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02" w:rsidRPr="00C22A6E" w:rsidRDefault="00913802" w:rsidP="00913802">
      <w:pPr>
        <w:pStyle w:val="a5"/>
        <w:jc w:val="center"/>
        <w:rPr>
          <w:b/>
          <w:sz w:val="26"/>
          <w:szCs w:val="26"/>
        </w:rPr>
      </w:pPr>
      <w:r w:rsidRPr="00C22A6E">
        <w:rPr>
          <w:b/>
          <w:sz w:val="26"/>
          <w:szCs w:val="26"/>
        </w:rPr>
        <w:t>Инвестиционная деятельность</w:t>
      </w:r>
      <w:r>
        <w:rPr>
          <w:b/>
          <w:sz w:val="26"/>
          <w:szCs w:val="26"/>
        </w:rPr>
        <w:t xml:space="preserve"> в 20</w:t>
      </w:r>
      <w:r w:rsidR="003E181F"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 xml:space="preserve"> году</w:t>
      </w:r>
    </w:p>
    <w:p w:rsidR="00913802" w:rsidRPr="00F92A45" w:rsidRDefault="00913802" w:rsidP="00913802">
      <w:pPr>
        <w:pStyle w:val="a5"/>
        <w:ind w:firstLine="540"/>
        <w:rPr>
          <w:sz w:val="24"/>
          <w:szCs w:val="24"/>
        </w:rPr>
      </w:pPr>
    </w:p>
    <w:p w:rsidR="003E181F" w:rsidRPr="00B10514" w:rsidRDefault="003E181F" w:rsidP="00156B5B">
      <w:pPr>
        <w:spacing w:after="0" w:line="240" w:lineRule="auto"/>
        <w:ind w:firstLine="567"/>
        <w:jc w:val="both"/>
        <w:rPr>
          <w:szCs w:val="24"/>
        </w:rPr>
      </w:pPr>
      <w:r w:rsidRPr="00B10514">
        <w:rPr>
          <w:szCs w:val="24"/>
        </w:rPr>
        <w:t xml:space="preserve">По данным </w:t>
      </w:r>
      <w:proofErr w:type="spellStart"/>
      <w:r w:rsidRPr="00B10514">
        <w:rPr>
          <w:szCs w:val="24"/>
        </w:rPr>
        <w:t>Петростата</w:t>
      </w:r>
      <w:proofErr w:type="spellEnd"/>
      <w:r w:rsidRPr="00B10514">
        <w:rPr>
          <w:szCs w:val="24"/>
        </w:rPr>
        <w:t xml:space="preserve"> общий объем инвестиций в основной капитал крупных и средних предприятий и организаций Тихвинского района за январь</w:t>
      </w:r>
      <w:r w:rsidR="003771A9">
        <w:rPr>
          <w:szCs w:val="24"/>
        </w:rPr>
        <w:t xml:space="preserve"> </w:t>
      </w:r>
      <w:r w:rsidRPr="00B10514">
        <w:rPr>
          <w:szCs w:val="24"/>
        </w:rPr>
        <w:t>-</w:t>
      </w:r>
      <w:r w:rsidR="003771A9">
        <w:rPr>
          <w:szCs w:val="24"/>
        </w:rPr>
        <w:t xml:space="preserve"> </w:t>
      </w:r>
      <w:r w:rsidRPr="00B10514">
        <w:rPr>
          <w:szCs w:val="24"/>
        </w:rPr>
        <w:t>декабрь 2021 года составил 2491,1</w:t>
      </w:r>
      <w:r>
        <w:rPr>
          <w:szCs w:val="24"/>
        </w:rPr>
        <w:t xml:space="preserve"> млн</w:t>
      </w:r>
      <w:r w:rsidRPr="00B10514">
        <w:rPr>
          <w:szCs w:val="24"/>
        </w:rPr>
        <w:t xml:space="preserve"> руб., что составило 118,8% к уровню прошлого года.</w:t>
      </w:r>
    </w:p>
    <w:p w:rsidR="00913802" w:rsidRPr="00F92A45" w:rsidRDefault="00913802" w:rsidP="00156B5B">
      <w:pPr>
        <w:pStyle w:val="a3"/>
        <w:ind w:firstLine="540"/>
        <w:jc w:val="center"/>
        <w:rPr>
          <w:sz w:val="24"/>
          <w:szCs w:val="24"/>
          <w:shd w:val="clear" w:color="auto" w:fill="FFFFFF"/>
        </w:rPr>
      </w:pPr>
    </w:p>
    <w:p w:rsidR="00913802" w:rsidRPr="00D2373E" w:rsidRDefault="00913802" w:rsidP="00156B5B">
      <w:pPr>
        <w:pStyle w:val="a3"/>
        <w:jc w:val="center"/>
        <w:rPr>
          <w:b/>
          <w:sz w:val="24"/>
          <w:szCs w:val="24"/>
        </w:rPr>
      </w:pPr>
      <w:r w:rsidRPr="00D2373E">
        <w:rPr>
          <w:b/>
          <w:sz w:val="24"/>
          <w:szCs w:val="24"/>
          <w:shd w:val="clear" w:color="auto" w:fill="FFFFFF"/>
        </w:rPr>
        <w:t xml:space="preserve">Отраслевая структура инвестиций в основной капитал крупных и средних </w:t>
      </w:r>
      <w:bookmarkStart w:id="0" w:name="_GoBack"/>
      <w:bookmarkEnd w:id="0"/>
      <w:r w:rsidRPr="00D2373E">
        <w:rPr>
          <w:b/>
          <w:sz w:val="24"/>
          <w:szCs w:val="24"/>
          <w:shd w:val="clear" w:color="auto" w:fill="FFFFFF"/>
        </w:rPr>
        <w:t xml:space="preserve">предприятий и их распределение по видам экономической деятельности  </w:t>
      </w:r>
    </w:p>
    <w:p w:rsidR="00913802" w:rsidRPr="00913802" w:rsidRDefault="00913802" w:rsidP="00913802">
      <w:pPr>
        <w:pStyle w:val="a3"/>
        <w:ind w:firstLine="540"/>
        <w:jc w:val="right"/>
        <w:rPr>
          <w:sz w:val="24"/>
          <w:szCs w:val="24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8"/>
        <w:gridCol w:w="1197"/>
        <w:gridCol w:w="1276"/>
        <w:gridCol w:w="1462"/>
        <w:gridCol w:w="955"/>
      </w:tblGrid>
      <w:tr w:rsidR="003E181F" w:rsidRPr="00F92A45" w:rsidTr="003A15DE">
        <w:trPr>
          <w:trHeight w:val="1019"/>
          <w:jc w:val="center"/>
        </w:trPr>
        <w:tc>
          <w:tcPr>
            <w:tcW w:w="4468" w:type="dxa"/>
            <w:vAlign w:val="center"/>
          </w:tcPr>
          <w:p w:rsidR="003E181F" w:rsidRPr="00B10514" w:rsidRDefault="003E181F" w:rsidP="003E181F">
            <w:pPr>
              <w:pStyle w:val="a3"/>
              <w:ind w:left="-142"/>
              <w:jc w:val="center"/>
              <w:rPr>
                <w:b/>
                <w:sz w:val="24"/>
                <w:szCs w:val="20"/>
              </w:rPr>
            </w:pPr>
            <w:r w:rsidRPr="00B10514">
              <w:rPr>
                <w:b/>
                <w:sz w:val="24"/>
                <w:szCs w:val="20"/>
              </w:rPr>
              <w:t>Вид экономической</w:t>
            </w:r>
          </w:p>
          <w:p w:rsidR="003E181F" w:rsidRPr="00B10514" w:rsidRDefault="003E181F" w:rsidP="003E181F">
            <w:pPr>
              <w:pStyle w:val="a3"/>
              <w:ind w:left="-142"/>
              <w:jc w:val="center"/>
              <w:rPr>
                <w:b/>
                <w:sz w:val="24"/>
                <w:szCs w:val="20"/>
              </w:rPr>
            </w:pPr>
            <w:r w:rsidRPr="00B10514">
              <w:rPr>
                <w:b/>
                <w:sz w:val="24"/>
                <w:szCs w:val="20"/>
              </w:rPr>
              <w:t>деятельности</w:t>
            </w:r>
          </w:p>
        </w:tc>
        <w:tc>
          <w:tcPr>
            <w:tcW w:w="1197" w:type="dxa"/>
            <w:vAlign w:val="center"/>
          </w:tcPr>
          <w:p w:rsidR="003E181F" w:rsidRPr="00B10514" w:rsidRDefault="003E181F" w:rsidP="003E181F">
            <w:pPr>
              <w:pStyle w:val="a3"/>
              <w:ind w:left="-142"/>
              <w:jc w:val="center"/>
            </w:pPr>
            <w:r w:rsidRPr="00B10514">
              <w:t>Январь-декабрь 2021 г.</w:t>
            </w:r>
          </w:p>
          <w:p w:rsidR="003E181F" w:rsidRPr="00B10514" w:rsidRDefault="003E181F" w:rsidP="003E181F">
            <w:pPr>
              <w:pStyle w:val="a3"/>
              <w:ind w:left="-142"/>
              <w:jc w:val="center"/>
            </w:pPr>
            <w:r>
              <w:t>млн</w:t>
            </w:r>
            <w:r w:rsidRPr="00B10514">
              <w:t xml:space="preserve"> руб.</w:t>
            </w:r>
          </w:p>
        </w:tc>
        <w:tc>
          <w:tcPr>
            <w:tcW w:w="1276" w:type="dxa"/>
          </w:tcPr>
          <w:p w:rsidR="003E181F" w:rsidRPr="00B10514" w:rsidRDefault="003E181F" w:rsidP="003E181F">
            <w:pPr>
              <w:pStyle w:val="a3"/>
              <w:ind w:left="-142"/>
              <w:jc w:val="center"/>
            </w:pPr>
            <w:r w:rsidRPr="00B10514">
              <w:t>Январь-декабрь 2020 г.</w:t>
            </w:r>
          </w:p>
          <w:p w:rsidR="003E181F" w:rsidRPr="00B10514" w:rsidRDefault="003E181F" w:rsidP="003E181F">
            <w:pPr>
              <w:pStyle w:val="a3"/>
              <w:ind w:left="-142"/>
              <w:jc w:val="center"/>
            </w:pPr>
            <w:r>
              <w:t>млн</w:t>
            </w:r>
            <w:r w:rsidRPr="00B10514">
              <w:t xml:space="preserve"> руб.</w:t>
            </w:r>
          </w:p>
        </w:tc>
        <w:tc>
          <w:tcPr>
            <w:tcW w:w="1462" w:type="dxa"/>
            <w:vAlign w:val="center"/>
          </w:tcPr>
          <w:p w:rsidR="003E181F" w:rsidRPr="00B10514" w:rsidRDefault="003E181F" w:rsidP="003E181F">
            <w:pPr>
              <w:pStyle w:val="a3"/>
              <w:ind w:left="-142"/>
              <w:jc w:val="center"/>
            </w:pPr>
            <w:r w:rsidRPr="00B10514">
              <w:t xml:space="preserve">Уд. вес в общем V инвестиций              </w:t>
            </w:r>
            <w:proofErr w:type="gramStart"/>
            <w:r w:rsidRPr="00B10514">
              <w:t xml:space="preserve">   (</w:t>
            </w:r>
            <w:proofErr w:type="gramEnd"/>
            <w:r w:rsidRPr="00B10514">
              <w:t>%)</w:t>
            </w:r>
          </w:p>
        </w:tc>
        <w:tc>
          <w:tcPr>
            <w:tcW w:w="955" w:type="dxa"/>
            <w:vAlign w:val="center"/>
          </w:tcPr>
          <w:p w:rsidR="003E181F" w:rsidRPr="00B10514" w:rsidRDefault="003E181F" w:rsidP="003E181F">
            <w:pPr>
              <w:pStyle w:val="a3"/>
              <w:ind w:left="-142"/>
              <w:jc w:val="center"/>
            </w:pPr>
            <w:r w:rsidRPr="00B10514">
              <w:t>в % к 2020 г.</w:t>
            </w:r>
          </w:p>
        </w:tc>
      </w:tr>
      <w:tr w:rsidR="003E181F" w:rsidRPr="00F92A45" w:rsidTr="003A15DE">
        <w:trPr>
          <w:trHeight w:val="281"/>
          <w:jc w:val="center"/>
        </w:trPr>
        <w:tc>
          <w:tcPr>
            <w:tcW w:w="4468" w:type="dxa"/>
            <w:vAlign w:val="center"/>
          </w:tcPr>
          <w:p w:rsidR="003E181F" w:rsidRPr="00B10514" w:rsidRDefault="003E181F" w:rsidP="003E181F">
            <w:pPr>
              <w:pStyle w:val="a3"/>
              <w:rPr>
                <w:sz w:val="24"/>
                <w:szCs w:val="20"/>
              </w:rPr>
            </w:pPr>
            <w:r w:rsidRPr="00B10514">
              <w:rPr>
                <w:sz w:val="24"/>
                <w:szCs w:val="20"/>
              </w:rPr>
              <w:t>Сельское хозяйство</w:t>
            </w:r>
          </w:p>
        </w:tc>
        <w:tc>
          <w:tcPr>
            <w:tcW w:w="1197" w:type="dxa"/>
            <w:vAlign w:val="center"/>
          </w:tcPr>
          <w:p w:rsidR="003E181F" w:rsidRPr="00B10514" w:rsidRDefault="003E181F" w:rsidP="003E181F">
            <w:pPr>
              <w:pStyle w:val="a3"/>
              <w:ind w:left="-142"/>
              <w:jc w:val="center"/>
              <w:rPr>
                <w:sz w:val="24"/>
                <w:szCs w:val="20"/>
              </w:rPr>
            </w:pPr>
            <w:r w:rsidRPr="00B10514">
              <w:rPr>
                <w:sz w:val="24"/>
                <w:szCs w:val="20"/>
              </w:rPr>
              <w:t>62,8</w:t>
            </w:r>
          </w:p>
        </w:tc>
        <w:tc>
          <w:tcPr>
            <w:tcW w:w="1276" w:type="dxa"/>
            <w:vAlign w:val="center"/>
          </w:tcPr>
          <w:p w:rsidR="003E181F" w:rsidRPr="00B10514" w:rsidRDefault="003E181F" w:rsidP="003E181F">
            <w:pPr>
              <w:pStyle w:val="a3"/>
              <w:ind w:left="-142"/>
              <w:jc w:val="center"/>
              <w:rPr>
                <w:sz w:val="24"/>
                <w:szCs w:val="20"/>
              </w:rPr>
            </w:pPr>
            <w:r w:rsidRPr="00B10514">
              <w:rPr>
                <w:sz w:val="24"/>
                <w:szCs w:val="20"/>
              </w:rPr>
              <w:t>89</w:t>
            </w:r>
          </w:p>
        </w:tc>
        <w:tc>
          <w:tcPr>
            <w:tcW w:w="1462" w:type="dxa"/>
            <w:vAlign w:val="center"/>
          </w:tcPr>
          <w:p w:rsidR="003E181F" w:rsidRPr="00B10514" w:rsidRDefault="003E181F" w:rsidP="003E181F">
            <w:pPr>
              <w:pStyle w:val="a3"/>
              <w:ind w:left="-142"/>
              <w:jc w:val="center"/>
              <w:rPr>
                <w:sz w:val="24"/>
                <w:szCs w:val="20"/>
              </w:rPr>
            </w:pPr>
            <w:r w:rsidRPr="00B10514">
              <w:rPr>
                <w:sz w:val="24"/>
                <w:szCs w:val="20"/>
              </w:rPr>
              <w:t>3,8</w:t>
            </w:r>
          </w:p>
        </w:tc>
        <w:tc>
          <w:tcPr>
            <w:tcW w:w="955" w:type="dxa"/>
            <w:vAlign w:val="center"/>
          </w:tcPr>
          <w:p w:rsidR="003E181F" w:rsidRPr="00B10514" w:rsidRDefault="003E181F" w:rsidP="003E181F">
            <w:pPr>
              <w:pStyle w:val="a3"/>
              <w:ind w:left="-142"/>
              <w:jc w:val="center"/>
              <w:rPr>
                <w:sz w:val="24"/>
                <w:szCs w:val="20"/>
              </w:rPr>
            </w:pPr>
            <w:r w:rsidRPr="00B10514">
              <w:rPr>
                <w:sz w:val="24"/>
                <w:szCs w:val="20"/>
              </w:rPr>
              <w:t>70,6</w:t>
            </w:r>
          </w:p>
        </w:tc>
      </w:tr>
      <w:tr w:rsidR="003E181F" w:rsidRPr="00F92A45" w:rsidTr="003A15DE">
        <w:trPr>
          <w:trHeight w:val="270"/>
          <w:jc w:val="center"/>
        </w:trPr>
        <w:tc>
          <w:tcPr>
            <w:tcW w:w="4468" w:type="dxa"/>
            <w:vAlign w:val="center"/>
          </w:tcPr>
          <w:p w:rsidR="003E181F" w:rsidRPr="00B10514" w:rsidRDefault="003E181F" w:rsidP="003E181F">
            <w:pPr>
              <w:pStyle w:val="a3"/>
              <w:rPr>
                <w:sz w:val="24"/>
                <w:szCs w:val="20"/>
              </w:rPr>
            </w:pPr>
            <w:r w:rsidRPr="00B10514">
              <w:rPr>
                <w:sz w:val="24"/>
                <w:szCs w:val="20"/>
              </w:rPr>
              <w:t>Обрабатывающие производства</w:t>
            </w:r>
          </w:p>
        </w:tc>
        <w:tc>
          <w:tcPr>
            <w:tcW w:w="1197" w:type="dxa"/>
            <w:vAlign w:val="center"/>
          </w:tcPr>
          <w:p w:rsidR="003E181F" w:rsidRPr="00B10514" w:rsidRDefault="003E181F" w:rsidP="003E181F">
            <w:pPr>
              <w:pStyle w:val="a3"/>
              <w:ind w:left="-142"/>
              <w:jc w:val="center"/>
              <w:rPr>
                <w:sz w:val="24"/>
                <w:szCs w:val="20"/>
              </w:rPr>
            </w:pPr>
            <w:r w:rsidRPr="00B10514">
              <w:rPr>
                <w:sz w:val="24"/>
                <w:szCs w:val="20"/>
              </w:rPr>
              <w:t>412,9</w:t>
            </w:r>
          </w:p>
        </w:tc>
        <w:tc>
          <w:tcPr>
            <w:tcW w:w="1276" w:type="dxa"/>
            <w:vAlign w:val="center"/>
          </w:tcPr>
          <w:p w:rsidR="003E181F" w:rsidRPr="00B10514" w:rsidRDefault="003E181F" w:rsidP="003E181F">
            <w:pPr>
              <w:pStyle w:val="a3"/>
              <w:ind w:left="-142"/>
              <w:jc w:val="center"/>
              <w:rPr>
                <w:sz w:val="24"/>
                <w:szCs w:val="20"/>
              </w:rPr>
            </w:pPr>
            <w:r w:rsidRPr="00B10514">
              <w:rPr>
                <w:sz w:val="24"/>
                <w:szCs w:val="20"/>
              </w:rPr>
              <w:t>738,3</w:t>
            </w:r>
          </w:p>
        </w:tc>
        <w:tc>
          <w:tcPr>
            <w:tcW w:w="1462" w:type="dxa"/>
            <w:vAlign w:val="center"/>
          </w:tcPr>
          <w:p w:rsidR="003E181F" w:rsidRPr="00B10514" w:rsidRDefault="003E181F" w:rsidP="003E181F">
            <w:pPr>
              <w:pStyle w:val="a3"/>
              <w:ind w:left="-142"/>
              <w:jc w:val="center"/>
              <w:rPr>
                <w:sz w:val="24"/>
                <w:szCs w:val="20"/>
              </w:rPr>
            </w:pPr>
            <w:r w:rsidRPr="00B10514">
              <w:rPr>
                <w:sz w:val="24"/>
                <w:szCs w:val="20"/>
              </w:rPr>
              <w:t>30,3</w:t>
            </w:r>
          </w:p>
        </w:tc>
        <w:tc>
          <w:tcPr>
            <w:tcW w:w="955" w:type="dxa"/>
            <w:vAlign w:val="center"/>
          </w:tcPr>
          <w:p w:rsidR="003E181F" w:rsidRPr="00B10514" w:rsidRDefault="003E181F" w:rsidP="003E181F">
            <w:pPr>
              <w:pStyle w:val="a3"/>
              <w:ind w:left="-142"/>
              <w:jc w:val="center"/>
              <w:rPr>
                <w:sz w:val="24"/>
                <w:szCs w:val="20"/>
              </w:rPr>
            </w:pPr>
            <w:r w:rsidRPr="00B10514">
              <w:rPr>
                <w:sz w:val="24"/>
                <w:szCs w:val="20"/>
              </w:rPr>
              <w:t>56</w:t>
            </w:r>
          </w:p>
        </w:tc>
      </w:tr>
      <w:tr w:rsidR="00913802" w:rsidRPr="00F92A45" w:rsidTr="003A15DE">
        <w:trPr>
          <w:trHeight w:val="262"/>
          <w:jc w:val="center"/>
        </w:trPr>
        <w:tc>
          <w:tcPr>
            <w:tcW w:w="4468" w:type="dxa"/>
            <w:vAlign w:val="center"/>
          </w:tcPr>
          <w:p w:rsidR="00913802" w:rsidRPr="00F92A45" w:rsidRDefault="00913802" w:rsidP="003A15DE">
            <w:pPr>
              <w:pStyle w:val="a3"/>
              <w:rPr>
                <w:sz w:val="24"/>
                <w:szCs w:val="20"/>
              </w:rPr>
            </w:pPr>
            <w:r w:rsidRPr="00F92A45">
              <w:rPr>
                <w:sz w:val="24"/>
                <w:szCs w:val="20"/>
              </w:rPr>
              <w:t>Операции с недвижимым имуществом</w:t>
            </w:r>
          </w:p>
        </w:tc>
        <w:tc>
          <w:tcPr>
            <w:tcW w:w="1197" w:type="dxa"/>
            <w:vAlign w:val="center"/>
          </w:tcPr>
          <w:p w:rsidR="00913802" w:rsidRPr="00545B9C" w:rsidRDefault="00545B9C" w:rsidP="003A15DE">
            <w:pPr>
              <w:pStyle w:val="a3"/>
              <w:jc w:val="center"/>
              <w:rPr>
                <w:sz w:val="24"/>
                <w:szCs w:val="20"/>
              </w:rPr>
            </w:pPr>
            <w:r w:rsidRPr="00545B9C">
              <w:rPr>
                <w:sz w:val="24"/>
                <w:szCs w:val="20"/>
              </w:rPr>
              <w:t>676,1</w:t>
            </w:r>
          </w:p>
        </w:tc>
        <w:tc>
          <w:tcPr>
            <w:tcW w:w="1276" w:type="dxa"/>
            <w:vAlign w:val="center"/>
          </w:tcPr>
          <w:p w:rsidR="00913802" w:rsidRPr="00545B9C" w:rsidRDefault="00545B9C" w:rsidP="003A15DE">
            <w:pPr>
              <w:pStyle w:val="a3"/>
              <w:jc w:val="center"/>
              <w:rPr>
                <w:sz w:val="24"/>
                <w:szCs w:val="20"/>
              </w:rPr>
            </w:pPr>
            <w:r w:rsidRPr="00545B9C">
              <w:rPr>
                <w:sz w:val="24"/>
                <w:szCs w:val="20"/>
              </w:rPr>
              <w:t>14,2</w:t>
            </w:r>
          </w:p>
        </w:tc>
        <w:tc>
          <w:tcPr>
            <w:tcW w:w="1462" w:type="dxa"/>
            <w:vAlign w:val="center"/>
          </w:tcPr>
          <w:p w:rsidR="00913802" w:rsidRPr="003E181F" w:rsidRDefault="00545B9C" w:rsidP="003A15DE">
            <w:pPr>
              <w:pStyle w:val="a3"/>
              <w:jc w:val="center"/>
              <w:rPr>
                <w:sz w:val="24"/>
                <w:szCs w:val="20"/>
                <w:highlight w:val="yellow"/>
              </w:rPr>
            </w:pPr>
            <w:r w:rsidRPr="00545B9C">
              <w:rPr>
                <w:sz w:val="24"/>
                <w:szCs w:val="20"/>
              </w:rPr>
              <w:t>27,1</w:t>
            </w:r>
          </w:p>
        </w:tc>
        <w:tc>
          <w:tcPr>
            <w:tcW w:w="955" w:type="dxa"/>
            <w:vAlign w:val="center"/>
          </w:tcPr>
          <w:p w:rsidR="00913802" w:rsidRPr="003E181F" w:rsidRDefault="00545B9C" w:rsidP="003A15DE">
            <w:pPr>
              <w:pStyle w:val="a3"/>
              <w:jc w:val="center"/>
              <w:rPr>
                <w:sz w:val="24"/>
                <w:szCs w:val="20"/>
                <w:highlight w:val="yellow"/>
              </w:rPr>
            </w:pPr>
            <w:r w:rsidRPr="00545B9C">
              <w:rPr>
                <w:sz w:val="24"/>
                <w:szCs w:val="20"/>
              </w:rPr>
              <w:t>47,6 р.</w:t>
            </w:r>
          </w:p>
        </w:tc>
      </w:tr>
      <w:tr w:rsidR="00913802" w:rsidRPr="00F92A45" w:rsidTr="003A15DE">
        <w:trPr>
          <w:trHeight w:val="393"/>
          <w:jc w:val="center"/>
        </w:trPr>
        <w:tc>
          <w:tcPr>
            <w:tcW w:w="4468" w:type="dxa"/>
          </w:tcPr>
          <w:p w:rsidR="00913802" w:rsidRPr="00F92A45" w:rsidRDefault="00913802" w:rsidP="003A15DE">
            <w:pPr>
              <w:rPr>
                <w:szCs w:val="24"/>
              </w:rPr>
            </w:pPr>
            <w:r w:rsidRPr="00F92A45">
              <w:rPr>
                <w:szCs w:val="24"/>
              </w:rPr>
              <w:t xml:space="preserve">Деятельность административная и сопутствующие дополнительные услуги </w:t>
            </w:r>
            <w:r w:rsidRPr="00F92A45">
              <w:t>(аренда и лизинг железнодоро</w:t>
            </w:r>
            <w:r>
              <w:t>жного транспорта и оборудования</w:t>
            </w:r>
            <w:r w:rsidRPr="00F92A45">
              <w:t>)</w:t>
            </w:r>
          </w:p>
        </w:tc>
        <w:tc>
          <w:tcPr>
            <w:tcW w:w="1197" w:type="dxa"/>
            <w:vAlign w:val="center"/>
          </w:tcPr>
          <w:p w:rsidR="00913802" w:rsidRPr="00545B9C" w:rsidRDefault="00545B9C" w:rsidP="003A15DE">
            <w:pPr>
              <w:pStyle w:val="a3"/>
              <w:jc w:val="center"/>
              <w:rPr>
                <w:sz w:val="24"/>
                <w:szCs w:val="20"/>
              </w:rPr>
            </w:pPr>
            <w:r w:rsidRPr="00545B9C">
              <w:rPr>
                <w:sz w:val="24"/>
                <w:szCs w:val="20"/>
              </w:rPr>
              <w:t>421,8</w:t>
            </w:r>
          </w:p>
        </w:tc>
        <w:tc>
          <w:tcPr>
            <w:tcW w:w="1276" w:type="dxa"/>
            <w:vAlign w:val="center"/>
          </w:tcPr>
          <w:p w:rsidR="00913802" w:rsidRPr="00545B9C" w:rsidRDefault="00545B9C" w:rsidP="003A15DE">
            <w:pPr>
              <w:pStyle w:val="a3"/>
              <w:jc w:val="center"/>
              <w:rPr>
                <w:sz w:val="24"/>
                <w:szCs w:val="20"/>
              </w:rPr>
            </w:pPr>
            <w:r w:rsidRPr="00545B9C">
              <w:rPr>
                <w:sz w:val="24"/>
                <w:szCs w:val="20"/>
              </w:rPr>
              <w:t>27</w:t>
            </w:r>
          </w:p>
        </w:tc>
        <w:tc>
          <w:tcPr>
            <w:tcW w:w="1462" w:type="dxa"/>
            <w:vAlign w:val="center"/>
          </w:tcPr>
          <w:p w:rsidR="00913802" w:rsidRPr="003E181F" w:rsidRDefault="00545B9C" w:rsidP="003A15DE">
            <w:pPr>
              <w:pStyle w:val="a3"/>
              <w:jc w:val="center"/>
              <w:rPr>
                <w:sz w:val="24"/>
                <w:szCs w:val="20"/>
                <w:highlight w:val="yellow"/>
              </w:rPr>
            </w:pPr>
            <w:r w:rsidRPr="00545B9C">
              <w:rPr>
                <w:sz w:val="24"/>
                <w:szCs w:val="20"/>
              </w:rPr>
              <w:t>16,9</w:t>
            </w:r>
          </w:p>
        </w:tc>
        <w:tc>
          <w:tcPr>
            <w:tcW w:w="955" w:type="dxa"/>
            <w:vAlign w:val="center"/>
          </w:tcPr>
          <w:p w:rsidR="00913802" w:rsidRPr="003E181F" w:rsidRDefault="00545B9C" w:rsidP="003A15DE">
            <w:pPr>
              <w:pStyle w:val="a3"/>
              <w:jc w:val="center"/>
              <w:rPr>
                <w:sz w:val="24"/>
                <w:szCs w:val="20"/>
                <w:highlight w:val="yellow"/>
              </w:rPr>
            </w:pPr>
            <w:r w:rsidRPr="00545B9C">
              <w:rPr>
                <w:sz w:val="24"/>
                <w:szCs w:val="20"/>
              </w:rPr>
              <w:t>15,6 р.</w:t>
            </w:r>
          </w:p>
        </w:tc>
      </w:tr>
      <w:tr w:rsidR="00913802" w:rsidRPr="00F92A45" w:rsidTr="003A15DE">
        <w:trPr>
          <w:trHeight w:val="393"/>
          <w:jc w:val="center"/>
        </w:trPr>
        <w:tc>
          <w:tcPr>
            <w:tcW w:w="4468" w:type="dxa"/>
          </w:tcPr>
          <w:p w:rsidR="00913802" w:rsidRPr="00F92A45" w:rsidRDefault="00913802" w:rsidP="003A15DE">
            <w:pPr>
              <w:rPr>
                <w:szCs w:val="24"/>
              </w:rPr>
            </w:pPr>
            <w:r w:rsidRPr="00F92A45">
              <w:rPr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97" w:type="dxa"/>
            <w:vAlign w:val="center"/>
          </w:tcPr>
          <w:p w:rsidR="00913802" w:rsidRPr="003E181F" w:rsidRDefault="00545B9C" w:rsidP="003A15DE">
            <w:pPr>
              <w:pStyle w:val="a3"/>
              <w:jc w:val="center"/>
              <w:rPr>
                <w:sz w:val="24"/>
                <w:szCs w:val="20"/>
                <w:highlight w:val="yellow"/>
              </w:rPr>
            </w:pPr>
            <w:r w:rsidRPr="00545B9C">
              <w:rPr>
                <w:sz w:val="24"/>
                <w:szCs w:val="20"/>
              </w:rPr>
              <w:t>143,8</w:t>
            </w:r>
          </w:p>
        </w:tc>
        <w:tc>
          <w:tcPr>
            <w:tcW w:w="1276" w:type="dxa"/>
            <w:vAlign w:val="center"/>
          </w:tcPr>
          <w:p w:rsidR="00913802" w:rsidRPr="003E181F" w:rsidRDefault="00545B9C" w:rsidP="003A15DE">
            <w:pPr>
              <w:pStyle w:val="a3"/>
              <w:jc w:val="center"/>
              <w:rPr>
                <w:sz w:val="24"/>
                <w:szCs w:val="20"/>
                <w:highlight w:val="yellow"/>
              </w:rPr>
            </w:pPr>
            <w:r w:rsidRPr="00545B9C">
              <w:rPr>
                <w:sz w:val="24"/>
                <w:szCs w:val="20"/>
              </w:rPr>
              <w:t>99,4</w:t>
            </w:r>
          </w:p>
        </w:tc>
        <w:tc>
          <w:tcPr>
            <w:tcW w:w="1462" w:type="dxa"/>
            <w:vAlign w:val="center"/>
          </w:tcPr>
          <w:p w:rsidR="00913802" w:rsidRPr="003E181F" w:rsidRDefault="00545B9C" w:rsidP="003A15DE">
            <w:pPr>
              <w:pStyle w:val="a3"/>
              <w:jc w:val="center"/>
              <w:rPr>
                <w:sz w:val="24"/>
                <w:szCs w:val="20"/>
                <w:highlight w:val="yellow"/>
              </w:rPr>
            </w:pPr>
            <w:r w:rsidRPr="00545B9C">
              <w:rPr>
                <w:sz w:val="24"/>
                <w:szCs w:val="20"/>
              </w:rPr>
              <w:t>5,8</w:t>
            </w:r>
          </w:p>
        </w:tc>
        <w:tc>
          <w:tcPr>
            <w:tcW w:w="955" w:type="dxa"/>
            <w:vAlign w:val="center"/>
          </w:tcPr>
          <w:p w:rsidR="00913802" w:rsidRPr="003E181F" w:rsidRDefault="00545B9C" w:rsidP="003A15DE">
            <w:pPr>
              <w:pStyle w:val="a3"/>
              <w:jc w:val="center"/>
              <w:rPr>
                <w:sz w:val="24"/>
                <w:szCs w:val="20"/>
                <w:highlight w:val="yellow"/>
              </w:rPr>
            </w:pPr>
            <w:r w:rsidRPr="00545B9C">
              <w:rPr>
                <w:sz w:val="24"/>
                <w:szCs w:val="20"/>
              </w:rPr>
              <w:t>144,7</w:t>
            </w:r>
          </w:p>
        </w:tc>
      </w:tr>
    </w:tbl>
    <w:p w:rsidR="00913802" w:rsidRDefault="00913802" w:rsidP="00913802">
      <w:pPr>
        <w:pStyle w:val="a3"/>
        <w:jc w:val="both"/>
        <w:rPr>
          <w:sz w:val="24"/>
          <w:szCs w:val="24"/>
        </w:rPr>
      </w:pPr>
      <w:r w:rsidRPr="00F92A45">
        <w:rPr>
          <w:sz w:val="24"/>
          <w:szCs w:val="24"/>
        </w:rPr>
        <w:tab/>
      </w:r>
    </w:p>
    <w:p w:rsidR="00913802" w:rsidRPr="00F92A45" w:rsidRDefault="00545B9C" w:rsidP="00913802">
      <w:pPr>
        <w:pStyle w:val="a3"/>
        <w:ind w:firstLine="709"/>
        <w:jc w:val="both"/>
        <w:rPr>
          <w:sz w:val="24"/>
          <w:szCs w:val="24"/>
        </w:rPr>
      </w:pPr>
      <w:r w:rsidRPr="00545B9C">
        <w:rPr>
          <w:sz w:val="24"/>
          <w:szCs w:val="24"/>
        </w:rPr>
        <w:t xml:space="preserve">В структуре инвестиций по источникам финансирования </w:t>
      </w:r>
      <w:r w:rsidR="00164F00" w:rsidRPr="00B10514">
        <w:rPr>
          <w:sz w:val="24"/>
          <w:szCs w:val="24"/>
        </w:rPr>
        <w:t>доля собственных средств предприятий составляет 73,3% (1824,8</w:t>
      </w:r>
      <w:r w:rsidR="00164F00">
        <w:rPr>
          <w:sz w:val="24"/>
          <w:szCs w:val="24"/>
        </w:rPr>
        <w:t xml:space="preserve"> млн</w:t>
      </w:r>
      <w:r w:rsidR="00164F00" w:rsidRPr="00B10514">
        <w:rPr>
          <w:sz w:val="24"/>
          <w:szCs w:val="24"/>
        </w:rPr>
        <w:t xml:space="preserve"> руб.). Объем привлеченных средств с начала года </w:t>
      </w:r>
      <w:r w:rsidR="00164F00">
        <w:rPr>
          <w:sz w:val="24"/>
          <w:szCs w:val="24"/>
        </w:rPr>
        <w:t xml:space="preserve">- </w:t>
      </w:r>
      <w:r w:rsidR="00164F00" w:rsidRPr="00B10514">
        <w:rPr>
          <w:sz w:val="24"/>
          <w:szCs w:val="24"/>
        </w:rPr>
        <w:t>26,7% (666,3</w:t>
      </w:r>
      <w:r w:rsidR="00164F00">
        <w:rPr>
          <w:sz w:val="24"/>
          <w:szCs w:val="24"/>
        </w:rPr>
        <w:t xml:space="preserve"> млн</w:t>
      </w:r>
      <w:r w:rsidR="00164F00" w:rsidRPr="00B10514">
        <w:rPr>
          <w:sz w:val="24"/>
          <w:szCs w:val="24"/>
        </w:rPr>
        <w:t xml:space="preserve"> руб.).  </w:t>
      </w:r>
    </w:p>
    <w:p w:rsidR="00913802" w:rsidRPr="00F92A45" w:rsidRDefault="00913802" w:rsidP="00913802">
      <w:pPr>
        <w:spacing w:after="0" w:line="240" w:lineRule="auto"/>
        <w:ind w:firstLine="709"/>
        <w:jc w:val="both"/>
        <w:rPr>
          <w:szCs w:val="24"/>
        </w:rPr>
      </w:pPr>
      <w:r w:rsidRPr="00F92A45">
        <w:rPr>
          <w:szCs w:val="24"/>
        </w:rPr>
        <w:t xml:space="preserve">В Тихвинском районе разработана и реализуется дорожная карта внедрения областного стандарта деятельности органов исполнительной власти по обеспечению благоприятного инвестиционного климата на территории муниципального образования. </w:t>
      </w:r>
    </w:p>
    <w:p w:rsidR="00913802" w:rsidRPr="00F92A45" w:rsidRDefault="00913802" w:rsidP="00913802">
      <w:pPr>
        <w:spacing w:after="0" w:line="240" w:lineRule="auto"/>
        <w:ind w:firstLine="709"/>
        <w:jc w:val="both"/>
        <w:rPr>
          <w:szCs w:val="24"/>
        </w:rPr>
      </w:pPr>
      <w:r w:rsidRPr="00F92A45">
        <w:rPr>
          <w:szCs w:val="24"/>
        </w:rPr>
        <w:t xml:space="preserve">В МФЦ успешно работает бизнес-офис «Тихвинский», в котором предпринимателям предоставляется особый перечень из 350 услуг, в том числе услуги Федеральной Корпорации по развитию малого и среднего предпринимательства, Уполномоченного по защите прав предпринимателей. </w:t>
      </w:r>
    </w:p>
    <w:p w:rsidR="006D3D6E" w:rsidRDefault="00156B5B"/>
    <w:sectPr w:rsidR="006D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02"/>
    <w:rsid w:val="00156B5B"/>
    <w:rsid w:val="00164F00"/>
    <w:rsid w:val="003771A9"/>
    <w:rsid w:val="003E181F"/>
    <w:rsid w:val="0050580C"/>
    <w:rsid w:val="00545B9C"/>
    <w:rsid w:val="00781782"/>
    <w:rsid w:val="00913802"/>
    <w:rsid w:val="00B53181"/>
    <w:rsid w:val="00D5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AF591-2A35-4922-B38F-F6ABEA76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"/>
    <w:link w:val="a4"/>
    <w:uiPriority w:val="99"/>
    <w:rsid w:val="00913802"/>
    <w:pPr>
      <w:widowControl w:val="0"/>
    </w:pPr>
    <w:rPr>
      <w:rFonts w:eastAsia="Times New Roman"/>
      <w:sz w:val="22"/>
      <w:szCs w:val="22"/>
    </w:rPr>
  </w:style>
  <w:style w:type="paragraph" w:styleId="a5">
    <w:name w:val="No Spacing"/>
    <w:link w:val="a6"/>
    <w:uiPriority w:val="99"/>
    <w:qFormat/>
    <w:rsid w:val="00913802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913802"/>
    <w:rPr>
      <w:rFonts w:eastAsia="Times New Roman"/>
      <w:sz w:val="22"/>
      <w:szCs w:val="22"/>
      <w:lang w:eastAsia="en-US"/>
    </w:rPr>
  </w:style>
  <w:style w:type="character" w:customStyle="1" w:styleId="a4">
    <w:name w:val="Обычн Знак"/>
    <w:link w:val="a3"/>
    <w:uiPriority w:val="99"/>
    <w:locked/>
    <w:rsid w:val="0091380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4</cp:revision>
  <dcterms:created xsi:type="dcterms:W3CDTF">2020-11-12T12:05:00Z</dcterms:created>
  <dcterms:modified xsi:type="dcterms:W3CDTF">2022-03-21T08:09:00Z</dcterms:modified>
</cp:coreProperties>
</file>