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745675E5" w14:textId="3DDDD4B1" w:rsidR="00362F3E" w:rsidRPr="00A74F26" w:rsidRDefault="006B29D8" w:rsidP="00A74F2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="00A74F26" w:rsidRPr="00A74F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сообщения нотариуса Тихвинского нотариального округа Ленинградской области </w:t>
      </w:r>
      <w:r w:rsidR="00A74F26">
        <w:rPr>
          <w:rFonts w:ascii="Times New Roman" w:hAnsi="Times New Roman" w:cs="Times New Roman"/>
          <w:b w:val="0"/>
          <w:bCs w:val="0"/>
          <w:sz w:val="24"/>
          <w:szCs w:val="24"/>
        </w:rPr>
        <w:t>Гученко Е.А</w:t>
      </w:r>
      <w:r w:rsidR="00A74F26" w:rsidRPr="00A74F26">
        <w:rPr>
          <w:rFonts w:ascii="Times New Roman" w:hAnsi="Times New Roman" w:cs="Times New Roman"/>
          <w:b w:val="0"/>
          <w:bCs w:val="0"/>
          <w:sz w:val="24"/>
          <w:szCs w:val="24"/>
        </w:rPr>
        <w:t>. &lt;данные изъяты&gt; и статьи 1153 Гражданского кодекса Российской Федерации администрация Тихвинского района ПОСТАНОВЛЯЕТ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:       </w:t>
      </w:r>
    </w:p>
    <w:p w14:paraId="33F5C236" w14:textId="448C971B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A74F26" w:rsidRPr="00A74F26">
        <w:rPr>
          <w:color w:val="000000"/>
          <w:sz w:val="24"/>
          <w:szCs w:val="24"/>
        </w:rPr>
        <w:t>Признать выявленным в качестве правообладателя, владеющего объектом недвижимости на праве собственности в отношении жилого дома с кадастровым номером 47:13:0602001:54, площадью 53.9 квадратных метров, расположенного по адресу: Ленинградская область, Тихвинский муниципальный район, Шугозерское сельское поселение, деревня Поречье, улица Сенная, дом 23, Носкову Наталью Владимировну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A74F26">
        <w:rPr>
          <w:sz w:val="24"/>
          <w:szCs w:val="24"/>
        </w:rPr>
        <w:t>, проживающая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</w:t>
      </w:r>
      <w:bookmarkStart w:id="0" w:name="_GoBack"/>
      <w:bookmarkEnd w:id="0"/>
      <w:r w:rsidRPr="002B4508">
        <w:rPr>
          <w:sz w:val="24"/>
          <w:szCs w:val="24"/>
        </w:rPr>
        <w:t>.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7C705139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</w:t>
      </w:r>
      <w:r w:rsidR="00A74F26">
        <w:rPr>
          <w:color w:val="000000"/>
          <w:sz w:val="24"/>
          <w:szCs w:val="24"/>
        </w:rPr>
        <w:t xml:space="preserve">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3D14E" w14:textId="77777777" w:rsidR="00583865" w:rsidRDefault="00583865">
      <w:r>
        <w:separator/>
      </w:r>
    </w:p>
  </w:endnote>
  <w:endnote w:type="continuationSeparator" w:id="0">
    <w:p w14:paraId="5540898E" w14:textId="77777777" w:rsidR="00583865" w:rsidRDefault="0058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78116" w14:textId="77777777" w:rsidR="00583865" w:rsidRDefault="00583865">
      <w:r>
        <w:separator/>
      </w:r>
    </w:p>
  </w:footnote>
  <w:footnote w:type="continuationSeparator" w:id="0">
    <w:p w14:paraId="4C4A75F6" w14:textId="77777777" w:rsidR="00583865" w:rsidRDefault="0058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F5BC7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865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74F26"/>
    <w:rsid w:val="00A9338E"/>
    <w:rsid w:val="00A937DD"/>
    <w:rsid w:val="00A96F1E"/>
    <w:rsid w:val="00AA1C32"/>
    <w:rsid w:val="00AC47F4"/>
    <w:rsid w:val="00AC51A9"/>
    <w:rsid w:val="00AC708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10F1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6563-918A-4161-A315-00076890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13</cp:revision>
  <cp:lastPrinted>2023-08-16T13:58:00Z</cp:lastPrinted>
  <dcterms:created xsi:type="dcterms:W3CDTF">2023-07-28T13:09:00Z</dcterms:created>
  <dcterms:modified xsi:type="dcterms:W3CDTF">2023-11-13T09:31:00Z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