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D" w:rsidRDefault="00AA18CD" w:rsidP="00CD790B">
      <w:pPr>
        <w:pStyle w:val="1"/>
      </w:pPr>
      <w:r>
        <w:t>СОВЕТ ДЕПУТАТОВ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276228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 w:rsidR="00DB6B51">
        <w:rPr>
          <w:sz w:val="28"/>
        </w:rPr>
        <w:t xml:space="preserve"> </w:t>
      </w:r>
      <w:r w:rsidR="004B0856">
        <w:rPr>
          <w:sz w:val="28"/>
        </w:rPr>
        <w:t xml:space="preserve">26 </w:t>
      </w:r>
      <w:r w:rsidR="00901BAE">
        <w:rPr>
          <w:sz w:val="28"/>
        </w:rPr>
        <w:t>июня</w:t>
      </w:r>
      <w:r w:rsidR="008A1D8D">
        <w:rPr>
          <w:sz w:val="28"/>
        </w:rPr>
        <w:t xml:space="preserve"> </w:t>
      </w:r>
      <w:r w:rsidR="009C7ABE">
        <w:rPr>
          <w:sz w:val="28"/>
        </w:rPr>
        <w:t>202</w:t>
      </w:r>
      <w:r w:rsidR="00CA12AC">
        <w:rPr>
          <w:sz w:val="28"/>
        </w:rPr>
        <w:t>5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1673C7">
        <w:rPr>
          <w:sz w:val="28"/>
        </w:rPr>
        <w:t xml:space="preserve">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4B0856">
        <w:rPr>
          <w:sz w:val="28"/>
        </w:rPr>
        <w:t>42</w:t>
      </w:r>
      <w:r w:rsidR="00384DD9">
        <w:rPr>
          <w:sz w:val="28"/>
        </w:rPr>
        <w:t xml:space="preserve">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CA12AC">
        <w:t>0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</w:t>
      </w:r>
      <w:r w:rsidR="00CA12AC">
        <w:t>4</w:t>
      </w:r>
      <w:r w:rsidR="001A3CBD">
        <w:t xml:space="preserve"> года</w:t>
      </w:r>
      <w:r w:rsidR="00AA18CD">
        <w:t xml:space="preserve"> </w:t>
      </w:r>
    </w:p>
    <w:p w:rsidR="006C6D5F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CA12AC">
        <w:t>2</w:t>
      </w:r>
      <w:r w:rsidR="005C7D52">
        <w:t>5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</w:t>
      </w:r>
    </w:p>
    <w:p w:rsidR="006C6D5F" w:rsidRDefault="00882E8D">
      <w:pPr>
        <w:tabs>
          <w:tab w:val="left" w:pos="7365"/>
        </w:tabs>
      </w:pPr>
      <w:r>
        <w:t xml:space="preserve"> поселения</w:t>
      </w:r>
      <w:r w:rsidR="005C7D52">
        <w:t xml:space="preserve"> </w:t>
      </w:r>
      <w:r w:rsidR="00AA18CD">
        <w:t>на 20</w:t>
      </w:r>
      <w:r w:rsidR="009C7ABE">
        <w:t>2</w:t>
      </w:r>
      <w:r w:rsidR="00CA12AC">
        <w:t>5</w:t>
      </w:r>
      <w:r w:rsidR="00323683">
        <w:t xml:space="preserve"> </w:t>
      </w:r>
      <w:r w:rsidR="00AA18CD">
        <w:t>год</w:t>
      </w:r>
      <w:r>
        <w:t xml:space="preserve"> и плановый </w:t>
      </w:r>
    </w:p>
    <w:p w:rsidR="00757125" w:rsidRDefault="00882E8D">
      <w:pPr>
        <w:tabs>
          <w:tab w:val="left" w:pos="7365"/>
        </w:tabs>
      </w:pPr>
      <w:r>
        <w:t>период 202</w:t>
      </w:r>
      <w:r w:rsidR="00CA12AC">
        <w:t>6</w:t>
      </w:r>
      <w:r>
        <w:t xml:space="preserve"> и 202</w:t>
      </w:r>
      <w:r w:rsidR="00CA12AC">
        <w:t>7</w:t>
      </w:r>
      <w:r w:rsidR="005114F1">
        <w:t xml:space="preserve"> годов</w:t>
      </w:r>
      <w:r w:rsidR="00AA18CD"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CA12AC">
        <w:rPr>
          <w:sz w:val="28"/>
        </w:rPr>
        <w:t>0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</w:t>
      </w:r>
      <w:r w:rsidR="00CA12AC">
        <w:rPr>
          <w:sz w:val="28"/>
        </w:rPr>
        <w:t>4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CA12AC">
        <w:rPr>
          <w:sz w:val="28"/>
        </w:rPr>
        <w:t>2</w:t>
      </w:r>
      <w:r w:rsidR="00375AAF">
        <w:rPr>
          <w:sz w:val="28"/>
        </w:rPr>
        <w:t>5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CA12AC">
        <w:rPr>
          <w:sz w:val="28"/>
        </w:rPr>
        <w:t>5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CA12AC">
        <w:rPr>
          <w:sz w:val="28"/>
        </w:rPr>
        <w:t>6</w:t>
      </w:r>
      <w:r w:rsidR="00882E8D">
        <w:rPr>
          <w:sz w:val="28"/>
        </w:rPr>
        <w:t xml:space="preserve"> и 202</w:t>
      </w:r>
      <w:r w:rsidR="00CA12AC">
        <w:rPr>
          <w:sz w:val="28"/>
        </w:rPr>
        <w:t>7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DA007E" w:rsidP="00276228">
      <w:pPr>
        <w:tabs>
          <w:tab w:val="left" w:pos="567"/>
          <w:tab w:val="left" w:pos="709"/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0FD" w:rsidRPr="000730FD">
        <w:rPr>
          <w:sz w:val="28"/>
          <w:szCs w:val="28"/>
        </w:rPr>
        <w:t>1.</w:t>
      </w:r>
      <w:r w:rsidR="00BD4D8E">
        <w:rPr>
          <w:sz w:val="28"/>
          <w:szCs w:val="28"/>
        </w:rPr>
        <w:t xml:space="preserve"> </w:t>
      </w:r>
      <w:r w:rsidR="000730FD" w:rsidRPr="000730FD">
        <w:rPr>
          <w:sz w:val="28"/>
          <w:szCs w:val="28"/>
        </w:rPr>
        <w:t>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901BAE">
        <w:rPr>
          <w:sz w:val="28"/>
          <w:szCs w:val="28"/>
        </w:rPr>
        <w:t>39667,2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901BAE">
        <w:rPr>
          <w:sz w:val="28"/>
          <w:szCs w:val="28"/>
        </w:rPr>
        <w:t>42 606,9</w:t>
      </w:r>
      <w:r w:rsidR="001A3CBD" w:rsidRPr="00BD4D8E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901BAE">
        <w:rPr>
          <w:sz w:val="28"/>
          <w:szCs w:val="28"/>
        </w:rPr>
        <w:t>41 705,6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901BAE">
        <w:rPr>
          <w:sz w:val="28"/>
          <w:szCs w:val="28"/>
        </w:rPr>
        <w:t>45 345,3</w:t>
      </w:r>
      <w:r w:rsidR="00A47D77">
        <w:rPr>
          <w:sz w:val="28"/>
          <w:szCs w:val="28"/>
        </w:rPr>
        <w:t>»,</w:t>
      </w:r>
    </w:p>
    <w:p w:rsidR="00A47D77" w:rsidRDefault="00A47D77" w:rsidP="00A47D77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</w:t>
      </w:r>
      <w:r w:rsidR="00901BAE">
        <w:rPr>
          <w:sz w:val="28"/>
          <w:szCs w:val="28"/>
        </w:rPr>
        <w:t>2 038,4</w:t>
      </w:r>
      <w:r>
        <w:rPr>
          <w:sz w:val="28"/>
          <w:szCs w:val="28"/>
        </w:rPr>
        <w:t>» заменить цифрами «</w:t>
      </w:r>
      <w:r w:rsidR="00901BAE">
        <w:rPr>
          <w:sz w:val="28"/>
          <w:szCs w:val="28"/>
        </w:rPr>
        <w:t>2 7</w:t>
      </w:r>
      <w:r w:rsidR="00CA12AC">
        <w:rPr>
          <w:sz w:val="28"/>
          <w:szCs w:val="28"/>
        </w:rPr>
        <w:t>38,4</w:t>
      </w:r>
      <w:r w:rsidRPr="000730FD">
        <w:rPr>
          <w:sz w:val="28"/>
          <w:szCs w:val="28"/>
        </w:rPr>
        <w:t>».</w:t>
      </w:r>
    </w:p>
    <w:p w:rsidR="007E3B96" w:rsidRDefault="00DA007E" w:rsidP="00276228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BAE">
        <w:rPr>
          <w:sz w:val="28"/>
          <w:szCs w:val="28"/>
        </w:rPr>
        <w:t>2</w:t>
      </w:r>
      <w:r w:rsidR="005B6116">
        <w:rPr>
          <w:sz w:val="28"/>
          <w:szCs w:val="28"/>
        </w:rPr>
        <w:t>.</w:t>
      </w:r>
      <w:r w:rsidR="000E7082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</w:t>
      </w:r>
      <w:r w:rsidR="00CA12AC">
        <w:rPr>
          <w:sz w:val="28"/>
          <w:szCs w:val="28"/>
        </w:rPr>
        <w:t>5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</w:t>
      </w:r>
      <w:r w:rsidR="00CA12AC">
        <w:rPr>
          <w:sz w:val="28"/>
          <w:szCs w:val="28"/>
        </w:rPr>
        <w:t>6</w:t>
      </w:r>
      <w:r w:rsidR="00882E8D">
        <w:rPr>
          <w:sz w:val="28"/>
          <w:szCs w:val="28"/>
        </w:rPr>
        <w:t xml:space="preserve"> и 202</w:t>
      </w:r>
      <w:r w:rsidR="00CA12AC">
        <w:rPr>
          <w:sz w:val="28"/>
          <w:szCs w:val="28"/>
        </w:rPr>
        <w:t>7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DA007E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BAE"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</w:t>
      </w:r>
      <w:r w:rsidR="00CA12AC">
        <w:rPr>
          <w:sz w:val="28"/>
          <w:szCs w:val="28"/>
        </w:rPr>
        <w:t>5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CA12AC">
        <w:rPr>
          <w:sz w:val="28"/>
          <w:szCs w:val="28"/>
        </w:rPr>
        <w:t>6</w:t>
      </w:r>
      <w:r w:rsidR="005B6116">
        <w:rPr>
          <w:sz w:val="28"/>
          <w:szCs w:val="28"/>
        </w:rPr>
        <w:t>-202</w:t>
      </w:r>
      <w:r w:rsidR="00CA12AC">
        <w:rPr>
          <w:sz w:val="28"/>
          <w:szCs w:val="28"/>
        </w:rPr>
        <w:t>7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BAE">
        <w:rPr>
          <w:sz w:val="28"/>
          <w:szCs w:val="28"/>
        </w:rPr>
        <w:t>4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CA12AC">
        <w:rPr>
          <w:sz w:val="28"/>
          <w:szCs w:val="28"/>
        </w:rPr>
        <w:t>5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CA12AC">
        <w:rPr>
          <w:sz w:val="28"/>
          <w:szCs w:val="28"/>
        </w:rPr>
        <w:t>6</w:t>
      </w:r>
      <w:r w:rsidR="005B6116">
        <w:rPr>
          <w:sz w:val="28"/>
          <w:szCs w:val="28"/>
        </w:rPr>
        <w:t>-202</w:t>
      </w:r>
      <w:r w:rsidR="00CA12AC">
        <w:rPr>
          <w:sz w:val="28"/>
          <w:szCs w:val="28"/>
        </w:rPr>
        <w:t>7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2D73AE" w:rsidRPr="000D76D6" w:rsidRDefault="00CD790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BAE">
        <w:rPr>
          <w:sz w:val="28"/>
          <w:szCs w:val="28"/>
        </w:rPr>
        <w:t>5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4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 xml:space="preserve">ассигнований по целевым статьям (муниципальным программам и непрограммным направлениям деятельности), группам и подгруппам видов расходов </w:t>
      </w:r>
      <w:r w:rsidR="000D76D6" w:rsidRPr="000D76D6">
        <w:rPr>
          <w:color w:val="000000"/>
          <w:sz w:val="28"/>
          <w:szCs w:val="28"/>
        </w:rPr>
        <w:lastRenderedPageBreak/>
        <w:t>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CA12AC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CA12AC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CA12AC">
        <w:rPr>
          <w:color w:val="000000"/>
          <w:sz w:val="28"/>
          <w:szCs w:val="28"/>
        </w:rPr>
        <w:t>7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DA007E" w:rsidRDefault="00DA007E" w:rsidP="00DA007E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BAE">
        <w:rPr>
          <w:sz w:val="28"/>
          <w:szCs w:val="28"/>
        </w:rPr>
        <w:t>6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5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CA12AC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CA12AC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CA12AC">
        <w:rPr>
          <w:color w:val="000000"/>
          <w:sz w:val="28"/>
          <w:szCs w:val="28"/>
        </w:rPr>
        <w:t>7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DA007E" w:rsidP="00DA007E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BAE">
        <w:rPr>
          <w:sz w:val="28"/>
          <w:szCs w:val="28"/>
        </w:rPr>
        <w:t>7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6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AA2D22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AA2D22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AA2D22">
        <w:rPr>
          <w:color w:val="000000"/>
          <w:sz w:val="28"/>
          <w:szCs w:val="28"/>
        </w:rPr>
        <w:t>7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C24E5D" w:rsidRDefault="00CD790B" w:rsidP="00C24E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BAE">
        <w:rPr>
          <w:sz w:val="28"/>
          <w:szCs w:val="28"/>
        </w:rPr>
        <w:t>8</w:t>
      </w:r>
      <w:r w:rsidR="00C24E5D">
        <w:rPr>
          <w:sz w:val="28"/>
          <w:szCs w:val="28"/>
        </w:rPr>
        <w:t>. В</w:t>
      </w:r>
      <w:r w:rsidR="00C24E5D" w:rsidRPr="00AA3A69">
        <w:rPr>
          <w:sz w:val="28"/>
          <w:szCs w:val="28"/>
        </w:rPr>
        <w:t xml:space="preserve"> пункт</w:t>
      </w:r>
      <w:r w:rsidR="00C24E5D">
        <w:rPr>
          <w:sz w:val="28"/>
          <w:szCs w:val="28"/>
        </w:rPr>
        <w:t>е</w:t>
      </w:r>
      <w:r w:rsidR="00C24E5D" w:rsidRPr="00AA3A69">
        <w:rPr>
          <w:sz w:val="28"/>
          <w:szCs w:val="28"/>
        </w:rPr>
        <w:t xml:space="preserve"> 1</w:t>
      </w:r>
      <w:r w:rsidR="00C24E5D">
        <w:rPr>
          <w:sz w:val="28"/>
          <w:szCs w:val="28"/>
        </w:rPr>
        <w:t>5</w:t>
      </w:r>
      <w:r w:rsidR="00C24E5D" w:rsidRPr="00AA3A69">
        <w:rPr>
          <w:sz w:val="28"/>
          <w:szCs w:val="28"/>
        </w:rPr>
        <w:t xml:space="preserve"> решения расходы на обеспечение деятельности органов местного самоуправления цифры «</w:t>
      </w:r>
      <w:r w:rsidR="00537836">
        <w:rPr>
          <w:sz w:val="28"/>
          <w:szCs w:val="28"/>
        </w:rPr>
        <w:t>11 962,0</w:t>
      </w:r>
      <w:r w:rsidR="00C24E5D" w:rsidRPr="00AA3A69">
        <w:rPr>
          <w:sz w:val="28"/>
          <w:szCs w:val="28"/>
        </w:rPr>
        <w:t>»</w:t>
      </w:r>
      <w:r w:rsidR="00C24E5D">
        <w:rPr>
          <w:sz w:val="28"/>
          <w:szCs w:val="28"/>
        </w:rPr>
        <w:t xml:space="preserve"> заменить на «</w:t>
      </w:r>
      <w:r w:rsidR="00872663">
        <w:rPr>
          <w:sz w:val="28"/>
          <w:szCs w:val="28"/>
        </w:rPr>
        <w:t>13 670,5</w:t>
      </w:r>
      <w:r w:rsidR="00C24E5D">
        <w:rPr>
          <w:sz w:val="28"/>
          <w:szCs w:val="28"/>
        </w:rPr>
        <w:t>».</w:t>
      </w:r>
    </w:p>
    <w:p w:rsidR="00DA007E" w:rsidRDefault="00C24E5D" w:rsidP="00DA007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01BAE">
        <w:rPr>
          <w:sz w:val="28"/>
          <w:szCs w:val="28"/>
        </w:rPr>
        <w:t>9</w:t>
      </w:r>
      <w:r w:rsidR="00DE05BB" w:rsidRPr="00AB5680">
        <w:rPr>
          <w:sz w:val="28"/>
          <w:szCs w:val="28"/>
        </w:rPr>
        <w:t>.</w:t>
      </w:r>
      <w:r w:rsidR="00C67266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:rsidR="001801C9" w:rsidRPr="00DA007E" w:rsidRDefault="00DA007E" w:rsidP="00DA007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05BB">
        <w:rPr>
          <w:sz w:val="28"/>
          <w:szCs w:val="28"/>
        </w:rPr>
        <w:t>1</w:t>
      </w:r>
      <w:r w:rsidR="00901BAE">
        <w:rPr>
          <w:sz w:val="28"/>
          <w:szCs w:val="28"/>
        </w:rPr>
        <w:t>0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:rsidR="008C2F65" w:rsidRDefault="008C2F65">
      <w:pPr>
        <w:pStyle w:val="30"/>
        <w:ind w:left="0" w:firstLine="0"/>
        <w:rPr>
          <w:sz w:val="28"/>
        </w:rPr>
      </w:pPr>
    </w:p>
    <w:p w:rsidR="00FA5A3C" w:rsidRPr="00737622" w:rsidRDefault="005C7D52">
      <w:pPr>
        <w:pStyle w:val="30"/>
        <w:ind w:left="0" w:firstLine="0"/>
        <w:rPr>
          <w:sz w:val="28"/>
        </w:rPr>
      </w:pPr>
      <w:r>
        <w:rPr>
          <w:sz w:val="28"/>
        </w:rPr>
        <w:t>Г</w:t>
      </w:r>
      <w:r w:rsidR="00FA5A3C" w:rsidRPr="00737622">
        <w:rPr>
          <w:sz w:val="28"/>
        </w:rPr>
        <w:t>лав</w:t>
      </w:r>
      <w:r>
        <w:rPr>
          <w:sz w:val="28"/>
        </w:rPr>
        <w:t>а</w:t>
      </w:r>
      <w:r w:rsidR="00276228">
        <w:rPr>
          <w:sz w:val="28"/>
        </w:rPr>
        <w:t xml:space="preserve"> </w:t>
      </w:r>
      <w:r>
        <w:rPr>
          <w:sz w:val="28"/>
        </w:rPr>
        <w:t>Борского</w:t>
      </w:r>
      <w:r w:rsidR="00FD5F91" w:rsidRPr="00737622">
        <w:rPr>
          <w:sz w:val="28"/>
        </w:rPr>
        <w:t xml:space="preserve"> </w:t>
      </w:r>
      <w:r w:rsidR="00FA5A3C" w:rsidRPr="00737622">
        <w:rPr>
          <w:sz w:val="28"/>
        </w:rPr>
        <w:t>сельско</w:t>
      </w:r>
      <w:r>
        <w:rPr>
          <w:sz w:val="28"/>
        </w:rPr>
        <w:t>го</w:t>
      </w:r>
      <w:r w:rsidR="00FA5A3C" w:rsidRPr="00737622">
        <w:rPr>
          <w:sz w:val="28"/>
        </w:rPr>
        <w:t xml:space="preserve"> поселени</w:t>
      </w:r>
      <w:r>
        <w:rPr>
          <w:sz w:val="28"/>
        </w:rPr>
        <w:t>я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276228">
        <w:rPr>
          <w:sz w:val="28"/>
        </w:rPr>
        <w:t xml:space="preserve">   </w:t>
      </w:r>
      <w:r w:rsidR="0044410D">
        <w:rPr>
          <w:sz w:val="28"/>
        </w:rPr>
        <w:t xml:space="preserve">  </w:t>
      </w:r>
      <w:r w:rsidR="00276228">
        <w:rPr>
          <w:sz w:val="28"/>
        </w:rPr>
        <w:t xml:space="preserve"> </w:t>
      </w:r>
      <w:r w:rsidR="005C7D52">
        <w:rPr>
          <w:sz w:val="28"/>
        </w:rPr>
        <w:t>А.Б. Крупнова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  <w:sectPr w:rsidR="0061732F" w:rsidSect="00735711">
          <w:pgSz w:w="11906" w:h="16838"/>
          <w:pgMar w:top="993" w:right="1106" w:bottom="851" w:left="1440" w:header="708" w:footer="708" w:gutter="0"/>
          <w:cols w:space="708"/>
          <w:docGrid w:linePitch="360"/>
        </w:sectPr>
      </w:pPr>
    </w:p>
    <w:p w:rsidR="0061732F" w:rsidRPr="00A13E5F" w:rsidRDefault="0061732F" w:rsidP="00A13E5F">
      <w:pPr>
        <w:shd w:val="clear" w:color="auto" w:fill="FFFFFF"/>
        <w:spacing w:line="317" w:lineRule="exact"/>
        <w:ind w:left="11928"/>
      </w:pPr>
      <w:r w:rsidRPr="00A13E5F">
        <w:rPr>
          <w:color w:val="000000"/>
          <w:spacing w:val="56"/>
        </w:rPr>
        <w:lastRenderedPageBreak/>
        <w:t>УТВЕРЖДЕНЫ</w:t>
      </w:r>
    </w:p>
    <w:p w:rsidR="0061732F" w:rsidRPr="00A13E5F" w:rsidRDefault="0061732F" w:rsidP="00A13E5F">
      <w:pPr>
        <w:shd w:val="clear" w:color="auto" w:fill="FFFFFF"/>
        <w:spacing w:line="317" w:lineRule="exact"/>
        <w:ind w:right="130"/>
        <w:jc w:val="right"/>
      </w:pPr>
      <w:r w:rsidRPr="00A13E5F">
        <w:rPr>
          <w:color w:val="000000"/>
          <w:spacing w:val="-4"/>
        </w:rPr>
        <w:t>решением совета депутатов</w:t>
      </w:r>
    </w:p>
    <w:p w:rsidR="0061732F" w:rsidRPr="00A13E5F" w:rsidRDefault="00A13E5F" w:rsidP="00A13E5F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</w:rPr>
        <w:t xml:space="preserve">   </w:t>
      </w:r>
      <w:r w:rsidR="0061732F" w:rsidRPr="00A13E5F">
        <w:rPr>
          <w:color w:val="000000"/>
          <w:spacing w:val="-4"/>
        </w:rPr>
        <w:t>Борского сельского поселения</w:t>
      </w:r>
    </w:p>
    <w:p w:rsidR="0061732F" w:rsidRPr="00A13E5F" w:rsidRDefault="00A13E5F" w:rsidP="00A13E5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</w:rPr>
      </w:pPr>
      <w:r>
        <w:rPr>
          <w:color w:val="000000"/>
          <w:spacing w:val="-7"/>
        </w:rPr>
        <w:t xml:space="preserve">                   </w:t>
      </w:r>
      <w:r w:rsidR="0061732F" w:rsidRPr="00A13E5F">
        <w:rPr>
          <w:color w:val="000000"/>
          <w:spacing w:val="-7"/>
        </w:rPr>
        <w:t xml:space="preserve">от 26 июня </w:t>
      </w:r>
      <w:r w:rsidR="0061732F" w:rsidRPr="00A13E5F">
        <w:rPr>
          <w:color w:val="000000"/>
          <w:spacing w:val="-2"/>
        </w:rPr>
        <w:t xml:space="preserve">2025 г. № 03-42  </w:t>
      </w:r>
    </w:p>
    <w:p w:rsidR="0061732F" w:rsidRPr="00A13E5F" w:rsidRDefault="00A13E5F" w:rsidP="00A13E5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>
        <w:rPr>
          <w:color w:val="000000"/>
          <w:spacing w:val="-2"/>
        </w:rPr>
        <w:t xml:space="preserve">                   </w:t>
      </w:r>
      <w:r w:rsidR="0061732F" w:rsidRPr="00A13E5F">
        <w:rPr>
          <w:color w:val="000000"/>
          <w:spacing w:val="-2"/>
        </w:rPr>
        <w:t>(</w:t>
      </w:r>
      <w:r w:rsidR="0061732F" w:rsidRPr="00A13E5F">
        <w:rPr>
          <w:i/>
          <w:iCs/>
          <w:color w:val="000000"/>
          <w:spacing w:val="-9"/>
        </w:rPr>
        <w:t>приложение №1)</w:t>
      </w:r>
    </w:p>
    <w:p w:rsidR="0061732F" w:rsidRDefault="0061732F" w:rsidP="0061732F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61732F" w:rsidRDefault="0061732F" w:rsidP="0061732F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5 и плановый период 2026 и 2027 годы</w:t>
      </w:r>
    </w:p>
    <w:p w:rsidR="0061732F" w:rsidRDefault="0061732F" w:rsidP="0061732F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61732F" w:rsidTr="00952C28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ind w:right="34"/>
              <w:jc w:val="center"/>
            </w:pPr>
            <w:r>
              <w:t>2025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ind w:right="34"/>
              <w:jc w:val="center"/>
            </w:pPr>
            <w:r>
              <w:t>2026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ind w:right="34"/>
              <w:jc w:val="center"/>
            </w:pPr>
            <w:r>
              <w:t>2027 год</w:t>
            </w:r>
          </w:p>
        </w:tc>
      </w:tr>
      <w:tr w:rsidR="0061732F" w:rsidTr="00952C28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61732F" w:rsidTr="00952C2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725CB3" w:rsidRDefault="0061732F" w:rsidP="00952C2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725CB3" w:rsidRDefault="0061732F" w:rsidP="00952C28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732F" w:rsidRPr="00C2463B" w:rsidRDefault="0061732F" w:rsidP="00952C28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2 738,4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C2463B" w:rsidRDefault="0061732F" w:rsidP="00952C28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590,4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C2463B" w:rsidRDefault="0061732F" w:rsidP="00952C28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600,4</w:t>
            </w:r>
          </w:p>
        </w:tc>
      </w:tr>
      <w:tr w:rsidR="0061732F" w:rsidRPr="00CB46F9" w:rsidTr="00952C2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C32690" w:rsidRDefault="0061732F" w:rsidP="00952C28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120FFC" w:rsidRDefault="0061732F" w:rsidP="00952C28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732F" w:rsidRPr="00C2463B" w:rsidRDefault="0061732F" w:rsidP="00952C28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-42 606,9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CB46F9" w:rsidRDefault="0061732F" w:rsidP="00952C2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33 980,9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CB46F9" w:rsidRDefault="0061732F" w:rsidP="00952C2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33 743,6</w:t>
            </w:r>
          </w:p>
        </w:tc>
      </w:tr>
      <w:tr w:rsidR="0061732F" w:rsidRPr="00CB46F9" w:rsidTr="00952C2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120FFC" w:rsidRDefault="0061732F" w:rsidP="00952C28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732F" w:rsidRPr="00C2463B" w:rsidRDefault="0061732F" w:rsidP="00952C2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+45 345,3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CB46F9" w:rsidRDefault="0061732F" w:rsidP="00952C2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34 571,3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CB46F9" w:rsidRDefault="0061732F" w:rsidP="00952C2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34 344,0</w:t>
            </w:r>
          </w:p>
        </w:tc>
      </w:tr>
      <w:tr w:rsidR="0061732F" w:rsidTr="00952C2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725CB3" w:rsidRDefault="0061732F" w:rsidP="00952C2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725CB3" w:rsidRDefault="0061732F" w:rsidP="00952C28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61732F" w:rsidTr="00952C2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120FFC" w:rsidRDefault="0061732F" w:rsidP="00952C28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61732F" w:rsidTr="00952C2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Default="0061732F" w:rsidP="00952C28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61732F" w:rsidRPr="00DB732A" w:rsidTr="00952C28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32F" w:rsidRPr="00DB732A" w:rsidRDefault="0061732F" w:rsidP="00952C2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32F" w:rsidRPr="00DB732A" w:rsidRDefault="0061732F" w:rsidP="00952C28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2 738,4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732F" w:rsidRPr="00F03F19" w:rsidRDefault="0061732F" w:rsidP="00952C2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600,4</w:t>
            </w:r>
          </w:p>
        </w:tc>
      </w:tr>
    </w:tbl>
    <w:p w:rsidR="0061732F" w:rsidRPr="00DB732A" w:rsidRDefault="0061732F" w:rsidP="0061732F">
      <w:pPr>
        <w:rPr>
          <w:b/>
        </w:rPr>
      </w:pPr>
    </w:p>
    <w:p w:rsidR="0061732F" w:rsidRDefault="0061732F" w:rsidP="0061732F"/>
    <w:p w:rsidR="0061732F" w:rsidRDefault="0061732F" w:rsidP="00340460">
      <w:pPr>
        <w:tabs>
          <w:tab w:val="left" w:pos="6780"/>
        </w:tabs>
        <w:jc w:val="both"/>
      </w:pPr>
    </w:p>
    <w:p w:rsidR="0061732F" w:rsidRDefault="0061732F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  <w:sectPr w:rsidR="00952C28" w:rsidSect="00952C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2020"/>
        <w:gridCol w:w="3180"/>
        <w:gridCol w:w="1400"/>
        <w:gridCol w:w="1300"/>
        <w:gridCol w:w="1360"/>
      </w:tblGrid>
      <w:tr w:rsidR="00952C28" w:rsidRPr="00F13D33" w:rsidTr="00952C28">
        <w:trPr>
          <w:trHeight w:val="168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C28" w:rsidRPr="00F13D33" w:rsidRDefault="00952C28" w:rsidP="00952C28">
            <w:pPr>
              <w:jc w:val="center"/>
              <w:rPr>
                <w:sz w:val="22"/>
                <w:szCs w:val="22"/>
              </w:rPr>
            </w:pPr>
            <w:r w:rsidRPr="00F13D33">
              <w:rPr>
                <w:sz w:val="22"/>
                <w:szCs w:val="22"/>
              </w:rPr>
              <w:t xml:space="preserve"> УТВЕРЖДЕНО         решением совета депутатов Борского сельского поселения от 26 июня 2025г № 03-42                    (приложение № 2)</w:t>
            </w:r>
          </w:p>
        </w:tc>
      </w:tr>
      <w:tr w:rsidR="00952C28" w:rsidRPr="00952C28" w:rsidTr="00952C28">
        <w:trPr>
          <w:trHeight w:val="114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b/>
                <w:bCs/>
                <w:sz w:val="28"/>
                <w:szCs w:val="28"/>
              </w:rPr>
            </w:pPr>
            <w:r w:rsidRPr="00952C28">
              <w:rPr>
                <w:b/>
                <w:bCs/>
                <w:sz w:val="28"/>
                <w:szCs w:val="28"/>
              </w:rPr>
              <w:t>ПРОГНОЗИРУЕМЫЕ поступления доходов в бюджет Борского сельского поселения  на 2025 год и плановый период 2026 и 2027 годов</w:t>
            </w:r>
          </w:p>
        </w:tc>
      </w:tr>
      <w:tr w:rsidR="00952C28" w:rsidRPr="00952C28" w:rsidTr="00952C28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тыс</w:t>
            </w:r>
            <w:proofErr w:type="gramStart"/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уб.</w:t>
            </w:r>
          </w:p>
        </w:tc>
      </w:tr>
      <w:tr w:rsidR="00952C28" w:rsidRPr="00952C28" w:rsidTr="00952C28">
        <w:trPr>
          <w:trHeight w:val="25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>Ут</w:t>
            </w:r>
            <w:r w:rsidR="00DA007E">
              <w:rPr>
                <w:rFonts w:ascii="Arial CYR" w:hAnsi="Arial CYR" w:cs="Arial CYR"/>
                <w:b/>
                <w:bCs/>
                <w:sz w:val="18"/>
                <w:szCs w:val="18"/>
              </w:rPr>
              <w:t>верждено  на 2025 год         (</w:t>
            </w: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>тыс. руб.)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2026 год (тыс. руб.)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2027 год (тыс. руб.)</w:t>
            </w:r>
          </w:p>
        </w:tc>
      </w:tr>
      <w:tr w:rsidR="00952C28" w:rsidRPr="00952C28" w:rsidTr="00952C28">
        <w:trPr>
          <w:trHeight w:val="51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2C28" w:rsidRPr="00952C28" w:rsidTr="00952C28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5957,0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6 201,2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6 368,7</w:t>
            </w:r>
          </w:p>
        </w:tc>
      </w:tr>
      <w:tr w:rsidR="00952C28" w:rsidRPr="00952C28" w:rsidTr="00952C2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5096,5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5 361,9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5 550,7</w:t>
            </w:r>
          </w:p>
        </w:tc>
      </w:tr>
      <w:tr w:rsidR="00952C28" w:rsidRPr="00952C28" w:rsidTr="00952C28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1285,1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1 432,2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1525,3</w:t>
            </w:r>
          </w:p>
        </w:tc>
      </w:tr>
      <w:tr w:rsidR="00952C28" w:rsidRPr="00952C28" w:rsidTr="00952C2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1 01 02000 01 0000 110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1285,1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1 432,2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1525,3</w:t>
            </w:r>
          </w:p>
        </w:tc>
      </w:tr>
      <w:tr w:rsidR="00952C28" w:rsidRPr="00952C28" w:rsidTr="00952C28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1890,</w:t>
            </w:r>
            <w:bookmarkStart w:id="0" w:name="_GoBack"/>
            <w:bookmarkEnd w:id="0"/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1 991,3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2 071,0</w:t>
            </w:r>
          </w:p>
        </w:tc>
      </w:tr>
      <w:tr w:rsidR="00952C28" w:rsidRPr="00952C28" w:rsidTr="00952C28">
        <w:trPr>
          <w:trHeight w:val="8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1 03 02000 01 0000 110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1890,0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1 991,3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2071,0</w:t>
            </w:r>
          </w:p>
        </w:tc>
      </w:tr>
      <w:tr w:rsidR="00952C28" w:rsidRPr="00952C28" w:rsidTr="00952C28">
        <w:trPr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1 06 00000 00 0000  000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1921,0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1 938,0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1954,0</w:t>
            </w:r>
          </w:p>
        </w:tc>
      </w:tr>
      <w:tr w:rsidR="00952C28" w:rsidRPr="00952C28" w:rsidTr="00952C28">
        <w:trPr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1 06 02000 02 0000  110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1030,0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1 040,0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1050,0</w:t>
            </w:r>
          </w:p>
        </w:tc>
      </w:tr>
      <w:tr w:rsidR="00952C28" w:rsidRPr="00952C28" w:rsidTr="00952C28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1 06 06000 02 0000  110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891,0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898,0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904,0</w:t>
            </w:r>
          </w:p>
        </w:tc>
      </w:tr>
      <w:tr w:rsidR="00952C28" w:rsidRPr="00952C28" w:rsidTr="00952C2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952C28" w:rsidRPr="00952C28" w:rsidTr="00952C28">
        <w:trPr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860,5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839,3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818,0</w:t>
            </w:r>
          </w:p>
        </w:tc>
      </w:tr>
      <w:tr w:rsidR="00952C28" w:rsidRPr="00952C28" w:rsidTr="00952C28">
        <w:trPr>
          <w:trHeight w:val="10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366,6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366,6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366,6</w:t>
            </w:r>
          </w:p>
        </w:tc>
      </w:tr>
      <w:tr w:rsidR="00952C28" w:rsidRPr="00952C28" w:rsidTr="00952C28">
        <w:trPr>
          <w:trHeight w:val="18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1 11 05 02 5 10 0 000 120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52C28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6,8</w:t>
            </w:r>
          </w:p>
        </w:tc>
      </w:tr>
      <w:tr w:rsidR="00952C28" w:rsidRPr="00952C28" w:rsidTr="00952C28">
        <w:trPr>
          <w:trHeight w:val="8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1 11 05075 10 0000 120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59,2</w:t>
            </w:r>
          </w:p>
        </w:tc>
      </w:tr>
      <w:tr w:rsidR="00952C28" w:rsidRPr="00952C28" w:rsidTr="00952C28">
        <w:trPr>
          <w:trHeight w:val="15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lastRenderedPageBreak/>
              <w:t>1 11 09 04 5 10 0 002 120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унитарных </w:t>
            </w:r>
            <w:proofErr w:type="gramStart"/>
            <w:r w:rsidRPr="00952C28">
              <w:rPr>
                <w:rFonts w:ascii="Arial CYR" w:hAnsi="Arial CYR" w:cs="Arial CYR"/>
                <w:sz w:val="16"/>
                <w:szCs w:val="16"/>
              </w:rPr>
              <w:t>предприятий</w:t>
            </w:r>
            <w:proofErr w:type="gramEnd"/>
            <w:r w:rsidRPr="00952C28">
              <w:rPr>
                <w:rFonts w:ascii="Arial CYR" w:hAnsi="Arial CYR" w:cs="Arial CYR"/>
                <w:sz w:val="16"/>
                <w:szCs w:val="16"/>
              </w:rPr>
              <w:t xml:space="preserve"> в том числе казенных) (плата за </w:t>
            </w:r>
            <w:proofErr w:type="spellStart"/>
            <w:r w:rsidRPr="00952C28">
              <w:rPr>
                <w:rFonts w:ascii="Arial CYR" w:hAnsi="Arial CYR" w:cs="Arial CYR"/>
                <w:sz w:val="16"/>
                <w:szCs w:val="16"/>
              </w:rPr>
              <w:t>найм</w:t>
            </w:r>
            <w:proofErr w:type="spellEnd"/>
            <w:r w:rsidRPr="00952C28">
              <w:rPr>
                <w:rFonts w:ascii="Arial CYR" w:hAnsi="Arial CYR" w:cs="Arial CYR"/>
                <w:sz w:val="16"/>
                <w:szCs w:val="16"/>
              </w:rPr>
              <w:t xml:space="preserve"> помещений)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300,6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300,6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300,6</w:t>
            </w:r>
          </w:p>
        </w:tc>
      </w:tr>
      <w:tr w:rsidR="00952C28" w:rsidRPr="00952C28" w:rsidTr="00952C28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15,0</w:t>
            </w:r>
          </w:p>
        </w:tc>
      </w:tr>
      <w:tr w:rsidR="00952C28" w:rsidRPr="00952C28" w:rsidTr="00952C28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1 14 00 00 0 00 0 000 000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478,9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457,7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436,4</w:t>
            </w:r>
          </w:p>
        </w:tc>
      </w:tr>
      <w:tr w:rsidR="00952C28" w:rsidRPr="00952C28" w:rsidTr="00952C28">
        <w:trPr>
          <w:trHeight w:val="20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1 14 02 05 2 10 0 000 410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478,9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457,7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436,4</w:t>
            </w:r>
          </w:p>
        </w:tc>
      </w:tr>
      <w:tr w:rsidR="00952C28" w:rsidRPr="00952C28" w:rsidTr="00952C28">
        <w:trPr>
          <w:trHeight w:val="4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1 17 05050 10 0001 180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36399,9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27779,7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27374,9</w:t>
            </w:r>
          </w:p>
        </w:tc>
      </w:tr>
      <w:tr w:rsidR="00952C28" w:rsidRPr="00952C28" w:rsidTr="00952C28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2 03 00 00 0 00 0 000 000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52C28" w:rsidRPr="00952C28" w:rsidTr="00952C28">
        <w:trPr>
          <w:trHeight w:val="9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2 03 05 01 0 10 0 000 150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952C28" w:rsidRPr="00952C28" w:rsidTr="00952C28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2 07 05030 10 0000 150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 С Е Г О   Д О Х О </w:t>
            </w:r>
            <w:proofErr w:type="gramStart"/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proofErr w:type="gramEnd"/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52C2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42606,9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33980,9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33743,6</w:t>
            </w:r>
          </w:p>
        </w:tc>
      </w:tr>
    </w:tbl>
    <w:p w:rsidR="0061732F" w:rsidRDefault="0061732F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935"/>
        <w:gridCol w:w="4038"/>
        <w:gridCol w:w="939"/>
        <w:gridCol w:w="939"/>
        <w:gridCol w:w="1520"/>
      </w:tblGrid>
      <w:tr w:rsidR="00952C28" w:rsidRPr="00F13D33" w:rsidTr="00952C28">
        <w:trPr>
          <w:trHeight w:val="162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C28" w:rsidRPr="00F13D33" w:rsidRDefault="00952C28" w:rsidP="00F13D33">
            <w:pPr>
              <w:jc w:val="right"/>
              <w:rPr>
                <w:sz w:val="22"/>
                <w:szCs w:val="22"/>
              </w:rPr>
            </w:pPr>
            <w:r w:rsidRPr="00F13D33">
              <w:rPr>
                <w:sz w:val="22"/>
                <w:szCs w:val="22"/>
              </w:rPr>
              <w:t xml:space="preserve"> УТВЕРЖДЕНО         решением совета депутатов Борского сельского поселения </w:t>
            </w:r>
          </w:p>
          <w:p w:rsidR="00952C28" w:rsidRPr="00F13D33" w:rsidRDefault="00952C28" w:rsidP="00F13D33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F13D33">
              <w:rPr>
                <w:sz w:val="22"/>
                <w:szCs w:val="22"/>
              </w:rPr>
              <w:t xml:space="preserve">от 26.06.2025г.№ 03-42                                  </w:t>
            </w:r>
            <w:proofErr w:type="gramStart"/>
            <w:r w:rsidRPr="00F13D33">
              <w:rPr>
                <w:sz w:val="22"/>
                <w:szCs w:val="22"/>
              </w:rPr>
              <w:t xml:space="preserve">( </w:t>
            </w:r>
            <w:proofErr w:type="gramEnd"/>
            <w:r w:rsidRPr="00F13D33">
              <w:rPr>
                <w:sz w:val="22"/>
                <w:szCs w:val="22"/>
              </w:rPr>
              <w:t>приложение № 3)</w:t>
            </w:r>
          </w:p>
        </w:tc>
      </w:tr>
      <w:tr w:rsidR="00952C28" w:rsidRPr="00952C28" w:rsidTr="00952C28">
        <w:trPr>
          <w:trHeight w:val="13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52C28" w:rsidRPr="00952C28" w:rsidTr="00952C28">
        <w:trPr>
          <w:trHeight w:val="72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b/>
                <w:bCs/>
                <w:sz w:val="28"/>
                <w:szCs w:val="28"/>
              </w:rPr>
            </w:pPr>
            <w:r w:rsidRPr="00952C28">
              <w:rPr>
                <w:b/>
                <w:bCs/>
                <w:sz w:val="28"/>
                <w:szCs w:val="28"/>
              </w:rPr>
              <w:t>БЕЗВОЗМЕЗДНЫЕ ПОСТУПЛЕНИЯ НА 2025 и плановый период          2026-2027  ГОДОВ</w:t>
            </w:r>
          </w:p>
        </w:tc>
      </w:tr>
      <w:tr w:rsidR="00952C28" w:rsidRPr="00952C28" w:rsidTr="00952C28">
        <w:trPr>
          <w:trHeight w:val="27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тыс</w:t>
            </w:r>
            <w:proofErr w:type="gramStart"/>
            <w:r w:rsidRPr="00952C28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952C28">
              <w:rPr>
                <w:rFonts w:ascii="Arial CYR" w:hAnsi="Arial CYR" w:cs="Arial CYR"/>
                <w:sz w:val="20"/>
                <w:szCs w:val="20"/>
              </w:rPr>
              <w:t>уб.</w:t>
            </w:r>
          </w:p>
        </w:tc>
      </w:tr>
      <w:tr w:rsidR="00952C28" w:rsidRPr="00952C28" w:rsidTr="00952C28">
        <w:trPr>
          <w:trHeight w:val="81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52C28">
              <w:rPr>
                <w:rFonts w:ascii="Arial CYR" w:hAnsi="Arial CYR" w:cs="Arial CYR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52C28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2025 год сумма        (тыс. руб.)     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2026 год сумма        (тыс. руб.)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2027 год сумма        (тыс. руб.)        </w:t>
            </w:r>
          </w:p>
        </w:tc>
      </w:tr>
      <w:tr w:rsidR="00952C28" w:rsidRPr="00952C28" w:rsidTr="00952C28">
        <w:trPr>
          <w:trHeight w:val="157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52C28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36649,7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27779,7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27374,9</w:t>
            </w:r>
          </w:p>
        </w:tc>
      </w:tr>
      <w:tr w:rsidR="00952C28" w:rsidRPr="00952C28" w:rsidTr="00952C28">
        <w:trPr>
          <w:trHeight w:val="7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15062,1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14691,6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12470,0</w:t>
            </w:r>
          </w:p>
        </w:tc>
      </w:tr>
      <w:tr w:rsidR="00952C28" w:rsidRPr="00952C28" w:rsidTr="00952C28">
        <w:trPr>
          <w:trHeight w:val="75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2 02 16001 10 0000 150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8660,3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7923,7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7117,1</w:t>
            </w:r>
          </w:p>
        </w:tc>
      </w:tr>
      <w:tr w:rsidR="00952C28" w:rsidRPr="00952C28" w:rsidTr="00952C28">
        <w:trPr>
          <w:trHeight w:val="75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2 02 16001 10 0000 150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952C28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952C28">
              <w:rPr>
                <w:rFonts w:ascii="Arial CYR" w:hAnsi="Arial CYR" w:cs="Arial CYR"/>
                <w:sz w:val="20"/>
                <w:szCs w:val="20"/>
              </w:rPr>
              <w:t>б-т р-на)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6401,8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6767,9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5352,9</w:t>
            </w:r>
          </w:p>
        </w:tc>
      </w:tr>
      <w:tr w:rsidR="00952C28" w:rsidRPr="00952C28" w:rsidTr="00952C28">
        <w:trPr>
          <w:trHeight w:val="81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7576,8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2011,7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3080,5</w:t>
            </w:r>
          </w:p>
        </w:tc>
      </w:tr>
      <w:tr w:rsidR="00952C28" w:rsidRPr="00952C28" w:rsidTr="00952C28">
        <w:trPr>
          <w:trHeight w:val="105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Субсидии на  обеспечение устойчивого функционирования объектов теплоснабжения на территории ЛО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3107,4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127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Субсидии на обеспечение на развитие и приведение в нормативное состояние автомобильных дорог общего пользования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1103,7</w:t>
            </w:r>
          </w:p>
        </w:tc>
      </w:tr>
      <w:tr w:rsidR="00952C28" w:rsidRPr="00952C28" w:rsidTr="00952C28">
        <w:trPr>
          <w:trHeight w:val="159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1678,9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103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2704,2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1944,2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1944,2</w:t>
            </w:r>
          </w:p>
        </w:tc>
      </w:tr>
      <w:tr w:rsidR="00952C28" w:rsidRPr="00952C28" w:rsidTr="00952C28">
        <w:trPr>
          <w:trHeight w:val="57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 (борщевик Сосновского)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86,3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67,5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32,6</w:t>
            </w:r>
          </w:p>
        </w:tc>
      </w:tr>
      <w:tr w:rsidR="00952C28" w:rsidRPr="00952C28" w:rsidTr="00952C28">
        <w:trPr>
          <w:trHeight w:val="85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2 02 30000 00 0000 150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218,3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236,6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244,4</w:t>
            </w:r>
          </w:p>
        </w:tc>
      </w:tr>
      <w:tr w:rsidR="00952C28" w:rsidRPr="00952C28" w:rsidTr="00952C28">
        <w:trPr>
          <w:trHeight w:val="100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2 02 30024 10 0000 150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952C28" w:rsidRPr="00952C28" w:rsidTr="00952C28">
        <w:trPr>
          <w:trHeight w:val="100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2 02 35118 10 0000 150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214,8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233,1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240,9</w:t>
            </w:r>
          </w:p>
        </w:tc>
      </w:tr>
      <w:tr w:rsidR="00952C28" w:rsidRPr="00952C28" w:rsidTr="00952C28">
        <w:trPr>
          <w:trHeight w:val="49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>2 02 04000 00 0000 150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13542,5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10839,8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11580,0</w:t>
            </w:r>
          </w:p>
        </w:tc>
      </w:tr>
      <w:tr w:rsidR="00952C28" w:rsidRPr="00952C28" w:rsidTr="00952C28">
        <w:trPr>
          <w:trHeight w:val="22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</w:tr>
      <w:tr w:rsidR="00952C28" w:rsidRPr="00952C28" w:rsidTr="00952C28">
        <w:trPr>
          <w:trHeight w:val="207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2 02 40014 10 0000 150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 (дороги)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</w:tr>
      <w:tr w:rsidR="00952C28" w:rsidRPr="00952C28" w:rsidTr="00952C28">
        <w:trPr>
          <w:trHeight w:val="133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13247,4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10544,7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11284,9</w:t>
            </w:r>
          </w:p>
        </w:tc>
      </w:tr>
      <w:tr w:rsidR="00952C28" w:rsidRPr="00952C28" w:rsidTr="00952C28">
        <w:trPr>
          <w:trHeight w:val="105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8060,5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8693,9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9434,1</w:t>
            </w:r>
          </w:p>
        </w:tc>
      </w:tr>
      <w:tr w:rsidR="00952C28" w:rsidRPr="00952C28" w:rsidTr="00952C28">
        <w:trPr>
          <w:trHeight w:val="177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952C28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952C28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2844,2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1850,8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1850,8</w:t>
            </w:r>
          </w:p>
        </w:tc>
      </w:tr>
      <w:tr w:rsidR="00952C28" w:rsidRPr="00952C28" w:rsidTr="00952C28">
        <w:trPr>
          <w:trHeight w:val="15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952C28">
              <w:rPr>
                <w:rFonts w:ascii="Arial CYR" w:hAnsi="Arial CYR" w:cs="Arial CYR"/>
                <w:sz w:val="20"/>
                <w:szCs w:val="20"/>
              </w:rPr>
              <w:t>Иные межбюджетные трансферты сельским поселениям из бюджета Тихвинского района на мероприятия по борьбе с борщевиком Сосновского механическими методами)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106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lastRenderedPageBreak/>
              <w:t>2 02 49999 10 0000 150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поселениям из бюджета Тихвинского района на ремонт </w:t>
            </w:r>
            <w:proofErr w:type="gramStart"/>
            <w:r w:rsidRPr="00952C28">
              <w:rPr>
                <w:rFonts w:ascii="Arial CYR" w:hAnsi="Arial CYR" w:cs="Arial CYR"/>
                <w:sz w:val="20"/>
                <w:szCs w:val="20"/>
              </w:rPr>
              <w:t>памятников воинов</w:t>
            </w:r>
            <w:proofErr w:type="gramEnd"/>
            <w:r w:rsidRPr="00952C28">
              <w:rPr>
                <w:rFonts w:ascii="Arial CYR" w:hAnsi="Arial CYR" w:cs="Arial CYR"/>
                <w:sz w:val="20"/>
                <w:szCs w:val="20"/>
              </w:rPr>
              <w:t xml:space="preserve"> ВОВ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113,2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183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Иные межбюджетные трансферты, передаваемые бюджетам сельских поселений на оказание дополнительной финансовой помощи поселениям на решение вопросов местного значения поселения (автомобиль)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1600,0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159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C28" w:rsidRPr="00952C28" w:rsidRDefault="00952C28" w:rsidP="00952C2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Иные межбюджетные трансферты, передаваемые Борскому сельскому поселению из бюджета Тихвинского района на поддержку жилищно-коммунального хозяйства (природный газ)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329,5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106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2 03 00000 00 0000 000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106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2 03 05010 10 0000 150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250,0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51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52C28" w:rsidRPr="00952C28" w:rsidTr="00952C28">
        <w:trPr>
          <w:trHeight w:val="66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18"/>
                <w:szCs w:val="18"/>
              </w:rPr>
            </w:pPr>
            <w:r w:rsidRPr="00952C28">
              <w:rPr>
                <w:rFonts w:ascii="Arial CYR" w:hAnsi="Arial CYR" w:cs="Arial CYR"/>
                <w:sz w:val="18"/>
                <w:szCs w:val="18"/>
              </w:rPr>
              <w:t>2 07 05030 10 0000 150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C28" w:rsidRPr="00952C28" w:rsidRDefault="00952C28" w:rsidP="00952C28">
            <w:pPr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28" w:rsidRPr="00952C28" w:rsidRDefault="00952C28" w:rsidP="00952C2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2C2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952C28" w:rsidRDefault="00952C28" w:rsidP="00340460">
      <w:pPr>
        <w:tabs>
          <w:tab w:val="left" w:pos="6780"/>
        </w:tabs>
        <w:jc w:val="both"/>
      </w:pPr>
    </w:p>
    <w:p w:rsidR="00281F40" w:rsidRPr="00F13D33" w:rsidRDefault="00281F40" w:rsidP="00281F40">
      <w:pPr>
        <w:tabs>
          <w:tab w:val="left" w:pos="6780"/>
        </w:tabs>
        <w:jc w:val="right"/>
        <w:rPr>
          <w:sz w:val="22"/>
          <w:szCs w:val="22"/>
        </w:rPr>
      </w:pPr>
      <w:r w:rsidRPr="00F13D33">
        <w:rPr>
          <w:sz w:val="22"/>
          <w:szCs w:val="22"/>
        </w:rPr>
        <w:t>Утверждено</w:t>
      </w:r>
    </w:p>
    <w:p w:rsidR="00281F40" w:rsidRPr="00F13D33" w:rsidRDefault="00281F40" w:rsidP="00281F40">
      <w:pPr>
        <w:tabs>
          <w:tab w:val="left" w:pos="6780"/>
        </w:tabs>
        <w:jc w:val="right"/>
        <w:rPr>
          <w:sz w:val="22"/>
          <w:szCs w:val="22"/>
        </w:rPr>
      </w:pPr>
      <w:r w:rsidRPr="00F13D33">
        <w:rPr>
          <w:sz w:val="22"/>
          <w:szCs w:val="22"/>
        </w:rPr>
        <w:t xml:space="preserve"> решением совета депутатов </w:t>
      </w:r>
    </w:p>
    <w:p w:rsidR="00281F40" w:rsidRPr="00F13D33" w:rsidRDefault="00281F40" w:rsidP="00281F40">
      <w:pPr>
        <w:tabs>
          <w:tab w:val="left" w:pos="6780"/>
        </w:tabs>
        <w:jc w:val="right"/>
        <w:rPr>
          <w:sz w:val="22"/>
          <w:szCs w:val="22"/>
        </w:rPr>
      </w:pPr>
      <w:r w:rsidRPr="00F13D33">
        <w:rPr>
          <w:sz w:val="22"/>
          <w:szCs w:val="22"/>
        </w:rPr>
        <w:t xml:space="preserve">Борского сельского поселения </w:t>
      </w:r>
    </w:p>
    <w:p w:rsidR="00281F40" w:rsidRPr="00F13D33" w:rsidRDefault="00281F40" w:rsidP="00281F40">
      <w:pPr>
        <w:tabs>
          <w:tab w:val="left" w:pos="6780"/>
        </w:tabs>
        <w:jc w:val="right"/>
        <w:rPr>
          <w:sz w:val="22"/>
          <w:szCs w:val="22"/>
        </w:rPr>
      </w:pPr>
      <w:r w:rsidRPr="00F13D33">
        <w:rPr>
          <w:sz w:val="22"/>
          <w:szCs w:val="22"/>
        </w:rPr>
        <w:t xml:space="preserve">от 26 июня 2025 года № 03-42 </w:t>
      </w:r>
    </w:p>
    <w:p w:rsidR="00281F40" w:rsidRPr="00F13D33" w:rsidRDefault="00281F40" w:rsidP="00281F40">
      <w:pPr>
        <w:tabs>
          <w:tab w:val="left" w:pos="6780"/>
        </w:tabs>
        <w:jc w:val="right"/>
        <w:rPr>
          <w:sz w:val="22"/>
          <w:szCs w:val="22"/>
        </w:rPr>
      </w:pPr>
      <w:r w:rsidRPr="00F13D33">
        <w:rPr>
          <w:sz w:val="22"/>
          <w:szCs w:val="22"/>
        </w:rPr>
        <w:t>(приложение №4)</w:t>
      </w:r>
    </w:p>
    <w:p w:rsidR="00281F40" w:rsidRDefault="00281F40" w:rsidP="00340460">
      <w:pPr>
        <w:tabs>
          <w:tab w:val="left" w:pos="6780"/>
        </w:tabs>
        <w:jc w:val="both"/>
      </w:pPr>
    </w:p>
    <w:p w:rsidR="00281F40" w:rsidRDefault="00281F40" w:rsidP="00340460">
      <w:pPr>
        <w:tabs>
          <w:tab w:val="left" w:pos="6780"/>
        </w:tabs>
        <w:jc w:val="both"/>
      </w:pPr>
    </w:p>
    <w:p w:rsidR="00281F40" w:rsidRDefault="00281F40" w:rsidP="00340460">
      <w:pPr>
        <w:tabs>
          <w:tab w:val="left" w:pos="6780"/>
        </w:tabs>
        <w:jc w:val="both"/>
      </w:pP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709"/>
        <w:gridCol w:w="567"/>
        <w:gridCol w:w="567"/>
        <w:gridCol w:w="992"/>
        <w:gridCol w:w="1134"/>
        <w:gridCol w:w="1240"/>
      </w:tblGrid>
      <w:tr w:rsidR="003D0FBE" w:rsidRPr="003D0FBE" w:rsidTr="007A5E84">
        <w:trPr>
          <w:trHeight w:val="1197"/>
        </w:trPr>
        <w:tc>
          <w:tcPr>
            <w:tcW w:w="10313" w:type="dxa"/>
            <w:gridSpan w:val="8"/>
            <w:hideMark/>
          </w:tcPr>
          <w:p w:rsidR="003D0FBE" w:rsidRPr="003D0FBE" w:rsidRDefault="003D0FBE" w:rsidP="00281F40">
            <w:pPr>
              <w:tabs>
                <w:tab w:val="left" w:pos="6780"/>
              </w:tabs>
              <w:jc w:val="center"/>
              <w:rPr>
                <w:b/>
                <w:bCs/>
              </w:rPr>
            </w:pPr>
            <w:r w:rsidRPr="003D0FBE">
              <w:rPr>
                <w:b/>
                <w:bCs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2025 год и плановый период 2026 и 2027 годов</w:t>
            </w:r>
          </w:p>
        </w:tc>
      </w:tr>
      <w:tr w:rsidR="003D0FBE" w:rsidRPr="003D0FBE" w:rsidTr="007A5E84">
        <w:trPr>
          <w:trHeight w:val="342"/>
        </w:trPr>
        <w:tc>
          <w:tcPr>
            <w:tcW w:w="3545" w:type="dxa"/>
            <w:vMerge w:val="restart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gridSpan w:val="4"/>
            <w:vMerge w:val="restart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2374" w:type="dxa"/>
            <w:gridSpan w:val="2"/>
            <w:vMerge w:val="restart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Плановый период</w:t>
            </w:r>
          </w:p>
        </w:tc>
      </w:tr>
      <w:tr w:rsidR="003D0FBE" w:rsidRPr="003D0FBE" w:rsidTr="007A5E84">
        <w:trPr>
          <w:trHeight w:val="342"/>
        </w:trPr>
        <w:tc>
          <w:tcPr>
            <w:tcW w:w="3545" w:type="dxa"/>
            <w:vMerge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Merge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vMerge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3D0FBE" w:rsidRPr="003D0FBE" w:rsidTr="007A5E84">
        <w:trPr>
          <w:trHeight w:val="342"/>
        </w:trPr>
        <w:tc>
          <w:tcPr>
            <w:tcW w:w="3545" w:type="dxa"/>
            <w:vMerge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proofErr w:type="spellStart"/>
            <w:r w:rsidRPr="003D0FBE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proofErr w:type="gramStart"/>
            <w:r w:rsidRPr="003D0FBE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vMerge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2026 год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2027 год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01.0.00.00000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18 326,7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16 486,4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14 560,3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18 326,7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16 486,4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14 560,3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14 043,6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12 397,2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11 719,7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1 722,0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1 694,1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371,4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310,3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1 120,0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307,5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310,3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797,8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280,3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1.1.9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322,2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27,2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1 264,8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514,1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62,1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2.4.2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260,6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75,1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3,1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811,5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339,0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2.4.7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192,7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147,0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1,8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8.5.1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8.5.3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0,8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3D0FBE">
              <w:rPr>
                <w:bCs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из бюджета Тихвинского района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01.4.01.60860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2 805,2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1 850,8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1 850,8</w:t>
            </w:r>
          </w:p>
        </w:tc>
      </w:tr>
      <w:tr w:rsidR="003D0FBE" w:rsidRPr="003D0FBE" w:rsidTr="007A5E84">
        <w:trPr>
          <w:trHeight w:val="252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3D0FBE">
              <w:rPr>
                <w:bCs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01.4.01.60860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2 805,2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1 850,8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1 850,8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01.4.01.60860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2 184,5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1 421,5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1 421,5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01.4.01.60860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1.1.9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620,8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429,3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429,3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5 367,2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5 865,8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6 511,0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5 307,2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5 805,8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6 451,0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917,0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387,0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387,0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2.4.7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4 390,3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5 418,8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6 064,0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8.5.1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60,0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3D0FBE">
              <w:rPr>
                <w:bCs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01.4.01.S0360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4 149,1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2 986,5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2 986,5</w:t>
            </w:r>
          </w:p>
        </w:tc>
      </w:tr>
      <w:tr w:rsidR="003D0FBE" w:rsidRPr="003D0FBE" w:rsidTr="007A5E84">
        <w:trPr>
          <w:trHeight w:val="283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proofErr w:type="gramStart"/>
            <w:r w:rsidRPr="003D0FBE">
              <w:rPr>
                <w:bCs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01.4.01.S0360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4 149,1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2 986,5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2 986,5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01.4.01.S0360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3 176,8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2 283,8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2 283,8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01.4.01.S0360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1.1.9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972,3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702,7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702,7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Комплекс </w:t>
            </w:r>
            <w:proofErr w:type="spellStart"/>
            <w:r w:rsidRPr="003D0FBE">
              <w:rPr>
                <w:bCs/>
                <w:sz w:val="22"/>
                <w:szCs w:val="22"/>
              </w:rPr>
              <w:t>процесных</w:t>
            </w:r>
            <w:proofErr w:type="spellEnd"/>
            <w:r w:rsidRPr="003D0FBE">
              <w:rPr>
                <w:bCs/>
                <w:sz w:val="22"/>
                <w:szCs w:val="22"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1 958,6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2 063,2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1 542,1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148,9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551,3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85,2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94,9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491,3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82,2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94,9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379,7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70,6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1.1.9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111,6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11,6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54,0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2.4.2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24,0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550,0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555,0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550,0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555,0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55,0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2.4.7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500,0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3D0FBE">
              <w:rPr>
                <w:bCs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01.4.02.S0360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1 259,7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901,9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901,9</w:t>
            </w:r>
          </w:p>
        </w:tc>
      </w:tr>
      <w:tr w:rsidR="003D0FBE" w:rsidRPr="003D0FBE" w:rsidTr="007A5E84">
        <w:trPr>
          <w:trHeight w:val="283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proofErr w:type="gramStart"/>
            <w:r w:rsidRPr="003D0FBE">
              <w:rPr>
                <w:bCs/>
                <w:sz w:val="22"/>
                <w:szCs w:val="22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01.4.02.S0360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1 259,7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901,9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901,9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01.4.02.S0360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964,5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689,7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689,7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01.4.02.S0360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1.1.9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212,2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212,2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01.4.03.00000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2 324,5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2 026,0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1 298,5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2 324,5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2 026,0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1 298,5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2 294,5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1 986,0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1 288,5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1 733,1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1 395,4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756,7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Иные выплаты учреждений привлекаемым лицам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41,0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1.1.9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520,4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580,6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521,8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02.0.00.00000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4 190,8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648,5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767,3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4 097,1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574,3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730,2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02.4.02.00000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02.4.02.02080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20,0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02.4.02.02080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02.4.02.02080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02.4.03.00000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738,8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02.4.03.02090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162,0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02.4.03.02090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162,0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02.4.03.02090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162,0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02.4.03.60870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576,8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Расходы за счет дополнительной финансовой помощи из бюджета Тихвинского района (Закупка товаров, работ и услуг для </w:t>
            </w:r>
            <w:r w:rsidRPr="003D0FBE">
              <w:rPr>
                <w:bCs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02.4.03.60870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576,8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02.4.03.60870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576,8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02.4.04.00000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1 158,4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499,3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685,2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02.4.04.02100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1 045,2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499,3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685,2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02.4.04.02100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1 045,2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499,3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685,2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02.4.04.02100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1 045,2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499,3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685,2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02.4.04.60840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113,2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02.4.04.60840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113,2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02.4.04.60840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113,2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</w:t>
            </w:r>
            <w:r>
              <w:rPr>
                <w:bCs/>
                <w:sz w:val="22"/>
                <w:szCs w:val="22"/>
              </w:rPr>
              <w:t>о</w:t>
            </w:r>
            <w:r w:rsidRPr="003D0FBE">
              <w:rPr>
                <w:bCs/>
                <w:sz w:val="22"/>
                <w:szCs w:val="22"/>
              </w:rPr>
              <w:t>цессных мероприятий "Программа по борьбе с борщевиком Сосновского"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02.4.05.00000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373,6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02.4.05.02120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73,6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02.4.05.02120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73,6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02.4.05.02120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73,6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02.4.05.60840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02.4.05.60840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02.4.05.60840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"Ремонт дорог местного значения Борского сельского поселения"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02.4.06.00000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1 806,3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02.4.06.S5130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1 806,3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02.4.06.S5130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1 806,3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02.4.06.S5130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1 806,3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02.7.00.00000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74,2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37,1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Отраслевой проект "Благоустройство сельских территорий"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02.7.01.00000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74,2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37,1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02.7.01.S4310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74,2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37,1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02.7.01.S4310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74,2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37,1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02.7.01.S4310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74,2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37,1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03.0.00.00000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3 905,4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26,0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03.4.00.00000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564,1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26,0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03.4.01.00000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85,6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26,0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03.4.01.02020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85,6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26,0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03.4.01.02020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85,6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26,0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03.4.01.02020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85,6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26,0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"Поддержка жилищно-коммунального хозяйства за счет соответствующих ИМТ"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03.4.02.00000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478,5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03.4.02.60850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478,5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03.4.02.60850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478,5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03.4.02.60850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478,5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03.7.00.00000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3 341,3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03.7.01.00000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3 341,3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03.7.01.9Т160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3 341,3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Реализация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03.7.01.9Т160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3 341,3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03.7.01.9Т160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2.4.3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3 341,3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04.0.00.00000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2 575,3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2 286,4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3 469,8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2 575,3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2 286,4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2 215,6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04.4.01.00000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1 610,2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1 380,3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1 640,7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04.4.01.9Д040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1 610,2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1 380,3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1 640,7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04.4.01.9Д040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1 610,2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1 380,3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1 640,7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04.4.01.9Д040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1 610,2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1 380,3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1 640,7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04.4.02.00000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04.4.02.9Д050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04.4.02.9Д050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04.4.02.9Д050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04.4.03.00000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653,0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471,0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239,8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04.4.03.9Д060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653,0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471,0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239,8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04.4.03.9Д060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653,0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471,0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239,8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04.4.03.9Д060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653,0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471,0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239,8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04.4.04.00000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04.4.04.9Д091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04.4.04.9Д091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04.4.04.9Д091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295,1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Отраслевой проект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04.7.00.00000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1 254,2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04.7.01.00000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1 254,2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04.7.01.SД140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1 254,2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04.7.01.SД140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1 254,2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04.7.01.SД140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1 254,2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Муниципальная программа "Ликвидация аварийного жилищного фонда на территории муниципального образования Борское сельское поселение </w:t>
            </w:r>
            <w:r w:rsidRPr="003D0FBE">
              <w:rPr>
                <w:bCs/>
                <w:sz w:val="22"/>
                <w:szCs w:val="22"/>
              </w:rPr>
              <w:lastRenderedPageBreak/>
              <w:t>Тихвинского муниципального района Ленинградской области"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05.0.00.00000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2,5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05.4.00.00000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2,5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05.4.01.00000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05.4.01.02052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05.4.01.02052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05.4.01.02052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05.4.02.00000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1,5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05.4.02.02030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1,5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05.4.02.02030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1,5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05.4.02.02030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1,5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79.0.00.00000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1 333,5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1 533,6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1 763,6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79.0.00.03560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1 333,5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1 533,6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1 763,6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79.0.00.03560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1 333,5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1 533,6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1 763,6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79.0.00.03560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1 333,5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1 533,6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1 763,6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Обеспечение деятельности государственных (муниципальных) органов в </w:t>
            </w:r>
            <w:r w:rsidRPr="003D0FBE">
              <w:rPr>
                <w:bCs/>
                <w:sz w:val="22"/>
                <w:szCs w:val="22"/>
              </w:rPr>
              <w:lastRenderedPageBreak/>
              <w:t>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81.0.00.00000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13 670,4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12 447,8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12 264,3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6 302,5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6 613,6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6 205,5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5 247,9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5 796,0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5 906,3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4 024,7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4 447,8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4 532,5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20,4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1.2.9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1 202,8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1 337,2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1 362,8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291,2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2.4.2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270,3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193,0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193,0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602,0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608,0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88,2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2.4.7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126,5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55,8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8.5.1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8.5.3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81.0.00.04058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Диспансеризация муниципальных служащих в рамках непрограммных расходов (Закупка товаров, работ и услуг для </w:t>
            </w:r>
            <w:r w:rsidRPr="003D0FBE">
              <w:rPr>
                <w:bCs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81.0.00.04058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81.0.00.04058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81.0.00.04062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37,0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81.0.00.04062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37,0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81.0.00.04062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37,0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81.0.00.04065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33,2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11,0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81.0.00.04065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33,2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81.0.00.04065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33,2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81.0.00.04067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81.0.00.04067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81.0.00.04067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2.4.2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81.0.00.08000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1 551,3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1 686,2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1 833,0</w:t>
            </w:r>
          </w:p>
        </w:tc>
      </w:tr>
      <w:tr w:rsidR="003D0FBE" w:rsidRPr="003D0FBE" w:rsidTr="007A5E84">
        <w:trPr>
          <w:trHeight w:val="1124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D0FBE">
              <w:rPr>
                <w:bCs/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81.0.00.08000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1 551,3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1 686,2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1 833,0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81.0.00.08000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1 191,5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1 295,1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1 407,8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81.0.00.08000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1.2.9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359,8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391,1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425,2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3D0FBE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497,9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497,9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497,9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3D0FBE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497,9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497,9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497,9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5.4.0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497,9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497,9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497,9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81.0.00.40710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141,4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141,4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141,4</w:t>
            </w:r>
          </w:p>
        </w:tc>
      </w:tr>
      <w:tr w:rsidR="003D0FBE" w:rsidRPr="003D0FBE" w:rsidTr="007A5E84">
        <w:trPr>
          <w:trHeight w:val="698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</w:t>
            </w:r>
            <w:r w:rsidRPr="003D0FBE">
              <w:rPr>
                <w:bCs/>
                <w:sz w:val="22"/>
                <w:szCs w:val="22"/>
              </w:rPr>
              <w:lastRenderedPageBreak/>
              <w:t>(Межбюджетные трансферты)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81.0.00.40710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141,4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141,4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141,4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81.0.00.40710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5.4.0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141,4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141,4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141,4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D0FBE">
              <w:rPr>
                <w:bCs/>
                <w:sz w:val="22"/>
                <w:szCs w:val="22"/>
              </w:rPr>
              <w:t>контролю за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298,5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298,5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298,5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D0FBE">
              <w:rPr>
                <w:bCs/>
                <w:sz w:val="22"/>
                <w:szCs w:val="22"/>
              </w:rPr>
              <w:t>контролю за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298,5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298,5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298,5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81.0.00.40720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5.4.0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298,5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298,5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298,5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3D0FBE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создания специализированной службы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81.0.00.40730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119,8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119,8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119,8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3D0FBE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81.0.00.40730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119,8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119,8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119,8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81.0.00.40730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5.4.0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119,8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119,8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119,8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3D0FBE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непрограммных расходов  органов законодател</w:t>
            </w:r>
            <w:r w:rsidR="007A5E84">
              <w:rPr>
                <w:bCs/>
                <w:sz w:val="22"/>
                <w:szCs w:val="22"/>
              </w:rPr>
              <w:t>ьн</w:t>
            </w:r>
            <w:r w:rsidRPr="003D0FBE">
              <w:rPr>
                <w:bCs/>
                <w:sz w:val="22"/>
                <w:szCs w:val="22"/>
              </w:rPr>
              <w:t>ой власти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173,6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173,6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173,6</w:t>
            </w:r>
          </w:p>
        </w:tc>
      </w:tr>
      <w:tr w:rsidR="003D0FBE" w:rsidRPr="003D0FBE" w:rsidTr="007A5E84">
        <w:trPr>
          <w:trHeight w:val="982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3D0FBE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D0FBE">
              <w:rPr>
                <w:bCs/>
                <w:sz w:val="22"/>
                <w:szCs w:val="22"/>
              </w:rPr>
              <w:t xml:space="preserve"> </w:t>
            </w:r>
            <w:r w:rsidRPr="003D0FBE">
              <w:rPr>
                <w:bCs/>
                <w:sz w:val="22"/>
                <w:szCs w:val="22"/>
              </w:rPr>
              <w:lastRenderedPageBreak/>
              <w:t>непрограммных расходов  органов законодател</w:t>
            </w:r>
            <w:r w:rsidR="007A5E84">
              <w:rPr>
                <w:bCs/>
                <w:sz w:val="22"/>
                <w:szCs w:val="22"/>
              </w:rPr>
              <w:t>ьн</w:t>
            </w:r>
            <w:r w:rsidRPr="003D0FBE">
              <w:rPr>
                <w:bCs/>
                <w:sz w:val="22"/>
                <w:szCs w:val="22"/>
              </w:rPr>
              <w:t>ой власти (Межбюджетные трансферты)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81.0.00.40740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173,6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173,6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173,6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5.4.0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173,6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173,6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173,6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81.0.00.40750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159,2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159,2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159,2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81.0.00.40750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159,2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159,2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159,2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81.0.00.40750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5.4.0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159,2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159,2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159,2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382,7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382,7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382,7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382,7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382,7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382,7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81.0.00.40760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5.4.0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382,7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382,7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382,7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3 743,2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2 218,2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2 368,2</w:t>
            </w:r>
          </w:p>
        </w:tc>
      </w:tr>
      <w:tr w:rsidR="003D0FBE" w:rsidRPr="003D0FBE" w:rsidTr="007A5E84">
        <w:trPr>
          <w:trHeight w:val="157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1 018,1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1 018,2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1 018,2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Фонд оплаты труда </w:t>
            </w:r>
            <w:r w:rsidRPr="003D0FBE">
              <w:rPr>
                <w:bCs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81.0.00.60870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782,0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782,0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782,0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1.2.9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236,2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236,2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236,2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2 725,1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1 200,0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1 350,0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1 600,0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81.0.00.60870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2.4.7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1 125,1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1 200,0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1 350,0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81.0.00.71340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3,5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81.0.00.71340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3,5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81.0.00.71340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3,5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1 017,1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256,0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177,6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82.0.00.03570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80,0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82.0.00.03570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82.0.00.03570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82.0.00.03590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82.0.00.03590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82.0.00.03590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82.0.00.03600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82.0.00.03600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82.0.00.03600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336,8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54,1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39,1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336,8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54,1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39,1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226,3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35,5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20,5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2.4.7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18,6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18,6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82.0.00.03690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5,1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82.0.00.03690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5,1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82.0.00.03690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8.5.3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5,1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5,1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82.0.00.03700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982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 xml:space="preserve">Обеспечение проведения мероприятий муниципального значения в рамках непрограммных расходов органов исполнительной власти (Закупка товаров, работ и </w:t>
            </w:r>
            <w:r w:rsidRPr="003D0FBE">
              <w:rPr>
                <w:bCs/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82.0.00.03700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82.0.00.03700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15,5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82.0.00.08280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460,7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175,8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42,4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82.0.00.08280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460,7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175,8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42,4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82.0.00.08280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460,7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175,8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42,4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Резервные фонды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85.0.00.00000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85.0.00.03010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85.0.00.03010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85.0.00.03010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8.7.0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100,0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214,8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233,1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240,8</w:t>
            </w:r>
          </w:p>
        </w:tc>
      </w:tr>
      <w:tr w:rsidR="003D0FBE" w:rsidRPr="003D0FBE" w:rsidTr="007A5E84">
        <w:trPr>
          <w:trHeight w:val="63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214,8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233,1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240,8</w:t>
            </w:r>
          </w:p>
        </w:tc>
      </w:tr>
      <w:tr w:rsidR="003D0FBE" w:rsidRPr="003D0FBE" w:rsidTr="007A5E84">
        <w:trPr>
          <w:trHeight w:val="189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211,6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233,1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240,8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163,3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179,0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184,9</w:t>
            </w:r>
          </w:p>
        </w:tc>
      </w:tr>
      <w:tr w:rsidR="003D0FBE" w:rsidRPr="003D0FBE" w:rsidTr="007A5E84">
        <w:trPr>
          <w:trHeight w:val="94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1.2.9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48,3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54,1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55,9</w:t>
            </w:r>
          </w:p>
        </w:tc>
      </w:tr>
      <w:tr w:rsidR="003D0FBE" w:rsidRPr="003D0FBE" w:rsidTr="007A5E84">
        <w:trPr>
          <w:trHeight w:val="1260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2.0.0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2.4.4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3,2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</w:tr>
      <w:tr w:rsidR="003D0FBE" w:rsidRPr="003D0FBE" w:rsidTr="007A5E84">
        <w:trPr>
          <w:trHeight w:val="315"/>
        </w:trPr>
        <w:tc>
          <w:tcPr>
            <w:tcW w:w="3545" w:type="dxa"/>
            <w:noWrap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45 345,3</w:t>
            </w:r>
          </w:p>
        </w:tc>
        <w:tc>
          <w:tcPr>
            <w:tcW w:w="1134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34 034,3</w:t>
            </w:r>
          </w:p>
        </w:tc>
        <w:tc>
          <w:tcPr>
            <w:tcW w:w="1240" w:type="dxa"/>
            <w:hideMark/>
          </w:tcPr>
          <w:p w:rsidR="003D0FBE" w:rsidRPr="003D0FBE" w:rsidRDefault="003D0FBE" w:rsidP="003D0FBE">
            <w:pPr>
              <w:tabs>
                <w:tab w:val="left" w:pos="6780"/>
              </w:tabs>
              <w:jc w:val="both"/>
              <w:rPr>
                <w:bCs/>
                <w:sz w:val="22"/>
                <w:szCs w:val="22"/>
              </w:rPr>
            </w:pPr>
            <w:r w:rsidRPr="003D0FBE">
              <w:rPr>
                <w:bCs/>
                <w:sz w:val="22"/>
                <w:szCs w:val="22"/>
              </w:rPr>
              <w:t>33 372,0</w:t>
            </w:r>
          </w:p>
        </w:tc>
      </w:tr>
    </w:tbl>
    <w:p w:rsidR="00952C28" w:rsidRDefault="00952C28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0100D" w:rsidRDefault="0070100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0100D" w:rsidRDefault="0070100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0100D" w:rsidRDefault="0070100D" w:rsidP="00340460">
      <w:pPr>
        <w:tabs>
          <w:tab w:val="left" w:pos="6780"/>
        </w:tabs>
        <w:jc w:val="both"/>
        <w:rPr>
          <w:sz w:val="22"/>
          <w:szCs w:val="22"/>
        </w:rPr>
        <w:sectPr w:rsidR="0070100D" w:rsidSect="00952C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-199"/>
        <w:tblW w:w="13184" w:type="dxa"/>
        <w:tblLook w:val="04A0" w:firstRow="1" w:lastRow="0" w:firstColumn="1" w:lastColumn="0" w:noHBand="0" w:noVBand="1"/>
      </w:tblPr>
      <w:tblGrid>
        <w:gridCol w:w="5020"/>
        <w:gridCol w:w="500"/>
        <w:gridCol w:w="550"/>
        <w:gridCol w:w="1654"/>
        <w:gridCol w:w="700"/>
        <w:gridCol w:w="1500"/>
        <w:gridCol w:w="1660"/>
        <w:gridCol w:w="1600"/>
      </w:tblGrid>
      <w:tr w:rsidR="0070100D" w:rsidRPr="0070100D" w:rsidTr="0070100D">
        <w:trPr>
          <w:trHeight w:val="20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!A1:H148"/>
            <w:r w:rsidRPr="0070100D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  <w:bookmarkEnd w:id="1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sz w:val="22"/>
                <w:szCs w:val="22"/>
              </w:rPr>
            </w:pPr>
            <w:r w:rsidRPr="0070100D">
              <w:rPr>
                <w:sz w:val="22"/>
                <w:szCs w:val="22"/>
              </w:rPr>
              <w:t>Утверждено                             решением совета депутатов  Борского сельского поселения от 26 июня 2025г. № 03-42                                                             (приложение № 5)</w:t>
            </w:r>
          </w:p>
        </w:tc>
      </w:tr>
      <w:tr w:rsidR="0070100D" w:rsidRPr="0070100D" w:rsidTr="0070100D">
        <w:trPr>
          <w:trHeight w:val="1560"/>
        </w:trPr>
        <w:tc>
          <w:tcPr>
            <w:tcW w:w="13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70100D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70100D">
              <w:rPr>
                <w:b/>
                <w:bCs/>
                <w:color w:val="000000"/>
                <w:sz w:val="28"/>
                <w:szCs w:val="28"/>
              </w:rPr>
              <w:t xml:space="preserve"> на 2025 год и на плановый период 2026 и 2027 годов</w:t>
            </w:r>
          </w:p>
        </w:tc>
      </w:tr>
      <w:tr w:rsidR="0070100D" w:rsidRPr="0070100D" w:rsidTr="0070100D">
        <w:trPr>
          <w:trHeight w:val="3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тыс</w:t>
            </w:r>
            <w:proofErr w:type="gramStart"/>
            <w:r w:rsidRPr="0070100D">
              <w:rPr>
                <w:color w:val="000000"/>
              </w:rPr>
              <w:t>.р</w:t>
            </w:r>
            <w:proofErr w:type="gramEnd"/>
            <w:r w:rsidRPr="0070100D">
              <w:rPr>
                <w:color w:val="000000"/>
              </w:rPr>
              <w:t>уб.</w:t>
            </w:r>
          </w:p>
        </w:tc>
      </w:tr>
      <w:tr w:rsidR="0070100D" w:rsidRPr="0070100D" w:rsidTr="0070100D">
        <w:trPr>
          <w:trHeight w:val="300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70100D" w:rsidRPr="0070100D" w:rsidTr="0070100D">
        <w:trPr>
          <w:trHeight w:val="30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  <w:tc>
          <w:tcPr>
            <w:tcW w:w="3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</w:tr>
      <w:tr w:rsidR="0070100D" w:rsidRPr="0070100D" w:rsidTr="0070100D">
        <w:trPr>
          <w:trHeight w:val="342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0100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0100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2027 год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13 953,5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12 494,6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12 296,0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13 005,1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11 819,1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11 657,7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6 302,6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6 613,6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6 205,5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5 247,9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5 796,0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5 906,3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998,9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811,0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291,2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8,0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50,0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50,0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1 551,3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1 686,2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1 832,9</w:t>
            </w:r>
          </w:p>
        </w:tc>
      </w:tr>
      <w:tr w:rsidR="0070100D" w:rsidRPr="0070100D" w:rsidTr="0070100D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1 551,3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1 686,2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1 832,9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Межбюджетные трансферты </w:t>
            </w:r>
            <w:proofErr w:type="gramStart"/>
            <w:r w:rsidRPr="0070100D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0100D">
              <w:rPr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497,9</w:t>
            </w:r>
          </w:p>
        </w:tc>
      </w:tr>
      <w:tr w:rsidR="0070100D" w:rsidRPr="0070100D" w:rsidTr="0070100D">
        <w:trPr>
          <w:trHeight w:val="28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 w:rsidRPr="0070100D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0100D">
              <w:rPr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5.0.0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497,9</w:t>
            </w:r>
          </w:p>
        </w:tc>
      </w:tr>
      <w:tr w:rsidR="0070100D" w:rsidRPr="0070100D" w:rsidTr="0070100D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141,4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5.0.0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141,4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159,2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5.0.0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159,2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382,7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382,7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382,7</w:t>
            </w:r>
          </w:p>
        </w:tc>
      </w:tr>
      <w:tr w:rsidR="0070100D" w:rsidRPr="0070100D" w:rsidTr="0070100D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5.0.0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382,7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382,7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382,7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3 743,2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2 218,1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2 368,1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1 018,1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1 018,1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1 018,1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2 725,1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1 350,0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472,1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472,1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472,1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0100D">
              <w:rPr>
                <w:color w:val="000000"/>
              </w:rPr>
              <w:t>контролю за</w:t>
            </w:r>
            <w:proofErr w:type="gramEnd"/>
            <w:r w:rsidRPr="0070100D"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298,5</w:t>
            </w:r>
          </w:p>
        </w:tc>
      </w:tr>
      <w:tr w:rsidR="0070100D" w:rsidRPr="0070100D" w:rsidTr="0070100D">
        <w:trPr>
          <w:trHeight w:val="28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0100D">
              <w:rPr>
                <w:color w:val="000000"/>
              </w:rPr>
              <w:t>контролю за</w:t>
            </w:r>
            <w:proofErr w:type="gramEnd"/>
            <w:r w:rsidRPr="0070100D"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5.0.0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298,5</w:t>
            </w:r>
          </w:p>
        </w:tc>
      </w:tr>
      <w:tr w:rsidR="0070100D" w:rsidRPr="0070100D" w:rsidTr="0070100D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Межбюджетные трансферты </w:t>
            </w:r>
            <w:proofErr w:type="gramStart"/>
            <w:r w:rsidRPr="0070100D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0100D">
              <w:rPr>
                <w:color w:val="000000"/>
              </w:rPr>
              <w:t xml:space="preserve"> непрограммны</w:t>
            </w:r>
            <w:r w:rsidR="00F13D33">
              <w:rPr>
                <w:color w:val="000000"/>
              </w:rPr>
              <w:t>х расходов  органов законодател</w:t>
            </w:r>
            <w:r w:rsidRPr="0070100D">
              <w:rPr>
                <w:color w:val="000000"/>
              </w:rPr>
              <w:t>ь</w:t>
            </w:r>
            <w:r w:rsidR="00F13D33">
              <w:rPr>
                <w:color w:val="000000"/>
              </w:rPr>
              <w:t>н</w:t>
            </w:r>
            <w:r w:rsidRPr="0070100D">
              <w:rPr>
                <w:color w:val="000000"/>
              </w:rPr>
              <w:t>ой власти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173,6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Межбюджетные трансферты </w:t>
            </w:r>
            <w:proofErr w:type="gramStart"/>
            <w:r w:rsidRPr="0070100D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0100D">
              <w:rPr>
                <w:color w:val="000000"/>
              </w:rPr>
              <w:t xml:space="preserve"> непрограммны</w:t>
            </w:r>
            <w:r w:rsidR="00F13D33">
              <w:rPr>
                <w:color w:val="000000"/>
              </w:rPr>
              <w:t>х расходов  органов законодател</w:t>
            </w:r>
            <w:r w:rsidRPr="0070100D">
              <w:rPr>
                <w:color w:val="000000"/>
              </w:rPr>
              <w:t>ь</w:t>
            </w:r>
            <w:r w:rsidR="00F13D33">
              <w:rPr>
                <w:color w:val="000000"/>
              </w:rPr>
              <w:t>н</w:t>
            </w:r>
            <w:r w:rsidRPr="0070100D">
              <w:rPr>
                <w:color w:val="000000"/>
              </w:rPr>
              <w:t>ой власти (Межбюджетные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5.0.0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173,6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85.0.00.03010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85.0.00.03010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376,4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66,2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70,0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11,0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70,0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11,0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236,8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39,1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236,8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39,1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5,1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5,1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214,8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233,1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240,8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214,8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233,1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240,8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87.0.00.51180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214,8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233,1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240,8</w:t>
            </w:r>
          </w:p>
        </w:tc>
      </w:tr>
      <w:tr w:rsidR="0070100D" w:rsidRPr="0070100D" w:rsidTr="0070100D">
        <w:trPr>
          <w:trHeight w:val="28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87.0.00.51180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211,6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233,1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240,8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87.0.00.51180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sz w:val="20"/>
                <w:szCs w:val="20"/>
              </w:rPr>
            </w:pPr>
            <w:r w:rsidRPr="0070100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762,3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63,5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33,5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Гражданская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738,8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02.4.03.02090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162,0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02.4.03.02090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162,0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02.4.03.60870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576,8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02.4.03.60870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576,8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20,0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02.4.02.02080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20,0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02.4.02.02080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20,0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sz w:val="20"/>
                <w:szCs w:val="20"/>
              </w:rPr>
            </w:pPr>
            <w:r w:rsidRPr="0070100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2 725,3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2 296,4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3 549,8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2 575,3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2 286,4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3 469,8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04.4.01.9Д040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1 610,2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1 380,3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1 640,7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04.4.01.9Д040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1 610,2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1 380,3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1 640,7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04.4.02.9Д050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40,0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04.4.02.9Д050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40,0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04.4.03.9Д060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653,0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471,0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239,8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04.4.03.9Д060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653,0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471,0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239,8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04.4.04.9Д091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295,1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04.4.04.9Д091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295,1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04.7.01.SД140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1 254,2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04.7.01.SД140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1 254,2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80,0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80,0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80,0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sz w:val="20"/>
                <w:szCs w:val="20"/>
              </w:rPr>
            </w:pPr>
            <w:r w:rsidRPr="0070100D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8 029,1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926,6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928,0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44,9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05.4.01.02052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05.4.01.02052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05.4.02.02030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1,5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05.4.02.02030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1,5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460,7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42,4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460,7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42,4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4 005,4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26,0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03.4.01.02020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26,0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03.4.01.02020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26,0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03.4.02.60850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478,5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03.4.02.60850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478,5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03.7.01.9Т160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3 341,3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03.7.01.9Т160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3 341,3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3 431,9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588,5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737,3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02.4.04.02100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1 045,2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499,3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685,2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02.4.04.02100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1 045,2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499,3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685,2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02.4.04.60840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02.4.04.60840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02.4.05.02120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73,6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02.4.05.02120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73,6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15,0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02.4.05.60840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02.4.05.60840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02.4.06.S5130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1 806,3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02.4.06.S5130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1 806,3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02.7.01.S4310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93,7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74,2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37,1</w:t>
            </w:r>
          </w:p>
        </w:tc>
      </w:tr>
      <w:tr w:rsidR="0070100D" w:rsidRPr="0070100D" w:rsidTr="0070100D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02.7.01.S4310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93,7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74,2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37,1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Межбюджетные трансферты </w:t>
            </w:r>
            <w:proofErr w:type="gramStart"/>
            <w:r w:rsidRPr="0070100D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70100D">
              <w:rPr>
                <w:color w:val="000000"/>
              </w:rPr>
              <w:t xml:space="preserve"> создания специализированной службы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</w:tr>
      <w:tr w:rsidR="0070100D" w:rsidRPr="0070100D" w:rsidTr="0070100D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Межбюджетные трансферты </w:t>
            </w:r>
            <w:proofErr w:type="gramStart"/>
            <w:r w:rsidRPr="0070100D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70100D">
              <w:rPr>
                <w:color w:val="00000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5.0.0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sz w:val="20"/>
                <w:szCs w:val="20"/>
              </w:rPr>
            </w:pPr>
            <w:r w:rsidRPr="0070100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16 002,2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14 460,4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13 261,8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16 002,2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14 460,4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13 261,8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1 722,0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1 694,1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371,3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310,3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1 120,0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307,4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1 264,7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514,1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62,1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1,8</w:t>
            </w:r>
          </w:p>
        </w:tc>
      </w:tr>
      <w:tr w:rsidR="0070100D" w:rsidRPr="0070100D" w:rsidTr="0070100D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70100D">
              <w:rPr>
                <w:color w:val="000000"/>
              </w:rPr>
              <w:t>показателей повышения оплаты труда работников учреждений культуры</w:t>
            </w:r>
            <w:proofErr w:type="gramEnd"/>
            <w:r w:rsidRPr="0070100D">
              <w:rPr>
                <w:color w:val="000000"/>
              </w:rPr>
              <w:t xml:space="preserve"> из бюджета Тихвинского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2 805,2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1 850,8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1 850,8</w:t>
            </w:r>
          </w:p>
        </w:tc>
      </w:tr>
      <w:tr w:rsidR="0070100D" w:rsidRPr="0070100D" w:rsidTr="0070100D">
        <w:trPr>
          <w:trHeight w:val="40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70100D">
              <w:rPr>
                <w:color w:val="000000"/>
              </w:rPr>
              <w:t>показателей повышения оплаты труда работников учреждений культуры</w:t>
            </w:r>
            <w:proofErr w:type="gramEnd"/>
            <w:r w:rsidRPr="0070100D">
              <w:rPr>
                <w:color w:val="00000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2 805,2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1 850,8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1 850,8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5 367,2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5 865,8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6 511,0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5 307,2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5 805,8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6 451,0</w:t>
            </w:r>
          </w:p>
        </w:tc>
      </w:tr>
      <w:tr w:rsidR="0070100D" w:rsidRPr="0070100D" w:rsidTr="0070100D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60,0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70100D"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0100D"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01.4.01.S0360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4 149,1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2 986,5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2 986,5</w:t>
            </w:r>
          </w:p>
        </w:tc>
      </w:tr>
      <w:tr w:rsidR="0070100D" w:rsidRPr="0070100D" w:rsidTr="0070100D">
        <w:trPr>
          <w:trHeight w:val="44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proofErr w:type="gramStart"/>
            <w:r w:rsidRPr="0070100D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01.4.01.S0360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4 149,1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2 986,5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2 986,5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01.4.02.00120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551,3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85,3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01.4.02.00120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94,9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82,3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01.4.02.00120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3,0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01.4.02.60870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555,0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01.4.02.60870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555,0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70100D"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0100D"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01.4.02.S0360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1 259,7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901,9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901,9</w:t>
            </w:r>
          </w:p>
        </w:tc>
      </w:tr>
      <w:tr w:rsidR="0070100D" w:rsidRPr="0070100D" w:rsidTr="0070100D">
        <w:trPr>
          <w:trHeight w:val="44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proofErr w:type="gramStart"/>
            <w:r w:rsidRPr="0070100D">
              <w:rPr>
                <w:color w:val="00000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01.4.02.S0360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1 259,7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901,9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901,9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1 333,5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1 533,6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1 763,6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1 333,5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1 533,6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1 763,6</w:t>
            </w:r>
          </w:p>
        </w:tc>
      </w:tr>
      <w:tr w:rsidR="0070100D" w:rsidRPr="0070100D" w:rsidTr="0070100D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79.0.00.03560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1 333,5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1 533,6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1 763,6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79.0.00.03560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3.0.0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1 333,5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1 533,6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1 763,6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sz w:val="20"/>
                <w:szCs w:val="20"/>
              </w:rPr>
            </w:pPr>
            <w:r w:rsidRPr="0070100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2 324,5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2 026,0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1 298,4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Физическая 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2 324,5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2 026,0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1 298,4</w:t>
            </w:r>
          </w:p>
        </w:tc>
      </w:tr>
      <w:tr w:rsidR="0070100D" w:rsidRPr="0070100D" w:rsidTr="0070100D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01.4.03.00120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2 324,5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2 026,0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1 298,4</w:t>
            </w:r>
          </w:p>
        </w:tc>
      </w:tr>
      <w:tr w:rsidR="0070100D" w:rsidRPr="0070100D" w:rsidTr="0070100D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01.4.03.00120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2 294,5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1 986,0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1 288,4</w:t>
            </w:r>
          </w:p>
        </w:tc>
      </w:tr>
      <w:tr w:rsidR="0070100D" w:rsidRPr="0070100D" w:rsidTr="0070100D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01.4.03.00120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2.0.0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45 345,3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34 034,2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33 372,0</w:t>
            </w:r>
          </w:p>
        </w:tc>
      </w:tr>
    </w:tbl>
    <w:p w:rsidR="0070100D" w:rsidRDefault="0070100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A5E84" w:rsidRDefault="007A5E84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0100D" w:rsidRDefault="0070100D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Pr="0070100D" w:rsidRDefault="0070100D" w:rsidP="0070100D">
      <w:pPr>
        <w:rPr>
          <w:sz w:val="22"/>
          <w:szCs w:val="22"/>
        </w:rPr>
      </w:pPr>
    </w:p>
    <w:p w:rsidR="0070100D" w:rsidRDefault="0070100D" w:rsidP="0070100D">
      <w:pPr>
        <w:rPr>
          <w:sz w:val="22"/>
          <w:szCs w:val="22"/>
        </w:rPr>
      </w:pPr>
    </w:p>
    <w:p w:rsidR="0070100D" w:rsidRDefault="0070100D" w:rsidP="0070100D">
      <w:pPr>
        <w:rPr>
          <w:sz w:val="22"/>
          <w:szCs w:val="22"/>
        </w:rPr>
      </w:pPr>
    </w:p>
    <w:p w:rsidR="007A5E84" w:rsidRDefault="0070100D" w:rsidP="0070100D">
      <w:pPr>
        <w:tabs>
          <w:tab w:val="left" w:pos="14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0100D" w:rsidRDefault="0070100D" w:rsidP="0070100D">
      <w:pPr>
        <w:tabs>
          <w:tab w:val="left" w:pos="1470"/>
        </w:tabs>
        <w:rPr>
          <w:sz w:val="22"/>
          <w:szCs w:val="22"/>
        </w:rPr>
      </w:pPr>
    </w:p>
    <w:p w:rsidR="0070100D" w:rsidRDefault="0070100D" w:rsidP="0070100D">
      <w:pPr>
        <w:tabs>
          <w:tab w:val="left" w:pos="1470"/>
        </w:tabs>
        <w:rPr>
          <w:sz w:val="22"/>
          <w:szCs w:val="22"/>
        </w:rPr>
      </w:pPr>
    </w:p>
    <w:p w:rsidR="0070100D" w:rsidRDefault="0070100D" w:rsidP="0070100D">
      <w:pPr>
        <w:tabs>
          <w:tab w:val="left" w:pos="1470"/>
        </w:tabs>
        <w:rPr>
          <w:sz w:val="22"/>
          <w:szCs w:val="22"/>
        </w:rPr>
      </w:pPr>
    </w:p>
    <w:tbl>
      <w:tblPr>
        <w:tblW w:w="12700" w:type="dxa"/>
        <w:tblInd w:w="93" w:type="dxa"/>
        <w:tblLook w:val="04A0" w:firstRow="1" w:lastRow="0" w:firstColumn="1" w:lastColumn="0" w:noHBand="0" w:noVBand="1"/>
      </w:tblPr>
      <w:tblGrid>
        <w:gridCol w:w="4540"/>
        <w:gridCol w:w="762"/>
        <w:gridCol w:w="520"/>
        <w:gridCol w:w="494"/>
        <w:gridCol w:w="1654"/>
        <w:gridCol w:w="696"/>
        <w:gridCol w:w="1480"/>
        <w:gridCol w:w="1480"/>
        <w:gridCol w:w="1440"/>
      </w:tblGrid>
      <w:tr w:rsidR="0070100D" w:rsidRPr="0070100D" w:rsidTr="0070100D">
        <w:trPr>
          <w:trHeight w:val="190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00D" w:rsidRPr="0070100D" w:rsidRDefault="00AB7A88" w:rsidP="00701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       </w:t>
            </w:r>
            <w:r w:rsidR="0070100D" w:rsidRPr="0070100D">
              <w:rPr>
                <w:color w:val="000000"/>
              </w:rPr>
              <w:t xml:space="preserve">решением совета депутатов Борского сельского поселения от 26 июня 2025г.  № 03-42                                         (приложение № 6) </w:t>
            </w:r>
          </w:p>
        </w:tc>
      </w:tr>
      <w:tr w:rsidR="0070100D" w:rsidRPr="0070100D" w:rsidTr="0070100D">
        <w:trPr>
          <w:trHeight w:val="1590"/>
        </w:trPr>
        <w:tc>
          <w:tcPr>
            <w:tcW w:w="1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100D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70100D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70100D">
              <w:rPr>
                <w:b/>
                <w:bCs/>
                <w:color w:val="000000"/>
                <w:sz w:val="28"/>
                <w:szCs w:val="28"/>
              </w:rPr>
              <w:t xml:space="preserve"> на 2025 год и на плановый период 2026 и 2027 годов</w:t>
            </w:r>
          </w:p>
        </w:tc>
      </w:tr>
      <w:tr w:rsidR="0070100D" w:rsidRPr="0070100D" w:rsidTr="0070100D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  <w:sz w:val="28"/>
                <w:szCs w:val="28"/>
              </w:rPr>
            </w:pPr>
            <w:r w:rsidRPr="007010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тыс</w:t>
            </w:r>
            <w:proofErr w:type="gramStart"/>
            <w:r w:rsidRPr="0070100D">
              <w:rPr>
                <w:color w:val="000000"/>
              </w:rPr>
              <w:t>.р</w:t>
            </w:r>
            <w:proofErr w:type="gramEnd"/>
            <w:r w:rsidRPr="0070100D">
              <w:rPr>
                <w:color w:val="000000"/>
              </w:rPr>
              <w:t>уб.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  <w:tc>
          <w:tcPr>
            <w:tcW w:w="3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</w:tr>
      <w:tr w:rsidR="0070100D" w:rsidRPr="0070100D" w:rsidTr="0070100D">
        <w:trPr>
          <w:trHeight w:val="342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100D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100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0100D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100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100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jc w:val="center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2027 год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45 345,3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34 034,2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33 372,0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13 953,5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12 494,7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12 296,2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13 005,1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11 819,2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11 657,9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6 302,5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6 613,6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6 205,5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5 247,9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5 796,0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5 906,3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1.2.1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4 024,7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4 447,8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4 532,5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1.2.2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11,0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1.2.9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1 202,8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1 337,2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1 362,8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998,8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291,2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270,3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193,0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602,0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88,2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126,5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8,0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8.5.1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8.5.3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50,0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50,0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50,0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1 551,3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1 686,2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1 833,0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1 551,3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1 686,2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1 833,0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1.2.1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1 191,5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1 295,1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1 407,8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1.2.9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359,8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391,1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425,2</w:t>
            </w:r>
          </w:p>
        </w:tc>
      </w:tr>
      <w:tr w:rsidR="0070100D" w:rsidRPr="0070100D" w:rsidTr="0070100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 w:rsidRPr="0070100D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0100D">
              <w:rPr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497,9</w:t>
            </w:r>
          </w:p>
        </w:tc>
      </w:tr>
      <w:tr w:rsidR="0070100D" w:rsidRPr="0070100D" w:rsidTr="0070100D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 w:rsidRPr="0070100D"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0100D">
              <w:rPr>
                <w:i/>
                <w:iCs/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497,9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497,9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497,9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497,9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497,9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497,9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141,4</w:t>
            </w:r>
          </w:p>
        </w:tc>
      </w:tr>
      <w:tr w:rsidR="0070100D" w:rsidRPr="0070100D" w:rsidTr="0070100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141,4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141,4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159,2</w:t>
            </w:r>
          </w:p>
        </w:tc>
      </w:tr>
      <w:tr w:rsidR="0070100D" w:rsidRPr="0070100D" w:rsidTr="0070100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159,2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159,2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382,7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382,7</w:t>
            </w:r>
          </w:p>
        </w:tc>
      </w:tr>
      <w:tr w:rsidR="0070100D" w:rsidRPr="0070100D" w:rsidTr="0070100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382,7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382,7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382,7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382,7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3 743,2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2 218,2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2 368,2</w:t>
            </w:r>
          </w:p>
        </w:tc>
      </w:tr>
      <w:tr w:rsidR="0070100D" w:rsidRPr="0070100D" w:rsidTr="0070100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1 018,1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1 018,2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1 018,2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1.2.1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782,0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1.2.9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236,1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236,2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236,2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2 725,1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1 350,0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1 125,1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1 350,0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472,1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472,1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472,1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0100D">
              <w:rPr>
                <w:color w:val="000000"/>
              </w:rPr>
              <w:t>контролю за</w:t>
            </w:r>
            <w:proofErr w:type="gramEnd"/>
            <w:r w:rsidRPr="0070100D"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298,5</w:t>
            </w:r>
          </w:p>
        </w:tc>
      </w:tr>
      <w:tr w:rsidR="0070100D" w:rsidRPr="0070100D" w:rsidTr="0070100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0100D">
              <w:rPr>
                <w:i/>
                <w:iCs/>
                <w:color w:val="000000"/>
              </w:rPr>
              <w:t>контролю за</w:t>
            </w:r>
            <w:proofErr w:type="gramEnd"/>
            <w:r w:rsidRPr="0070100D">
              <w:rPr>
                <w:i/>
                <w:iCs/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298,5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298,5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Межбюджетные трансферты </w:t>
            </w:r>
            <w:proofErr w:type="gramStart"/>
            <w:r w:rsidRPr="0070100D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0100D">
              <w:rPr>
                <w:color w:val="000000"/>
              </w:rPr>
              <w:t xml:space="preserve"> непрограммных расходов  органов законодател</w:t>
            </w:r>
            <w:r>
              <w:rPr>
                <w:color w:val="000000"/>
              </w:rPr>
              <w:t>ьн</w:t>
            </w:r>
            <w:r w:rsidRPr="0070100D">
              <w:rPr>
                <w:color w:val="000000"/>
              </w:rPr>
              <w:t>ой власти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173,6</w:t>
            </w:r>
          </w:p>
        </w:tc>
      </w:tr>
      <w:tr w:rsidR="0070100D" w:rsidRPr="0070100D" w:rsidTr="0070100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 w:rsidRPr="0070100D"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0100D">
              <w:rPr>
                <w:i/>
                <w:iCs/>
                <w:color w:val="000000"/>
              </w:rPr>
              <w:t xml:space="preserve"> непрограммных расходов  органов законодател</w:t>
            </w:r>
            <w:r>
              <w:rPr>
                <w:i/>
                <w:iCs/>
                <w:color w:val="000000"/>
              </w:rPr>
              <w:t>ьн</w:t>
            </w:r>
            <w:r w:rsidRPr="0070100D">
              <w:rPr>
                <w:i/>
                <w:iCs/>
                <w:color w:val="000000"/>
              </w:rPr>
              <w:t>ой власти (Межбюджетные трансферты)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173,6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173,6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100,0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85.0.00.03010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376,3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103,4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66,2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81.0.00.04065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11,0</w:t>
            </w:r>
          </w:p>
        </w:tc>
      </w:tr>
      <w:tr w:rsidR="0070100D" w:rsidRPr="0070100D" w:rsidTr="0070100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11,0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236,8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39,1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236,8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39,1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226,3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20,5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18,6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5,1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5,1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8.5.3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5,1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214,8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233,1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240,8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214,8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233,1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240,8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87.0.00.51180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214,8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233,1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240,8</w:t>
            </w:r>
          </w:p>
        </w:tc>
      </w:tr>
      <w:tr w:rsidR="0070100D" w:rsidRPr="0070100D" w:rsidTr="0070100D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211,6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233,1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240,8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1.2.1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163,3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184,9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1.2.9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55,9</w:t>
            </w:r>
          </w:p>
        </w:tc>
      </w:tr>
      <w:tr w:rsidR="0070100D" w:rsidRPr="0070100D" w:rsidTr="0070100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762,3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33,5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738,8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02.4.03.02090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162,0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02.4.03.02090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162,0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02.4.03.02090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162,0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02.4.03.60870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576,8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02.4.03.60870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576,8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02.4.03.60870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576,8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20,0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02.4.02.02080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20,0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02.4.02.02080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02.4.02.02080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20,0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3,5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3,5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3,5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3,5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2 725,3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2 296,4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3 549,8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2 575,3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2 286,4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3 469,8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04.4.01.9Д040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1 610,2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1 380,3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1 640,7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04.4.01.9Д040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1 610,2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1 380,3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1 640,7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04.4.01.9Д040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1 610,2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1 380,3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1 640,7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04.4.02.9Д050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40,0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04.4.02.9Д050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04.4.02.9Д050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40,0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04.4.03.9Д060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653,0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239,8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04.4.03.9Д060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653,0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239,8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04.4.03.9Д060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653,0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239,8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04.4.04.9Д091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295,1</w:t>
            </w:r>
          </w:p>
        </w:tc>
      </w:tr>
      <w:tr w:rsidR="0070100D" w:rsidRPr="0070100D" w:rsidTr="0070100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04.4.04.9Д091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295,1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04.4.04.9Д091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295,1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04.7.01.SД140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1 254,2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04.7.01.SД140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1 254,2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04.7.01.SД140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1 254,2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80,0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80,0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80,0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8 029,2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928,0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472,0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178,3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44,9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05.4.01.02052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05.4.01.02052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05.4.01.02052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05.4.02.02030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1,5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05.4.02.02030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1,5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05.4.02.02030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1,5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82.0.00.08280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460,7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42,4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460,7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42,4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460,7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42,4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4 005,4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26,0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Мероприятия, направленные на безаварийную работу объектов ЖКХ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03.4.01.02020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26,0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03.4.01.02020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26,0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03.4.01.02020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26,0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03.4.02.60850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478,5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03.4.02.60850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478,5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03.4.02.60850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478,5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03.7.01.9Т160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3 341,3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Реализация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03.7.01.9Т160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3 341,3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03.7.01.9Т160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3 341,3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82.0.00.03680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3 432,0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588,5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737,3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02.4.04.02100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1 045,2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685,2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02.4.04.02100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1 045,2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685,2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02.4.04.02100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1 045,2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685,2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02.4.04.60840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02.4.04.60840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02.4.04.60840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02.4.05.02120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73,6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15,0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02.4.05.02120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02.4.05.02120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15,0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02.4.05.60840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02.4.05.60840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02.4.05.60840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02.4.06.S5130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1 806,3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02.4.06.S5130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1 806,3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02.4.06.S5130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1 806,3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02.7.01.S4310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93,7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37,1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02.7.01.S4310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37,1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02.7.01.S4310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37,1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119,8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119,8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Межбюджетные трансферты </w:t>
            </w:r>
            <w:proofErr w:type="gramStart"/>
            <w:r w:rsidRPr="0070100D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70100D">
              <w:rPr>
                <w:color w:val="000000"/>
              </w:rPr>
              <w:t xml:space="preserve"> создания специализированной службы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81.0.00.40730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119,8</w:t>
            </w:r>
          </w:p>
        </w:tc>
      </w:tr>
      <w:tr w:rsidR="0070100D" w:rsidRPr="0070100D" w:rsidTr="0070100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 w:rsidRPr="0070100D"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70100D">
              <w:rPr>
                <w:i/>
                <w:iCs/>
                <w:color w:val="00000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119,8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119,8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16 002,2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14 460,4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13 261,8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16 002,2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14 460,4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13 261,8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1 722,0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1 694,1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371,4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310,3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1 120,0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307,5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310,3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280,3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27,2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1 264,7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514,1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62,1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260,6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3,1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811,5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49,0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192,7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1,8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8.5.1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8.5.3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0,8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70100D">
              <w:rPr>
                <w:color w:val="000000"/>
              </w:rPr>
              <w:t>показателей повышения оплаты труда работников учреждений культуры</w:t>
            </w:r>
            <w:proofErr w:type="gramEnd"/>
            <w:r w:rsidRPr="0070100D">
              <w:rPr>
                <w:color w:val="000000"/>
              </w:rPr>
              <w:t xml:space="preserve"> из бюджета Тихвинского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01.4.01.60860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2 805,3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1 850,8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1 850,8</w:t>
            </w:r>
          </w:p>
        </w:tc>
      </w:tr>
      <w:tr w:rsidR="0070100D" w:rsidRPr="0070100D" w:rsidTr="0070100D">
        <w:trPr>
          <w:trHeight w:val="44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70100D">
              <w:rPr>
                <w:i/>
                <w:iCs/>
                <w:color w:val="000000"/>
              </w:rPr>
              <w:t>показателей повышения оплаты труда работников учреждений культуры</w:t>
            </w:r>
            <w:proofErr w:type="gramEnd"/>
            <w:r w:rsidRPr="0070100D">
              <w:rPr>
                <w:i/>
                <w:iCs/>
                <w:color w:val="00000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01.4.01.60860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2 805,3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1 850,8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1 850,8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01.4.01.60860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2 184,5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1 421,5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1 421,5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01.4.01.60860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620,8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429,3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5 367,2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5 865,8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6 511,0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5 367,2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5 805,8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6 451,0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387,0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4 390,2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5 418,8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6 064,0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60,0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8.5.1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60,0</w:t>
            </w:r>
          </w:p>
        </w:tc>
      </w:tr>
      <w:tr w:rsidR="0070100D" w:rsidRPr="0070100D" w:rsidTr="0070100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70100D"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0100D"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01.4.01.S0360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4 149,1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2 986,5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2 986,5</w:t>
            </w:r>
          </w:p>
        </w:tc>
      </w:tr>
      <w:tr w:rsidR="0070100D" w:rsidRPr="0070100D" w:rsidTr="0070100D">
        <w:trPr>
          <w:trHeight w:val="47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proofErr w:type="gramStart"/>
            <w:r w:rsidRPr="0070100D">
              <w:rPr>
                <w:i/>
                <w:iCs/>
                <w:color w:val="00000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4 149,1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2 986,5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2 986,5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3 176,8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2 283,8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2 283,8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972,3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702,7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702,7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01.4.02.00120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148,9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551,3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85,2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491,3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82,2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379,7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70,6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11,6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1,0</w:t>
            </w:r>
          </w:p>
        </w:tc>
      </w:tr>
      <w:tr w:rsidR="0070100D" w:rsidRPr="0070100D" w:rsidTr="0070100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01.4.02.60870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610,0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555,0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555,0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55,0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01.4.02.60870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500,0</w:t>
            </w:r>
          </w:p>
        </w:tc>
      </w:tr>
      <w:tr w:rsidR="0070100D" w:rsidRPr="0070100D" w:rsidTr="0070100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70100D"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0100D"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01.4.02.S0360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1 259,7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901,9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901,9</w:t>
            </w:r>
          </w:p>
        </w:tc>
      </w:tr>
      <w:tr w:rsidR="0070100D" w:rsidRPr="0070100D" w:rsidTr="0070100D">
        <w:trPr>
          <w:trHeight w:val="47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proofErr w:type="gramStart"/>
            <w:r w:rsidRPr="0070100D">
              <w:rPr>
                <w:i/>
                <w:iCs/>
                <w:color w:val="00000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1 259,7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901,9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964,5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689,7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689,7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295,2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212,2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1 333,5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1 533,6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1 763,6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1 333,5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1 533,6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1 763,6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79.0.00.03560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1 333,5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1 533,6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1 763,6</w:t>
            </w:r>
          </w:p>
        </w:tc>
      </w:tr>
      <w:tr w:rsidR="0070100D" w:rsidRPr="0070100D" w:rsidTr="0070100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1 333,5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1 533,6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1 763,6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3.1.2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1 333,5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1 533,6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1 763,6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2 324,5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2 026,0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1 298,5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2 324,5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2 026,0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1 298,5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01.4.03.00120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color w:val="000000"/>
              </w:rPr>
            </w:pPr>
            <w:r w:rsidRPr="0070100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2 324,5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2 026,0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color w:val="000000"/>
              </w:rPr>
            </w:pPr>
            <w:r w:rsidRPr="0070100D">
              <w:rPr>
                <w:color w:val="000000"/>
              </w:rPr>
              <w:t>1 298,5</w:t>
            </w:r>
          </w:p>
        </w:tc>
      </w:tr>
      <w:tr w:rsidR="0070100D" w:rsidRPr="0070100D" w:rsidTr="0070100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2 294,5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1 986,0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1 288,5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1 733,1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1 395,4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756,7</w:t>
            </w:r>
          </w:p>
        </w:tc>
      </w:tr>
      <w:tr w:rsidR="0070100D" w:rsidRPr="0070100D" w:rsidTr="0070100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Иные выплаты учреждений привлекаемым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1.1.9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520,4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580,6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521,8</w:t>
            </w:r>
          </w:p>
        </w:tc>
      </w:tr>
      <w:tr w:rsidR="0070100D" w:rsidRPr="0070100D" w:rsidTr="0070100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i/>
                <w:iCs/>
                <w:color w:val="000000"/>
              </w:rPr>
            </w:pPr>
            <w:r w:rsidRPr="0070100D">
              <w:rPr>
                <w:i/>
                <w:iCs/>
                <w:color w:val="000000"/>
              </w:rPr>
              <w:t>10,0</w:t>
            </w:r>
          </w:p>
        </w:tc>
      </w:tr>
      <w:tr w:rsidR="0070100D" w:rsidRPr="0070100D" w:rsidTr="0070100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45 345,3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34 034,2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00D" w:rsidRPr="0070100D" w:rsidRDefault="0070100D" w:rsidP="0070100D">
            <w:pPr>
              <w:jc w:val="right"/>
              <w:rPr>
                <w:b/>
                <w:bCs/>
                <w:color w:val="000000"/>
              </w:rPr>
            </w:pPr>
            <w:r w:rsidRPr="0070100D">
              <w:rPr>
                <w:b/>
                <w:bCs/>
                <w:color w:val="000000"/>
              </w:rPr>
              <w:t>33 372,0</w:t>
            </w:r>
          </w:p>
        </w:tc>
      </w:tr>
    </w:tbl>
    <w:p w:rsidR="0070100D" w:rsidRPr="0070100D" w:rsidRDefault="0070100D" w:rsidP="0070100D">
      <w:pPr>
        <w:tabs>
          <w:tab w:val="left" w:pos="1470"/>
        </w:tabs>
        <w:rPr>
          <w:sz w:val="22"/>
          <w:szCs w:val="22"/>
        </w:rPr>
      </w:pPr>
    </w:p>
    <w:sectPr w:rsidR="0070100D" w:rsidRPr="0070100D" w:rsidSect="007010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C57F9"/>
    <w:rsid w:val="000D0838"/>
    <w:rsid w:val="000D4483"/>
    <w:rsid w:val="000D76D6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673C7"/>
    <w:rsid w:val="001701DD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BF0"/>
    <w:rsid w:val="001B2DB8"/>
    <w:rsid w:val="001B4061"/>
    <w:rsid w:val="001B4D7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173E4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12A8"/>
    <w:rsid w:val="00274924"/>
    <w:rsid w:val="00276228"/>
    <w:rsid w:val="00281F40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7511D"/>
    <w:rsid w:val="00375AAF"/>
    <w:rsid w:val="00384DD9"/>
    <w:rsid w:val="00391F80"/>
    <w:rsid w:val="00393C8E"/>
    <w:rsid w:val="00394BBB"/>
    <w:rsid w:val="00395902"/>
    <w:rsid w:val="003B0870"/>
    <w:rsid w:val="003B1E43"/>
    <w:rsid w:val="003C59B9"/>
    <w:rsid w:val="003D0FBE"/>
    <w:rsid w:val="003D20CA"/>
    <w:rsid w:val="003E02A1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4410D"/>
    <w:rsid w:val="00457645"/>
    <w:rsid w:val="004577C5"/>
    <w:rsid w:val="00474BE4"/>
    <w:rsid w:val="00482BFA"/>
    <w:rsid w:val="00492D60"/>
    <w:rsid w:val="004937FB"/>
    <w:rsid w:val="004950AD"/>
    <w:rsid w:val="0049514D"/>
    <w:rsid w:val="004A4B86"/>
    <w:rsid w:val="004A7707"/>
    <w:rsid w:val="004B0856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37836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599C"/>
    <w:rsid w:val="005B6116"/>
    <w:rsid w:val="005C574E"/>
    <w:rsid w:val="005C5F29"/>
    <w:rsid w:val="005C7D52"/>
    <w:rsid w:val="005D0A2E"/>
    <w:rsid w:val="005D7CA4"/>
    <w:rsid w:val="005E4888"/>
    <w:rsid w:val="005E4C93"/>
    <w:rsid w:val="005F2A0F"/>
    <w:rsid w:val="005F6F73"/>
    <w:rsid w:val="00601EFA"/>
    <w:rsid w:val="00603696"/>
    <w:rsid w:val="00611AD2"/>
    <w:rsid w:val="006146CC"/>
    <w:rsid w:val="0061732F"/>
    <w:rsid w:val="00620FE5"/>
    <w:rsid w:val="00626AFD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C6D5F"/>
    <w:rsid w:val="006D5B3A"/>
    <w:rsid w:val="006E2A16"/>
    <w:rsid w:val="006E3B45"/>
    <w:rsid w:val="006E5998"/>
    <w:rsid w:val="006E7F9C"/>
    <w:rsid w:val="0070100D"/>
    <w:rsid w:val="007016E3"/>
    <w:rsid w:val="00704F2C"/>
    <w:rsid w:val="0073060B"/>
    <w:rsid w:val="00735711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A5E84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0487"/>
    <w:rsid w:val="0084474A"/>
    <w:rsid w:val="00853180"/>
    <w:rsid w:val="0086311A"/>
    <w:rsid w:val="00864A61"/>
    <w:rsid w:val="00872096"/>
    <w:rsid w:val="00872663"/>
    <w:rsid w:val="008811B5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D0D90"/>
    <w:rsid w:val="008E0DFD"/>
    <w:rsid w:val="008E478E"/>
    <w:rsid w:val="008F053F"/>
    <w:rsid w:val="008F1DC2"/>
    <w:rsid w:val="008F2047"/>
    <w:rsid w:val="008F2FF5"/>
    <w:rsid w:val="008F5502"/>
    <w:rsid w:val="008F76FD"/>
    <w:rsid w:val="00901BAE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503C8"/>
    <w:rsid w:val="00952C28"/>
    <w:rsid w:val="009547B5"/>
    <w:rsid w:val="00954A2D"/>
    <w:rsid w:val="0095763C"/>
    <w:rsid w:val="009626AE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2CF2"/>
    <w:rsid w:val="00A07F9D"/>
    <w:rsid w:val="00A13E5F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A2D22"/>
    <w:rsid w:val="00AA4416"/>
    <w:rsid w:val="00AB2CF1"/>
    <w:rsid w:val="00AB5680"/>
    <w:rsid w:val="00AB7A88"/>
    <w:rsid w:val="00AC7E4C"/>
    <w:rsid w:val="00AD2A70"/>
    <w:rsid w:val="00AD365C"/>
    <w:rsid w:val="00AE61D5"/>
    <w:rsid w:val="00AF1537"/>
    <w:rsid w:val="00AF1CC3"/>
    <w:rsid w:val="00AF46F1"/>
    <w:rsid w:val="00AF4EAC"/>
    <w:rsid w:val="00B0278D"/>
    <w:rsid w:val="00B110B0"/>
    <w:rsid w:val="00B214EA"/>
    <w:rsid w:val="00B222FF"/>
    <w:rsid w:val="00B32C4D"/>
    <w:rsid w:val="00B36DFD"/>
    <w:rsid w:val="00B42CB9"/>
    <w:rsid w:val="00B441E8"/>
    <w:rsid w:val="00B52697"/>
    <w:rsid w:val="00B63B13"/>
    <w:rsid w:val="00B83A3E"/>
    <w:rsid w:val="00B93D80"/>
    <w:rsid w:val="00B9720A"/>
    <w:rsid w:val="00BA552B"/>
    <w:rsid w:val="00BC0F33"/>
    <w:rsid w:val="00BC1F25"/>
    <w:rsid w:val="00BD21F5"/>
    <w:rsid w:val="00BD41FA"/>
    <w:rsid w:val="00BD4D8E"/>
    <w:rsid w:val="00BD57C8"/>
    <w:rsid w:val="00BE578F"/>
    <w:rsid w:val="00BF3245"/>
    <w:rsid w:val="00BF661C"/>
    <w:rsid w:val="00C24E5B"/>
    <w:rsid w:val="00C24E5D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67266"/>
    <w:rsid w:val="00C7005B"/>
    <w:rsid w:val="00C7419A"/>
    <w:rsid w:val="00C84390"/>
    <w:rsid w:val="00C84411"/>
    <w:rsid w:val="00C8484A"/>
    <w:rsid w:val="00C95BCF"/>
    <w:rsid w:val="00CA12AC"/>
    <w:rsid w:val="00CA1894"/>
    <w:rsid w:val="00CA1B56"/>
    <w:rsid w:val="00CA5BF1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34CC3"/>
    <w:rsid w:val="00D40698"/>
    <w:rsid w:val="00D40BDE"/>
    <w:rsid w:val="00D43A8E"/>
    <w:rsid w:val="00D45389"/>
    <w:rsid w:val="00D557E4"/>
    <w:rsid w:val="00D63E03"/>
    <w:rsid w:val="00D715E9"/>
    <w:rsid w:val="00D730F9"/>
    <w:rsid w:val="00D7537E"/>
    <w:rsid w:val="00D81BCA"/>
    <w:rsid w:val="00D842C7"/>
    <w:rsid w:val="00D84D9C"/>
    <w:rsid w:val="00D91177"/>
    <w:rsid w:val="00DA007E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2834"/>
    <w:rsid w:val="00E03011"/>
    <w:rsid w:val="00E2172A"/>
    <w:rsid w:val="00E32A5C"/>
    <w:rsid w:val="00E37FAE"/>
    <w:rsid w:val="00E43186"/>
    <w:rsid w:val="00E4687F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785E"/>
    <w:rsid w:val="00F007B3"/>
    <w:rsid w:val="00F10CC7"/>
    <w:rsid w:val="00F13D33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070C"/>
    <w:rsid w:val="00F7538D"/>
    <w:rsid w:val="00F7540C"/>
    <w:rsid w:val="00F769CA"/>
    <w:rsid w:val="00F80CE3"/>
    <w:rsid w:val="00F83E43"/>
    <w:rsid w:val="00F9702C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B441E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41E8"/>
    <w:rPr>
      <w:color w:val="800080"/>
      <w:u w:val="single"/>
    </w:rPr>
  </w:style>
  <w:style w:type="paragraph" w:customStyle="1" w:styleId="xl63">
    <w:name w:val="xl63"/>
    <w:basedOn w:val="a"/>
    <w:rsid w:val="00B441E8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B441E8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B441E8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441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441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B441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B44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441E8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441E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70100D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0100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70100D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0100D"/>
    <w:pP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3">
    <w:name w:val="xl93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701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701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7010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7010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7010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7010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"/>
    <w:rsid w:val="007010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7010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70100D"/>
    <w:pP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70100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B441E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41E8"/>
    <w:rPr>
      <w:color w:val="800080"/>
      <w:u w:val="single"/>
    </w:rPr>
  </w:style>
  <w:style w:type="paragraph" w:customStyle="1" w:styleId="xl63">
    <w:name w:val="xl63"/>
    <w:basedOn w:val="a"/>
    <w:rsid w:val="00B441E8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B441E8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B441E8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B4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441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441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B441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B44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441E8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441E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70100D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0100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70100D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0100D"/>
    <w:pP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3">
    <w:name w:val="xl93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701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701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7010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7010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7010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7010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"/>
    <w:rsid w:val="007010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7010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70100D"/>
    <w:pP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70100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701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93B59-01C4-495A-94D4-ADE71B24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16996</Words>
  <Characters>96883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User</cp:lastModifiedBy>
  <cp:revision>2</cp:revision>
  <cp:lastPrinted>2025-06-26T09:10:00Z</cp:lastPrinted>
  <dcterms:created xsi:type="dcterms:W3CDTF">2025-06-30T06:43:00Z</dcterms:created>
  <dcterms:modified xsi:type="dcterms:W3CDTF">2025-06-30T06:43:00Z</dcterms:modified>
</cp:coreProperties>
</file>