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 ОБРАЗОВАНИЯ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ЦВЫЛЁВСКОЕ  СЕЛЬСКОЕ   ПОСЕЛЕНИЕ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ТИХВИНСКОГО  МУНИЦИПАЛЬНОГО  РАЙОНА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ЛЕНИНГРАДСКОЙ   ОБЛАСТИ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(Совет депутатов Цвылёвского сельского поселения)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Р Е Ш Е Н И 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jc w:val="both"/>
        <w:rPr>
          <w:szCs w:val="28"/>
        </w:rPr>
      </w:pPr>
      <w:r>
        <w:rPr>
          <w:szCs w:val="28"/>
        </w:rPr>
        <w:t xml:space="preserve">От 23 октября 2024 года                                                                                                  </w:t>
      </w:r>
      <w:r>
        <w:rPr>
          <w:b/>
          <w:szCs w:val="28"/>
        </w:rPr>
        <w:t xml:space="preserve">№ 09-14</w:t>
      </w:r>
      <w:r>
        <w:rPr>
          <w:szCs w:val="28"/>
        </w:rPr>
      </w:r>
      <w:r>
        <w:rPr>
          <w:szCs w:val="28"/>
        </w:rPr>
      </w:r>
    </w:p>
    <w:p>
      <w:pPr>
        <w:pStyle w:val="8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</w:pPr>
      <w:r>
        <w:rPr>
          <w:szCs w:val="28"/>
        </w:rPr>
        <w:t xml:space="preserve">О назначении главы администрации </w:t>
      </w:r>
      <w:r/>
    </w:p>
    <w:p>
      <w:pPr>
        <w:pStyle w:val="839"/>
        <w:rPr>
          <w:szCs w:val="28"/>
        </w:rPr>
      </w:pPr>
      <w:r>
        <w:rPr>
          <w:szCs w:val="28"/>
        </w:rPr>
        <w:t xml:space="preserve">муниципального              образования  </w:t>
      </w:r>
      <w:r>
        <w:rPr>
          <w:szCs w:val="28"/>
        </w:rPr>
      </w:r>
      <w:r>
        <w:rPr>
          <w:szCs w:val="28"/>
        </w:rPr>
      </w:r>
    </w:p>
    <w:p>
      <w:pPr>
        <w:pStyle w:val="839"/>
        <w:rPr>
          <w:szCs w:val="28"/>
        </w:rPr>
      </w:pPr>
      <w:r>
        <w:rPr>
          <w:szCs w:val="28"/>
        </w:rPr>
        <w:t xml:space="preserve">Цвылёвское      сельское      поселение </w:t>
      </w:r>
      <w:r>
        <w:rPr>
          <w:szCs w:val="28"/>
        </w:rPr>
      </w:r>
      <w:r>
        <w:rPr>
          <w:szCs w:val="28"/>
        </w:rPr>
      </w:r>
    </w:p>
    <w:p>
      <w:pPr>
        <w:pStyle w:val="839"/>
        <w:rPr>
          <w:szCs w:val="28"/>
        </w:rPr>
      </w:pPr>
      <w:r>
        <w:rPr>
          <w:szCs w:val="28"/>
        </w:rPr>
        <w:t xml:space="preserve">Тихвинского муниципального района</w:t>
      </w:r>
      <w:r>
        <w:rPr>
          <w:szCs w:val="28"/>
        </w:rPr>
      </w:r>
      <w:r>
        <w:rPr>
          <w:szCs w:val="28"/>
        </w:rPr>
      </w:r>
    </w:p>
    <w:p>
      <w:pPr>
        <w:pStyle w:val="839"/>
        <w:rPr>
          <w:szCs w:val="28"/>
        </w:rPr>
      </w:pPr>
      <w:r>
        <w:rPr>
          <w:szCs w:val="28"/>
        </w:rPr>
        <w:t xml:space="preserve">Ленинградской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83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соответствии с решением совета депутатов Цвылёвского сельского поселения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16 сентября 2024 года № 09-07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Об утверждении Порядка проведения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конкурса на замещение должности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главы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Цвылёвского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сельское поселение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Тихвинского муницип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ального района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Ленинградской области,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назначаемого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по контракту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», пунктом 1 статьи 37 Устава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муниципального  образования Цвылёвское сельское поселение Тихвинского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муниципального района Ленинградской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учитывая рекомендацию конкурсной комиссии, совет депутатов Цвылёвского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39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39"/>
        <w:jc w:val="center"/>
        <w:rPr>
          <w:b/>
          <w:szCs w:val="28"/>
        </w:rPr>
      </w:pPr>
      <w:r>
        <w:rPr>
          <w:b/>
          <w:szCs w:val="28"/>
        </w:rPr>
        <w:t xml:space="preserve">РЕШИЛ: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9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7"/>
        <w:numPr>
          <w:ilvl w:val="0"/>
          <w:numId w:val="1"/>
        </w:numPr>
        <w:contextualSpacing w:val="0"/>
        <w:ind w:left="0" w:right="0" w:firstLine="425"/>
        <w:jc w:val="both"/>
      </w:pPr>
      <w:r>
        <w:rPr>
          <w:szCs w:val="28"/>
        </w:rPr>
        <w:t xml:space="preserve">Назначить Смирнова Андрея Евгеньевича на должность главы администрации </w:t>
      </w:r>
      <w:r>
        <w:rPr>
          <w:szCs w:val="28"/>
        </w:rPr>
        <w:t xml:space="preserve">муниципального образования Цвылёвское сельское поселение Тихвинского муниципального района Ленинградской области.</w:t>
      </w:r>
      <w:r>
        <w:rPr>
          <w:szCs w:val="28"/>
        </w:rPr>
      </w:r>
      <w:r/>
    </w:p>
    <w:p>
      <w:pPr>
        <w:pStyle w:val="839"/>
        <w:numPr>
          <w:ilvl w:val="0"/>
          <w:numId w:val="1"/>
        </w:numPr>
        <w:ind w:left="0" w:right="0" w:firstLine="425"/>
        <w:jc w:val="both"/>
        <w:rPr>
          <w:szCs w:val="28"/>
        </w:rPr>
      </w:pPr>
      <w:r>
        <w:rPr>
          <w:szCs w:val="28"/>
        </w:rPr>
        <w:t xml:space="preserve">Главе  муниципального  образования Цвылёвское сельское поселение Тихвинского </w:t>
      </w:r>
      <w:r>
        <w:rPr>
          <w:szCs w:val="28"/>
        </w:rPr>
        <w:t xml:space="preserve">муниципального района Ленинградской области заключить договор /контракт/ с главой администрации.</w:t>
      </w:r>
      <w:r>
        <w:rPr>
          <w:szCs w:val="28"/>
        </w:rPr>
      </w:r>
      <w:r>
        <w:rPr>
          <w:szCs w:val="28"/>
        </w:rPr>
      </w:r>
    </w:p>
    <w:p>
      <w:pPr>
        <w:pStyle w:val="839"/>
        <w:ind w:left="0" w:right="0" w:firstLine="425"/>
        <w:jc w:val="both"/>
        <w:rPr>
          <w:szCs w:val="28"/>
        </w:rPr>
      </w:pPr>
      <w:r>
        <w:rPr>
          <w:szCs w:val="28"/>
        </w:rPr>
        <w:t xml:space="preserve">3.  Решение вступает в силу со дня принятия.</w:t>
      </w:r>
      <w:r>
        <w:rPr>
          <w:szCs w:val="28"/>
        </w:rPr>
      </w:r>
      <w:r>
        <w:rPr>
          <w:szCs w:val="28"/>
        </w:rPr>
      </w:r>
    </w:p>
    <w:p>
      <w:pPr>
        <w:pStyle w:val="839"/>
        <w:ind w:left="0" w:right="0"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9"/>
        <w:jc w:val="both"/>
      </w:pPr>
      <w:r>
        <w:rPr>
          <w:color w:val="000000"/>
          <w:szCs w:val="28"/>
        </w:rPr>
        <w:t xml:space="preserve">Глава </w:t>
      </w:r>
      <w:r>
        <w:rPr>
          <w:szCs w:val="28"/>
        </w:rPr>
        <w:t xml:space="preserve">муниципального  образования </w:t>
      </w:r>
      <w:r/>
    </w:p>
    <w:p>
      <w:pPr>
        <w:jc w:val="both"/>
      </w:pPr>
      <w:r>
        <w:rPr>
          <w:szCs w:val="28"/>
        </w:rPr>
        <w:t xml:space="preserve">Цвылёвское сельское поселение </w:t>
      </w:r>
      <w:r/>
    </w:p>
    <w:p>
      <w:pPr>
        <w:jc w:val="both"/>
      </w:pPr>
      <w:r>
        <w:rPr>
          <w:szCs w:val="28"/>
        </w:rPr>
        <w:t xml:space="preserve">Тихвинского </w:t>
      </w:r>
      <w:r>
        <w:rPr>
          <w:szCs w:val="28"/>
        </w:rPr>
        <w:t xml:space="preserve">муниципального района </w:t>
      </w:r>
      <w:r/>
    </w:p>
    <w:p>
      <w:pPr>
        <w:jc w:val="both"/>
      </w:pPr>
      <w:r>
        <w:rPr>
          <w:szCs w:val="28"/>
        </w:rPr>
        <w:t xml:space="preserve">Ленинградской области</w:t>
      </w:r>
      <w:r>
        <w:rPr>
          <w:color w:val="000000"/>
          <w:szCs w:val="28"/>
        </w:rPr>
        <w:t xml:space="preserve">                                                                                         Д.А. Гутпельц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6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6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6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9"/>
    <w:next w:val="83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character" w:styleId="694">
    <w:name w:val="Caption Char"/>
    <w:basedOn w:val="845"/>
    <w:link w:val="692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40">
    <w:name w:val="WW8Num1z0"/>
    <w:qFormat/>
  </w:style>
  <w:style w:type="character" w:styleId="841">
    <w:name w:val="Основной шрифт абзаца"/>
    <w:qFormat/>
  </w:style>
  <w:style w:type="paragraph" w:styleId="842">
    <w:name w:val="Heading"/>
    <w:basedOn w:val="839"/>
    <w:next w:val="84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43">
    <w:name w:val="Body Text"/>
    <w:basedOn w:val="839"/>
    <w:pPr>
      <w:spacing w:before="0" w:after="140" w:line="276" w:lineRule="auto"/>
    </w:pPr>
  </w:style>
  <w:style w:type="paragraph" w:styleId="844">
    <w:name w:val="List"/>
    <w:basedOn w:val="843"/>
  </w:style>
  <w:style w:type="paragraph" w:styleId="845">
    <w:name w:val="Caption"/>
    <w:basedOn w:val="83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6">
    <w:name w:val="Index"/>
    <w:basedOn w:val="839"/>
    <w:qFormat/>
    <w:pPr>
      <w:suppressLineNumbers/>
    </w:pPr>
  </w:style>
  <w:style w:type="paragraph" w:styleId="847">
    <w:name w:val="Абзац списка"/>
    <w:basedOn w:val="839"/>
    <w:qFormat/>
    <w:pPr>
      <w:contextualSpacing/>
      <w:ind w:left="720" w:firstLine="0"/>
      <w:spacing w:before="0" w:after="0"/>
    </w:pPr>
  </w:style>
  <w:style w:type="numbering" w:styleId="848">
    <w:name w:val="WW8Num1"/>
    <w:qFormat/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  <w:style w:type="paragraph" w:styleId="85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dc:language>en-US</dc:language>
  <cp:lastModifiedBy>Андрей Смирнов</cp:lastModifiedBy>
  <cp:revision>9</cp:revision>
  <dcterms:created xsi:type="dcterms:W3CDTF">2019-11-05T10:02:00Z</dcterms:created>
  <dcterms:modified xsi:type="dcterms:W3CDTF">2024-10-23T09:18:27Z</dcterms:modified>
</cp:coreProperties>
</file>