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4A" w:rsidRDefault="000B4B4A">
      <w:pPr>
        <w:pStyle w:val="Heading1"/>
      </w:pPr>
      <w:r>
        <w:t>В Едином контакт-центре с начала года помогли 1,8 млн граждан</w:t>
      </w:r>
    </w:p>
    <w:p w:rsidR="000B4B4A" w:rsidRDefault="000B4B4A"/>
    <w:p w:rsidR="000B4B4A" w:rsidRDefault="000B4B4A">
      <w:pPr>
        <w:pStyle w:val="NormalWeb"/>
        <w:jc w:val="both"/>
      </w:pPr>
      <w:r>
        <w:t>С начала года Единый контакт-центр помог ответить на вопросы, связанные с мерами социальной поддержки, 1,8 млн россиян. Чаще всего граждан интересовали темы пенсий, социальных выплат на детей, получения материнского капитала, выплат по больничным листам в период коронавируса. В топ самых частых обращений также вошли вопросы оформления справок и документов, использования электронных сервисов.</w:t>
      </w:r>
    </w:p>
    <w:p w:rsidR="000B4B4A" w:rsidRDefault="000B4B4A">
      <w:pPr>
        <w:pStyle w:val="NormalWeb"/>
        <w:jc w:val="both"/>
      </w:pPr>
      <w:r>
        <w:t>Граждане стали активнее пользоваться услугами Единого контакт-центра. За первый квартал этого года операторы ЕКЦ обработали свыше 1,8 млн обращений. Таким образом, каждый четвёртый звонок, поступающий в федеральные ведомства: ПФР, Роструд, Фонд социального страхования, Медико-социальную экспертизу – обрабатывается операторами нашего контакт-центра. В дальнейшем планируется развивать перечень оказываемых консультационных услуг. В частности, идёт тестирование подключения к системе региональных органов социальной защиты.</w:t>
      </w:r>
    </w:p>
    <w:p w:rsidR="000B4B4A" w:rsidRDefault="000B4B4A">
      <w:pPr>
        <w:pStyle w:val="NormalWeb"/>
        <w:jc w:val="both"/>
      </w:pPr>
      <w:r>
        <w:t>Напомним, Единый контакт-центр запущен в рамках проекта «социальное казначейство». По телефону 8-800-6000-000 и в онлайн-чате любой гражданин может получить информацию по всем вопросам, связанным с мерами социальной поддержки.</w:t>
      </w:r>
    </w:p>
    <w:p w:rsidR="000B4B4A" w:rsidRDefault="000B4B4A">
      <w:pPr>
        <w:pStyle w:val="NormalWeb"/>
        <w:jc w:val="both"/>
      </w:pPr>
      <w:r>
        <w:t>На первой линии на обращения отвечает виртуальный помощник. Он помогает получить информацию по самым популярным типовым запросам. Например, о том, как воспользоваться материнским капиталом, получить СНИЛС или сменить способ доставки пенсии. При необходимости получения детальной информации виртуальный помощник переводит вызов на оператора первой линии.</w:t>
      </w:r>
    </w:p>
    <w:p w:rsidR="000B4B4A" w:rsidRDefault="000B4B4A">
      <w:pPr>
        <w:pStyle w:val="NormalWeb"/>
        <w:jc w:val="both"/>
      </w:pPr>
      <w:r>
        <w:t>Для более подробных консультаций предусмотрена и вторая линия. Оператор идентифицирует личность обратившегося и только потом предоставляет интересующую информацию. К Единому контакт-центру подключены не только специалисты Пенсионного фонда, но и других ведомств: Роструда, Фонда социального страхования, медико-социальной экспертизы.</w:t>
      </w:r>
    </w:p>
    <w:p w:rsidR="000B4B4A" w:rsidRDefault="000B4B4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0B4B4A" w:rsidRDefault="000B4B4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0B4B4A" w:rsidRDefault="000B4B4A">
      <w:r>
        <w:rPr>
          <w:rFonts w:ascii="Arial" w:hAnsi="Arial" w:cs="Arial"/>
          <w:color w:val="000000"/>
          <w:sz w:val="20"/>
          <w:szCs w:val="20"/>
          <w:lang w:eastAsia="en-US"/>
        </w:rPr>
        <w:t>ПРЕСС</w:t>
      </w:r>
      <w:r>
        <w:rPr>
          <w:rFonts w:ascii="Helv" w:hAnsi="Helv" w:cs="Helv"/>
          <w:color w:val="000000"/>
          <w:sz w:val="20"/>
          <w:szCs w:val="20"/>
          <w:lang w:eastAsia="en-US"/>
        </w:rPr>
        <w:t>-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СЛУЖБА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ОПФР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ПО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СПБ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И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ЛО</w:t>
      </w:r>
    </w:p>
    <w:sectPr w:rsidR="000B4B4A" w:rsidSect="00636C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B4A" w:rsidRDefault="000B4B4A">
      <w:r>
        <w:separator/>
      </w:r>
    </w:p>
  </w:endnote>
  <w:endnote w:type="continuationSeparator" w:id="1">
    <w:p w:rsidR="000B4B4A" w:rsidRDefault="000B4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B4A" w:rsidRDefault="000B4B4A">
      <w:r>
        <w:separator/>
      </w:r>
    </w:p>
  </w:footnote>
  <w:footnote w:type="continuationSeparator" w:id="1">
    <w:p w:rsidR="000B4B4A" w:rsidRDefault="000B4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sz w:val="22"/>
          <w:szCs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C05"/>
    <w:rsid w:val="000B4B4A"/>
    <w:rsid w:val="00230139"/>
    <w:rsid w:val="00432E6A"/>
    <w:rsid w:val="00636C05"/>
    <w:rsid w:val="00A6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C0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636C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6C0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DefaultParagraphFont"/>
    <w:uiPriority w:val="99"/>
    <w:rsid w:val="00636C05"/>
  </w:style>
  <w:style w:type="paragraph" w:styleId="NormalWeb">
    <w:name w:val="Normal (Web)"/>
    <w:basedOn w:val="Normal"/>
    <w:uiPriority w:val="99"/>
    <w:rsid w:val="00636C05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rsid w:val="00636C0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36C05"/>
    <w:rPr>
      <w:b/>
      <w:bCs/>
    </w:rPr>
  </w:style>
  <w:style w:type="character" w:styleId="Emphasis">
    <w:name w:val="Emphasis"/>
    <w:basedOn w:val="DefaultParagraphFont"/>
    <w:uiPriority w:val="99"/>
    <w:qFormat/>
    <w:rsid w:val="00636C05"/>
    <w:rPr>
      <w:i/>
      <w:iCs/>
    </w:rPr>
  </w:style>
  <w:style w:type="paragraph" w:styleId="ListParagraph">
    <w:name w:val="List Paragraph"/>
    <w:basedOn w:val="Normal"/>
    <w:uiPriority w:val="99"/>
    <w:qFormat/>
    <w:rsid w:val="00636C0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36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C05"/>
    <w:rPr>
      <w:rFonts w:ascii="Tahoma" w:hAnsi="Tahoma" w:cs="Tahoma"/>
      <w:sz w:val="16"/>
      <w:szCs w:val="16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A66A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A9A"/>
    <w:rPr>
      <w:rFonts w:ascii="Times New Roman" w:eastAsia="Times New Roman" w:hAnsi="Times New Roman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0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0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0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0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0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0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287</Words>
  <Characters>1642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Едином контакт-центре с начала года помогли 1,8 млн граждан</dc:title>
  <dc:subject/>
  <dc:creator>057DurovaEI</dc:creator>
  <cp:keywords/>
  <dc:description/>
  <cp:lastModifiedBy>057052-0800</cp:lastModifiedBy>
  <cp:revision>2</cp:revision>
  <dcterms:created xsi:type="dcterms:W3CDTF">2022-04-21T09:50:00Z</dcterms:created>
  <dcterms:modified xsi:type="dcterms:W3CDTF">2022-04-21T09:50:00Z</dcterms:modified>
</cp:coreProperties>
</file>