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46" w:rsidRDefault="0084534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Сотрудники Пенсионного фонда в Кировском районе Ленинградской области активно поддерживают солдат, участвующих в СВО</w:t>
      </w:r>
    </w:p>
    <w:p w:rsidR="00845346" w:rsidRDefault="0084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специальной военной операции сотрудники Отделения Пенсионного фонда по Санкт-Петербургу и Ленинградской области приняли участие в нескольких благотворительных акциях по сбору добровольной финансовой помощи, включая кампанию Народного фронта «Всё для победы!» и общероссийские акции «Коробка солдату».</w:t>
      </w:r>
    </w:p>
    <w:p w:rsidR="00845346" w:rsidRDefault="008453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Неравнодушные сотрудники Пенсионного фонда Кировского района Ленинградской области передали коробки с гуманитарной помощью для солдат, участвующих в СВО. Также коллектив ведет активный сбор медикаментов и средств личной гигиены для отправки  в госпитали города и области.</w:t>
      </w:r>
    </w:p>
    <w:p w:rsidR="00845346" w:rsidRDefault="008453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Аналогичные волонтерские акции проходят на всех площадках Пенсионного фонда в  Санкт-Петербурге и Ленинградской области.</w:t>
      </w:r>
    </w:p>
    <w:p w:rsidR="00845346" w:rsidRDefault="0084534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8A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кировский ло.jpg" style="width:211.5pt;height:294.75pt;visibility:visible">
            <v:imagedata r:id="rId4" o:title=""/>
          </v:shape>
        </w:pict>
      </w:r>
    </w:p>
    <w:p w:rsidR="00845346" w:rsidRDefault="00845346" w:rsidP="00A86C6D">
      <w:pPr>
        <w:tabs>
          <w:tab w:val="left" w:pos="402"/>
        </w:tabs>
        <w:rPr>
          <w:noProof/>
          <w:lang w:val="en-US" w:eastAsia="ru-RU"/>
        </w:rPr>
      </w:pPr>
      <w:r>
        <w:rPr>
          <w:noProof/>
          <w:lang w:eastAsia="ru-RU"/>
        </w:rPr>
        <w:tab/>
      </w:r>
    </w:p>
    <w:p w:rsidR="00845346" w:rsidRDefault="00845346" w:rsidP="00A86C6D">
      <w:pPr>
        <w:tabs>
          <w:tab w:val="left" w:pos="402"/>
        </w:tabs>
        <w:rPr>
          <w:noProof/>
          <w:lang w:eastAsia="ru-RU"/>
        </w:rPr>
      </w:pPr>
      <w:r w:rsidRPr="00A86C6D">
        <w:rPr>
          <w:noProof/>
          <w:lang w:eastAsia="ru-RU"/>
        </w:rPr>
        <w:t>ОПФР по Санкт-Петербургу и Ленинградской области</w:t>
      </w:r>
    </w:p>
    <w:p w:rsidR="00845346" w:rsidRDefault="00845346" w:rsidP="00A86C6D">
      <w:pPr>
        <w:tabs>
          <w:tab w:val="left" w:pos="402"/>
        </w:tabs>
        <w:rPr>
          <w:noProof/>
          <w:lang w:eastAsia="ru-RU"/>
        </w:rPr>
      </w:pPr>
    </w:p>
    <w:sectPr w:rsidR="00845346" w:rsidSect="002B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915"/>
    <w:rsid w:val="002B5915"/>
    <w:rsid w:val="00845346"/>
    <w:rsid w:val="00982A26"/>
    <w:rsid w:val="00A86C6D"/>
    <w:rsid w:val="00EC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1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B5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591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591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5915"/>
    <w:rPr>
      <w:rFonts w:ascii="Cambria" w:hAnsi="Cambria" w:cs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2B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5915"/>
    <w:rPr>
      <w:color w:val="0000FF"/>
      <w:u w:val="single"/>
    </w:rPr>
  </w:style>
  <w:style w:type="character" w:customStyle="1" w:styleId="reldate">
    <w:name w:val="rel_date"/>
    <w:basedOn w:val="DefaultParagraphFont"/>
    <w:uiPriority w:val="99"/>
    <w:rsid w:val="002B5915"/>
  </w:style>
  <w:style w:type="character" w:styleId="Emphasis">
    <w:name w:val="Emphasis"/>
    <w:basedOn w:val="DefaultParagraphFont"/>
    <w:uiPriority w:val="99"/>
    <w:qFormat/>
    <w:rsid w:val="002B5915"/>
    <w:rPr>
      <w:i/>
      <w:iCs/>
    </w:rPr>
  </w:style>
  <w:style w:type="character" w:styleId="FollowedHyperlink">
    <w:name w:val="FollowedHyperlink"/>
    <w:basedOn w:val="DefaultParagraphFont"/>
    <w:uiPriority w:val="99"/>
    <w:semiHidden/>
    <w:rsid w:val="002B59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130</Words>
  <Characters>744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Сотрудники Пенсионного фонда в Кировском районе Ленинградской области активно поддерживают солдат, участвующих в СВО</dc:title>
  <dc:subject/>
  <dc:creator>057PashkevichDD</dc:creator>
  <cp:keywords/>
  <dc:description/>
  <cp:lastModifiedBy>057052-0800</cp:lastModifiedBy>
  <cp:revision>2</cp:revision>
  <cp:lastPrinted>2022-11-22T07:46:00Z</cp:lastPrinted>
  <dcterms:created xsi:type="dcterms:W3CDTF">2022-11-30T05:19:00Z</dcterms:created>
  <dcterms:modified xsi:type="dcterms:W3CDTF">2022-11-30T05:19:00Z</dcterms:modified>
</cp:coreProperties>
</file>