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6E61" w14:textId="77777777" w:rsidR="006B34D4" w:rsidRDefault="006B34D4" w:rsidP="006B34D4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11CA709C" w14:textId="77777777" w:rsidR="006B34D4" w:rsidRDefault="00AE1C60" w:rsidP="006B34D4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1E4EBD55" w14:textId="77777777" w:rsidR="006B34D4" w:rsidRPr="00D7441E" w:rsidRDefault="006B34D4" w:rsidP="006B34D4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D7441E">
        <w:rPr>
          <w:rFonts w:ascii="Times New Roman" w:eastAsia="Calibri" w:hAnsi="Times New Roman" w:cs="Times New Roman"/>
          <w:bCs/>
          <w:sz w:val="24"/>
          <w:szCs w:val="24"/>
        </w:rPr>
        <w:t>01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441E">
        <w:rPr>
          <w:rFonts w:ascii="Times New Roman" w:eastAsia="Calibri" w:hAnsi="Times New Roman" w:cs="Times New Roman"/>
          <w:bCs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 06-</w:t>
      </w:r>
      <w:r w:rsidR="00D7441E" w:rsidRPr="00D7441E">
        <w:rPr>
          <w:rFonts w:ascii="Times New Roman" w:eastAsia="Calibri" w:hAnsi="Times New Roman" w:cs="Times New Roman"/>
          <w:bCs/>
          <w:sz w:val="24"/>
          <w:szCs w:val="24"/>
        </w:rPr>
        <w:t>115/1</w:t>
      </w:r>
    </w:p>
    <w:p w14:paraId="4DC2233F" w14:textId="77777777" w:rsidR="00AE1C60" w:rsidRDefault="00013857" w:rsidP="00D7441E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AE1C60">
        <w:rPr>
          <w:rFonts w:ascii="Times New Roman" w:eastAsia="Calibri" w:hAnsi="Times New Roman" w:cs="Times New Roman"/>
          <w:bCs/>
          <w:sz w:val="24"/>
          <w:szCs w:val="24"/>
        </w:rPr>
        <w:t>б утверждении муниципальной программы «Комплексное развитие транспортной инфраструктуры Коськовского сельского поселения Тихвинского муниципального района Ленинградской области до 2024 года».</w:t>
      </w:r>
    </w:p>
    <w:p w14:paraId="2BCEF8A9" w14:textId="7B144409" w:rsidR="00AE1C60" w:rsidRDefault="005676E9" w:rsidP="005676E9">
      <w:pPr>
        <w:tabs>
          <w:tab w:val="right" w:pos="9354"/>
        </w:tabs>
        <w:spacing w:before="7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C60">
        <w:rPr>
          <w:rFonts w:ascii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1C6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округов», Уставом Коськовского сельского поселения Тихвинского муниципального района Ленинградской области и в целях обеспечения устойчивого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E1C60">
        <w:rPr>
          <w:rFonts w:ascii="Times New Roman" w:hAnsi="Times New Roman" w:cs="Times New Roman"/>
          <w:color w:val="000000"/>
          <w:sz w:val="24"/>
          <w:szCs w:val="24"/>
        </w:rPr>
        <w:t>эффективного развития</w:t>
      </w:r>
      <w:r w:rsidR="006A6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D40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муниципального образования, администрация Коськовского сельского поселения Тихвинского муниципального района Ленинградской области </w:t>
      </w:r>
      <w:r w:rsidR="00342D40" w:rsidRPr="00567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3E263DE4" w14:textId="77777777" w:rsidR="00342D40" w:rsidRDefault="00342D40" w:rsidP="00342D40">
      <w:pPr>
        <w:pStyle w:val="a3"/>
        <w:numPr>
          <w:ilvl w:val="0"/>
          <w:numId w:val="3"/>
        </w:numPr>
        <w:tabs>
          <w:tab w:val="right" w:pos="9354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муниципальную программу «Комплексное развитие транспортной инфраструктуры Коськовского сельского поселения Тихвинского муниципального района Ленинградской области до 2034 года» (приложение).</w:t>
      </w:r>
    </w:p>
    <w:p w14:paraId="5C212D24" w14:textId="77777777" w:rsidR="00342D40" w:rsidRDefault="00342D40" w:rsidP="00342D40">
      <w:pPr>
        <w:pStyle w:val="a3"/>
        <w:numPr>
          <w:ilvl w:val="0"/>
          <w:numId w:val="3"/>
        </w:numPr>
        <w:tabs>
          <w:tab w:val="right" w:pos="9354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 расходов на реализацию мероприятий программы производить в</w:t>
      </w:r>
      <w:r w:rsidR="00D7441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пределах средств, предусмотренных на эти цели в бюджете Коськовского сельского поселения.</w:t>
      </w:r>
    </w:p>
    <w:p w14:paraId="7FCDABB2" w14:textId="77777777" w:rsidR="00342D40" w:rsidRDefault="00342D40" w:rsidP="00342D40">
      <w:pPr>
        <w:pStyle w:val="a3"/>
        <w:numPr>
          <w:ilvl w:val="0"/>
          <w:numId w:val="3"/>
        </w:numPr>
        <w:tabs>
          <w:tab w:val="right" w:pos="9354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Установить, что в ходе реализации муниципальной программы «Комплексное развитие транспортной инфраструктуры Коськовского сельского поселения Тихвинского муниципального района Ленинградской области до 2034 года». мероприятия и объёмы их финансирования подлежат ежегодной корректировке с</w:t>
      </w:r>
      <w:r w:rsidR="00D7441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учётом возможностей средств бюджета муниципального образования.</w:t>
      </w:r>
    </w:p>
    <w:p w14:paraId="1040C1E7" w14:textId="77777777" w:rsidR="00342D40" w:rsidRDefault="00342D40" w:rsidP="00342D40">
      <w:pPr>
        <w:pStyle w:val="a3"/>
        <w:numPr>
          <w:ilvl w:val="0"/>
          <w:numId w:val="3"/>
        </w:numPr>
        <w:tabs>
          <w:tab w:val="right" w:pos="9354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Опубликовать постановление путём размещения на официальном сайте Коськовского сельского поселения в сети Интернет.</w:t>
      </w:r>
    </w:p>
    <w:p w14:paraId="1F5B86AC" w14:textId="77777777" w:rsidR="00342D40" w:rsidRPr="00342D40" w:rsidRDefault="00342D40" w:rsidP="00342D40">
      <w:pPr>
        <w:pStyle w:val="a3"/>
        <w:numPr>
          <w:ilvl w:val="0"/>
          <w:numId w:val="3"/>
        </w:numPr>
        <w:tabs>
          <w:tab w:val="right" w:pos="9354"/>
        </w:tabs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постановления оставляю за собой.</w:t>
      </w:r>
    </w:p>
    <w:p w14:paraId="5C97CFC0" w14:textId="538303A8" w:rsidR="00981305" w:rsidRPr="005676E9" w:rsidRDefault="006B34D4" w:rsidP="005676E9">
      <w:pPr>
        <w:tabs>
          <w:tab w:val="right" w:pos="9354"/>
        </w:tabs>
        <w:spacing w:before="7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 А. Степанов</w:t>
      </w:r>
      <w:bookmarkStart w:id="0" w:name="_GoBack"/>
      <w:bookmarkEnd w:id="0"/>
    </w:p>
    <w:sectPr w:rsidR="00981305" w:rsidRPr="005676E9" w:rsidSect="009A713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E1FC8"/>
    <w:multiLevelType w:val="hybridMultilevel"/>
    <w:tmpl w:val="E0F0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4"/>
    <w:rsid w:val="00013857"/>
    <w:rsid w:val="0022580A"/>
    <w:rsid w:val="002C2B84"/>
    <w:rsid w:val="00342D40"/>
    <w:rsid w:val="004241B5"/>
    <w:rsid w:val="005676E9"/>
    <w:rsid w:val="0067016C"/>
    <w:rsid w:val="006A62A0"/>
    <w:rsid w:val="006B34D4"/>
    <w:rsid w:val="008C3099"/>
    <w:rsid w:val="00981305"/>
    <w:rsid w:val="009A7133"/>
    <w:rsid w:val="00AC7145"/>
    <w:rsid w:val="00AE1C60"/>
    <w:rsid w:val="00AF01FD"/>
    <w:rsid w:val="00CD321A"/>
    <w:rsid w:val="00D7441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A5B5"/>
  <w15:chartTrackingRefBased/>
  <w15:docId w15:val="{ED5E0588-7139-4C62-B700-F6453DB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D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9</cp:revision>
  <cp:lastPrinted>2024-12-03T08:31:00Z</cp:lastPrinted>
  <dcterms:created xsi:type="dcterms:W3CDTF">2024-11-13T09:31:00Z</dcterms:created>
  <dcterms:modified xsi:type="dcterms:W3CDTF">2024-12-04T07:09:00Z</dcterms:modified>
</cp:coreProperties>
</file>