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8D83" w14:textId="15374FCF" w:rsidR="00F12D67" w:rsidRDefault="00F12D67" w:rsidP="00F12D67">
      <w:pPr>
        <w:pStyle w:val="a5"/>
        <w:jc w:val="right"/>
        <w:rPr>
          <w:sz w:val="24"/>
        </w:rPr>
      </w:pPr>
    </w:p>
    <w:p w14:paraId="3EFC416E" w14:textId="7D54BB12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СОВЕТ ДЕПУТАТОВ</w:t>
      </w:r>
    </w:p>
    <w:p w14:paraId="6E66EE27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МУНИЦИПАЛЬНОГО ОБРАЗОВАНИЯ</w:t>
      </w:r>
    </w:p>
    <w:p w14:paraId="7DCB3C29" w14:textId="3B1AE506" w:rsidR="00794E25" w:rsidRPr="00794E25" w:rsidRDefault="00815C0F" w:rsidP="00794E25">
      <w:pPr>
        <w:pStyle w:val="a5"/>
        <w:rPr>
          <w:sz w:val="24"/>
        </w:rPr>
      </w:pPr>
      <w:r>
        <w:rPr>
          <w:sz w:val="24"/>
        </w:rPr>
        <w:t>КОС</w:t>
      </w:r>
      <w:r w:rsidR="00794E25" w:rsidRPr="00794E25">
        <w:rPr>
          <w:sz w:val="24"/>
        </w:rPr>
        <w:t>ЬКОВСКОЕ СЕЛЬСКОЕ ПОСЕЛЕНИЕ</w:t>
      </w:r>
    </w:p>
    <w:p w14:paraId="78CFE39B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ТИХВИНСКОГО МУНИЦИПАЛЬНОГО РАЙОНА</w:t>
      </w:r>
    </w:p>
    <w:p w14:paraId="5A5BB51B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ЛЕНИНГРАДСКОЙ ОБЛАСТИ</w:t>
      </w:r>
    </w:p>
    <w:p w14:paraId="0B3FBA22" w14:textId="5BDE1982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 xml:space="preserve">(СОВЕТ ДЕПУТАТОВ </w:t>
      </w:r>
      <w:r w:rsidR="00815C0F">
        <w:rPr>
          <w:sz w:val="24"/>
        </w:rPr>
        <w:t>КОС</w:t>
      </w:r>
      <w:r w:rsidRPr="00794E25">
        <w:rPr>
          <w:sz w:val="24"/>
        </w:rPr>
        <w:t>ЬКОВСКОГО СЕЛЬСКОГО ПОСЕЛЕНИЯ)</w:t>
      </w:r>
    </w:p>
    <w:p w14:paraId="26D45E5B" w14:textId="77777777" w:rsidR="00794E25" w:rsidRPr="00794E25" w:rsidRDefault="00794E25" w:rsidP="00794E25">
      <w:pPr>
        <w:pStyle w:val="1"/>
        <w:rPr>
          <w:sz w:val="24"/>
        </w:rPr>
      </w:pPr>
    </w:p>
    <w:p w14:paraId="44F0A190" w14:textId="77777777" w:rsidR="00794E25" w:rsidRPr="00794E25" w:rsidRDefault="00794E25" w:rsidP="008C7F5F">
      <w:pPr>
        <w:pStyle w:val="1"/>
        <w:rPr>
          <w:sz w:val="24"/>
        </w:rPr>
      </w:pPr>
      <w:r w:rsidRPr="00794E25">
        <w:rPr>
          <w:sz w:val="24"/>
        </w:rPr>
        <w:t>Р Е Ш Е Н И Е</w:t>
      </w:r>
    </w:p>
    <w:p w14:paraId="5E72E229" w14:textId="77777777" w:rsidR="00794E25" w:rsidRPr="00794E25" w:rsidRDefault="00794E25" w:rsidP="00794E2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14:paraId="59C2569D" w14:textId="36CC2CF3" w:rsidR="00794E25" w:rsidRPr="00815C0F" w:rsidRDefault="00794E25" w:rsidP="00794E2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794E25">
        <w:rPr>
          <w:rFonts w:ascii="Times New Roman" w:hAnsi="Times New Roman" w:cs="Times New Roman"/>
          <w:sz w:val="24"/>
          <w:szCs w:val="24"/>
        </w:rPr>
        <w:t xml:space="preserve">от  </w:t>
      </w:r>
      <w:r w:rsidR="003A7264">
        <w:rPr>
          <w:rFonts w:ascii="Times New Roman" w:hAnsi="Times New Roman" w:cs="Times New Roman"/>
          <w:sz w:val="24"/>
          <w:szCs w:val="24"/>
        </w:rPr>
        <w:t>20</w:t>
      </w:r>
      <w:r w:rsidR="00815C0F">
        <w:rPr>
          <w:rFonts w:ascii="Times New Roman" w:hAnsi="Times New Roman" w:cs="Times New Roman"/>
          <w:sz w:val="24"/>
          <w:szCs w:val="24"/>
        </w:rPr>
        <w:t xml:space="preserve"> июл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4E25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№</w:t>
      </w:r>
      <w:r w:rsidR="00815C0F" w:rsidRPr="00F12D67">
        <w:rPr>
          <w:rFonts w:ascii="Times New Roman" w:hAnsi="Times New Roman" w:cs="Times New Roman"/>
          <w:sz w:val="24"/>
          <w:szCs w:val="24"/>
        </w:rPr>
        <w:t xml:space="preserve"> </w:t>
      </w:r>
      <w:r w:rsidRPr="00794E25">
        <w:rPr>
          <w:rFonts w:ascii="Times New Roman" w:hAnsi="Times New Roman" w:cs="Times New Roman"/>
          <w:sz w:val="24"/>
          <w:szCs w:val="24"/>
        </w:rPr>
        <w:t>0</w:t>
      </w:r>
      <w:r w:rsidR="00815C0F" w:rsidRPr="00F12D67">
        <w:rPr>
          <w:rFonts w:ascii="Times New Roman" w:hAnsi="Times New Roman" w:cs="Times New Roman"/>
          <w:sz w:val="24"/>
          <w:szCs w:val="24"/>
        </w:rPr>
        <w:t>6</w:t>
      </w:r>
      <w:r w:rsidR="00D33D4B">
        <w:rPr>
          <w:rFonts w:ascii="Times New Roman" w:hAnsi="Times New Roman" w:cs="Times New Roman"/>
          <w:sz w:val="24"/>
          <w:szCs w:val="24"/>
        </w:rPr>
        <w:t>-</w:t>
      </w:r>
      <w:r w:rsidR="003A7264">
        <w:rPr>
          <w:rFonts w:ascii="Times New Roman" w:hAnsi="Times New Roman" w:cs="Times New Roman"/>
          <w:sz w:val="24"/>
          <w:szCs w:val="24"/>
        </w:rPr>
        <w:t>51</w:t>
      </w:r>
    </w:p>
    <w:p w14:paraId="0F81B31C" w14:textId="77777777" w:rsidR="00794E25" w:rsidRDefault="00794E25" w:rsidP="00794E25">
      <w:pPr>
        <w:tabs>
          <w:tab w:val="left" w:pos="0"/>
        </w:tabs>
        <w:ind w:right="4957"/>
        <w:jc w:val="both"/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3"/>
      </w:tblGrid>
      <w:tr w:rsidR="003C0D30" w:rsidRPr="00DD19B2" w14:paraId="163C6708" w14:textId="77777777" w:rsidTr="00CB64AC">
        <w:tc>
          <w:tcPr>
            <w:tcW w:w="4823" w:type="dxa"/>
          </w:tcPr>
          <w:p w14:paraId="6E177DA7" w14:textId="77132ACC" w:rsidR="003C0D30" w:rsidRPr="00DD19B2" w:rsidRDefault="00F62DCC" w:rsidP="00F62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</w:t>
            </w:r>
            <w:r w:rsidR="003C0D30"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 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  </w:t>
            </w:r>
          </w:p>
        </w:tc>
      </w:tr>
      <w:tr w:rsidR="003C0D30" w:rsidRPr="00DD19B2" w14:paraId="67CF16BC" w14:textId="77777777" w:rsidTr="00CB64AC">
        <w:tc>
          <w:tcPr>
            <w:tcW w:w="4823" w:type="dxa"/>
          </w:tcPr>
          <w:p w14:paraId="26495F05" w14:textId="77777777" w:rsidR="003C0D30" w:rsidRPr="00DD19B2" w:rsidRDefault="003C0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1000 ДО </w:t>
            </w:r>
          </w:p>
        </w:tc>
      </w:tr>
    </w:tbl>
    <w:p w14:paraId="0EA814EC" w14:textId="77777777" w:rsidR="00DD19B2" w:rsidRDefault="00DD19B2" w:rsidP="003C0D3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C4F82" w14:textId="3B147B73" w:rsidR="008C7F5F" w:rsidRDefault="003C0D30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п.3 Указа Президента Российской Федерации от 17.04. 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>областных законов: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20 января 2020 года №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>амещающими указанные должности», от 8 апреля 2020 года №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44-оз «О внесении изменений в областной закон «О правовом регулировании муниципальной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>службы в Ленинградской области», от 6 мая 2020 года №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50-оз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Кос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ьковского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Кос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ьковского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РЕШИЛ:</w:t>
      </w:r>
    </w:p>
    <w:p w14:paraId="25874ADD" w14:textId="3D9D75E6" w:rsidR="003C0D30" w:rsidRPr="00DD19B2" w:rsidRDefault="002C4AC8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утвержденное решением совета депутатов 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Кос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ьковского сельского поселения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2020 года №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 </w:t>
      </w:r>
    </w:p>
    <w:p w14:paraId="524FD5B4" w14:textId="36778154" w:rsidR="00144700" w:rsidRPr="00DD19B2" w:rsidRDefault="00144700" w:rsidP="00967CF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части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дополнить</w:t>
      </w:r>
      <w:r w:rsidR="00794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6B6A">
        <w:rPr>
          <w:rFonts w:ascii="Times New Roman" w:hAnsi="Times New Roman" w:cs="Times New Roman"/>
          <w:bCs/>
          <w:color w:val="000000"/>
          <w:sz w:val="24"/>
          <w:szCs w:val="24"/>
        </w:rPr>
        <w:t>абзацем</w:t>
      </w:r>
      <w:r w:rsidR="00D223A4"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содержания:</w:t>
      </w:r>
    </w:p>
    <w:p w14:paraId="5BC636ED" w14:textId="46C3BD4E" w:rsidR="00144700" w:rsidRPr="00DD19B2" w:rsidRDefault="00144700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D19B2">
        <w:rPr>
          <w:rFonts w:ascii="Times New Roman" w:hAnsi="Times New Roman" w:cs="Times New Roman"/>
          <w:sz w:val="24"/>
          <w:szCs w:val="24"/>
        </w:rPr>
        <w:t xml:space="preserve">Глава 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</w:t>
      </w:r>
      <w:hyperlink r:id="rId4" w:history="1">
        <w:r w:rsidRPr="00794E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E25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от 20 января 2020 года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 (далее - областной закон об отдельных вопросах реализации законодательства в сфере противодействия коррупции).»</w:t>
      </w:r>
    </w:p>
    <w:p w14:paraId="5E360873" w14:textId="597E4DA5" w:rsidR="00EE14E3" w:rsidRPr="00DD19B2" w:rsidRDefault="002C4AC8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>1.</w:t>
      </w:r>
      <w:r w:rsidR="00144700" w:rsidRPr="00DD19B2">
        <w:rPr>
          <w:rFonts w:ascii="Times New Roman" w:hAnsi="Times New Roman" w:cs="Times New Roman"/>
          <w:sz w:val="24"/>
          <w:szCs w:val="24"/>
        </w:rPr>
        <w:t>2.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.1 части 2  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>зложить в следующей редакции:</w:t>
      </w:r>
    </w:p>
    <w:p w14:paraId="59EF0243" w14:textId="2F24BAD4" w:rsidR="006136A0" w:rsidRPr="00DD19B2" w:rsidRDefault="00C468CB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2 настоящей статьи, осуществляется по решению Губернатора Ленинградской области в порядке, установленном областным законом об отдельных вопросах реализации законодательства в сфере противодействия коррупции.»</w:t>
      </w:r>
    </w:p>
    <w:p w14:paraId="4136A00D" w14:textId="29A96CEA" w:rsidR="002C4AC8" w:rsidRPr="00DD19B2" w:rsidRDefault="002C4AC8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 xml:space="preserve"> 1.3.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Часть 1 дополнить </w:t>
      </w:r>
      <w:r w:rsidR="00967CFE">
        <w:rPr>
          <w:rFonts w:ascii="Times New Roman" w:hAnsi="Times New Roman" w:cs="Times New Roman"/>
          <w:sz w:val="24"/>
          <w:szCs w:val="24"/>
        </w:rPr>
        <w:t>под</w:t>
      </w:r>
      <w:r w:rsidR="00DD19B2" w:rsidRPr="00DD19B2">
        <w:rPr>
          <w:rFonts w:ascii="Times New Roman" w:hAnsi="Times New Roman" w:cs="Times New Roman"/>
          <w:sz w:val="24"/>
          <w:szCs w:val="24"/>
        </w:rPr>
        <w:t>пунктом</w:t>
      </w:r>
      <w:r w:rsidR="006A37B8" w:rsidRPr="00DD19B2">
        <w:rPr>
          <w:rFonts w:ascii="Times New Roman" w:hAnsi="Times New Roman" w:cs="Times New Roman"/>
          <w:sz w:val="24"/>
          <w:szCs w:val="24"/>
        </w:rPr>
        <w:t xml:space="preserve"> </w:t>
      </w:r>
      <w:r w:rsidR="00967CFE">
        <w:rPr>
          <w:rFonts w:ascii="Times New Roman" w:hAnsi="Times New Roman" w:cs="Times New Roman"/>
          <w:sz w:val="24"/>
          <w:szCs w:val="24"/>
        </w:rPr>
        <w:t>1.8.1</w:t>
      </w:r>
      <w:r w:rsidR="006A37B8" w:rsidRPr="00DD19B2">
        <w:rPr>
          <w:rFonts w:ascii="Times New Roman" w:hAnsi="Times New Roman" w:cs="Times New Roman"/>
          <w:sz w:val="24"/>
          <w:szCs w:val="24"/>
        </w:rPr>
        <w:t xml:space="preserve">  следующего содержания :     </w:t>
      </w:r>
    </w:p>
    <w:p w14:paraId="0BB10C43" w14:textId="18D24508" w:rsidR="002C4AC8" w:rsidRPr="00DD19B2" w:rsidRDefault="002C4AC8" w:rsidP="008C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 xml:space="preserve"> </w:t>
      </w:r>
      <w:r w:rsidR="00DD19B2">
        <w:rPr>
          <w:rFonts w:ascii="Times New Roman" w:hAnsi="Times New Roman" w:cs="Times New Roman"/>
          <w:sz w:val="24"/>
          <w:szCs w:val="24"/>
        </w:rPr>
        <w:t>«</w:t>
      </w:r>
      <w:r w:rsidR="00967CFE">
        <w:rPr>
          <w:rFonts w:ascii="Times New Roman" w:hAnsi="Times New Roman" w:cs="Times New Roman"/>
          <w:sz w:val="24"/>
          <w:szCs w:val="24"/>
        </w:rPr>
        <w:t>1.8.1</w:t>
      </w:r>
      <w:r w:rsidRPr="00DD19B2">
        <w:rPr>
          <w:rFonts w:ascii="Times New Roman" w:hAnsi="Times New Roman" w:cs="Times New Roman"/>
          <w:sz w:val="24"/>
          <w:szCs w:val="24"/>
        </w:rPr>
        <w:t>.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Продлить до 1 августа 2020 года включительно срок представления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отчетный период с 1 января по 31 декабря 2019 года, уведомлений об отсутствии </w:t>
      </w:r>
      <w:r w:rsidR="00F610E7" w:rsidRPr="00DD19B2">
        <w:rPr>
          <w:rFonts w:ascii="Times New Roman" w:hAnsi="Times New Roman" w:cs="Times New Roman"/>
          <w:color w:val="000000"/>
          <w:sz w:val="24"/>
          <w:szCs w:val="24"/>
        </w:rPr>
        <w:t>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предусмотренных частями 5 и</w:t>
      </w:r>
      <w:r w:rsidR="006A37B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0E7" w:rsidRPr="00DD19B2">
        <w:rPr>
          <w:rFonts w:ascii="Times New Roman" w:hAnsi="Times New Roman" w:cs="Times New Roman"/>
          <w:color w:val="000000"/>
          <w:sz w:val="24"/>
          <w:szCs w:val="24"/>
        </w:rPr>
        <w:t>6 статьи 2 областного закона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6A37B8" w:rsidRPr="00DD19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301792" w14:textId="7AF92934" w:rsidR="006A37B8" w:rsidRPr="00DD19B2" w:rsidRDefault="006A37B8" w:rsidP="008C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копий справок </w:t>
      </w:r>
      <w:r w:rsidRPr="00DD19B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отчетный период с 1 января по 31 декабря 2019 года, предусмотренных частью 9 статьи 2 областного закона от 20 января 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14:paraId="2A04FC7B" w14:textId="46C3E7BA" w:rsidR="00DD19B2" w:rsidRDefault="00DD19B2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1.4. Под</w:t>
      </w:r>
      <w:r w:rsidR="009B52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ункт 2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пункта 1.9.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14:paraId="1C56B641" w14:textId="7BFE8F5F" w:rsidR="00DD19B2" w:rsidRDefault="00DD19B2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замещающее должность главы местной администрации по контракту, муниципальную должность, - в течение одного месяца после окончания срока, указанного в пункте 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D292ABF" w14:textId="7C54D1E8" w:rsidR="008C7F5F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Действие решения распространяется на правоотношения, возникшие с </w:t>
      </w:r>
      <w:r w:rsidR="00C851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мая 2020 года.</w:t>
      </w:r>
    </w:p>
    <w:p w14:paraId="459A9E99" w14:textId="09DB4D17" w:rsidR="00DD19B2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19B2" w:rsidRPr="00DD19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Решение вступает в силу со дня принятия.</w:t>
      </w:r>
    </w:p>
    <w:p w14:paraId="7C1FBABB" w14:textId="684B9D27" w:rsidR="00AE3391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8DFDF" w14:textId="77777777" w:rsidR="00AE3391" w:rsidRPr="00DD19B2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643F5" w14:textId="77777777" w:rsidR="008C7F5F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14:paraId="57C33C41" w14:textId="2F79A364" w:rsidR="003C0D30" w:rsidRPr="00DD19B2" w:rsidRDefault="00815C0F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ьковское сельское поселение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EB804C" w14:textId="3770C80F" w:rsidR="003C0D30" w:rsidRPr="00DD19B2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Тихвинск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14:paraId="20A5D906" w14:textId="6DBA39AD" w:rsidR="003C0D30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       </w:t>
      </w:r>
      <w:r w:rsidR="00D223A4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Ю.А.Тиханов</w:t>
      </w:r>
    </w:p>
    <w:p w14:paraId="1F103F04" w14:textId="77777777" w:rsidR="00CB64AC" w:rsidRDefault="00CB64AC" w:rsidP="00CB64A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64AC" w:rsidSect="00794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30"/>
    <w:rsid w:val="00006B6A"/>
    <w:rsid w:val="00144700"/>
    <w:rsid w:val="00201621"/>
    <w:rsid w:val="002C2279"/>
    <w:rsid w:val="002C4AC8"/>
    <w:rsid w:val="003A7264"/>
    <w:rsid w:val="003C0D30"/>
    <w:rsid w:val="003F0773"/>
    <w:rsid w:val="006136A0"/>
    <w:rsid w:val="006A37B8"/>
    <w:rsid w:val="006F3D72"/>
    <w:rsid w:val="00756E10"/>
    <w:rsid w:val="00794E25"/>
    <w:rsid w:val="00815C0F"/>
    <w:rsid w:val="008C7F5F"/>
    <w:rsid w:val="00962C0D"/>
    <w:rsid w:val="00967CFE"/>
    <w:rsid w:val="009702FD"/>
    <w:rsid w:val="009B5282"/>
    <w:rsid w:val="00AE3391"/>
    <w:rsid w:val="00C468CB"/>
    <w:rsid w:val="00C8514E"/>
    <w:rsid w:val="00CB64AC"/>
    <w:rsid w:val="00D223A4"/>
    <w:rsid w:val="00D33D4B"/>
    <w:rsid w:val="00D74781"/>
    <w:rsid w:val="00D76077"/>
    <w:rsid w:val="00DD19B2"/>
    <w:rsid w:val="00EE14E3"/>
    <w:rsid w:val="00F12D67"/>
    <w:rsid w:val="00F610E7"/>
    <w:rsid w:val="00F62DCC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B147"/>
  <w15:chartTrackingRefBased/>
  <w15:docId w15:val="{84C4F505-FF6D-4E1B-BC63-19C4F62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00"/>
  </w:style>
  <w:style w:type="paragraph" w:styleId="1">
    <w:name w:val="heading 1"/>
    <w:basedOn w:val="a"/>
    <w:next w:val="a"/>
    <w:link w:val="10"/>
    <w:qFormat/>
    <w:rsid w:val="00794E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0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7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4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basedOn w:val="a"/>
    <w:next w:val="a6"/>
    <w:qFormat/>
    <w:rsid w:val="00794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94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94E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DF52704F95A2C6619DFAE5393C768B7045E03254668C885A8FFB721FD95F952266436CE9609DED3B5C5E83An3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u</cp:lastModifiedBy>
  <cp:revision>6</cp:revision>
  <cp:lastPrinted>2020-07-16T13:05:00Z</cp:lastPrinted>
  <dcterms:created xsi:type="dcterms:W3CDTF">2020-07-07T08:10:00Z</dcterms:created>
  <dcterms:modified xsi:type="dcterms:W3CDTF">2020-07-20T09:06:00Z</dcterms:modified>
</cp:coreProperties>
</file>