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МУНИЦИПАЛЬНОГО ОБРАЗОВАНИЯ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МЕЛЕГЕЖСКОЕ СЕЛЬСКОЕ ПОСЕЛЕНИЕ</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ТИХВИНСКОГО МУНИЦИПАЛЬНОГО РАЙОНА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ЛЕНИНГРАДСКОЙ ОБЛАСТИ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(АДМИНИСТРАЦИЯ МЕЛЕГЕЖСКОГО СЕЛЬСКОГО ПОСЕЛЕНИЯ)</w:t>
      </w:r>
    </w:p>
    <w:p>
      <w:pPr>
        <w:pStyle w:val="Heading1"/>
        <w:ind w:start="180" w:hanging="0"/>
        <w:jc w:val="center"/>
        <w:rPr>
          <w:rFonts w:ascii="Times New Roman" w:hAnsi="Times New Roman" w:cs="Times New Roman"/>
          <w:sz w:val="24"/>
          <w:szCs w:val="24"/>
        </w:rPr>
      </w:pPr>
      <w:r>
        <w:rPr>
          <w:rFonts w:cs="Times New Roman" w:ascii="Times New Roman" w:hAnsi="Times New Roman"/>
          <w:sz w:val="24"/>
          <w:szCs w:val="24"/>
        </w:rPr>
        <w:t>ПОСТАНОВЛЕНИЕ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от 22 апреля 2024 года </w:t>
        <w:tab/>
        <w:tab/>
        <w:tab/>
        <w:t>№ 07-59-а</w:t>
      </w:r>
    </w:p>
    <w:p>
      <w:pPr>
        <w:pStyle w:val="Normal"/>
        <w:autoSpaceDE w:val="false"/>
        <w:spacing w:lineRule="auto" w:line="240" w:before="0" w:after="0"/>
        <w:ind w:end="5344" w:hanging="0"/>
        <w:jc w:val="both"/>
        <w:rPr>
          <w:rFonts w:ascii="Times New Roman" w:hAnsi="Times New Roman" w:cs="Times New Roman"/>
          <w:bCs/>
          <w:sz w:val="24"/>
          <w:szCs w:val="24"/>
        </w:rPr>
      </w:pPr>
      <w:r>
        <w:rPr>
          <w:rFonts w:cs="Times New Roman" w:ascii="Times New Roman" w:hAnsi="Times New Roman"/>
          <w:sz w:val="24"/>
          <w:szCs w:val="24"/>
        </w:rPr>
        <w:t xml:space="preserve">Об утверждении административного регламента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w:t>
      </w:r>
      <w:r>
        <w:rPr>
          <w:rFonts w:cs="Times New Roman" w:ascii="Times New Roman" w:hAnsi="Times New Roman"/>
          <w:bCs/>
          <w:sz w:val="24"/>
          <w:szCs w:val="24"/>
        </w:rPr>
        <w:t xml:space="preserve">  </w:t>
      </w:r>
      <w:r>
        <w:rPr>
          <w:rFonts w:eastAsia="Calibri" w:cs="Times New Roman" w:ascii="Times New Roman" w:hAnsi="Times New Roman"/>
          <w:sz w:val="24"/>
          <w:szCs w:val="24"/>
        </w:rPr>
        <w:t xml:space="preserve">«Выдача </w:t>
      </w:r>
      <w:r>
        <w:rPr>
          <w:rFonts w:cs="Times New Roman" w:ascii="Times New Roman" w:hAnsi="Times New Roman"/>
          <w:sz w:val="24"/>
          <w:szCs w:val="24"/>
        </w:rPr>
        <w:t>разрешений на проведение работ  по сохранению объектов культурного наследия муниципального значения»</w:t>
      </w:r>
    </w:p>
    <w:p>
      <w:pPr>
        <w:pStyle w:val="Normal"/>
        <w:spacing w:lineRule="auto" w:line="240" w:before="0" w:after="0"/>
        <w:ind w:firstLine="708"/>
        <w:jc w:val="both"/>
        <w:rPr/>
      </w:pPr>
      <w:r>
        <w:rPr>
          <w:rFonts w:cs="Times New Roman" w:ascii="Times New Roman" w:hAnsi="Times New Roman"/>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Мелегежского сельского поселения от 15 мая 2012 года №07-69-а «Об утверждении Порядка разработки и утверждения административных регламентов предоставления муниципальных услуг»; руководствуясь статьей 38 Устава муниципального образования Мелегежское сельское поселение  Тихвинского муниципального района Ленинградской области, администрация Мелегежского сельского поселения  </w:t>
      </w:r>
      <w:r>
        <w:rPr>
          <w:rFonts w:cs="Times New Roman" w:ascii="Times New Roman" w:hAnsi="Times New Roman"/>
          <w:b/>
          <w:sz w:val="24"/>
          <w:szCs w:val="24"/>
        </w:rPr>
        <w:t>ПОСТАНОВЛЯЕТ</w:t>
      </w:r>
      <w:r>
        <w:rPr>
          <w:rFonts w:cs="Times New Roman" w:ascii="Times New Roman" w:hAnsi="Times New Roman"/>
          <w:sz w:val="24"/>
          <w:szCs w:val="24"/>
        </w:rPr>
        <w:t>:</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Title"/>
        <w:widowControl/>
        <w:bidi w:val="0"/>
        <w:ind w:end="-56" w:hanging="0"/>
        <w:jc w:val="both"/>
        <w:rPr/>
      </w:pPr>
      <w:r>
        <w:rPr>
          <w:b w:val="false"/>
        </w:rPr>
        <w:t>1. Утвердить административный регламент администрации муниципального образования Мелегежское сельское поселение Тихвинского муниципального района Ленинградской области по предоставлению муниципальной услуги «Выдача разрешений на проведение работ  по сохранению объектов культурного наследия муниципального значения»  (приложение).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 xml:space="preserve">Опубликовать настоящее постановление в газете «Трудовая слава»; Административный регламент обнародовать путем размещения на официальном сайте Мелегежского сельского поселения в сети Интернет </w:t>
      </w:r>
      <w:hyperlink r:id="rId2">
        <w:r>
          <w:rPr>
            <w:rStyle w:val="InternetLink"/>
            <w:rFonts w:cs="Times New Roman" w:ascii="Times New Roman" w:hAnsi="Times New Roman"/>
            <w:sz w:val="24"/>
            <w:szCs w:val="24"/>
          </w:rPr>
          <w:t>https://tikhvin.org/gsp/melegezha</w:t>
        </w:r>
      </w:hyperlink>
      <w:r>
        <w:rPr>
          <w:rFonts w:cs="Times New Roman" w:ascii="Times New Roman" w:hAnsi="Times New Roman"/>
          <w:color w:val="000000"/>
          <w:sz w:val="24"/>
          <w:szCs w:val="24"/>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Мелегежское сельское поселение, деревня Мелегежская Горка,  д. 16.</w:t>
      </w:r>
    </w:p>
    <w:p>
      <w:pPr>
        <w:pStyle w:val="Normal"/>
        <w:spacing w:lineRule="auto" w:line="240" w:before="0" w:after="0"/>
        <w:jc w:val="both"/>
        <w:rPr/>
      </w:pPr>
      <w:r>
        <w:rPr>
          <w:rFonts w:cs="Times New Roman" w:ascii="Times New Roman" w:hAnsi="Times New Roman"/>
          <w:sz w:val="24"/>
          <w:szCs w:val="24"/>
        </w:rPr>
        <w:t xml:space="preserve">3. С момента вступления в силу настоящего постановления признать утратившим силу постановление администрации Мелегежского сельского поселения  от </w:t>
      </w:r>
      <w:r>
        <w:rPr>
          <w:rFonts w:cs="Times New Roman" w:ascii="Times New Roman" w:hAnsi="Times New Roman"/>
          <w:color w:val="052635"/>
          <w:sz w:val="24"/>
          <w:szCs w:val="24"/>
        </w:rPr>
        <w:t xml:space="preserve">15.11.2023 года </w:t>
      </w:r>
      <w:hyperlink r:id="rId3">
        <w:r>
          <w:rPr>
            <w:rStyle w:val="InternetLink"/>
            <w:rFonts w:cs="Times New Roman" w:ascii="Times New Roman" w:hAnsi="Times New Roman"/>
            <w:color w:val="000000"/>
            <w:sz w:val="24"/>
            <w:szCs w:val="24"/>
          </w:rPr>
          <w:t>№ 07-130-а</w:t>
        </w:r>
      </w:hyperlink>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 Контроль за исполнением настоящего постановления оставляю за собой.</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Глава администрации                                                                                              С. Ю. Прохоренко</w:t>
      </w:r>
    </w:p>
    <w:p>
      <w:pPr>
        <w:pStyle w:val="Normal"/>
        <w:spacing w:before="0" w:after="0"/>
        <w:ind w:start="4876"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Утверждён</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постановлением администрации</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Мелегежского сельского поселения</w:t>
      </w:r>
    </w:p>
    <w:p>
      <w:pPr>
        <w:pStyle w:val="Normal"/>
        <w:spacing w:before="0" w:after="0"/>
        <w:ind w:start="4876" w:hanging="0"/>
        <w:jc w:val="center"/>
        <w:rPr/>
      </w:pPr>
      <w:r>
        <w:rPr>
          <w:rFonts w:cs="Times New Roman" w:ascii="Times New Roman" w:hAnsi="Times New Roman"/>
          <w:sz w:val="24"/>
          <w:szCs w:val="24"/>
        </w:rPr>
        <w:t>От 22 апреля 2024 года № 07-59-а</w:t>
      </w:r>
    </w:p>
    <w:p>
      <w:pPr>
        <w:pStyle w:val="Normal"/>
        <w:spacing w:before="0" w:after="0"/>
        <w:ind w:start="4876" w:hanging="0"/>
        <w:jc w:val="center"/>
        <w:rPr>
          <w:rFonts w:ascii="Times New Roman" w:hAnsi="Times New Roman" w:cs="Times New Roman"/>
          <w:sz w:val="24"/>
          <w:szCs w:val="24"/>
        </w:rPr>
      </w:pPr>
      <w:r>
        <w:rPr>
          <w:rFonts w:cs="Times New Roman" w:ascii="Times New Roman" w:hAnsi="Times New Roman"/>
          <w:sz w:val="24"/>
          <w:szCs w:val="24"/>
        </w:rPr>
        <w:t>(приложение)</w:t>
      </w:r>
    </w:p>
    <w:p>
      <w:pPr>
        <w:pStyle w:val="Normal"/>
        <w:tabs>
          <w:tab w:val="clear" w:pos="708"/>
          <w:tab w:val="left" w:pos="720" w:leader="none"/>
        </w:tabs>
        <w:spacing w:lineRule="auto" w:line="240" w:before="0" w:after="0"/>
        <w:ind w:end="-5" w:hanging="0"/>
        <w:jc w:val="both"/>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suppressAutoHyphens w:val="true"/>
        <w:autoSpaceDE w:val="false"/>
        <w:spacing w:lineRule="auto" w:line="240" w:before="0" w:after="0"/>
        <w:ind w:firstLine="720"/>
        <w:jc w:val="both"/>
        <w:rPr>
          <w:rFonts w:ascii="Times New Roman" w:hAnsi="Times New Roman" w:cs="Times New Roman"/>
          <w:sz w:val="24"/>
          <w:szCs w:val="24"/>
          <w:lang w:eastAsia="zh-CN"/>
        </w:rPr>
      </w:pPr>
      <w:r>
        <w:rPr>
          <w:rFonts w:cs="Times New Roman" w:ascii="Times New Roman" w:hAnsi="Times New Roman"/>
          <w:sz w:val="24"/>
          <w:szCs w:val="24"/>
          <w:lang w:eastAsia="zh-CN"/>
        </w:rPr>
      </w:r>
    </w:p>
    <w:p>
      <w:pPr>
        <w:pStyle w:val="Normal"/>
        <w:suppressAutoHyphens w:val="true"/>
        <w:autoSpaceDE w:val="false"/>
        <w:spacing w:lineRule="auto" w:line="24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 xml:space="preserve">Административный регламент </w:t>
      </w:r>
    </w:p>
    <w:p>
      <w:pPr>
        <w:pStyle w:val="Normal"/>
        <w:suppressAutoHyphens w:val="true"/>
        <w:autoSpaceDE w:val="false"/>
        <w:spacing w:lineRule="auto" w:line="360" w:before="0" w:after="0"/>
        <w:jc w:val="center"/>
        <w:rPr>
          <w:rFonts w:ascii="Times New Roman" w:hAnsi="Times New Roman" w:cs="Times New Roman"/>
          <w:b/>
          <w:b/>
          <w:bCs/>
          <w:sz w:val="24"/>
          <w:szCs w:val="24"/>
          <w:lang w:eastAsia="zh-CN"/>
        </w:rPr>
      </w:pPr>
      <w:r>
        <w:rPr>
          <w:rFonts w:cs="Times New Roman" w:ascii="Times New Roman" w:hAnsi="Times New Roman"/>
          <w:b/>
          <w:bCs/>
          <w:sz w:val="24"/>
          <w:szCs w:val="24"/>
          <w:lang w:eastAsia="zh-CN"/>
        </w:rPr>
        <w:t>предоставления муниципальной услуги</w:t>
      </w:r>
    </w:p>
    <w:p>
      <w:pPr>
        <w:pStyle w:val="Normal"/>
        <w:autoSpaceDE w:val="false"/>
        <w:spacing w:lineRule="auto" w:line="360" w:before="0" w:after="0"/>
        <w:jc w:val="center"/>
        <w:rPr/>
      </w:pPr>
      <w:r>
        <w:rPr>
          <w:rFonts w:eastAsia="Times New Roman" w:cs="Times New Roman" w:ascii="Times New Roman" w:hAnsi="Times New Roman"/>
          <w:b/>
          <w:sz w:val="24"/>
          <w:szCs w:val="24"/>
        </w:rPr>
        <w:t xml:space="preserve"> </w:t>
      </w:r>
      <w:r>
        <w:rPr>
          <w:rFonts w:eastAsia="Calibri" w:cs="Times New Roman" w:ascii="Times New Roman" w:hAnsi="Times New Roman"/>
          <w:b/>
          <w:sz w:val="24"/>
          <w:szCs w:val="24"/>
        </w:rPr>
        <w:t xml:space="preserve">«Выдача </w:t>
      </w:r>
      <w:r>
        <w:rPr>
          <w:rFonts w:cs="Times New Roman" w:ascii="Times New Roman" w:hAnsi="Times New Roman"/>
          <w:b/>
          <w:sz w:val="24"/>
          <w:szCs w:val="24"/>
        </w:rPr>
        <w:t>разрешений на проведение работ</w:t>
      </w:r>
    </w:p>
    <w:p>
      <w:pPr>
        <w:pStyle w:val="Normal"/>
        <w:autoSpaceDE w:val="fals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по сохранению объектов культурного наследия муниципального значения»</w:t>
      </w:r>
    </w:p>
    <w:p>
      <w:pPr>
        <w:pStyle w:val="Normal"/>
        <w:widowControl w:val="false"/>
        <w:tabs>
          <w:tab w:val="clear" w:pos="708"/>
          <w:tab w:val="left" w:pos="142" w:leader="none"/>
          <w:tab w:val="left" w:pos="284" w:leader="none"/>
        </w:tabs>
        <w:autoSpaceDE w:val="false"/>
        <w:spacing w:lineRule="auto" w:line="360" w:before="0" w:after="0"/>
        <w:ind w:firstLine="709"/>
        <w:jc w:val="center"/>
        <w:rPr>
          <w:rFonts w:ascii="Times New Roman" w:hAnsi="Times New Roman" w:eastAsia="Calibri" w:cs="Times New Roman"/>
          <w:sz w:val="24"/>
          <w:szCs w:val="24"/>
        </w:rPr>
      </w:pPr>
      <w:r>
        <w:rPr>
          <w:rFonts w:eastAsia="Calibri" w:cs="Times New Roman" w:ascii="Times New Roman" w:hAnsi="Times New Roman"/>
          <w:sz w:val="24"/>
          <w:szCs w:val="24"/>
        </w:rPr>
        <w:t>(Сокращенное наименование - «Выдача разрешений»)</w:t>
      </w:r>
    </w:p>
    <w:p>
      <w:pPr>
        <w:pStyle w:val="Normal"/>
        <w:numPr>
          <w:ilvl w:val="0"/>
          <w:numId w:val="0"/>
        </w:numPr>
        <w:autoSpaceDE w:val="false"/>
        <w:spacing w:lineRule="auto" w:line="360" w:before="0" w:after="0"/>
        <w:jc w:val="center"/>
        <w:outlineLvl w:val="0"/>
        <w:rPr>
          <w:rFonts w:ascii="Times New Roman" w:hAnsi="Times New Roman" w:cs="Times New Roman"/>
          <w:sz w:val="24"/>
          <w:szCs w:val="24"/>
        </w:rPr>
      </w:pPr>
      <w:r>
        <w:rPr>
          <w:rFonts w:cs="Times New Roman" w:ascii="Times New Roman" w:hAnsi="Times New Roman"/>
          <w:sz w:val="24"/>
          <w:szCs w:val="24"/>
        </w:rPr>
        <w:t>(далее – административный регламент, муниципальная услуга)</w:t>
      </w:r>
    </w:p>
    <w:p>
      <w:pPr>
        <w:pStyle w:val="Normal"/>
        <w:numPr>
          <w:ilvl w:val="0"/>
          <w:numId w:val="0"/>
        </w:numPr>
        <w:autoSpaceDE w:val="false"/>
        <w:outlineLvl w:val="0"/>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numPr>
          <w:ilvl w:val="0"/>
          <w:numId w:val="0"/>
        </w:numPr>
        <w:tabs>
          <w:tab w:val="clear" w:pos="708"/>
          <w:tab w:val="left" w:pos="142" w:leader="none"/>
          <w:tab w:val="left" w:pos="284" w:leader="none"/>
        </w:tabs>
        <w:autoSpaceDE w:val="false"/>
        <w:ind w:start="-567" w:hanging="0"/>
        <w:jc w:val="center"/>
        <w:outlineLvl w:val="0"/>
        <w:rPr>
          <w:rFonts w:ascii="Times New Roman" w:hAnsi="Times New Roman" w:cs="Times New Roman"/>
          <w:b/>
          <w:b/>
          <w:bCs/>
          <w:sz w:val="28"/>
          <w:szCs w:val="28"/>
        </w:rPr>
      </w:pPr>
      <w:bookmarkStart w:id="0" w:name="sub_1001"/>
      <w:bookmarkEnd w:id="0"/>
      <w:r>
        <w:rPr>
          <w:rFonts w:cs="Times New Roman" w:ascii="Times New Roman" w:hAnsi="Times New Roman"/>
          <w:b/>
          <w:bCs/>
          <w:sz w:val="28"/>
          <w:szCs w:val="28"/>
        </w:rPr>
        <w:t xml:space="preserve">1. Общие положения  </w:t>
      </w:r>
    </w:p>
    <w:p>
      <w:pPr>
        <w:pStyle w:val="Normal"/>
        <w:autoSpaceDE w:val="false"/>
        <w:ind w:firstLine="709"/>
        <w:jc w:val="both"/>
        <w:rPr/>
      </w:pPr>
      <w:bookmarkStart w:id="1" w:name="sub_1001"/>
      <w:bookmarkStart w:id="2" w:name="sub_1011"/>
      <w:bookmarkEnd w:id="1"/>
      <w:bookmarkEnd w:id="2"/>
      <w:r>
        <w:rPr>
          <w:rFonts w:cs="Times New Roman" w:ascii="Times New Roman" w:hAnsi="Times New Roman"/>
          <w:sz w:val="28"/>
          <w:szCs w:val="28"/>
        </w:rPr>
        <w:t xml:space="preserve">1.1. </w:t>
      </w:r>
      <w:r>
        <w:rPr>
          <w:rFonts w:eastAsia="Calibri" w:cs="Times New Roman" w:ascii="Times New Roman" w:hAnsi="Times New Roman"/>
          <w:sz w:val="28"/>
          <w:szCs w:val="28"/>
        </w:rPr>
        <w:t xml:space="preserve">Административный регламент </w:t>
      </w:r>
      <w:r>
        <w:rPr>
          <w:rFonts w:cs="Times New Roman" w:ascii="Times New Roman" w:hAnsi="Times New Roman"/>
          <w:sz w:val="28"/>
          <w:szCs w:val="28"/>
        </w:rPr>
        <w:t xml:space="preserve">устанавливает порядок и стандарт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1.2. Заявителями, имеющими право на получение муниципальной услуги,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индивидуальные предприниматели (далее – заявители).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Представлять интересы заявителя имеют право: </w:t>
      </w:r>
    </w:p>
    <w:p>
      <w:pPr>
        <w:pStyle w:val="Normal"/>
        <w:numPr>
          <w:ilvl w:val="0"/>
          <w:numId w:val="5"/>
        </w:numPr>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лица, действующие в соответствии с учредительными документами от имени юридического лица без доверенности;</w:t>
      </w:r>
    </w:p>
    <w:p>
      <w:pPr>
        <w:pStyle w:val="Normal"/>
        <w:numPr>
          <w:ilvl w:val="0"/>
          <w:numId w:val="5"/>
        </w:numPr>
        <w:autoSpaceDE w:val="false"/>
        <w:spacing w:lineRule="auto" w:line="240" w:before="0" w:after="0"/>
        <w:ind w:start="0" w:firstLine="709"/>
        <w:jc w:val="both"/>
        <w:rPr/>
      </w:pPr>
      <w:r>
        <w:rPr>
          <w:rFonts w:cs="Times New Roman" w:ascii="Times New Roman" w:hAnsi="Times New Roman"/>
          <w:sz w:val="28"/>
          <w:szCs w:val="28"/>
        </w:rPr>
        <w:t>представители юридического лица, индивидуального предпринимателя в силу полномочий на основании доверенности.</w:t>
      </w:r>
      <w:r>
        <w:rPr>
          <w:rFonts w:cs="Times New Roman" w:ascii="Times New Roman" w:hAnsi="Times New Roman"/>
          <w:i/>
          <w:sz w:val="28"/>
          <w:szCs w:val="28"/>
        </w:rPr>
        <w:t xml:space="preserve">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1.3. Информация о местах нахождения органов местного самоуправления (далее – ОМСУ), предоставляющих муниципальную услугу, графиках работы, контактных телефонах и т.д. (далее – сведения информационного характера) размещаются: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на стендах в местах предоставления муниципальной услуги; </w:t>
      </w:r>
    </w:p>
    <w:p>
      <w:pPr>
        <w:pStyle w:val="ConsPlusNormal1"/>
        <w:bidi w:val="0"/>
        <w:ind w:firstLine="709"/>
        <w:jc w:val="both"/>
        <w:rPr/>
      </w:pPr>
      <w:r>
        <w:rPr>
          <w:rFonts w:cs="Times New Roman" w:ascii="Times New Roman" w:hAnsi="Times New Roman"/>
          <w:sz w:val="28"/>
          <w:szCs w:val="28"/>
        </w:rPr>
        <w:t>на сайте Администрации</w:t>
      </w: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 xml:space="preserve">МО </w:t>
      </w:r>
      <w:r>
        <w:rPr>
          <w:rFonts w:cs="Times New Roman" w:ascii="Times New Roman" w:hAnsi="Times New Roman"/>
          <w:sz w:val="28"/>
          <w:szCs w:val="28"/>
        </w:rPr>
        <w:t>Мелегежское сельское поселение Тихвинского муниципального района Ленинградской области</w:t>
      </w:r>
      <w:r>
        <w:rPr>
          <w:rFonts w:cs="Times New Roman" w:ascii="Times New Roman" w:hAnsi="Times New Roman"/>
          <w:b/>
        </w:rPr>
        <w:t xml:space="preserve"> </w:t>
      </w:r>
      <w:r>
        <w:rPr>
          <w:rFonts w:cs="Times New Roman" w:ascii="Times New Roman" w:hAnsi="Times New Roman"/>
          <w:color w:val="000000"/>
          <w:sz w:val="28"/>
          <w:szCs w:val="28"/>
        </w:rPr>
        <w:t>(далее - Администрация);</w:t>
      </w:r>
    </w:p>
    <w:p>
      <w:pPr>
        <w:pStyle w:val="Normal"/>
        <w:widowControl w:val="false"/>
        <w:tabs>
          <w:tab w:val="clear" w:pos="708"/>
          <w:tab w:val="left" w:pos="142" w:leader="none"/>
          <w:tab w:val="left" w:pos="284" w:leader="none"/>
        </w:tabs>
        <w:autoSpaceDE w:val="false"/>
        <w:ind w:firstLine="709"/>
        <w:jc w:val="both"/>
        <w:rPr/>
      </w:pPr>
      <w:r>
        <w:rPr>
          <w:rFonts w:cs="Times New Roman"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4">
        <w:r>
          <w:rPr>
            <w:rStyle w:val="InternetLink"/>
            <w:rFonts w:cs="Times New Roman" w:ascii="Times New Roman" w:hAnsi="Times New Roman"/>
            <w:sz w:val="28"/>
            <w:szCs w:val="28"/>
            <w:u w:val="single"/>
          </w:rPr>
          <w:t>http://mfc47.ru/</w:t>
        </w:r>
      </w:hyperlink>
      <w:r>
        <w:rPr>
          <w:rFonts w:cs="Times New Roman" w:ascii="Times New Roman" w:hAnsi="Times New Roman"/>
          <w:sz w:val="28"/>
          <w:szCs w:val="28"/>
        </w:rPr>
        <w:t>;</w:t>
      </w:r>
    </w:p>
    <w:p>
      <w:pPr>
        <w:pStyle w:val="Normal"/>
        <w:widowControl w:val="false"/>
        <w:tabs>
          <w:tab w:val="clear" w:pos="708"/>
          <w:tab w:val="left" w:pos="142" w:leader="none"/>
          <w:tab w:val="left" w:pos="284" w:leader="none"/>
        </w:tabs>
        <w:autoSpaceDE w:val="false"/>
        <w:ind w:firstLine="709"/>
        <w:jc w:val="both"/>
        <w:rPr/>
      </w:pPr>
      <w:r>
        <w:rPr>
          <w:rFonts w:cs="Times New Roman"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5">
        <w:r>
          <w:rPr>
            <w:rStyle w:val="InternetLink"/>
            <w:rFonts w:cs="Times New Roman" w:ascii="Times New Roman" w:hAnsi="Times New Roman"/>
            <w:sz w:val="28"/>
            <w:szCs w:val="28"/>
          </w:rPr>
          <w:t>www.gu.le</w:t>
        </w:r>
        <w:r>
          <w:rPr>
            <w:rStyle w:val="InternetLink"/>
            <w:rFonts w:cs="Times New Roman" w:ascii="Times New Roman" w:hAnsi="Times New Roman"/>
            <w:sz w:val="28"/>
            <w:szCs w:val="28"/>
            <w:lang w:val="en-US"/>
          </w:rPr>
          <w:t>n</w:t>
        </w:r>
        <w:r>
          <w:rPr>
            <w:rStyle w:val="InternetLink"/>
            <w:rFonts w:cs="Times New Roman" w:ascii="Times New Roman" w:hAnsi="Times New Roman"/>
            <w:sz w:val="28"/>
            <w:szCs w:val="28"/>
          </w:rPr>
          <w:t>obl.ru/</w:t>
        </w:r>
      </w:hyperlink>
      <w:r>
        <w:rPr>
          <w:rFonts w:cs="Times New Roman" w:ascii="Times New Roman" w:hAnsi="Times New Roman"/>
          <w:sz w:val="28"/>
          <w:szCs w:val="28"/>
        </w:rPr>
        <w:t xml:space="preserve"> </w:t>
      </w:r>
      <w:hyperlink r:id="rId6">
        <w:r>
          <w:rPr>
            <w:rStyle w:val="InternetLink"/>
            <w:rFonts w:cs="Times New Roman" w:ascii="Times New Roman" w:hAnsi="Times New Roman"/>
            <w:sz w:val="28"/>
            <w:szCs w:val="28"/>
            <w:u w:val="single"/>
          </w:rPr>
          <w:t>www.gosuslugi.ru</w:t>
        </w:r>
      </w:hyperlink>
      <w:r>
        <w:rPr>
          <w:rFonts w:cs="Times New Roman" w:ascii="Times New Roman" w:hAnsi="Times New Roman"/>
          <w:sz w:val="28"/>
          <w:szCs w:val="28"/>
          <w:u w:val="single"/>
        </w:rPr>
        <w:t>.</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widowControl w:val="false"/>
        <w:numPr>
          <w:ilvl w:val="0"/>
          <w:numId w:val="0"/>
        </w:numPr>
        <w:tabs>
          <w:tab w:val="clear" w:pos="708"/>
          <w:tab w:val="left" w:pos="142" w:leader="none"/>
          <w:tab w:val="left" w:pos="284" w:leader="none"/>
        </w:tabs>
        <w:autoSpaceDE w:val="false"/>
        <w:ind w:firstLine="709"/>
        <w:jc w:val="center"/>
        <w:outlineLvl w:val="0"/>
        <w:rPr>
          <w:rFonts w:ascii="Times New Roman" w:hAnsi="Times New Roman" w:cs="Times New Roman"/>
          <w:b/>
          <w:b/>
          <w:bCs/>
          <w:sz w:val="28"/>
          <w:szCs w:val="28"/>
        </w:rPr>
      </w:pPr>
      <w:r>
        <w:rPr>
          <w:rFonts w:cs="Times New Roman" w:ascii="Times New Roman" w:hAnsi="Times New Roman"/>
          <w:b/>
          <w:bCs/>
          <w:sz w:val="28"/>
          <w:szCs w:val="28"/>
        </w:rPr>
      </w:r>
      <w:bookmarkStart w:id="3" w:name="sub_1011"/>
      <w:bookmarkStart w:id="4" w:name="sub_1002"/>
      <w:bookmarkStart w:id="5" w:name="sub_1011"/>
      <w:bookmarkStart w:id="6" w:name="sub_1002"/>
      <w:bookmarkEnd w:id="5"/>
    </w:p>
    <w:p>
      <w:pPr>
        <w:pStyle w:val="Normal"/>
        <w:widowControl w:val="false"/>
        <w:numPr>
          <w:ilvl w:val="0"/>
          <w:numId w:val="0"/>
        </w:numPr>
        <w:tabs>
          <w:tab w:val="clear" w:pos="708"/>
          <w:tab w:val="left" w:pos="142" w:leader="none"/>
          <w:tab w:val="left" w:pos="284" w:leader="none"/>
        </w:tabs>
        <w:autoSpaceDE w:val="false"/>
        <w:ind w:firstLine="709"/>
        <w:jc w:val="center"/>
        <w:outlineLvl w:val="0"/>
        <w:rPr/>
      </w:pPr>
      <w:r>
        <w:rPr>
          <w:rFonts w:cs="Times New Roman" w:ascii="Times New Roman" w:hAnsi="Times New Roman"/>
          <w:b/>
          <w:bCs/>
          <w:sz w:val="28"/>
          <w:szCs w:val="28"/>
        </w:rPr>
        <w:t xml:space="preserve">2. Стандарт предоставления </w:t>
      </w:r>
      <w:r>
        <w:rPr>
          <w:rFonts w:cs="Times New Roman" w:ascii="Times New Roman" w:hAnsi="Times New Roman"/>
          <w:b/>
          <w:sz w:val="28"/>
          <w:szCs w:val="28"/>
        </w:rPr>
        <w:t>муниципальной</w:t>
      </w:r>
      <w:r>
        <w:rPr>
          <w:rFonts w:cs="Times New Roman" w:ascii="Times New Roman" w:hAnsi="Times New Roman"/>
          <w:b/>
          <w:bCs/>
          <w:sz w:val="28"/>
          <w:szCs w:val="28"/>
        </w:rPr>
        <w:t xml:space="preserve"> услуги</w:t>
      </w:r>
      <w:bookmarkEnd w:id="6"/>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b/>
          <w:b/>
          <w:bCs/>
          <w:sz w:val="28"/>
          <w:szCs w:val="28"/>
        </w:rPr>
      </w:pPr>
      <w:r>
        <w:rPr>
          <w:rFonts w:cs="Times New Roman" w:ascii="Times New Roman" w:hAnsi="Times New Roman"/>
          <w:b/>
          <w:bCs/>
          <w:sz w:val="28"/>
          <w:szCs w:val="28"/>
        </w:rPr>
      </w:r>
      <w:bookmarkStart w:id="7" w:name="sub_1021"/>
      <w:bookmarkStart w:id="8" w:name="sub_1021"/>
      <w:bookmarkEnd w:id="8"/>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 «Выдача разрешений на проведение работ по сохранению объектов культурного наследия муниципального значения».</w:t>
      </w:r>
    </w:p>
    <w:p>
      <w:pPr>
        <w:pStyle w:val="Normal"/>
        <w:widowControl w:val="false"/>
        <w:tabs>
          <w:tab w:val="clear" w:pos="708"/>
          <w:tab w:val="left" w:pos="142" w:leader="none"/>
          <w:tab w:val="left" w:pos="284" w:leader="none"/>
        </w:tabs>
        <w:autoSpaceDE w:val="false"/>
        <w:ind w:firstLine="709"/>
        <w:jc w:val="both"/>
        <w:rPr>
          <w:rFonts w:ascii="Times New Roman" w:hAnsi="Times New Roman" w:eastAsia="Calibri" w:cs="Times New Roman"/>
          <w:sz w:val="28"/>
        </w:rPr>
      </w:pPr>
      <w:r>
        <w:rPr>
          <w:rFonts w:eastAsia="Calibri" w:cs="Times New Roman" w:ascii="Times New Roman" w:hAnsi="Times New Roman"/>
          <w:sz w:val="28"/>
        </w:rPr>
        <w:t>Сокращенное наименование: «Выдача разрешений».</w:t>
      </w:r>
    </w:p>
    <w:p>
      <w:pPr>
        <w:pStyle w:val="Normal"/>
        <w:widowControl w:val="false"/>
        <w:tabs>
          <w:tab w:val="clear" w:pos="708"/>
          <w:tab w:val="left" w:pos="0" w:leader="none"/>
        </w:tabs>
        <w:autoSpaceDE w:val="false"/>
        <w:ind w:firstLine="709"/>
        <w:jc w:val="both"/>
        <w:rPr/>
      </w:pPr>
      <w:bookmarkStart w:id="9" w:name="sub_1021"/>
      <w:bookmarkStart w:id="10" w:name="sub_1023"/>
      <w:bookmarkEnd w:id="9"/>
      <w:r>
        <w:rPr>
          <w:rFonts w:cs="Times New Roman" w:ascii="Times New Roman" w:hAnsi="Times New Roman"/>
          <w:sz w:val="28"/>
          <w:szCs w:val="28"/>
        </w:rPr>
        <w:t xml:space="preserve">2.2. Муниципальную услугу предоставляет: </w:t>
      </w:r>
      <w:r>
        <w:rPr>
          <w:rFonts w:eastAsia="Calibri" w:cs="Times New Roman" w:ascii="Times New Roman" w:hAnsi="Times New Roman"/>
          <w:sz w:val="28"/>
          <w:szCs w:val="28"/>
        </w:rPr>
        <w:t>Администрация Мелегежского сельского поселения (далее – Администрация).</w:t>
      </w:r>
      <w:r>
        <w:rPr>
          <w:rFonts w:cs="Times New Roman" w:ascii="Times New Roman" w:hAnsi="Times New Roman"/>
          <w:sz w:val="28"/>
          <w:szCs w:val="28"/>
        </w:rPr>
        <w:t xml:space="preserve"> </w:t>
      </w:r>
    </w:p>
    <w:p>
      <w:pPr>
        <w:pStyle w:val="Normal"/>
        <w:autoSpaceDE w:val="false"/>
        <w:ind w:firstLine="709"/>
        <w:jc w:val="both"/>
        <w:rPr/>
      </w:pPr>
      <w:r>
        <w:rPr>
          <w:rFonts w:cs="Times New Roman" w:ascii="Times New Roman" w:hAnsi="Times New Roman"/>
          <w:sz w:val="28"/>
          <w:szCs w:val="28"/>
        </w:rPr>
        <w:t xml:space="preserve">В предоставлении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участвуют:</w:t>
      </w:r>
      <w:r>
        <w:rPr>
          <w:rFonts w:cs="Times New Roman" w:ascii="Times New Roman" w:hAnsi="Times New Roman"/>
        </w:rPr>
        <w:t xml:space="preserve"> </w:t>
      </w:r>
      <w:r>
        <w:rPr>
          <w:rFonts w:cs="Times New Roman" w:ascii="Times New Roman" w:hAnsi="Times New Roman"/>
          <w:sz w:val="28"/>
          <w:szCs w:val="28"/>
        </w:rPr>
        <w:t>ГБУ ЛО «МФЦ».</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Заявление на получение муниципальной услуги с комплектом документов принимаются: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ОМСУ;</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 в ОМСУ;</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 ЕПГУ.</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Заявитель может записаться на прием для подачи заявления о предоставлении услуги следующими способами: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1) посредством ПГУ/ЕПГУ – в ОМСУ, в МФЦ;</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 по телефону – в ОМСУ, в МФЦ;</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3) посредством сайта ОМСУ – в ОМСУ.</w:t>
      </w:r>
    </w:p>
    <w:p>
      <w:pPr>
        <w:pStyle w:val="Normal"/>
        <w:widowControl w:val="false"/>
        <w:tabs>
          <w:tab w:val="clear" w:pos="708"/>
          <w:tab w:val="left" w:pos="142" w:leader="none"/>
          <w:tab w:val="left" w:pos="284" w:leader="none"/>
        </w:tabs>
        <w:autoSpaceDE w:val="false"/>
        <w:ind w:firstLine="709"/>
        <w:jc w:val="both"/>
        <w:rPr/>
      </w:pPr>
      <w:r>
        <w:rPr>
          <w:rFonts w:cs="Times New Roman" w:ascii="Times New Roman" w:hAnsi="Times New Roman"/>
          <w:sz w:val="28"/>
          <w:szCs w:val="28"/>
        </w:rPr>
        <w:t xml:space="preserve">Для записи заявитель выбирает любую </w:t>
      </w:r>
      <w:r>
        <w:rPr>
          <w:rFonts w:cs="Times New Roman" w:ascii="Times New Roman" w:hAnsi="Times New Roman"/>
          <w:iCs/>
          <w:sz w:val="28"/>
          <w:szCs w:val="28"/>
        </w:rPr>
        <w:t>свободную для приема дату и время в пределах установленного в ОМСУ или МФЦ графика приема заявителей.</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lang w:val="en-US"/>
        </w:rPr>
        <w:t>2.3. Результат</w:t>
      </w:r>
      <w:r>
        <w:rPr>
          <w:rFonts w:cs="Times New Roman" w:ascii="Times New Roman" w:hAnsi="Times New Roman"/>
          <w:sz w:val="28"/>
          <w:szCs w:val="28"/>
        </w:rPr>
        <w:t>ом</w:t>
      </w:r>
      <w:r>
        <w:rPr>
          <w:rFonts w:cs="Times New Roman" w:ascii="Times New Roman" w:hAnsi="Times New Roman"/>
          <w:sz w:val="28"/>
          <w:szCs w:val="28"/>
          <w:lang w:val="en-US"/>
        </w:rPr>
        <w:t xml:space="preserve"> предоставления</w:t>
      </w:r>
      <w:r>
        <w:rPr>
          <w:rFonts w:cs="Times New Roman" w:ascii="Times New Roman" w:hAnsi="Times New Roman"/>
          <w:sz w:val="28"/>
          <w:szCs w:val="28"/>
        </w:rPr>
        <w:t xml:space="preserve">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w:t>
      </w:r>
      <w:r>
        <w:rPr>
          <w:rFonts w:cs="Times New Roman" w:ascii="Times New Roman" w:hAnsi="Times New Roman"/>
          <w:sz w:val="28"/>
          <w:szCs w:val="28"/>
        </w:rPr>
        <w:t xml:space="preserve"> является:</w:t>
      </w:r>
      <w:r>
        <w:rPr>
          <w:rFonts w:cs="Times New Roman" w:ascii="Times New Roman" w:hAnsi="Times New Roman"/>
          <w:sz w:val="28"/>
          <w:szCs w:val="28"/>
          <w:lang w:val="en-US"/>
        </w:rPr>
        <w:t xml:space="preserve"> </w:t>
      </w:r>
    </w:p>
    <w:p>
      <w:pPr>
        <w:pStyle w:val="Normal"/>
        <w:tabs>
          <w:tab w:val="clear" w:pos="708"/>
          <w:tab w:val="left" w:pos="142" w:leader="none"/>
          <w:tab w:val="left" w:pos="284" w:leader="none"/>
        </w:tabs>
        <w:ind w:firstLine="709"/>
        <w:jc w:val="both"/>
        <w:rPr/>
      </w:pPr>
      <w:bookmarkStart w:id="11" w:name="sub_1023"/>
      <w:r>
        <w:rPr>
          <w:rFonts w:eastAsia="Calibri" w:cs="Times New Roman" w:ascii="Times New Roman" w:hAnsi="Times New Roman"/>
          <w:sz w:val="28"/>
          <w:szCs w:val="28"/>
        </w:rPr>
        <w:t xml:space="preserve">1) выдача разрешения </w:t>
      </w:r>
      <w:bookmarkStart w:id="12" w:name="sub_1025"/>
      <w:bookmarkEnd w:id="11"/>
      <w:r>
        <w:rPr>
          <w:rFonts w:cs="Times New Roman" w:ascii="Times New Roman" w:hAnsi="Times New Roman"/>
          <w:sz w:val="28"/>
          <w:szCs w:val="28"/>
        </w:rPr>
        <w:t xml:space="preserve">на проведение работ по сохранению объектов культурного наследия муниципального значения (далее - Разрешение) по форме согласно приложению № 1 к настоящему Административному регламенту;  </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 выдача уведомления об отказе в выдаче Разрешения по форме согласно приложению № 6 к настоящему административному регламенту.</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 xml:space="preserve">Результат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предоставляется </w:t>
        <w:br/>
        <w:t>(в соответствии со способом, указанным заявителем при подаче заявления и документов):</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В ОМСУ;</w:t>
      </w:r>
    </w:p>
    <w:p>
      <w:pPr>
        <w:pStyle w:val="Normal"/>
        <w:ind w:firstLine="709"/>
        <w:rPr/>
      </w:pPr>
      <w:r>
        <w:rPr>
          <w:rFonts w:cs="Times New Roman" w:ascii="Times New Roman" w:hAnsi="Times New Roman"/>
          <w:sz w:val="28"/>
          <w:szCs w:val="28"/>
          <w:lang w:val="en-US"/>
        </w:rPr>
        <w:t>в МФЦ;</w:t>
      </w:r>
      <w:r>
        <w:rPr>
          <w:rFonts w:cs="Times New Roman" w:ascii="Times New Roman" w:hAnsi="Times New Roman"/>
          <w:sz w:val="28"/>
          <w:szCs w:val="28"/>
        </w:rPr>
        <w:t xml:space="preserve"> </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rPr>
      </w:pPr>
      <w:r>
        <w:rPr>
          <w:rFonts w:cs="Times New Roman" w:ascii="Times New Roman" w:hAnsi="Times New Roman"/>
          <w:sz w:val="28"/>
          <w:szCs w:val="28"/>
        </w:rPr>
        <w:t>в электронной форме через личный кабинет заявителя на ПГУ ЛО/ ЕПГУ (при технической реализации).</w:t>
      </w:r>
    </w:p>
    <w:p>
      <w:pPr>
        <w:pStyle w:val="Normal"/>
        <w:widowControl w:val="false"/>
        <w:autoSpaceDE w:val="false"/>
        <w:ind w:firstLine="709"/>
        <w:jc w:val="both"/>
        <w:rPr/>
      </w:pPr>
      <w:r>
        <w:rPr>
          <w:rFonts w:cs="Times New Roman" w:ascii="Times New Roman" w:hAnsi="Times New Roman"/>
          <w:sz w:val="28"/>
          <w:szCs w:val="28"/>
          <w:lang w:val="en-US"/>
        </w:rPr>
        <w:t>2.4. Срок предоставления</w:t>
      </w:r>
      <w:r>
        <w:rPr>
          <w:rFonts w:cs="Times New Roman" w:ascii="Times New Roman" w:hAnsi="Times New Roman"/>
          <w:szCs w:val="28"/>
        </w:rPr>
        <w:t xml:space="preserve">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 составляет</w:t>
      </w:r>
      <w:r>
        <w:rPr>
          <w:rFonts w:cs="Times New Roman" w:ascii="Times New Roman" w:hAnsi="Times New Roman"/>
          <w:sz w:val="28"/>
          <w:szCs w:val="28"/>
        </w:rPr>
        <w:t>:</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1) в случае представления документов на бумажном носителе - не более 30 рабочих дней с даты регистрации заявления о выдаче Разрешения в ОМСУ. Продление срока оказания муниципальной услуги не предусмотрено;</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2) в случае представления документов посредством обращения на Единый портал - не более 15 рабочих дней с даты регистрации заявления о выдаче Разрешения в ОМСУ. Срок предоставления муниципальной услуги может быть продлен, но не более чем на 3 рабочих дня, в случае необходимости уточнения (дополнения) Заявителем представленных документов.</w:t>
      </w:r>
    </w:p>
    <w:p>
      <w:pPr>
        <w:pStyle w:val="Normal"/>
        <w:widowControl w:val="false"/>
        <w:tabs>
          <w:tab w:val="clear" w:pos="708"/>
          <w:tab w:val="left" w:pos="142" w:leader="none"/>
          <w:tab w:val="left" w:pos="284" w:leader="none"/>
        </w:tabs>
        <w:autoSpaceDE w:val="false"/>
        <w:ind w:firstLine="709"/>
        <w:jc w:val="both"/>
        <w:rPr/>
      </w:pPr>
      <w:bookmarkStart w:id="13" w:name="sub_1027"/>
      <w:bookmarkEnd w:id="12"/>
      <w:r>
        <w:rPr>
          <w:rFonts w:cs="Times New Roman" w:ascii="Times New Roman" w:hAnsi="Times New Roman"/>
          <w:sz w:val="28"/>
          <w:szCs w:val="28"/>
        </w:rPr>
        <w:t xml:space="preserve">2.5. </w:t>
      </w:r>
      <w:bookmarkStart w:id="14" w:name="sub_1028"/>
      <w:bookmarkStart w:id="15" w:name="sub_121028"/>
      <w:bookmarkEnd w:id="13"/>
      <w:r>
        <w:rPr>
          <w:rFonts w:cs="Times New Roman" w:ascii="Times New Roman" w:hAnsi="Times New Roman"/>
          <w:sz w:val="28"/>
          <w:szCs w:val="28"/>
        </w:rPr>
        <w:t xml:space="preserve">Перечень нормативных правовых актов, регулирующих предоставление муниципальной услуги, размещен также на официальном сайте Администрации в сети Интернет по адресу </w:t>
      </w:r>
      <w:hyperlink r:id="rId7">
        <w:r>
          <w:rPr>
            <w:rStyle w:val="InternetLink"/>
            <w:rFonts w:cs="Calibri"/>
          </w:rPr>
          <w:t xml:space="preserve"> </w:t>
        </w:r>
        <w:r>
          <w:rPr>
            <w:rStyle w:val="InternetLink"/>
            <w:rFonts w:cs="Times New Roman" w:ascii="Times New Roman" w:hAnsi="Times New Roman"/>
            <w:sz w:val="28"/>
            <w:szCs w:val="28"/>
          </w:rPr>
          <w:t xml:space="preserve">https://tikhvin.org/gsp/melegezha/ </w:t>
        </w:r>
      </w:hyperlink>
      <w:r>
        <w:rPr>
          <w:rFonts w:cs="Times New Roman" w:ascii="Times New Roman" w:hAnsi="Times New Roman"/>
          <w:sz w:val="28"/>
          <w:szCs w:val="28"/>
        </w:rPr>
        <w:t>.</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Постановление Правительства РФ от 15.07.2009 № 569 "Об утверждении Положения о государственной историко-культурной экспертизе"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Приказ Минкультуры России от 21.10.2015 № 2625 "Об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Порядок)</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Нормативно-правовые акты органа местного самоуправления.</w:t>
      </w:r>
    </w:p>
    <w:p>
      <w:pPr>
        <w:pStyle w:val="Normal"/>
        <w:widowControl w:val="false"/>
        <w:autoSpaceDE w:val="false"/>
        <w:ind w:firstLine="708"/>
        <w:jc w:val="both"/>
        <w:rPr/>
      </w:pPr>
      <w:r>
        <w:rPr>
          <w:rFonts w:cs="Times New Roman" w:ascii="Times New Roman" w:hAnsi="Times New Roman"/>
          <w:sz w:val="28"/>
          <w:szCs w:val="28"/>
          <w:lang w:val="en-US"/>
        </w:rPr>
        <w:t>2.</w:t>
      </w:r>
      <w:r>
        <w:rPr>
          <w:rFonts w:cs="Times New Roman" w:ascii="Times New Roman" w:hAnsi="Times New Roman"/>
          <w:sz w:val="28"/>
          <w:szCs w:val="28"/>
        </w:rPr>
        <w:t>6</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подлежащих представлению заявителем.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Выдача Разрешения осуществляется на основании представленных Заявителем документов:</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pPr>
        <w:pStyle w:val="Normal"/>
        <w:autoSpaceDE w:val="false"/>
        <w:ind w:firstLine="709"/>
        <w:jc w:val="both"/>
        <w:rPr/>
      </w:pPr>
      <w:r>
        <w:rPr>
          <w:rFonts w:cs="Times New Roman" w:ascii="Times New Roman" w:hAnsi="Times New Roman"/>
          <w:sz w:val="28"/>
          <w:szCs w:val="28"/>
        </w:rPr>
        <w:t xml:space="preserve">2.6.2. В случае </w:t>
      </w:r>
      <w:r>
        <w:rPr>
          <w:rFonts w:cs="Times New Roman" w:ascii="Times New Roman" w:hAnsi="Times New Roman"/>
          <w:sz w:val="28"/>
          <w:szCs w:val="28"/>
          <w:u w:val="single"/>
        </w:rPr>
        <w:t>проведения научно-исследовательских и изыскательских работ на объекте культурного наследия</w:t>
      </w:r>
      <w:r>
        <w:rPr>
          <w:rFonts w:cs="Times New Roman" w:ascii="Times New Roman" w:hAnsi="Times New Roman"/>
          <w:sz w:val="28"/>
          <w:szCs w:val="28"/>
        </w:rPr>
        <w:t>:</w:t>
      </w:r>
    </w:p>
    <w:p>
      <w:pPr>
        <w:pStyle w:val="Normal"/>
        <w:autoSpaceDE w:val="false"/>
        <w:ind w:firstLine="709"/>
        <w:jc w:val="both"/>
        <w:rPr/>
      </w:pPr>
      <w:r>
        <w:rPr>
          <w:rFonts w:cs="Times New Roman" w:ascii="Times New Roman" w:hAnsi="Times New Roman"/>
          <w:sz w:val="28"/>
          <w:szCs w:val="28"/>
        </w:rPr>
        <w:t>2.6.2.1.</w:t>
      </w:r>
      <w:r>
        <w:rPr>
          <w:rFonts w:cs="Times New Roman" w:ascii="Times New Roman" w:hAnsi="Times New Roman"/>
        </w:rPr>
        <w:t xml:space="preserve"> </w:t>
      </w:r>
      <w:r>
        <w:rPr>
          <w:rFonts w:cs="Times New Roman" w:ascii="Times New Roman" w:hAnsi="Times New Roman"/>
          <w:sz w:val="28"/>
          <w:szCs w:val="28"/>
        </w:rPr>
        <w:t>при представлении документов на бумажном носителе: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1) заявление о выдаче Разрешения по форме согласно приложению 2 </w:t>
        <w:br/>
        <w:t>к настоящему Административному регламенту, подлинник в 1 экземпляре (Предоставляется отдельно на каждого заявителя, осуществляющего работы по сохранению объектов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копия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прошитая и пронумерованная, заверенная Заявителем, в 1 экземпляре;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схемы (графический план), изображающие места проведения натурных исследований в виде шурфов и зондажей, подлинник, в 1 экземпляре.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2.6.2.2. При представлении документов посредством обращения на Единый портал: </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электронный образ договора на разработку проектной документации по сохранению объекта культурного наследия либо на проведение технического обследования объекта культурного наследия (или в форме электронного документа);</w:t>
      </w:r>
    </w:p>
    <w:p>
      <w:pPr>
        <w:pStyle w:val="Normal"/>
        <w:autoSpaceDE w:val="false"/>
        <w:ind w:firstLine="709"/>
        <w:jc w:val="both"/>
        <w:rPr/>
      </w:pPr>
      <w:r>
        <w:rPr>
          <w:rFonts w:cs="Times New Roman" w:ascii="Times New Roman" w:hAnsi="Times New Roman"/>
          <w:sz w:val="28"/>
          <w:szCs w:val="28"/>
        </w:rPr>
        <w:t>3)</w:t>
      </w:r>
      <w:r>
        <w:rPr>
          <w:rFonts w:cs="Times New Roman" w:ascii="Times New Roman" w:hAnsi="Times New Roman"/>
        </w:rPr>
        <w:t xml:space="preserve"> </w:t>
      </w:r>
      <w:r>
        <w:rPr>
          <w:rFonts w:cs="Times New Roman" w:ascii="Times New Roman" w:hAnsi="Times New Roman"/>
          <w:sz w:val="28"/>
          <w:szCs w:val="28"/>
        </w:rPr>
        <w:t>электронный образ схем (графического плана), изображающих места проведения натурных исследований в виде шурфов и зондажей;</w:t>
      </w:r>
    </w:p>
    <w:p>
      <w:pPr>
        <w:pStyle w:val="Normal"/>
        <w:autoSpaceDE w:val="false"/>
        <w:ind w:firstLine="709"/>
        <w:jc w:val="both"/>
        <w:rPr/>
      </w:pPr>
      <w:r>
        <w:rPr>
          <w:rFonts w:cs="Times New Roman" w:ascii="Times New Roman" w:hAnsi="Times New Roman"/>
          <w:sz w:val="28"/>
          <w:szCs w:val="28"/>
        </w:rPr>
        <w:t xml:space="preserve">2.6.3. В </w:t>
      </w:r>
      <w:r>
        <w:rPr>
          <w:rFonts w:cs="Times New Roman" w:ascii="Times New Roman" w:hAnsi="Times New Roman"/>
          <w:sz w:val="28"/>
          <w:szCs w:val="28"/>
          <w:u w:val="single"/>
        </w:rPr>
        <w:t>случае проведения работ по реставрации и (или) приспособлению объекта культурного наследия для современного использования</w:t>
      </w:r>
      <w:r>
        <w:rPr>
          <w:rFonts w:cs="Times New Roman" w:ascii="Times New Roman" w:hAnsi="Times New Roman"/>
          <w:sz w:val="28"/>
          <w:szCs w:val="28"/>
        </w:rPr>
        <w:t>:</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2.6.3.1. при представлении документов на бумажном носителе: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1) заявление о выдаче Разрешения по рекомендуемому образцу (приложение № 3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копия письма о согласовании проектной документации по сохранению объекта культурного наследия соответствующим Органом охраны культурного наследия,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3) копия документа на проведение авторского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4) копия документа на проведение технического надзора, прошитая и пронумерованная, заверенная Заявителем,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5) копия документа на проведение научного руководства, прошитая и пронумерованная, заверенная Заявителем, в 1 экземпляре;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(при наличии), прошитая и пронумерованная, заверенная Заявителем, в 1 экземпляре;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2.6.3.2. при представлении документов посредством обращения на Единый портал/ПГУ ЛО:</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реквизиты письма о согласовании проектной документации соответствующим Органом охраны культурного наследия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3) электронный образ документа (или электронный документ) на проведение авторского надзора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4) электронный образ документа (или электронный документ) на проведение технического надзора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5) электронный образ документа (или электронный документ) на проведение научного руководства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6) электронный образ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о выдаче Разрешения (или в форме электронного документа) (при наличии);</w:t>
      </w:r>
    </w:p>
    <w:p>
      <w:pPr>
        <w:pStyle w:val="Normal"/>
        <w:autoSpaceDE w:val="false"/>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autoSpaceDE w:val="false"/>
        <w:ind w:firstLine="709"/>
        <w:jc w:val="both"/>
        <w:rPr/>
      </w:pPr>
      <w:r>
        <w:rPr>
          <w:rFonts w:cs="Times New Roman" w:ascii="Times New Roman" w:hAnsi="Times New Roman"/>
          <w:sz w:val="28"/>
          <w:szCs w:val="28"/>
        </w:rPr>
        <w:t xml:space="preserve">2.6.4. В случае проведения </w:t>
      </w:r>
      <w:r>
        <w:rPr>
          <w:rFonts w:cs="Times New Roman" w:ascii="Times New Roman" w:hAnsi="Times New Roman"/>
          <w:sz w:val="28"/>
          <w:szCs w:val="28"/>
          <w:u w:val="single"/>
        </w:rPr>
        <w:t>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r>
        <w:rPr>
          <w:rFonts w:cs="Times New Roman" w:ascii="Times New Roman" w:hAnsi="Times New Roman"/>
          <w:sz w:val="28"/>
          <w:szCs w:val="28"/>
        </w:rPr>
        <w:t>:</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2.6.4.1 при представлении документов на бумажном носителе: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1) заявление о выдаче Разрешения по рекомендуемому образцу (приложение N 4 к Административному регламенту), подлинник, в 1 экземпляре (Представляется отдельно на каждого Заявителя, осуществляющего работы по сохранению объекта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документы, указанные в подпунктах 3 – 6 подпункта 2.6.3.1 настоящего Административного регламента;</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2.6.4.2 при представлении документов посредством обращения на Единый портал/ПГУ ЛО:</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документы, указанные в подпунктах 3 - 6 подпункта 2.6.3.2 Административного регламента;</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3) электронный образ проектной документации (рабочей документации) по проведению консервации и (или) противоаварийных работ на объекте культурного наследия, подписанной уполномоченными лицами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autoSpaceDE w:val="false"/>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autoSpaceDE w:val="false"/>
        <w:ind w:firstLine="709"/>
        <w:jc w:val="both"/>
        <w:rPr/>
      </w:pPr>
      <w:r>
        <w:rPr>
          <w:rFonts w:cs="Times New Roman" w:ascii="Times New Roman" w:hAnsi="Times New Roman"/>
          <w:sz w:val="28"/>
          <w:szCs w:val="28"/>
        </w:rPr>
        <w:t xml:space="preserve">2.6.5. В случае </w:t>
      </w:r>
      <w:r>
        <w:rPr>
          <w:rFonts w:cs="Times New Roman" w:ascii="Times New Roman" w:hAnsi="Times New Roman"/>
          <w:sz w:val="28"/>
          <w:szCs w:val="28"/>
          <w:u w:val="single"/>
        </w:rPr>
        <w:t>проведения работ, связанных с ремонтом</w:t>
      </w:r>
      <w:r>
        <w:rPr>
          <w:rFonts w:cs="Times New Roman" w:ascii="Times New Roman" w:hAnsi="Times New Roman"/>
          <w:sz w:val="28"/>
          <w:szCs w:val="28"/>
        </w:rPr>
        <w:t xml:space="preserve"> </w:t>
      </w:r>
      <w:r>
        <w:rPr>
          <w:rFonts w:cs="Times New Roman" w:ascii="Times New Roman" w:hAnsi="Times New Roman"/>
          <w:sz w:val="28"/>
          <w:szCs w:val="28"/>
          <w:u w:val="single"/>
        </w:rPr>
        <w:t>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2.6.5.1 при представлении документов на бумажном носителе: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1) заявление о выдаче Разрешения по форме согласно приложению 5 </w:t>
        <w:br/>
        <w:t>к настоящему Административному регламенту (Представляется отдельно на каждого Заявителя, осуществляющего работы по сохранению объекта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документы, указанные в пунктах 3, 5 и 6 пункта 2.6.3.1 настоящего Административного регламента;</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3) проектная документация (рабочая документация) либо рабочие чертежи на проведение локальных ремонтных работ с ведомостью объемов таких работ, согласованные с заказчиком, подлинник, в 1 экземпляре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pPr>
      <w:r>
        <w:rPr>
          <w:rFonts w:cs="Times New Roman" w:ascii="Times New Roman" w:hAnsi="Times New Roman"/>
          <w:sz w:val="28"/>
          <w:szCs w:val="28"/>
        </w:rPr>
        <w:t>2.6.5.2.</w:t>
      </w:r>
      <w:r>
        <w:rPr>
          <w:rFonts w:cs="Times New Roman" w:ascii="Times New Roman" w:hAnsi="Times New Roman"/>
        </w:rPr>
        <w:t xml:space="preserve"> </w:t>
      </w:r>
      <w:r>
        <w:rPr>
          <w:rFonts w:cs="Times New Roman" w:ascii="Times New Roman" w:hAnsi="Times New Roman"/>
          <w:sz w:val="28"/>
          <w:szCs w:val="28"/>
        </w:rPr>
        <w:t>при представлении документов посредством обращения на ЕПГУ/ПГУ ЛО (при технической реализации)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1) заполненная интерактивная форма заявления о выдаче Разрешения (Заполняется отдельно на каждого Заявителя, осуществляющего работы по сохранению объекта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документы, указанные в пунктах 3, 5 и 6 пункта 2.6.3.2 настоящего Административного регламента</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3) электронный образ проектной документации (рабочей документации) либо рабочих чертежей на проведение локальных ремонтных работ с ведомостью объемов таких работ, согласованных с заказчиком (Не представляется, если Заявитель является субподрядчиком и ранее данная документация была представлена генеральным подрядчиком).</w:t>
      </w:r>
    </w:p>
    <w:p>
      <w:pPr>
        <w:pStyle w:val="Normal"/>
        <w:autoSpaceDE w:val="false"/>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autoSpaceDE w:val="false"/>
        <w:ind w:firstLine="709"/>
        <w:jc w:val="both"/>
        <w:rPr/>
      </w:pPr>
      <w:r>
        <w:rPr>
          <w:rFonts w:cs="Times New Roman" w:ascii="Times New Roman" w:hAnsi="Times New Roman"/>
          <w:sz w:val="28"/>
          <w:szCs w:val="28"/>
        </w:rPr>
        <w:t xml:space="preserve">Администрация в рамках </w:t>
      </w:r>
      <w:r>
        <w:rPr>
          <w:rFonts w:cs="Times New Roman" w:ascii="Times New Roman" w:hAnsi="Times New Roman"/>
          <w:bCs/>
          <w:sz w:val="28"/>
          <w:szCs w:val="28"/>
        </w:rPr>
        <w:t xml:space="preserve">межведомственного информационного взаимодействия </w:t>
      </w:r>
      <w:r>
        <w:rPr>
          <w:rFonts w:cs="Times New Roman" w:ascii="Times New Roman" w:hAnsi="Times New Roman"/>
          <w:sz w:val="28"/>
          <w:szCs w:val="28"/>
        </w:rPr>
        <w:t>для предоставления муниципальной услуги запрашивает следующие документы (сведения) на заявителя: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лицензия на осуществление деятельности по сохранению объектов культурного наследия;</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pPr>
        <w:pStyle w:val="Normal"/>
        <w:autoSpaceDE w:val="false"/>
        <w:jc w:val="both"/>
        <w:rPr>
          <w:rFonts w:ascii="Times New Roman" w:hAnsi="Times New Roman" w:cs="Times New Roman"/>
          <w:sz w:val="28"/>
          <w:szCs w:val="28"/>
        </w:rPr>
      </w:pPr>
      <w:r>
        <w:rPr>
          <w:rFonts w:cs="Times New Roman" w:ascii="Times New Roman" w:hAnsi="Times New Roman"/>
          <w:sz w:val="28"/>
          <w:szCs w:val="28"/>
        </w:rPr>
        <w:t xml:space="preserve">объектов культурного наследия требованиям государственной охраны объектов культурного наследия в случае подачи заявления, указанного в пункте 2.6.3 настоящего Административного регламента. </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pPr>
        <w:pStyle w:val="Normal"/>
        <w:ind w:firstLine="709"/>
        <w:jc w:val="both"/>
        <w:rPr/>
      </w:pPr>
      <w:r>
        <w:rPr>
          <w:rStyle w:val="FontStyle32"/>
          <w:szCs w:val="28"/>
        </w:rPr>
        <w:t xml:space="preserve">2.7.2. </w:t>
      </w:r>
      <w:r>
        <w:rPr>
          <w:rFonts w:cs="Times New Roman" w:ascii="Times New Roman" w:hAnsi="Times New Roman"/>
          <w:sz w:val="28"/>
          <w:szCs w:val="28"/>
        </w:rPr>
        <w:t>Органы, предоставляющие муниципальную услугу, не вправе требовать от заявителя:</w:t>
      </w:r>
    </w:p>
    <w:p>
      <w:pPr>
        <w:pStyle w:val="Style21"/>
        <w:spacing w:lineRule="auto" w:line="240" w:before="0" w:after="0"/>
        <w:ind w:start="0"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 </w:t>
      </w:r>
    </w:p>
    <w:p>
      <w:pPr>
        <w:pStyle w:val="Style21"/>
        <w:spacing w:lineRule="auto" w:line="240" w:before="0" w:after="0"/>
        <w:ind w:start="0" w:firstLine="709"/>
        <w:contextualSpacing/>
        <w:jc w:val="both"/>
        <w:rPr/>
      </w:pPr>
      <w:r>
        <w:rPr>
          <w:rFonts w:cs="Times New Roman"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r>
          <w:rPr>
            <w:rStyle w:val="InternetLink"/>
            <w:rFonts w:cs="Times New Roman" w:ascii="Times New Roman" w:hAnsi="Times New Roman"/>
            <w:sz w:val="28"/>
            <w:szCs w:val="28"/>
          </w:rPr>
          <w:t>части 6 статьи 7</w:t>
        </w:r>
      </w:hyperlink>
      <w:r>
        <w:rPr>
          <w:rFonts w:cs="Times New Roman"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pPr>
        <w:pStyle w:val="Normal"/>
        <w:autoSpaceDE w:val="false"/>
        <w:ind w:firstLine="709"/>
        <w:jc w:val="both"/>
        <w:rPr/>
      </w:pPr>
      <w:r>
        <w:rPr>
          <w:rFonts w:cs="Times New Roman" w:ascii="Times New Roman"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9">
        <w:r>
          <w:rPr>
            <w:rStyle w:val="InternetLink"/>
            <w:rFonts w:cs="Times New Roman" w:ascii="Times New Roman" w:hAnsi="Times New Roman"/>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pPr>
        <w:pStyle w:val="Normal"/>
        <w:ind w:firstLine="567"/>
        <w:jc w:val="both"/>
        <w:rPr>
          <w:rFonts w:ascii="Times New Roman" w:hAnsi="Times New Roman" w:cs="Times New Roman"/>
          <w:sz w:val="28"/>
          <w:szCs w:val="28"/>
        </w:rPr>
      </w:pPr>
      <w:r>
        <w:rPr>
          <w:rFonts w:cs="Times New Roman"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(при технической реализации) и уведомлять заявителя о проведенных мероприятиях.</w:t>
      </w:r>
    </w:p>
    <w:p>
      <w:pPr>
        <w:pStyle w:val="Style24"/>
        <w:bidi w:val="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 xml:space="preserve">Основания для приостановления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не предусмотрены.</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1) заявление о выдаче Разрешения подано лицом, не уполномоченным на осуществление таких действий;</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 </w:t>
      </w:r>
      <w:bookmarkStart w:id="16" w:name="Par142"/>
      <w:bookmarkEnd w:id="16"/>
      <w:r>
        <w:rPr>
          <w:rFonts w:cs="Times New Roman"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3) представленные заявителем документы недействительны;</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4) указанные в заявлении сведения недостоверны.</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2.10. Исчерпывающий перечень оснований для отказа в предоставлении муниципальной услуги: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 прекращение или приостановление действия одного или нескольких документов, служащих основанием для предоставления Разрешения;</w:t>
      </w:r>
    </w:p>
    <w:p>
      <w:pPr>
        <w:pStyle w:val="Normal"/>
        <w:autoSpaceDE w:val="false"/>
        <w:ind w:firstLine="709"/>
        <w:jc w:val="both"/>
        <w:rPr/>
      </w:pPr>
      <w:r>
        <w:rPr>
          <w:rFonts w:cs="Times New Roman" w:ascii="Times New Roman" w:hAnsi="Times New Roman"/>
          <w:sz w:val="28"/>
          <w:szCs w:val="28"/>
        </w:rPr>
        <w:t xml:space="preserve">3) несоответствие представленных документов требованиям </w:t>
      </w:r>
      <w:hyperlink r:id="rId10">
        <w:r>
          <w:rPr>
            <w:rStyle w:val="InternetLink"/>
            <w:rFonts w:cs="Times New Roman" w:ascii="Times New Roman" w:hAnsi="Times New Roman"/>
            <w:sz w:val="28"/>
            <w:szCs w:val="28"/>
          </w:rPr>
          <w:t>пунктам 5.3</w:t>
        </w:r>
      </w:hyperlink>
      <w:r>
        <w:rPr>
          <w:rFonts w:cs="Times New Roman" w:ascii="Times New Roman" w:hAnsi="Times New Roman"/>
          <w:sz w:val="28"/>
          <w:szCs w:val="28"/>
        </w:rPr>
        <w:t xml:space="preserve"> и </w:t>
      </w:r>
      <w:hyperlink r:id="rId11">
        <w:r>
          <w:rPr>
            <w:rStyle w:val="InternetLink"/>
            <w:rFonts w:cs="Times New Roman" w:ascii="Times New Roman" w:hAnsi="Times New Roman"/>
            <w:sz w:val="28"/>
            <w:szCs w:val="28"/>
          </w:rPr>
          <w:t>5.4</w:t>
        </w:r>
      </w:hyperlink>
      <w:r>
        <w:rPr>
          <w:rFonts w:cs="Times New Roman" w:ascii="Times New Roman" w:hAnsi="Times New Roman"/>
          <w:sz w:val="28"/>
          <w:szCs w:val="28"/>
        </w:rPr>
        <w:t xml:space="preserve"> Порядка, требованиям статей 5.1, 36, 40, 41, 42, 45, 47.2, 47.3 Федерального закона от 25.06.2002 № 73-ФЗ «Об объектах культурного наследия (памятниках истории и культуры) народов Российской Федерации»;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4)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5) некомплектность представленных документов, перечисленных в пункте 2.6 настоящего Административного регламента, или недостоверность указанных в них сведений;</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6) приостановление деятельности (ликвидация) юридического лица - заявителя.</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Отказ в предоставлении Разрешения не является препятствием для повторного обращения за предоставлением Разрешения.</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2.10.1. Внесение изменений в выданное Разрешение не допускается.</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2.11. </w:t>
      </w:r>
      <w:r>
        <w:rPr>
          <w:rFonts w:cs="Times New Roman" w:ascii="Times New Roman" w:hAnsi="Times New Roman"/>
          <w:sz w:val="28"/>
          <w:szCs w:val="28"/>
          <w:lang w:val="en-US"/>
        </w:rPr>
        <w:t xml:space="preserve">Порядок, размер и основания взимания государственной пошлины или иной платы, взимаемой за предоставление </w:t>
      </w:r>
      <w:r>
        <w:rPr>
          <w:rFonts w:cs="Times New Roman" w:ascii="Times New Roman" w:hAnsi="Times New Roman"/>
          <w:sz w:val="28"/>
          <w:szCs w:val="28"/>
        </w:rPr>
        <w:t>муниципаль</w:t>
      </w:r>
      <w:r>
        <w:rPr>
          <w:rFonts w:cs="Times New Roman" w:ascii="Times New Roman" w:hAnsi="Times New Roman"/>
          <w:sz w:val="28"/>
          <w:szCs w:val="28"/>
          <w:lang w:val="en-US"/>
        </w:rPr>
        <w:t>ной услуги.</w:t>
      </w:r>
    </w:p>
    <w:p>
      <w:pPr>
        <w:pStyle w:val="Normal"/>
        <w:tabs>
          <w:tab w:val="clear" w:pos="708"/>
          <w:tab w:val="left" w:pos="142" w:leader="none"/>
          <w:tab w:val="left" w:pos="284" w:leader="none"/>
        </w:tabs>
        <w:ind w:firstLine="709"/>
        <w:jc w:val="both"/>
        <w:rPr/>
      </w:pPr>
      <w:r>
        <w:rPr>
          <w:rStyle w:val="FontStyle32"/>
          <w:szCs w:val="28"/>
        </w:rPr>
        <w:t>Муниципальная услуга предоставляется заявителям бесплатно.</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bookmarkEnd w:id="14"/>
      <w:bookmarkEnd w:id="15"/>
      <w:r>
        <w:rPr>
          <w:rFonts w:cs="Times New Roman" w:ascii="Times New Roman" w:hAnsi="Times New Roman"/>
          <w:sz w:val="28"/>
          <w:szCs w:val="28"/>
          <w:lang w:val="en-US"/>
        </w:rPr>
        <w:t>2.1</w:t>
      </w:r>
      <w:r>
        <w:rPr>
          <w:rFonts w:cs="Times New Roman" w:ascii="Times New Roman" w:hAnsi="Times New Roman"/>
          <w:sz w:val="28"/>
          <w:szCs w:val="28"/>
        </w:rPr>
        <w:t>2</w:t>
      </w:r>
      <w:r>
        <w:rPr>
          <w:rFonts w:cs="Times New Roman" w:ascii="Times New Roman" w:hAnsi="Times New Roman"/>
          <w:sz w:val="28"/>
          <w:szCs w:val="28"/>
          <w:lang w:val="en-US"/>
        </w:rPr>
        <w:t xml:space="preserve">. Максимальный срок ожидания в очереди при подаче запроса о предоставлении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 и при получении результата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 составляет не более 15 минут.</w:t>
      </w:r>
    </w:p>
    <w:p>
      <w:pPr>
        <w:pStyle w:val="Normal"/>
        <w:ind w:firstLine="709"/>
        <w:jc w:val="both"/>
        <w:rPr/>
      </w:pPr>
      <w:r>
        <w:rPr>
          <w:rFonts w:cs="Times New Roman" w:ascii="Times New Roman" w:hAnsi="Times New Roman"/>
          <w:sz w:val="28"/>
          <w:szCs w:val="28"/>
        </w:rPr>
        <w:t xml:space="preserve">2.13. Срок регистрации запроса заявителя о предоставлении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составляет в ОМСУ: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 1 рабочий день;</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почтовой связью в ОМСУ –  в день поступления запроса в ОМСУ;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ОМСУ – в день поступления запроса в ОМСУ;</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w:t>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pPr>
        <w:pStyle w:val="Normal"/>
        <w:tabs>
          <w:tab w:val="clear" w:pos="708"/>
          <w:tab w:val="left" w:pos="142" w:leader="none"/>
          <w:tab w:val="left" w:pos="284" w:leader="none"/>
        </w:tabs>
        <w:ind w:firstLine="709"/>
        <w:jc w:val="both"/>
        <w:rPr>
          <w:rFonts w:ascii="Times New Roman" w:hAnsi="Times New Roman" w:cs="Times New Roman"/>
          <w:strike/>
          <w:sz w:val="28"/>
          <w:szCs w:val="28"/>
        </w:rPr>
      </w:pPr>
      <w:r>
        <w:rPr>
          <w:rFonts w:cs="Times New Roman" w:ascii="Times New Roman" w:hAnsi="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2.14.4. В помещении организуется бесплатный туалет для посетителей, в том числе туалет, предназначенный для инвалидов.</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2.14.5.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2.14.6.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lang w:val="en-US"/>
        </w:rPr>
        <w:t>2.1</w:t>
      </w:r>
      <w:r>
        <w:rPr>
          <w:rFonts w:cs="Times New Roman" w:ascii="Times New Roman" w:hAnsi="Times New Roman"/>
          <w:sz w:val="28"/>
          <w:szCs w:val="28"/>
        </w:rPr>
        <w:t>5</w:t>
      </w:r>
      <w:r>
        <w:rPr>
          <w:rFonts w:cs="Times New Roman" w:ascii="Times New Roman" w:hAnsi="Times New Roman"/>
          <w:sz w:val="28"/>
          <w:szCs w:val="28"/>
          <w:lang w:val="en-US"/>
        </w:rPr>
        <w:t xml:space="preserve">. Показатели доступности и качества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w:t>
      </w:r>
      <w:r>
        <w:rPr>
          <w:rFonts w:cs="Times New Roman" w:ascii="Times New Roman" w:hAnsi="Times New Roman"/>
          <w:sz w:val="28"/>
          <w:szCs w:val="28"/>
        </w:rPr>
        <w:t>.</w:t>
      </w:r>
    </w:p>
    <w:p>
      <w:pPr>
        <w:pStyle w:val="Normal"/>
        <w:tabs>
          <w:tab w:val="clear" w:pos="708"/>
          <w:tab w:val="left" w:pos="142" w:leader="none"/>
          <w:tab w:val="left" w:pos="284" w:leader="none"/>
        </w:tabs>
        <w:ind w:firstLine="709"/>
        <w:jc w:val="both"/>
        <w:rPr>
          <w:rFonts w:ascii="Times New Roman" w:hAnsi="Times New Roman" w:cs="Times New Roman"/>
          <w:color w:val="FF0000"/>
          <w:sz w:val="28"/>
          <w:szCs w:val="28"/>
          <w:lang w:val="en-US"/>
        </w:rPr>
      </w:pPr>
      <w:r>
        <w:rPr>
          <w:rFonts w:cs="Times New Roman" w:ascii="Times New Roman" w:hAnsi="Times New Roman"/>
          <w:sz w:val="28"/>
          <w:szCs w:val="28"/>
          <w:lang w:val="en-US"/>
        </w:rPr>
        <w:t>2.1</w:t>
      </w:r>
      <w:r>
        <w:rPr>
          <w:rFonts w:cs="Times New Roman" w:ascii="Times New Roman" w:hAnsi="Times New Roman"/>
          <w:sz w:val="28"/>
          <w:szCs w:val="28"/>
        </w:rPr>
        <w:t>5</w:t>
      </w:r>
      <w:r>
        <w:rPr>
          <w:rFonts w:cs="Times New Roman" w:ascii="Times New Roman" w:hAnsi="Times New Roman"/>
          <w:sz w:val="28"/>
          <w:szCs w:val="28"/>
          <w:lang w:val="en-US"/>
        </w:rPr>
        <w:t xml:space="preserve">.1. Показатели доступности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w:t>
      </w:r>
      <w:r>
        <w:rPr>
          <w:rFonts w:cs="Times New Roman" w:ascii="Times New Roman" w:hAnsi="Times New Roman"/>
          <w:sz w:val="28"/>
          <w:szCs w:val="28"/>
        </w:rPr>
        <w:t xml:space="preserve"> (общие, применимые в отношении всех заявителей)</w:t>
      </w:r>
      <w:r>
        <w:rPr>
          <w:rFonts w:cs="Times New Roman" w:ascii="Times New Roman" w:hAnsi="Times New Roman"/>
          <w:sz w:val="28"/>
          <w:szCs w:val="28"/>
          <w:lang w:val="en-US"/>
        </w:rPr>
        <w:t>:</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 xml:space="preserve">1) </w:t>
      </w:r>
      <w:r>
        <w:rPr>
          <w:rFonts w:cs="Times New Roman" w:ascii="Times New Roman" w:hAnsi="Times New Roman"/>
          <w:sz w:val="28"/>
          <w:szCs w:val="28"/>
          <w:lang w:val="en-US"/>
        </w:rPr>
        <w:t>транспортная доступность к мест</w:t>
      </w:r>
      <w:r>
        <w:rPr>
          <w:rFonts w:cs="Times New Roman" w:ascii="Times New Roman" w:hAnsi="Times New Roman"/>
          <w:sz w:val="28"/>
          <w:szCs w:val="28"/>
        </w:rPr>
        <w:t>у</w:t>
      </w:r>
      <w:r>
        <w:rPr>
          <w:rFonts w:cs="Times New Roman" w:ascii="Times New Roman" w:hAnsi="Times New Roman"/>
          <w:sz w:val="28"/>
          <w:szCs w:val="28"/>
          <w:lang w:val="en-US"/>
        </w:rPr>
        <w:t xml:space="preserve">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w:t>
      </w:r>
      <w:r>
        <w:rPr>
          <w:rFonts w:cs="Times New Roman" w:ascii="Times New Roman" w:hAnsi="Times New Roman"/>
          <w:sz w:val="28"/>
          <w:szCs w:val="28"/>
          <w:lang w:val="en-US"/>
        </w:rPr>
        <w:t>услуги</w:t>
      </w:r>
      <w:r>
        <w:rPr>
          <w:rFonts w:cs="Times New Roman" w:ascii="Times New Roman" w:hAnsi="Times New Roman"/>
          <w:sz w:val="28"/>
          <w:szCs w:val="28"/>
        </w:rPr>
        <w:t>;</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 xml:space="preserve">3) возможность получения полной и достоверной информации о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pPr>
        <w:pStyle w:val="Normal"/>
        <w:ind w:firstLine="709"/>
        <w:jc w:val="both"/>
        <w:rPr/>
      </w:pPr>
      <w:r>
        <w:rPr>
          <w:rFonts w:cs="Times New Roman" w:ascii="Times New Roman" w:hAnsi="Times New Roman"/>
          <w:sz w:val="28"/>
          <w:szCs w:val="28"/>
        </w:rPr>
        <w:t>4)</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предоставление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любым доступным способом, предусмотренным действующим законодательством;</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5) обеспечение для заявителя возможности получения информации о ходе и результате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с использованием ЕПГУ и (или) ПГУ ЛО (при технической реализации).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2.15.2. </w:t>
      </w:r>
      <w:r>
        <w:rPr>
          <w:rFonts w:cs="Times New Roman" w:ascii="Times New Roman" w:hAnsi="Times New Roman"/>
          <w:sz w:val="28"/>
          <w:szCs w:val="28"/>
          <w:lang w:val="en-US"/>
        </w:rPr>
        <w:t xml:space="preserve">Показатели доступности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w:t>
      </w:r>
      <w:r>
        <w:rPr>
          <w:rFonts w:cs="Times New Roman" w:ascii="Times New Roman" w:hAnsi="Times New Roman"/>
          <w:sz w:val="28"/>
          <w:szCs w:val="28"/>
        </w:rPr>
        <w:t xml:space="preserve"> (специальные, применимые в отношении инвалидов)</w:t>
      </w:r>
      <w:r>
        <w:rPr>
          <w:rFonts w:cs="Times New Roman" w:ascii="Times New Roman" w:hAnsi="Times New Roman"/>
          <w:sz w:val="28"/>
          <w:szCs w:val="28"/>
          <w:lang w:val="en-US"/>
        </w:rPr>
        <w:t>:</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наличие инфраструктуры, указанной в пункте 2.14;</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исполнение требований доступности услуг для инвалидов;</w:t>
      </w:r>
    </w:p>
    <w:p>
      <w:pPr>
        <w:pStyle w:val="Normal"/>
        <w:ind w:firstLine="709"/>
        <w:jc w:val="both"/>
        <w:rPr/>
      </w:pPr>
      <w:r>
        <w:rPr>
          <w:rFonts w:cs="Times New Roman" w:ascii="Times New Roman" w:hAnsi="Times New Roman"/>
          <w:sz w:val="28"/>
          <w:szCs w:val="28"/>
        </w:rPr>
        <w:t xml:space="preserve">3) </w:t>
      </w:r>
      <w:r>
        <w:rPr>
          <w:rFonts w:cs="Times New Roman" w:ascii="Times New Roman" w:hAnsi="Times New Roman"/>
          <w:sz w:val="28"/>
          <w:szCs w:val="28"/>
          <w:lang w:val="en-US"/>
        </w:rPr>
        <w:t xml:space="preserve">обеспечение беспрепятственного доступа </w:t>
      </w:r>
      <w:r>
        <w:rPr>
          <w:rFonts w:cs="Times New Roman" w:ascii="Times New Roman" w:hAnsi="Times New Roman"/>
          <w:sz w:val="28"/>
          <w:szCs w:val="28"/>
        </w:rPr>
        <w:t xml:space="preserve">инвалидов </w:t>
      </w:r>
      <w:r>
        <w:rPr>
          <w:rFonts w:cs="Times New Roman" w:ascii="Times New Roman" w:hAnsi="Times New Roman"/>
          <w:sz w:val="28"/>
          <w:szCs w:val="28"/>
          <w:lang w:val="en-US"/>
        </w:rPr>
        <w:t xml:space="preserve">к помещениям, в которых предоставляется </w:t>
      </w:r>
      <w:r>
        <w:rPr>
          <w:rFonts w:eastAsia="Calibri" w:cs="Times New Roman" w:ascii="Times New Roman" w:hAnsi="Times New Roman"/>
          <w:sz w:val="28"/>
          <w:szCs w:val="28"/>
        </w:rPr>
        <w:t>муниципальная</w:t>
      </w:r>
      <w:r>
        <w:rPr>
          <w:rFonts w:cs="Times New Roman" w:ascii="Times New Roman" w:hAnsi="Times New Roman"/>
          <w:sz w:val="28"/>
          <w:szCs w:val="28"/>
        </w:rPr>
        <w:t xml:space="preserve"> </w:t>
      </w:r>
      <w:r>
        <w:rPr>
          <w:rFonts w:cs="Times New Roman" w:ascii="Times New Roman" w:hAnsi="Times New Roman"/>
          <w:sz w:val="28"/>
          <w:szCs w:val="28"/>
          <w:lang w:val="en-US"/>
        </w:rPr>
        <w:t>услуга</w:t>
      </w:r>
      <w:r>
        <w:rPr>
          <w:rFonts w:cs="Times New Roman" w:ascii="Times New Roman" w:hAnsi="Times New Roman"/>
          <w:sz w:val="28"/>
          <w:szCs w:val="28"/>
        </w:rPr>
        <w:t>;</w:t>
      </w:r>
    </w:p>
    <w:p>
      <w:pPr>
        <w:pStyle w:val="Normal"/>
        <w:ind w:firstLine="709"/>
        <w:jc w:val="both"/>
        <w:rPr/>
      </w:pPr>
      <w:r>
        <w:rPr>
          <w:rFonts w:cs="Times New Roman" w:ascii="Times New Roman" w:hAnsi="Times New Roman"/>
          <w:sz w:val="28"/>
          <w:szCs w:val="28"/>
        </w:rPr>
        <w:t xml:space="preserve">2.15.3. Показатели качества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 xml:space="preserve">1) соблюдение срока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2) соблюдение времени ожидания в очереди при подаче запроса и получении результата; </w:t>
      </w:r>
    </w:p>
    <w:p>
      <w:pPr>
        <w:pStyle w:val="Normal"/>
        <w:autoSpaceDE w:val="false"/>
        <w:ind w:firstLine="709"/>
        <w:jc w:val="both"/>
        <w:rPr/>
      </w:pPr>
      <w:r>
        <w:rPr>
          <w:rFonts w:cs="Times New Roman" w:ascii="Times New Roman" w:hAnsi="Times New Roman"/>
          <w:sz w:val="28"/>
          <w:szCs w:val="28"/>
        </w:rPr>
        <w:t xml:space="preserve">3) </w:t>
      </w:r>
      <w:r>
        <w:rPr>
          <w:rFonts w:cs="Times New Roman" w:ascii="Times New Roman" w:hAnsi="Times New Roman"/>
          <w:sz w:val="28"/>
          <w:szCs w:val="28"/>
          <w:lang w:val="en-US"/>
        </w:rPr>
        <w:t>осуществл</w:t>
      </w:r>
      <w:r>
        <w:rPr>
          <w:rFonts w:cs="Times New Roman" w:ascii="Times New Roman" w:hAnsi="Times New Roman"/>
          <w:sz w:val="28"/>
          <w:szCs w:val="28"/>
        </w:rPr>
        <w:t>ение</w:t>
      </w:r>
      <w:r>
        <w:rPr>
          <w:rFonts w:cs="Times New Roman" w:ascii="Times New Roman" w:hAnsi="Times New Roman"/>
          <w:sz w:val="28"/>
          <w:szCs w:val="28"/>
          <w:lang w:val="en-US"/>
        </w:rPr>
        <w:t xml:space="preserve"> не более </w:t>
      </w:r>
      <w:r>
        <w:rPr>
          <w:rFonts w:cs="Times New Roman" w:ascii="Times New Roman" w:hAnsi="Times New Roman"/>
          <w:sz w:val="28"/>
          <w:szCs w:val="28"/>
        </w:rPr>
        <w:t>одного</w:t>
      </w:r>
      <w:r>
        <w:rPr>
          <w:rFonts w:cs="Times New Roman" w:ascii="Times New Roman" w:hAnsi="Times New Roman"/>
          <w:sz w:val="28"/>
          <w:szCs w:val="28"/>
          <w:lang w:val="en-US"/>
        </w:rPr>
        <w:t xml:space="preserve"> </w:t>
      </w:r>
      <w:r>
        <w:rPr>
          <w:rFonts w:cs="Times New Roman" w:ascii="Times New Roman" w:hAnsi="Times New Roman"/>
          <w:sz w:val="28"/>
          <w:szCs w:val="28"/>
        </w:rPr>
        <w:t>обращения</w:t>
      </w:r>
      <w:r>
        <w:rPr>
          <w:rFonts w:cs="Times New Roman" w:ascii="Times New Roman" w:hAnsi="Times New Roman"/>
          <w:sz w:val="28"/>
          <w:szCs w:val="28"/>
          <w:lang w:val="en-US"/>
        </w:rPr>
        <w:t xml:space="preserve"> </w:t>
      </w:r>
      <w:r>
        <w:rPr>
          <w:rFonts w:cs="Times New Roman" w:ascii="Times New Roman" w:hAnsi="Times New Roman"/>
          <w:sz w:val="28"/>
          <w:szCs w:val="28"/>
        </w:rPr>
        <w:t>заявителя к</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должностным лицам ОМСУ или работникам МФЦ при подаче документов на получение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и не более одного обращения при получении результата в ОМСУ или в МФЦ;</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4)</w:t>
      </w:r>
      <w:r>
        <w:rPr>
          <w:rFonts w:cs="Times New Roman" w:ascii="Times New Roman" w:hAnsi="Times New Roman"/>
          <w:sz w:val="28"/>
          <w:szCs w:val="28"/>
          <w:lang w:val="en-US"/>
        </w:rPr>
        <w:t xml:space="preserve"> </w:t>
      </w:r>
      <w:r>
        <w:rPr>
          <w:rFonts w:cs="Times New Roman" w:ascii="Times New Roman" w:hAnsi="Times New Roman"/>
          <w:sz w:val="28"/>
          <w:szCs w:val="28"/>
        </w:rPr>
        <w:t>отсутствие</w:t>
      </w:r>
      <w:r>
        <w:rPr>
          <w:rFonts w:cs="Times New Roman" w:ascii="Times New Roman" w:hAnsi="Times New Roman"/>
          <w:sz w:val="28"/>
          <w:szCs w:val="28"/>
          <w:lang w:val="en-US"/>
        </w:rPr>
        <w:t xml:space="preserve"> </w:t>
      </w:r>
      <w:r>
        <w:rPr>
          <w:rFonts w:cs="Times New Roman" w:ascii="Times New Roman" w:hAnsi="Times New Roman"/>
          <w:sz w:val="28"/>
          <w:szCs w:val="28"/>
        </w:rPr>
        <w:t>жалоб на</w:t>
      </w:r>
      <w:r>
        <w:rPr>
          <w:rFonts w:cs="Times New Roman" w:ascii="Times New Roman" w:hAnsi="Times New Roman"/>
          <w:sz w:val="28"/>
          <w:szCs w:val="28"/>
          <w:lang w:val="en-US"/>
        </w:rPr>
        <w:t xml:space="preserve"> действи</w:t>
      </w:r>
      <w:r>
        <w:rPr>
          <w:rFonts w:cs="Times New Roman" w:ascii="Times New Roman" w:hAnsi="Times New Roman"/>
          <w:sz w:val="28"/>
          <w:szCs w:val="28"/>
        </w:rPr>
        <w:t>я</w:t>
      </w:r>
      <w:r>
        <w:rPr>
          <w:rFonts w:cs="Times New Roman" w:ascii="Times New Roman" w:hAnsi="Times New Roman"/>
          <w:sz w:val="28"/>
          <w:szCs w:val="28"/>
          <w:lang w:val="en-US"/>
        </w:rPr>
        <w:t xml:space="preserve"> или бездействия </w:t>
      </w:r>
      <w:r>
        <w:rPr>
          <w:rFonts w:cs="Times New Roman" w:ascii="Times New Roman" w:hAnsi="Times New Roman"/>
          <w:sz w:val="28"/>
          <w:szCs w:val="28"/>
        </w:rPr>
        <w:t>должностных лиц ОМСУ, поданных в установленном порядке.</w:t>
      </w:r>
    </w:p>
    <w:p>
      <w:pPr>
        <w:pStyle w:val="Normal"/>
        <w:widowControl w:val="false"/>
        <w:tabs>
          <w:tab w:val="clear" w:pos="708"/>
          <w:tab w:val="left" w:pos="142" w:leader="none"/>
          <w:tab w:val="left" w:pos="284" w:leader="none"/>
        </w:tabs>
        <w:autoSpaceDE w:val="false"/>
        <w:ind w:firstLine="709"/>
        <w:jc w:val="both"/>
        <w:rPr/>
      </w:pPr>
      <w:r>
        <w:rPr>
          <w:rFonts w:cs="Times New Roman" w:ascii="Times New Roman" w:hAnsi="Times New Roman"/>
          <w:sz w:val="28"/>
          <w:szCs w:val="28"/>
        </w:rPr>
        <w:t xml:space="preserve">2.15.4. </w:t>
      </w:r>
      <w:r>
        <w:rPr>
          <w:rFonts w:cs="Times New Roman" w:ascii="Times New Roman" w:hAnsi="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iCs/>
          <w:sz w:val="28"/>
          <w:szCs w:val="28"/>
        </w:rPr>
      </w:pPr>
      <w:r>
        <w:rPr>
          <w:rFonts w:cs="Times New Roman" w:ascii="Times New Roman" w:hAnsi="Times New Roman"/>
          <w:iCs/>
          <w:sz w:val="28"/>
          <w:szCs w:val="28"/>
        </w:rPr>
        <w:t>2.16. Получение услуг, которые являются необходимыми и обязательными для предоставления муниципальной услуги, не требуется.</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br/>
        <w:t>и особенности предоставления муниципальной услуги в электронной форме.</w:t>
      </w:r>
    </w:p>
    <w:p>
      <w:pPr>
        <w:pStyle w:val="Normal"/>
        <w:autoSpaceDE w:val="false"/>
        <w:ind w:firstLine="709"/>
        <w:jc w:val="both"/>
        <w:rPr>
          <w:rFonts w:ascii="Times New Roman" w:hAnsi="Times New Roman" w:cs="Times New Roman"/>
          <w:sz w:val="28"/>
          <w:szCs w:val="28"/>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ConsPlusNormal1"/>
        <w:bidi w:val="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pPr>
        <w:pStyle w:val="Normal"/>
        <w:numPr>
          <w:ilvl w:val="0"/>
          <w:numId w:val="0"/>
        </w:numPr>
        <w:ind w:firstLine="709"/>
        <w:jc w:val="both"/>
        <w:outlineLvl w:val="1"/>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widowControl w:val="false"/>
        <w:numPr>
          <w:ilvl w:val="0"/>
          <w:numId w:val="0"/>
        </w:numPr>
        <w:tabs>
          <w:tab w:val="clear" w:pos="708"/>
          <w:tab w:val="left" w:pos="142" w:leader="none"/>
          <w:tab w:val="left" w:pos="284" w:leader="none"/>
        </w:tabs>
        <w:autoSpaceDE w:val="false"/>
        <w:ind w:firstLine="709"/>
        <w:jc w:val="center"/>
        <w:outlineLvl w:val="0"/>
        <w:rPr>
          <w:rFonts w:ascii="Times New Roman" w:hAnsi="Times New Roman" w:cs="Times New Roman"/>
          <w:b/>
          <w:b/>
          <w:bCs/>
          <w:strike/>
          <w:sz w:val="28"/>
          <w:szCs w:val="28"/>
        </w:rPr>
      </w:pPr>
      <w:bookmarkStart w:id="17" w:name="sub_1003"/>
      <w:bookmarkStart w:id="18" w:name="Par0"/>
      <w:bookmarkEnd w:id="17"/>
      <w:bookmarkEnd w:id="18"/>
      <w:r>
        <w:rPr>
          <w:rFonts w:cs="Times New Roman"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tabs>
          <w:tab w:val="clear" w:pos="708"/>
          <w:tab w:val="left" w:pos="142" w:leader="none"/>
          <w:tab w:val="left" w:pos="284" w:leader="none"/>
        </w:tabs>
        <w:ind w:firstLine="709"/>
        <w:jc w:val="center"/>
        <w:rPr>
          <w:rFonts w:ascii="Times New Roman" w:hAnsi="Times New Roman" w:cs="Times New Roman"/>
          <w:b/>
          <w:b/>
          <w:bCs/>
          <w:strike/>
          <w:sz w:val="28"/>
          <w:szCs w:val="28"/>
        </w:rPr>
      </w:pPr>
      <w:r>
        <w:rPr>
          <w:rFonts w:cs="Times New Roman" w:ascii="Times New Roman" w:hAnsi="Times New Roman"/>
          <w:b/>
          <w:bCs/>
          <w:strike/>
          <w:sz w:val="28"/>
          <w:szCs w:val="28"/>
        </w:rPr>
      </w:r>
      <w:bookmarkStart w:id="19" w:name="sub_1003"/>
      <w:bookmarkStart w:id="20" w:name="sub_1003"/>
      <w:bookmarkEnd w:id="20"/>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3.1.</w:t>
      </w:r>
      <w:r>
        <w:rPr>
          <w:rFonts w:cs="Times New Roman" w:ascii="Times New Roman" w:hAnsi="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lang w:val="en-US"/>
        </w:rPr>
        <w:t>3.</w:t>
      </w:r>
      <w:r>
        <w:rPr>
          <w:rFonts w:cs="Times New Roman" w:ascii="Times New Roman" w:hAnsi="Times New Roman"/>
          <w:sz w:val="28"/>
          <w:szCs w:val="28"/>
        </w:rPr>
        <w:t>1.1</w:t>
      </w:r>
      <w:r>
        <w:rPr>
          <w:rFonts w:cs="Times New Roman" w:ascii="Times New Roman" w:hAnsi="Times New Roman"/>
          <w:sz w:val="28"/>
          <w:szCs w:val="28"/>
          <w:lang w:val="en-US"/>
        </w:rPr>
        <w:t xml:space="preserve">. Предоставление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 включает в себя следующие административные процедуры:</w:t>
      </w:r>
    </w:p>
    <w:p>
      <w:pPr>
        <w:pStyle w:val="Normal"/>
        <w:widowControl w:val="false"/>
        <w:autoSpaceDE w:val="false"/>
        <w:ind w:firstLine="709"/>
        <w:jc w:val="both"/>
        <w:rPr/>
      </w:pPr>
      <w:r>
        <w:rPr>
          <w:rFonts w:eastAsia="Calibri" w:cs="Times New Roman" w:ascii="Times New Roman" w:hAnsi="Times New Roman"/>
          <w:sz w:val="28"/>
          <w:szCs w:val="28"/>
        </w:rPr>
        <w:t xml:space="preserve">1) прием документов и регистрация заявления о предоставлении муниципальной услуги - </w:t>
      </w:r>
      <w:r>
        <w:rPr>
          <w:rFonts w:cs="Times New Roman" w:ascii="Times New Roman" w:hAnsi="Times New Roman"/>
          <w:sz w:val="28"/>
          <w:szCs w:val="28"/>
        </w:rPr>
        <w:t>1 рабочий день</w:t>
      </w:r>
      <w:r>
        <w:rPr>
          <w:rFonts w:eastAsia="Calibri" w:cs="Times New Roman" w:ascii="Times New Roman" w:hAnsi="Times New Roman"/>
          <w:sz w:val="28"/>
          <w:szCs w:val="28"/>
        </w:rPr>
        <w:t>;</w:t>
      </w:r>
    </w:p>
    <w:p>
      <w:pPr>
        <w:pStyle w:val="Normal"/>
        <w:widowControl w:val="false"/>
        <w:autoSpaceDE w:val="false"/>
        <w:ind w:firstLine="709"/>
        <w:jc w:val="both"/>
        <w:rPr/>
      </w:pPr>
      <w:r>
        <w:rPr>
          <w:rFonts w:eastAsia="Calibri" w:cs="Times New Roman" w:ascii="Times New Roman" w:hAnsi="Times New Roman"/>
          <w:sz w:val="28"/>
          <w:szCs w:val="28"/>
        </w:rPr>
        <w:t>2)</w:t>
      </w:r>
      <w:r>
        <w:rPr>
          <w:rFonts w:cs="Times New Roman"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25 (10  в случае получения посредством ЕПГУ/ПГУ ЛО) рабочих дней с даты регистрации  заявления в ОМСУ;</w:t>
      </w:r>
    </w:p>
    <w:p>
      <w:pPr>
        <w:pStyle w:val="Normal"/>
        <w:widowControl w:val="false"/>
        <w:tabs>
          <w:tab w:val="clear" w:pos="708"/>
          <w:tab w:val="left" w:pos="142" w:leader="none"/>
          <w:tab w:val="left" w:pos="284" w:leader="none"/>
        </w:tabs>
        <w:autoSpaceDE w:val="false"/>
        <w:ind w:firstLine="709"/>
        <w:jc w:val="both"/>
        <w:rPr/>
      </w:pPr>
      <w:r>
        <w:rPr>
          <w:rFonts w:eastAsia="Calibri" w:cs="Times New Roman" w:ascii="Times New Roman" w:hAnsi="Times New Roman"/>
          <w:sz w:val="28"/>
          <w:szCs w:val="28"/>
        </w:rPr>
        <w:t xml:space="preserve">3) </w:t>
      </w:r>
      <w:r>
        <w:rPr>
          <w:rFonts w:cs="Times New Roman" w:ascii="Times New Roman" w:hAnsi="Times New Roman"/>
          <w:sz w:val="28"/>
          <w:szCs w:val="28"/>
        </w:rPr>
        <w:t>Выдача (направление) результата предоставления муниципальной услуги – 4 рабочих дня.</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b/>
          <w:b/>
          <w:sz w:val="28"/>
          <w:szCs w:val="28"/>
          <w:highlight w:val="yellow"/>
        </w:rPr>
      </w:pPr>
      <w:r>
        <w:rPr>
          <w:rFonts w:cs="Times New Roman" w:ascii="Times New Roman" w:hAnsi="Times New Roman"/>
          <w:b/>
          <w:sz w:val="28"/>
          <w:szCs w:val="28"/>
          <w:highlight w:val="yellow"/>
        </w:rPr>
      </w:r>
    </w:p>
    <w:p>
      <w:pPr>
        <w:pStyle w:val="Normal"/>
        <w:tabs>
          <w:tab w:val="clear" w:pos="708"/>
          <w:tab w:val="left" w:pos="142" w:leader="none"/>
          <w:tab w:val="left" w:pos="284" w:leader="none"/>
        </w:tabs>
        <w:ind w:firstLine="709"/>
        <w:jc w:val="both"/>
        <w:rPr/>
      </w:pPr>
      <w:r>
        <w:rPr>
          <w:rFonts w:cs="Times New Roman" w:ascii="Times New Roman" w:hAnsi="Times New Roman"/>
          <w:b/>
          <w:sz w:val="28"/>
          <w:szCs w:val="28"/>
        </w:rPr>
        <w:t xml:space="preserve">3.1.2. Прием и регистрация заявления о предоставлении </w:t>
      </w:r>
      <w:r>
        <w:rPr>
          <w:rFonts w:eastAsia="Calibri" w:cs="Times New Roman" w:ascii="Times New Roman" w:hAnsi="Times New Roman"/>
          <w:b/>
          <w:sz w:val="28"/>
          <w:szCs w:val="28"/>
        </w:rPr>
        <w:t>муниципальной</w:t>
      </w:r>
      <w:r>
        <w:rPr>
          <w:rFonts w:cs="Times New Roman" w:ascii="Times New Roman" w:hAnsi="Times New Roman"/>
          <w:b/>
          <w:sz w:val="28"/>
          <w:szCs w:val="28"/>
        </w:rPr>
        <w:t xml:space="preserve"> услуги.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3.1.2.1. Основание для начала административной процедуры:</w:t>
      </w:r>
      <w:r>
        <w:rPr>
          <w:rFonts w:eastAsia="Calibri" w:cs="Times New Roman" w:ascii="Times New Roman" w:hAnsi="Times New Roman"/>
          <w:sz w:val="28"/>
          <w:szCs w:val="28"/>
        </w:rPr>
        <w:t xml:space="preserve">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ЕПГУ/ПГУ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При приеме заявления и необходимого комплекта документов исполнитель:</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1) принимает заявление и документы при наличии документа, подтверждающего полномочия заявителя;</w:t>
      </w:r>
    </w:p>
    <w:p>
      <w:pPr>
        <w:pStyle w:val="Normal"/>
        <w:autoSpaceDE w:val="false"/>
        <w:ind w:firstLine="540"/>
        <w:jc w:val="both"/>
        <w:rPr/>
      </w:pPr>
      <w:r>
        <w:rPr>
          <w:rFonts w:cs="Times New Roman" w:ascii="Times New Roman" w:hAnsi="Times New Roman"/>
          <w:sz w:val="28"/>
          <w:szCs w:val="28"/>
        </w:rPr>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В описи указываются:</w:t>
      </w:r>
    </w:p>
    <w:p>
      <w:pPr>
        <w:pStyle w:val="Normal"/>
        <w:numPr>
          <w:ilvl w:val="0"/>
          <w:numId w:val="2"/>
        </w:numPr>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дата приема заявления и документов;</w:t>
      </w:r>
    </w:p>
    <w:p>
      <w:pPr>
        <w:pStyle w:val="Normal"/>
        <w:numPr>
          <w:ilvl w:val="0"/>
          <w:numId w:val="2"/>
        </w:numPr>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перечень документов с указанием их наименования, реквизитов;</w:t>
      </w:r>
    </w:p>
    <w:p>
      <w:pPr>
        <w:pStyle w:val="Normal"/>
        <w:numPr>
          <w:ilvl w:val="0"/>
          <w:numId w:val="2"/>
        </w:numPr>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количество листов в каждом документе;</w:t>
      </w:r>
    </w:p>
    <w:p>
      <w:pPr>
        <w:pStyle w:val="Normal"/>
        <w:numPr>
          <w:ilvl w:val="0"/>
          <w:numId w:val="2"/>
        </w:numPr>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pPr>
        <w:pStyle w:val="Normal"/>
        <w:numPr>
          <w:ilvl w:val="0"/>
          <w:numId w:val="2"/>
        </w:numPr>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фамилия и инициалы заявителя, а также его подпись;</w:t>
      </w:r>
    </w:p>
    <w:p>
      <w:pPr>
        <w:pStyle w:val="Normal"/>
        <w:numPr>
          <w:ilvl w:val="0"/>
          <w:numId w:val="2"/>
        </w:numPr>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номер телефона, по которому заявитель может узнать о стадии рассмотрения документов;</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pPr>
        <w:pStyle w:val="Normal"/>
        <w:autoSpaceDE w:val="false"/>
        <w:ind w:firstLine="540"/>
        <w:jc w:val="both"/>
        <w:rPr/>
      </w:pPr>
      <w:r>
        <w:rPr>
          <w:rFonts w:cs="Times New Roman" w:ascii="Times New Roman" w:hAnsi="Times New Roman"/>
          <w:sz w:val="28"/>
          <w:szCs w:val="28"/>
        </w:rPr>
        <w:t xml:space="preserve">5) в случае, если заявление о предоставлении муниципальной услуги оформлено с нарушением требований, установленных </w:t>
      </w:r>
      <w:hyperlink r:id="rId12">
        <w:r>
          <w:rPr>
            <w:rStyle w:val="InternetLink"/>
            <w:rFonts w:cs="Times New Roman" w:ascii="Times New Roman" w:hAnsi="Times New Roman"/>
            <w:sz w:val="28"/>
            <w:szCs w:val="28"/>
          </w:rPr>
          <w:t>пунктом 2.6</w:t>
        </w:r>
      </w:hyperlink>
      <w:r>
        <w:rPr>
          <w:rFonts w:cs="Times New Roman" w:ascii="Times New Roman" w:hAnsi="Times New Roman"/>
          <w:sz w:val="28"/>
          <w:szCs w:val="28"/>
        </w:rPr>
        <w:t xml:space="preserve"> настоящего Административного регламента, и(или) документы, указанные в пункте 2.6 настоящего Административного регламента,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3">
        <w:r>
          <w:rPr>
            <w:rStyle w:val="InternetLink"/>
            <w:rFonts w:cs="Times New Roman" w:ascii="Times New Roman" w:hAnsi="Times New Roman"/>
            <w:sz w:val="28"/>
            <w:szCs w:val="28"/>
          </w:rPr>
          <w:t>уведомление</w:t>
        </w:r>
      </w:hyperlink>
      <w:r>
        <w:rPr>
          <w:rFonts w:cs="Times New Roman" w:ascii="Times New Roman" w:hAnsi="Times New Roman"/>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6) регистрирует заявление:</w:t>
      </w:r>
    </w:p>
    <w:p>
      <w:pPr>
        <w:pStyle w:val="Normal"/>
        <w:autoSpaceDE w:val="false"/>
        <w:ind w:firstLine="540"/>
        <w:jc w:val="both"/>
        <w:rPr>
          <w:rFonts w:ascii="Times New Roman" w:hAnsi="Times New Roman" w:cs="Times New Roman"/>
          <w:sz w:val="28"/>
          <w:szCs w:val="28"/>
        </w:rPr>
      </w:pPr>
      <w:r>
        <w:rPr>
          <w:rFonts w:cs="Times New Roman" w:ascii="Times New Roman" w:hAnsi="Times New Roman"/>
          <w:sz w:val="28"/>
          <w:szCs w:val="28"/>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по форме приложения 7 к Административному регламенту. </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административной процедуры - 1 рабочий день  с момента поступления заявления и документов, установленных пунктом 2.6 Административного регламента.</w:t>
      </w:r>
    </w:p>
    <w:p>
      <w:pPr>
        <w:pStyle w:val="Normal"/>
        <w:widowControl w:val="false"/>
        <w:autoSpaceDE w:val="false"/>
        <w:ind w:firstLine="709"/>
        <w:jc w:val="both"/>
        <w:rPr>
          <w:rFonts w:ascii="Times New Roman" w:hAnsi="Times New Roman" w:cs="Times New Roman"/>
          <w:b/>
          <w:b/>
          <w:sz w:val="28"/>
          <w:szCs w:val="28"/>
        </w:rPr>
      </w:pPr>
      <w:r>
        <w:rPr>
          <w:rFonts w:cs="Times New Roman" w:ascii="Times New Roman" w:hAnsi="Times New Roman"/>
          <w:b/>
          <w:sz w:val="28"/>
          <w:szCs w:val="28"/>
        </w:rPr>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3.1.3.1. 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 19 (6 в случае получения заявления посредствам ЕПГУ/ПГУ ЛО) рабочих дней;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специалист, ответственный за предоставление муниципальной услуги, готовит  проект решения в форме соответствующего Разрешения или отказа в выдаче Разрешения  с учетом поступившего ответа на межведомственный запрос, его согласует и подписывает у руководителя, заместителя руководителя Администрации – 6 (4 в случае получения заявления посредствам ЕПГУ/ПГУ ЛО) рабочих дней.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3.1.3.2. Лицо, ответственное за выполнение административной процедуры: должностное лицо, ответственное за  принятие решения.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3.1.3.3. Критерии принятия решения: наличие (отсутствие) у заявителя права на получение муниципальной услуги.</w:t>
      </w:r>
    </w:p>
    <w:p>
      <w:pPr>
        <w:pStyle w:val="Normal"/>
        <w:widowControl w:val="false"/>
        <w:autoSpaceDE w:val="false"/>
        <w:ind w:firstLine="708"/>
        <w:jc w:val="both"/>
        <w:rPr>
          <w:rFonts w:ascii="Times New Roman" w:hAnsi="Times New Roman" w:cs="Times New Roman"/>
          <w:sz w:val="28"/>
          <w:szCs w:val="28"/>
        </w:rPr>
      </w:pPr>
      <w:r>
        <w:rPr>
          <w:rFonts w:cs="Times New Roman" w:ascii="Times New Roman" w:hAnsi="Times New Roman"/>
          <w:sz w:val="28"/>
          <w:szCs w:val="28"/>
        </w:rPr>
        <w:t>3.1.3.4.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pPr>
        <w:pStyle w:val="Normal"/>
        <w:widowControl w:val="false"/>
        <w:autoSpaceDE w:val="false"/>
        <w:ind w:firstLine="709"/>
        <w:jc w:val="both"/>
        <w:rPr/>
      </w:pPr>
      <w:r>
        <w:rPr>
          <w:rFonts w:cs="Times New Roman" w:ascii="Times New Roman" w:hAnsi="Times New Roman"/>
          <w:sz w:val="28"/>
          <w:szCs w:val="28"/>
        </w:rPr>
        <w:t>Максимальная продолжительность административной процедуры -                          25 (10 – в случае получения заявления посредствам ЕПГУ/ПГУ ЛО) рабочих дней.</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3.1.4. Выдача (направление) результата предоставления муниципальной услуги.</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принятие  соответствующего  решения.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3.1.4.2. Содержание административного действия,  продолжительность и (или) максимальный срок его выполнения:</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 xml:space="preserve">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2) специалист, ответственный за предоставление муниципальной услуги направляет результат предоставления муниципальной услуги способом, указанным в заявлении (3 рабочих дня). </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t>Максимальная продолжительность административной процедуры -                          4 рабочих дня.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Normal"/>
        <w:widowControl w:val="false"/>
        <w:autoSpaceDE w:val="false"/>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42" w:leader="none"/>
          <w:tab w:val="left" w:pos="284" w:leader="none"/>
        </w:tabs>
        <w:ind w:firstLine="709"/>
        <w:jc w:val="both"/>
        <w:rPr>
          <w:rFonts w:ascii="Times New Roman" w:hAnsi="Times New Roman" w:cs="Times New Roman"/>
          <w:b/>
          <w:b/>
          <w:sz w:val="28"/>
          <w:szCs w:val="28"/>
        </w:rPr>
      </w:pPr>
      <w:r>
        <w:rPr>
          <w:rFonts w:cs="Times New Roman" w:ascii="Times New Roman" w:hAnsi="Times New Roman"/>
          <w:b/>
          <w:sz w:val="28"/>
          <w:szCs w:val="28"/>
        </w:rPr>
        <w:t>3.2. О</w:t>
      </w:r>
      <w:r>
        <w:rPr>
          <w:rFonts w:cs="Times New Roman" w:ascii="Times New Roman" w:hAnsi="Times New Roman"/>
          <w:b/>
          <w:bCs/>
          <w:sz w:val="28"/>
          <w:szCs w:val="28"/>
        </w:rPr>
        <w:t>собенности выполнения административных процедур в электронной форме.</w:t>
      </w:r>
    </w:p>
    <w:p>
      <w:pPr>
        <w:pStyle w:val="Normal"/>
        <w:numPr>
          <w:ilvl w:val="0"/>
          <w:numId w:val="0"/>
        </w:numPr>
        <w:ind w:firstLine="709"/>
        <w:jc w:val="both"/>
        <w:outlineLvl w:val="1"/>
        <w:rPr/>
      </w:pPr>
      <w:r>
        <w:rPr>
          <w:rFonts w:cs="Times New Roman" w:ascii="Times New Roman" w:hAnsi="Times New Roman"/>
          <w:sz w:val="28"/>
          <w:szCs w:val="28"/>
        </w:rPr>
        <w:t xml:space="preserve">3.2.1. Предоставление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numPr>
          <w:ilvl w:val="0"/>
          <w:numId w:val="0"/>
        </w:numPr>
        <w:ind w:firstLine="709"/>
        <w:jc w:val="both"/>
        <w:outlineLvl w:val="1"/>
        <w:rPr/>
      </w:pPr>
      <w:r>
        <w:rPr>
          <w:rFonts w:cs="Times New Roman" w:ascii="Times New Roman" w:hAnsi="Times New Roman"/>
          <w:sz w:val="28"/>
          <w:szCs w:val="28"/>
        </w:rPr>
        <w:t xml:space="preserve">3.2.2. Для получения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pPr>
        <w:pStyle w:val="Normal"/>
        <w:numPr>
          <w:ilvl w:val="0"/>
          <w:numId w:val="0"/>
        </w:numPr>
        <w:ind w:firstLine="709"/>
        <w:jc w:val="both"/>
        <w:outlineLvl w:val="1"/>
        <w:rPr/>
      </w:pPr>
      <w:r>
        <w:rPr>
          <w:rFonts w:cs="Times New Roman" w:ascii="Times New Roman" w:hAnsi="Times New Roman"/>
          <w:sz w:val="28"/>
          <w:szCs w:val="28"/>
        </w:rPr>
        <w:t xml:space="preserve">3.2.3. </w:t>
      </w:r>
      <w:r>
        <w:rPr>
          <w:rFonts w:eastAsia="Calibri" w:cs="Times New Roman" w:ascii="Times New Roman" w:hAnsi="Times New Roman"/>
          <w:sz w:val="28"/>
          <w:szCs w:val="28"/>
        </w:rPr>
        <w:t>Муниципальная</w:t>
      </w:r>
      <w:r>
        <w:rPr>
          <w:rFonts w:cs="Times New Roman" w:ascii="Times New Roman" w:hAnsi="Times New Roman"/>
          <w:sz w:val="28"/>
          <w:szCs w:val="28"/>
        </w:rPr>
        <w:t xml:space="preserve"> услуга может быть получена через ПГУ ЛО, либо через ЕПГУ следующими способами: </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с обязательной личной явкой на прием в ОМСУ;</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Normal"/>
        <w:numPr>
          <w:ilvl w:val="0"/>
          <w:numId w:val="0"/>
        </w:numPr>
        <w:ind w:firstLine="709"/>
        <w:jc w:val="both"/>
        <w:outlineLvl w:val="1"/>
        <w:rPr/>
      </w:pPr>
      <w:r>
        <w:rPr>
          <w:rFonts w:cs="Times New Roman" w:ascii="Times New Roman" w:hAnsi="Times New Roman"/>
          <w:sz w:val="28"/>
          <w:szCs w:val="28"/>
        </w:rPr>
        <w:t xml:space="preserve">в личном кабинете на ЕПГУ или на ПГУ ЛО заполнить в электронном виде заявление на оказание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приложить к заявлению электронные документы;</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pPr>
        <w:pStyle w:val="Normal"/>
        <w:numPr>
          <w:ilvl w:val="0"/>
          <w:numId w:val="0"/>
        </w:numPr>
        <w:ind w:firstLine="709"/>
        <w:jc w:val="both"/>
        <w:outlineLvl w:val="1"/>
        <w:rPr/>
      </w:pPr>
      <w:r>
        <w:rPr>
          <w:rFonts w:cs="Times New Roman" w:ascii="Times New Roman" w:hAnsi="Times New Roman"/>
          <w:sz w:val="28"/>
          <w:szCs w:val="28"/>
        </w:rPr>
        <w:t xml:space="preserve">3.2.6. При предоставлении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через ПГУ ЛО, либо через ЕПГУ должностное лицо ОМСУ выполняет следующие действия:</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pPr>
        <w:pStyle w:val="Normal"/>
        <w:numPr>
          <w:ilvl w:val="0"/>
          <w:numId w:val="0"/>
        </w:numPr>
        <w:ind w:firstLine="709"/>
        <w:jc w:val="both"/>
        <w:outlineLvl w:val="1"/>
        <w:rPr/>
      </w:pPr>
      <w:r>
        <w:rPr>
          <w:rFonts w:cs="Times New Roman" w:ascii="Times New Roman" w:hAnsi="Times New Roman"/>
          <w:sz w:val="28"/>
          <w:szCs w:val="28"/>
        </w:rPr>
        <w:t xml:space="preserve">После рассмотрения документов и принятия решения о предоставлении (отказе в предоставлении)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pPr>
        <w:pStyle w:val="Normal"/>
        <w:numPr>
          <w:ilvl w:val="0"/>
          <w:numId w:val="0"/>
        </w:numPr>
        <w:ind w:firstLine="709"/>
        <w:jc w:val="both"/>
        <w:outlineLvl w:val="1"/>
        <w:rPr>
          <w:rFonts w:ascii="Times New Roman" w:hAnsi="Times New Roman" w:cs="Times New Roman"/>
          <w:sz w:val="28"/>
          <w:szCs w:val="28"/>
        </w:rPr>
      </w:pPr>
      <w:r>
        <w:rPr>
          <w:rFonts w:cs="Times New Roman" w:ascii="Times New Roman" w:hAnsi="Times New Roman"/>
          <w:sz w:val="28"/>
          <w:szCs w:val="28"/>
        </w:rPr>
        <w:t>Должностное лицо ОМСУ уведомляет заявителя о принятом решении с помощью указанных в заявлении средств связи, выдает документ при личном обращении заявителя в ОМСУ.</w:t>
      </w:r>
    </w:p>
    <w:p>
      <w:pPr>
        <w:pStyle w:val="ConsPlusNormal1"/>
        <w:numPr>
          <w:ilvl w:val="0"/>
          <w:numId w:val="0"/>
        </w:numPr>
        <w:bidi w:val="0"/>
        <w:ind w:firstLine="540"/>
        <w:jc w:val="both"/>
        <w:outlineLvl w:val="2"/>
        <w:rPr>
          <w:rFonts w:ascii="Times New Roman" w:hAnsi="Times New Roman" w:cs="Times New Roman"/>
          <w:sz w:val="28"/>
          <w:szCs w:val="28"/>
        </w:rPr>
      </w:pPr>
      <w:r>
        <w:rPr>
          <w:rFonts w:cs="Times New Roman" w:ascii="Times New Roman"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 ответственный за предоставление муниципальной услуги,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tabs>
          <w:tab w:val="clear" w:pos="708"/>
          <w:tab w:val="left" w:pos="142" w:leader="none"/>
          <w:tab w:val="left" w:pos="284" w:leader="none"/>
        </w:tabs>
        <w:ind w:firstLine="709"/>
        <w:jc w:val="center"/>
        <w:rPr/>
      </w:pPr>
      <w:r>
        <w:rPr>
          <w:rFonts w:cs="Times New Roman" w:ascii="Times New Roman" w:hAnsi="Times New Roman"/>
          <w:b/>
          <w:sz w:val="28"/>
          <w:szCs w:val="28"/>
          <w:lang w:val="el-GR"/>
        </w:rPr>
        <w:t>4</w:t>
      </w:r>
      <w:r>
        <w:rPr>
          <w:rFonts w:cs="Times New Roman" w:ascii="Times New Roman" w:hAnsi="Times New Roman"/>
          <w:b/>
          <w:sz w:val="28"/>
          <w:szCs w:val="28"/>
          <w:lang w:val="en-US"/>
        </w:rPr>
        <w:t xml:space="preserve">. </w:t>
      </w:r>
      <w:r>
        <w:rPr>
          <w:rFonts w:cs="Times New Roman" w:ascii="Times New Roman" w:hAnsi="Times New Roman"/>
          <w:b/>
          <w:sz w:val="28"/>
          <w:szCs w:val="28"/>
        </w:rPr>
        <w:t xml:space="preserve">Формы </w:t>
      </w:r>
      <w:r>
        <w:rPr>
          <w:rFonts w:cs="Times New Roman" w:ascii="Times New Roman" w:hAnsi="Times New Roman"/>
          <w:b/>
          <w:sz w:val="28"/>
          <w:szCs w:val="28"/>
          <w:lang w:val="en-US"/>
        </w:rPr>
        <w:t>контро</w:t>
      </w:r>
      <w:r>
        <w:rPr>
          <w:rFonts w:cs="Times New Roman" w:ascii="Times New Roman" w:hAnsi="Times New Roman"/>
          <w:b/>
          <w:sz w:val="28"/>
          <w:szCs w:val="28"/>
        </w:rPr>
        <w:t>ля</w:t>
      </w:r>
      <w:r>
        <w:rPr>
          <w:rFonts w:cs="Times New Roman" w:ascii="Times New Roman" w:hAnsi="Times New Roman"/>
          <w:b/>
          <w:sz w:val="28"/>
          <w:szCs w:val="28"/>
          <w:lang w:val="en-US"/>
        </w:rPr>
        <w:t xml:space="preserve"> за </w:t>
      </w:r>
      <w:r>
        <w:rPr>
          <w:rFonts w:cs="Times New Roman" w:ascii="Times New Roman" w:hAnsi="Times New Roman"/>
          <w:b/>
          <w:sz w:val="28"/>
          <w:szCs w:val="28"/>
        </w:rPr>
        <w:t>исполнением административного регламента</w:t>
      </w:r>
    </w:p>
    <w:p>
      <w:pPr>
        <w:pStyle w:val="Normal"/>
        <w:tabs>
          <w:tab w:val="clear" w:pos="708"/>
          <w:tab w:val="left" w:pos="142" w:leader="none"/>
          <w:tab w:val="left" w:pos="284" w:leader="none"/>
        </w:tabs>
        <w:ind w:firstLine="709"/>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4</w:t>
      </w:r>
      <w:r>
        <w:rPr>
          <w:rFonts w:cs="Times New Roman" w:ascii="Times New Roman" w:hAnsi="Times New Roman"/>
          <w:sz w:val="28"/>
          <w:szCs w:val="28"/>
          <w:lang w:val="en-US"/>
        </w:rPr>
        <w:t xml:space="preserve">.1. </w:t>
      </w:r>
      <w:r>
        <w:rPr>
          <w:rFonts w:cs="Times New Roman" w:ascii="Times New Roman" w:hAnsi="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а также принятием решений ответственными лицами.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pPr>
        <w:pStyle w:val="Normal"/>
        <w:tabs>
          <w:tab w:val="clear" w:pos="708"/>
          <w:tab w:val="left" w:pos="709" w:leader="none"/>
        </w:tabs>
        <w:autoSpaceDE w:val="false"/>
        <w:spacing w:before="0" w:after="200"/>
        <w:ind w:firstLine="709"/>
        <w:contextualSpacing/>
        <w:jc w:val="both"/>
        <w:rPr/>
      </w:pPr>
      <w:r>
        <w:rPr>
          <w:rFonts w:cs="Times New Roman"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w:t>
      </w:r>
    </w:p>
    <w:p>
      <w:pPr>
        <w:pStyle w:val="Normal"/>
        <w:tabs>
          <w:tab w:val="clear" w:pos="708"/>
          <w:tab w:val="left" w:pos="709" w:leader="none"/>
        </w:tabs>
        <w:autoSpaceDE w:val="false"/>
        <w:spacing w:before="0" w:after="200"/>
        <w:ind w:firstLine="709"/>
        <w:contextualSpacing/>
        <w:jc w:val="both"/>
        <w:rPr/>
      </w:pPr>
      <w:r>
        <w:rPr>
          <w:rFonts w:cs="Times New Roman" w:ascii="Times New Roman" w:hAnsi="Times New Roman"/>
          <w:sz w:val="28"/>
          <w:szCs w:val="28"/>
        </w:rPr>
        <w:t xml:space="preserve">В целях осуществления контроля за полнотой и качеством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проводятся плановые и внеплановые проверки. </w:t>
      </w:r>
    </w:p>
    <w:p>
      <w:pPr>
        <w:pStyle w:val="Normal"/>
        <w:tabs>
          <w:tab w:val="clear" w:pos="708"/>
          <w:tab w:val="left" w:pos="709" w:leader="none"/>
        </w:tabs>
        <w:autoSpaceDE w:val="false"/>
        <w:spacing w:before="0" w:after="200"/>
        <w:ind w:firstLine="709"/>
        <w:contextualSpacing/>
        <w:jc w:val="both"/>
        <w:rPr/>
      </w:pPr>
      <w:r>
        <w:rPr>
          <w:rFonts w:cs="Times New Roman" w:ascii="Times New Roman" w:hAnsi="Times New Roman"/>
          <w:sz w:val="28"/>
          <w:szCs w:val="28"/>
        </w:rPr>
        <w:t xml:space="preserve">Плановые проверки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pPr>
        <w:pStyle w:val="Normal"/>
        <w:tabs>
          <w:tab w:val="clear" w:pos="708"/>
          <w:tab w:val="left" w:pos="709" w:leader="none"/>
        </w:tabs>
        <w:autoSpaceDE w:val="false"/>
        <w:spacing w:before="0" w:after="200"/>
        <w:ind w:firstLine="709"/>
        <w:contextualSpacing/>
        <w:jc w:val="both"/>
        <w:rPr>
          <w:rFonts w:ascii="Times New Roman" w:hAnsi="Times New Roman" w:eastAsia="Calibri" w:cs="Times New Roman"/>
          <w:sz w:val="28"/>
          <w:szCs w:val="28"/>
        </w:rPr>
      </w:pPr>
      <w:r>
        <w:rPr>
          <w:rFonts w:cs="Times New Roman" w:ascii="Times New Roman" w:hAnsi="Times New Roman"/>
          <w:sz w:val="28"/>
          <w:szCs w:val="28"/>
        </w:rPr>
        <w:t xml:space="preserve">При проверке могут рассматриваться все вопросы, связанные с предоставлением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(комплексные проверки), или отдельный вопрос, связанный с предоставлением </w:t>
      </w:r>
      <w:r>
        <w:rPr>
          <w:rFonts w:eastAsia="Calibri" w:cs="Times New Roman" w:ascii="Times New Roman" w:hAnsi="Times New Roman"/>
          <w:sz w:val="28"/>
          <w:szCs w:val="28"/>
        </w:rPr>
        <w:t xml:space="preserve">муниципальной </w:t>
      </w:r>
      <w:r>
        <w:rPr>
          <w:rFonts w:cs="Times New Roman" w:ascii="Times New Roman" w:hAnsi="Times New Roman"/>
          <w:sz w:val="28"/>
          <w:szCs w:val="28"/>
        </w:rPr>
        <w:t xml:space="preserve">услуги (тематические проверки). </w:t>
      </w:r>
    </w:p>
    <w:p>
      <w:pPr>
        <w:pStyle w:val="Normal"/>
        <w:tabs>
          <w:tab w:val="clear" w:pos="708"/>
          <w:tab w:val="left" w:pos="709" w:leader="none"/>
        </w:tabs>
        <w:autoSpaceDE w:val="false"/>
        <w:spacing w:before="60" w:after="60"/>
        <w:ind w:firstLine="709"/>
        <w:contextualSpacing/>
        <w:jc w:val="both"/>
        <w:rPr/>
      </w:pPr>
      <w:r>
        <w:rPr>
          <w:rFonts w:cs="Times New Roman" w:ascii="Times New Roman" w:hAnsi="Times New Roman"/>
          <w:sz w:val="28"/>
          <w:szCs w:val="28"/>
        </w:rPr>
        <w:t xml:space="preserve">Внеплановые проверки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pPr>
        <w:pStyle w:val="Normal"/>
        <w:tabs>
          <w:tab w:val="clear" w:pos="708"/>
          <w:tab w:val="left" w:pos="709" w:leader="none"/>
        </w:tabs>
        <w:autoSpaceDE w:val="false"/>
        <w:spacing w:before="60" w:after="60"/>
        <w:ind w:firstLine="709"/>
        <w:contextualSpacing/>
        <w:jc w:val="both"/>
        <w:rPr/>
      </w:pPr>
      <w:r>
        <w:rPr>
          <w:rFonts w:cs="Times New Roman" w:ascii="Times New Roman" w:hAnsi="Times New Roman"/>
          <w:sz w:val="28"/>
          <w:szCs w:val="28"/>
        </w:rPr>
        <w:t xml:space="preserve">О проведении проверки издается правовой акт ОМСУ о проведении проверки исполнения административного регламента по предоставлению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w:t>
      </w:r>
    </w:p>
    <w:p>
      <w:pPr>
        <w:pStyle w:val="Normal"/>
        <w:tabs>
          <w:tab w:val="clear" w:pos="708"/>
          <w:tab w:val="left" w:pos="709" w:leader="none"/>
        </w:tabs>
        <w:autoSpaceDE w:val="false"/>
        <w:spacing w:before="60" w:after="60"/>
        <w:ind w:firstLine="709"/>
        <w:contextualSpacing/>
        <w:jc w:val="both"/>
        <w:rPr/>
      </w:pPr>
      <w:r>
        <w:rPr>
          <w:rFonts w:cs="Times New Roman"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tabs>
          <w:tab w:val="clear" w:pos="708"/>
          <w:tab w:val="left" w:pos="284" w:leader="none"/>
          <w:tab w:val="left" w:pos="709" w:leader="none"/>
        </w:tabs>
        <w:ind w:firstLine="709"/>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tabs>
          <w:tab w:val="clear" w:pos="708"/>
          <w:tab w:val="left" w:pos="284" w:leader="none"/>
          <w:tab w:val="left" w:pos="709" w:leader="none"/>
        </w:tabs>
        <w:ind w:firstLine="709"/>
        <w:jc w:val="both"/>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lang w:val="en-US"/>
        </w:rPr>
        <w:t>.</w:t>
      </w:r>
      <w:r>
        <w:rPr>
          <w:rFonts w:cs="Times New Roman" w:ascii="Times New Roman" w:hAnsi="Times New Roman"/>
          <w:sz w:val="28"/>
          <w:szCs w:val="28"/>
        </w:rPr>
        <w:t>3</w:t>
      </w:r>
      <w:r>
        <w:rPr>
          <w:rFonts w:cs="Times New Roman" w:ascii="Times New Roman" w:hAnsi="Times New Roman"/>
          <w:sz w:val="28"/>
          <w:szCs w:val="28"/>
          <w:lang w:val="en-US"/>
        </w:rPr>
        <w:t xml:space="preserve">. Ответственность должностных лиц за решения и действия (бездействие), принимаемые (осуществляемые) в ходе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w:t>
      </w:r>
    </w:p>
    <w:p>
      <w:pPr>
        <w:pStyle w:val="Normal"/>
        <w:shd w:fill="FFFFFF" w:val="clear"/>
        <w:ind w:firstLine="709"/>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shd w:fill="FFFFFF" w:val="clear"/>
        <w:ind w:firstLine="709"/>
        <w:jc w:val="both"/>
        <w:rPr/>
      </w:pPr>
      <w:r>
        <w:rPr>
          <w:rFonts w:cs="Times New Roman" w:ascii="Times New Roman" w:hAnsi="Times New Roman"/>
          <w:sz w:val="28"/>
          <w:szCs w:val="28"/>
        </w:rPr>
        <w:t xml:space="preserve">Руководитель ОМСУ несет персональную ответственность за обеспечение предоставления </w:t>
      </w:r>
      <w:r>
        <w:rPr>
          <w:rFonts w:eastAsia="Calibri" w:cs="Times New Roman" w:ascii="Times New Roman" w:hAnsi="Times New Roman"/>
          <w:sz w:val="28"/>
          <w:szCs w:val="28"/>
        </w:rPr>
        <w:t>муниципальной</w:t>
      </w:r>
      <w:r>
        <w:rPr>
          <w:rFonts w:cs="Times New Roman" w:ascii="Times New Roman" w:hAnsi="Times New Roman"/>
          <w:sz w:val="28"/>
          <w:szCs w:val="28"/>
        </w:rPr>
        <w:t xml:space="preserve"> услуги.</w:t>
      </w:r>
    </w:p>
    <w:p>
      <w:pPr>
        <w:pStyle w:val="Normal"/>
        <w:shd w:fill="FFFFFF" w:val="clear"/>
        <w:ind w:firstLine="709"/>
        <w:jc w:val="both"/>
        <w:rPr/>
      </w:pPr>
      <w:r>
        <w:rPr>
          <w:rFonts w:cs="Times New Roman" w:ascii="Times New Roman" w:hAnsi="Times New Roman"/>
          <w:sz w:val="28"/>
          <w:szCs w:val="28"/>
          <w:lang w:val="en-US"/>
        </w:rPr>
        <w:t xml:space="preserve">Работники </w:t>
      </w:r>
      <w:r>
        <w:rPr>
          <w:rFonts w:cs="Times New Roman" w:ascii="Times New Roman" w:hAnsi="Times New Roman"/>
          <w:sz w:val="28"/>
          <w:szCs w:val="28"/>
        </w:rPr>
        <w:t>ОМСУ</w:t>
      </w:r>
      <w:r>
        <w:rPr>
          <w:rFonts w:cs="Times New Roman" w:ascii="Times New Roman" w:hAnsi="Times New Roman"/>
          <w:sz w:val="28"/>
          <w:szCs w:val="28"/>
          <w:lang w:val="en-US"/>
        </w:rPr>
        <w:t xml:space="preserve"> при предоставлении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 несут персональную ответственность:</w:t>
      </w:r>
    </w:p>
    <w:p>
      <w:pPr>
        <w:pStyle w:val="Normal"/>
        <w:numPr>
          <w:ilvl w:val="1"/>
          <w:numId w:val="3"/>
        </w:numPr>
        <w:shd w:fill="FFFFFF" w:val="clear"/>
        <w:spacing w:lineRule="auto" w:line="240" w:before="0" w:after="0"/>
        <w:ind w:start="0" w:firstLine="709"/>
        <w:jc w:val="both"/>
        <w:rPr/>
      </w:pPr>
      <w:r>
        <w:rPr>
          <w:rFonts w:cs="Times New Roman" w:ascii="Times New Roman" w:hAnsi="Times New Roman"/>
          <w:sz w:val="28"/>
          <w:szCs w:val="28"/>
          <w:lang w:val="en-US"/>
        </w:rPr>
        <w:t xml:space="preserve">за неисполнение или ненадлежащее исполнение административных процедур при предоставлении </w:t>
      </w:r>
      <w:r>
        <w:rPr>
          <w:rFonts w:eastAsia="Calibri" w:cs="Times New Roman" w:ascii="Times New Roman" w:hAnsi="Times New Roman"/>
          <w:sz w:val="28"/>
          <w:szCs w:val="28"/>
        </w:rPr>
        <w:t>муниципальной</w:t>
      </w:r>
      <w:r>
        <w:rPr>
          <w:rFonts w:cs="Times New Roman" w:ascii="Times New Roman" w:hAnsi="Times New Roman"/>
          <w:sz w:val="28"/>
          <w:szCs w:val="28"/>
          <w:lang w:val="en-US"/>
        </w:rPr>
        <w:t xml:space="preserve"> услуги;</w:t>
      </w:r>
    </w:p>
    <w:p>
      <w:pPr>
        <w:pStyle w:val="Normal"/>
        <w:numPr>
          <w:ilvl w:val="1"/>
          <w:numId w:val="3"/>
        </w:numPr>
        <w:shd w:fill="FFFFFF" w:val="clear"/>
        <w:spacing w:lineRule="auto" w:line="240" w:before="0" w:after="0"/>
        <w:ind w:start="0" w:firstLine="709"/>
        <w:jc w:val="both"/>
        <w:rPr>
          <w:rFonts w:ascii="Times New Roman" w:hAnsi="Times New Roman" w:cs="Times New Roman"/>
          <w:sz w:val="28"/>
          <w:szCs w:val="28"/>
          <w:lang w:val="en-US"/>
        </w:rPr>
      </w:pPr>
      <w:r>
        <w:rPr>
          <w:rFonts w:cs="Times New Roman" w:ascii="Times New Roman" w:hAnsi="Times New Roman"/>
          <w:sz w:val="28"/>
          <w:szCs w:val="28"/>
          <w:lang w:val="en-US"/>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tabs>
          <w:tab w:val="clear" w:pos="708"/>
          <w:tab w:val="left" w:pos="284" w:leader="none"/>
          <w:tab w:val="left" w:pos="709" w:leader="none"/>
        </w:tabs>
        <w:ind w:firstLine="709"/>
        <w:jc w:val="both"/>
        <w:rPr/>
      </w:pPr>
      <w:r>
        <w:rPr>
          <w:rFonts w:cs="Times New Roman" w:ascii="Times New Roman" w:hAnsi="Times New Roman"/>
          <w:sz w:val="28"/>
          <w:szCs w:val="28"/>
          <w:lang w:val="en-US"/>
        </w:rPr>
        <w:t xml:space="preserve">Должностные лица, виновные в неисполнении или ненадлежащем исполнении требований настоящего </w:t>
      </w:r>
      <w:r>
        <w:rPr>
          <w:rFonts w:cs="Times New Roman" w:ascii="Times New Roman" w:hAnsi="Times New Roman"/>
          <w:sz w:val="28"/>
          <w:szCs w:val="28"/>
        </w:rPr>
        <w:t>Административного регламента</w:t>
      </w:r>
      <w:r>
        <w:rPr>
          <w:rFonts w:cs="Times New Roman" w:ascii="Times New Roman" w:hAnsi="Times New Roman"/>
          <w:sz w:val="28"/>
          <w:szCs w:val="28"/>
          <w:lang w:val="en-US"/>
        </w:rPr>
        <w:t>, привлекаются к ответственности в порядке, установленном действующим законодательством РФ.</w:t>
      </w:r>
    </w:p>
    <w:p>
      <w:pPr>
        <w:pStyle w:val="Normal"/>
        <w:ind w:firstLine="709"/>
        <w:jc w:val="both"/>
        <w:rPr>
          <w:rFonts w:ascii="Times New Roman" w:hAnsi="Times New Roman" w:cs="Times New Roman"/>
          <w:b/>
          <w:b/>
          <w:sz w:val="28"/>
          <w:szCs w:val="28"/>
          <w:highlight w:val="yellow"/>
          <w:lang w:val="en-US"/>
        </w:rPr>
      </w:pPr>
      <w:r>
        <w:rPr>
          <w:rFonts w:cs="Times New Roman" w:ascii="Times New Roman" w:hAnsi="Times New Roman"/>
          <w:b/>
          <w:sz w:val="28"/>
          <w:szCs w:val="28"/>
          <w:highlight w:val="yellow"/>
          <w:lang w:val="en-US"/>
        </w:rPr>
      </w:r>
    </w:p>
    <w:p>
      <w:pPr>
        <w:pStyle w:val="Normal"/>
        <w:ind w:firstLine="709"/>
        <w:jc w:val="both"/>
        <w:rPr/>
      </w:pPr>
      <w:r>
        <w:rPr>
          <w:rFonts w:cs="Times New Roman"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cs="Times New Roman" w:ascii="Times New Roman" w:hAnsi="Times New Roman"/>
          <w:color w:val="000000"/>
          <w:sz w:val="28"/>
          <w:szCs w:val="28"/>
        </w:rPr>
        <w:t xml:space="preserve"> </w:t>
      </w:r>
      <w:r>
        <w:rPr>
          <w:rFonts w:cs="Times New Roman" w:ascii="Times New Roman" w:hAnsi="Times New Roman"/>
          <w:b/>
          <w:sz w:val="28"/>
          <w:szCs w:val="28"/>
        </w:rPr>
        <w:t>предоставления государственных и муниципальных услуг, работника многофункционального центра</w:t>
      </w:r>
      <w:r>
        <w:rPr>
          <w:rFonts w:cs="Times New Roman" w:ascii="Times New Roman" w:hAnsi="Times New Roman"/>
          <w:color w:val="000000"/>
          <w:sz w:val="28"/>
          <w:szCs w:val="28"/>
        </w:rPr>
        <w:t xml:space="preserve"> </w:t>
      </w:r>
      <w:r>
        <w:rPr>
          <w:rFonts w:cs="Times New Roman" w:ascii="Times New Roman" w:hAnsi="Times New Roman"/>
          <w:b/>
          <w:sz w:val="28"/>
          <w:szCs w:val="28"/>
        </w:rPr>
        <w:t>предоставления государственных и муниципальных услуг</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jc w:val="both"/>
        <w:rPr/>
      </w:pPr>
      <w:r>
        <w:rPr>
          <w:rFonts w:cs="Times New Roman"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jc w:val="both"/>
        <w:rPr>
          <w:rFonts w:ascii="Times New Roman" w:hAnsi="Times New Roman" w:cs="Times New Roman"/>
          <w:b/>
          <w:b/>
          <w:color w:val="FF0000"/>
          <w:sz w:val="28"/>
          <w:szCs w:val="28"/>
        </w:rPr>
      </w:pPr>
      <w:r>
        <w:rPr>
          <w:rFonts w:cs="Times New Roman"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pPr>
        <w:pStyle w:val="Normal"/>
        <w:ind w:firstLine="709"/>
        <w:jc w:val="both"/>
        <w:rPr/>
      </w:pPr>
      <w:r>
        <w:rPr>
          <w:rFonts w:cs="Times New Roman"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r>
          <w:rPr>
            <w:rStyle w:val="InternetLink"/>
            <w:rFonts w:cs="Times New Roman" w:ascii="Times New Roman" w:hAnsi="Times New Roman"/>
            <w:sz w:val="28"/>
            <w:szCs w:val="28"/>
          </w:rPr>
          <w:t>части 5 статьи 11.2</w:t>
        </w:r>
      </w:hyperlink>
      <w:r>
        <w:rPr>
          <w:rFonts w:cs="Times New Roman" w:ascii="Times New Roman" w:hAnsi="Times New Roman"/>
          <w:sz w:val="28"/>
          <w:szCs w:val="28"/>
        </w:rPr>
        <w:t xml:space="preserve"> Федерального закона № 210-ФЗ.</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письменной жалобе в обязательном порядке указываются: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pPr>
      <w:r>
        <w:rPr>
          <w:rFonts w:cs="Times New Roman"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r>
          <w:rPr>
            <w:rStyle w:val="InternetLink"/>
            <w:rFonts w:cs="Times New Roman" w:ascii="Times New Roman" w:hAnsi="Times New Roman"/>
            <w:sz w:val="28"/>
            <w:szCs w:val="28"/>
          </w:rPr>
          <w:t>статьей 11.1</w:t>
        </w:r>
      </w:hyperlink>
      <w:r>
        <w:rPr>
          <w:rFonts w:cs="Times New Roman"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5.7. По результатам рассмотрения жалобы принимается одно из следующих решений:</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в удовлетворении жалобы отказывается.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6"/>
        </w:numPr>
        <w:tabs>
          <w:tab w:val="clear" w:pos="708"/>
          <w:tab w:val="left" w:pos="1276" w:leader="none"/>
        </w:tabs>
        <w:autoSpaceDE w:val="false"/>
        <w:spacing w:lineRule="auto" w:line="240" w:before="0" w:after="0"/>
        <w:ind w:start="0" w:firstLine="709"/>
        <w:jc w:val="both"/>
        <w:rPr>
          <w:rFonts w:ascii="Times New Roman" w:hAnsi="Times New Roman" w:cs="Times New Roman"/>
          <w:sz w:val="28"/>
          <w:szCs w:val="28"/>
        </w:rPr>
      </w:pPr>
      <w:r>
        <w:rPr>
          <w:rFonts w:cs="Times New Roman"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Style21"/>
        <w:widowControl w:val="false"/>
        <w:numPr>
          <w:ilvl w:val="0"/>
          <w:numId w:val="4"/>
        </w:numPr>
        <w:autoSpaceDE w:val="false"/>
        <w:spacing w:lineRule="auto" w:line="240" w:before="0" w:after="0"/>
        <w:ind w:start="0" w:firstLine="709"/>
        <w:contextualSpacing/>
        <w:jc w:val="both"/>
        <w:rPr>
          <w:rFonts w:ascii="Times New Roman" w:hAnsi="Times New Roman" w:cs="Times New Roman"/>
          <w:b/>
          <w:b/>
          <w:sz w:val="28"/>
          <w:szCs w:val="28"/>
        </w:rPr>
      </w:pPr>
      <w:r>
        <w:rPr>
          <w:rFonts w:cs="Times New Roman"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tabs>
          <w:tab w:val="clear" w:pos="708"/>
          <w:tab w:val="left" w:pos="142" w:leader="none"/>
          <w:tab w:val="left" w:pos="284" w:leader="none"/>
        </w:tabs>
        <w:autoSpaceDE w:val="false"/>
        <w:ind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ind w:firstLine="709"/>
        <w:jc w:val="center"/>
        <w:rPr>
          <w:rFonts w:ascii="Times New Roman" w:hAnsi="Times New Roman" w:cs="Times New Roman"/>
          <w:b/>
          <w:b/>
          <w:bCs/>
          <w:sz w:val="28"/>
          <w:szCs w:val="28"/>
        </w:rPr>
      </w:pPr>
      <w:r>
        <w:rPr>
          <w:rFonts w:cs="Times New Roman" w:ascii="Times New Roman" w:hAnsi="Times New Roman"/>
          <w:b/>
          <w:sz w:val="28"/>
          <w:szCs w:val="28"/>
        </w:rPr>
        <w:t>6.</w:t>
      </w:r>
      <w:r>
        <w:rPr>
          <w:rFonts w:cs="Times New Roman" w:ascii="Times New Roman" w:hAnsi="Times New Roman"/>
          <w:b/>
          <w:sz w:val="28"/>
          <w:szCs w:val="28"/>
          <w:lang w:val="en-US"/>
        </w:rPr>
        <w:t xml:space="preserve"> О</w:t>
      </w:r>
      <w:r>
        <w:rPr>
          <w:rFonts w:cs="Times New Roman" w:ascii="Times New Roman" w:hAnsi="Times New Roman"/>
          <w:b/>
          <w:bCs/>
          <w:sz w:val="28"/>
          <w:szCs w:val="28"/>
          <w:lang w:val="en-US"/>
        </w:rPr>
        <w:t>собенности выполнения административных процедур</w:t>
      </w:r>
      <w:r>
        <w:rPr>
          <w:rFonts w:cs="Times New Roman" w:ascii="Times New Roman" w:hAnsi="Times New Roman"/>
          <w:b/>
          <w:bCs/>
          <w:sz w:val="28"/>
          <w:szCs w:val="28"/>
        </w:rPr>
        <w:br/>
      </w:r>
      <w:r>
        <w:rPr>
          <w:rFonts w:cs="Times New Roman" w:ascii="Times New Roman" w:hAnsi="Times New Roman"/>
          <w:b/>
          <w:bCs/>
          <w:sz w:val="28"/>
          <w:szCs w:val="28"/>
          <w:lang w:val="en-US"/>
        </w:rPr>
        <w:t>в</w:t>
      </w:r>
      <w:r>
        <w:rPr>
          <w:rFonts w:cs="Times New Roman" w:ascii="Times New Roman" w:hAnsi="Times New Roman"/>
          <w:b/>
          <w:bCs/>
          <w:sz w:val="28"/>
          <w:szCs w:val="28"/>
        </w:rPr>
        <w:t xml:space="preserve"> многофункциональных центрах</w:t>
      </w:r>
      <w:r>
        <w:rPr>
          <w:rFonts w:cs="Times New Roman" w:ascii="Times New Roman" w:hAnsi="Times New Roman"/>
          <w:b/>
          <w:bCs/>
          <w:sz w:val="28"/>
          <w:szCs w:val="28"/>
          <w:lang w:val="en-US"/>
        </w:rPr>
        <w:t>.</w:t>
      </w:r>
    </w:p>
    <w:p>
      <w:pPr>
        <w:pStyle w:val="Normal"/>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w:t>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б) определяет предмет обращения;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в) проводит проверку правильности заполнения обращения;</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г) проводит проверку укомплектованности пакета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е) заверяет каждый документ дела своей электронной подписью (далее - ЭП);</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ж) направляет копии документов и реестр документов в ОМСУ:</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в электронном виде (в составе пакетов электронных дел) в день обращения заявителя в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По окончании приема документов специалист МФЦ выдает заявителю расписку в приеме документов.</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ConsPlusNormal1"/>
        <w:bidi w:val="0"/>
        <w:ind w:firstLine="540"/>
        <w:jc w:val="both"/>
        <w:rPr>
          <w:rFonts w:ascii="Times New Roman" w:hAnsi="Times New Roman" w:cs="Times New Roman"/>
          <w:sz w:val="28"/>
          <w:szCs w:val="28"/>
        </w:rPr>
      </w:pPr>
      <w:r>
        <w:rPr>
          <w:rFonts w:cs="Times New Roman" w:ascii="Times New Roman" w:hAnsi="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ConsPlusNormal1"/>
        <w:bidi w:val="0"/>
        <w:ind w:firstLine="540"/>
        <w:jc w:val="both"/>
        <w:rPr>
          <w:rFonts w:ascii="Times New Roman" w:hAnsi="Times New Roman" w:cs="Times New Roman"/>
          <w:bCs/>
          <w:strike/>
          <w:color w:val="FF0000"/>
          <w:sz w:val="28"/>
          <w:szCs w:val="28"/>
        </w:rPr>
      </w:pPr>
      <w:bookmarkStart w:id="21" w:name="P588"/>
      <w:bookmarkEnd w:id="21"/>
      <w:r>
        <w:rPr>
          <w:rFonts w:cs="Times New Roman"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r>
        <w:br w:type="page"/>
      </w:r>
    </w:p>
    <w:p>
      <w:pPr>
        <w:pStyle w:val="Normal"/>
        <w:jc w:val="end"/>
        <w:rPr>
          <w:rFonts w:ascii="Times New Roman" w:hAnsi="Times New Roman" w:cs="Times New Roman"/>
          <w:sz w:val="20"/>
          <w:szCs w:val="20"/>
        </w:rPr>
      </w:pPr>
      <w:r>
        <w:rPr>
          <w:rFonts w:cs="Times New Roman" w:ascii="Times New Roman" w:hAnsi="Times New Roman"/>
          <w:bCs/>
          <w:sz w:val="20"/>
          <w:szCs w:val="20"/>
        </w:rPr>
        <w:t>Приложение № 1</w:t>
      </w:r>
    </w:p>
    <w:p>
      <w:pPr>
        <w:pStyle w:val="Normal"/>
        <w:tabs>
          <w:tab w:val="clear" w:pos="708"/>
          <w:tab w:val="left" w:pos="142" w:leader="none"/>
          <w:tab w:val="left" w:pos="284" w:leader="none"/>
        </w:tabs>
        <w:ind w:firstLine="5670"/>
        <w:jc w:val="end"/>
        <w:rPr>
          <w:rFonts w:ascii="Times New Roman" w:hAnsi="Times New Roman" w:cs="Times New Roman"/>
          <w:sz w:val="20"/>
          <w:szCs w:val="20"/>
        </w:rPr>
      </w:pPr>
      <w:r>
        <w:rPr>
          <w:rFonts w:cs="Times New Roman" w:ascii="Times New Roman" w:hAnsi="Times New Roman"/>
          <w:sz w:val="20"/>
          <w:szCs w:val="20"/>
        </w:rPr>
        <w:t xml:space="preserve">к Административному регламенту </w:t>
      </w:r>
    </w:p>
    <w:p>
      <w:pPr>
        <w:pStyle w:val="Normal"/>
        <w:numPr>
          <w:ilvl w:val="0"/>
          <w:numId w:val="0"/>
        </w:numPr>
        <w:autoSpaceDE w:val="false"/>
        <w:ind w:firstLine="5670"/>
        <w:jc w:val="end"/>
        <w:outlineLvl w:val="0"/>
        <w:rPr/>
      </w:pPr>
      <w:r>
        <w:rPr>
          <w:rFonts w:cs="Times New Roman" w:ascii="Times New Roman" w:hAnsi="Times New Roman"/>
          <w:bCs/>
          <w:sz w:val="20"/>
          <w:szCs w:val="20"/>
        </w:rPr>
        <w:t xml:space="preserve"> </w:t>
      </w:r>
      <w:r>
        <w:rPr>
          <w:rFonts w:cs="Times New Roman" w:ascii="Times New Roman" w:hAnsi="Times New Roman"/>
          <w:bCs/>
          <w:sz w:val="20"/>
          <w:szCs w:val="20"/>
        </w:rPr>
        <w:t>предоставления муниципальной</w:t>
      </w:r>
      <w:r>
        <w:rPr>
          <w:rFonts w:cs="Times New Roman" w:ascii="Times New Roman" w:hAnsi="Times New Roman"/>
          <w:sz w:val="20"/>
          <w:szCs w:val="20"/>
        </w:rPr>
        <w:t xml:space="preserve"> </w:t>
      </w:r>
    </w:p>
    <w:p>
      <w:pPr>
        <w:pStyle w:val="Normal"/>
        <w:numPr>
          <w:ilvl w:val="0"/>
          <w:numId w:val="0"/>
        </w:numPr>
        <w:autoSpaceDE w:val="false"/>
        <w:ind w:firstLine="5670"/>
        <w:jc w:val="end"/>
        <w:outlineLvl w:val="0"/>
        <w:rPr/>
      </w:pPr>
      <w:r>
        <w:rPr>
          <w:rFonts w:cs="Times New Roman" w:ascii="Times New Roman" w:hAnsi="Times New Roman"/>
          <w:bCs/>
          <w:sz w:val="20"/>
          <w:szCs w:val="20"/>
        </w:rPr>
        <w:t xml:space="preserve">услуги </w:t>
      </w:r>
      <w:r>
        <w:rPr>
          <w:rFonts w:cs="Times New Roman" w:ascii="Times New Roman" w:hAnsi="Times New Roman"/>
          <w:sz w:val="20"/>
          <w:szCs w:val="20"/>
        </w:rPr>
        <w:t xml:space="preserve">«Выдача разрешений на проведение работ по сохранению объектов культурного наследия </w:t>
      </w:r>
    </w:p>
    <w:p>
      <w:pPr>
        <w:pStyle w:val="Normal"/>
        <w:numPr>
          <w:ilvl w:val="0"/>
          <w:numId w:val="0"/>
        </w:numPr>
        <w:autoSpaceDE w:val="false"/>
        <w:ind w:firstLine="5670"/>
        <w:jc w:val="end"/>
        <w:outlineLvl w:val="0"/>
        <w:rPr>
          <w:rFonts w:ascii="Times New Roman" w:hAnsi="Times New Roman" w:cs="Times New Roman"/>
          <w:sz w:val="20"/>
          <w:szCs w:val="20"/>
        </w:rPr>
      </w:pPr>
      <w:r>
        <w:rPr>
          <w:rFonts w:cs="Times New Roman" w:ascii="Times New Roman" w:hAnsi="Times New Roman"/>
          <w:sz w:val="20"/>
          <w:szCs w:val="20"/>
        </w:rPr>
        <w:t xml:space="preserve">муниципального значения» </w:t>
      </w:r>
    </w:p>
    <w:p>
      <w:pPr>
        <w:pStyle w:val="Normal"/>
        <w:numPr>
          <w:ilvl w:val="0"/>
          <w:numId w:val="0"/>
        </w:numPr>
        <w:autoSpaceDE w:val="false"/>
        <w:ind w:firstLine="5670"/>
        <w:jc w:val="end"/>
        <w:outlineLvl w:val="0"/>
        <w:rPr>
          <w:rFonts w:ascii="Times New Roman" w:hAnsi="Times New Roman" w:cs="Times New Roman"/>
          <w:sz w:val="20"/>
          <w:szCs w:val="20"/>
        </w:rPr>
      </w:pPr>
      <w:r>
        <w:rPr>
          <w:rFonts w:cs="Times New Roman" w:ascii="Times New Roman" w:hAnsi="Times New Roman"/>
          <w:sz w:val="20"/>
          <w:szCs w:val="20"/>
        </w:rPr>
        <w:t xml:space="preserve">(составленное по форме, </w:t>
      </w:r>
    </w:p>
    <w:p>
      <w:pPr>
        <w:pStyle w:val="Normal"/>
        <w:numPr>
          <w:ilvl w:val="0"/>
          <w:numId w:val="0"/>
        </w:numPr>
        <w:autoSpaceDE w:val="false"/>
        <w:ind w:firstLine="5670"/>
        <w:jc w:val="end"/>
        <w:outlineLvl w:val="0"/>
        <w:rPr>
          <w:rFonts w:ascii="Times New Roman" w:hAnsi="Times New Roman" w:cs="Times New Roman"/>
          <w:sz w:val="20"/>
          <w:szCs w:val="20"/>
        </w:rPr>
      </w:pPr>
      <w:r>
        <w:rPr>
          <w:rFonts w:cs="Times New Roman" w:ascii="Times New Roman" w:hAnsi="Times New Roman"/>
          <w:sz w:val="20"/>
          <w:szCs w:val="20"/>
        </w:rPr>
        <w:t>согласно приложению  № 1   к приказу Министерства культуры Российской Федерации</w:t>
      </w:r>
    </w:p>
    <w:p>
      <w:pPr>
        <w:pStyle w:val="Normal"/>
        <w:numPr>
          <w:ilvl w:val="0"/>
          <w:numId w:val="0"/>
        </w:numPr>
        <w:autoSpaceDE w:val="false"/>
        <w:ind w:start="5670" w:hanging="0"/>
        <w:jc w:val="end"/>
        <w:outlineLvl w:val="0"/>
        <w:rPr>
          <w:rFonts w:ascii="Times New Roman" w:hAnsi="Times New Roman" w:cs="Times New Roman"/>
          <w:sz w:val="20"/>
          <w:szCs w:val="20"/>
        </w:rPr>
      </w:pPr>
      <w:r>
        <w:rPr>
          <w:rFonts w:cs="Times New Roman" w:ascii="Times New Roman" w:hAnsi="Times New Roman"/>
          <w:sz w:val="20"/>
          <w:szCs w:val="20"/>
        </w:rPr>
        <w:t>от 21 октября 2015 г. N 2625)</w:t>
      </w:r>
    </w:p>
    <w:p>
      <w:pPr>
        <w:pStyle w:val="Normal"/>
        <w:jc w:val="end"/>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jc w:val="both"/>
        <w:rPr>
          <w:rFonts w:ascii="Times New Roman" w:hAnsi="Times New Roman" w:cs="Times New Roman"/>
          <w:sz w:val="20"/>
          <w:szCs w:val="20"/>
        </w:rPr>
      </w:pPr>
      <w:r>
        <w:rPr>
          <w:rFonts w:cs="Times New Roman" w:ascii="Times New Roman" w:hAnsi="Times New Roman"/>
          <w:sz w:val="20"/>
          <w:szCs w:val="20"/>
        </w:rPr>
      </w:r>
    </w:p>
    <w:p>
      <w:pPr>
        <w:pStyle w:val="Style26"/>
        <w:bidi w:val="0"/>
        <w:jc w:val="start"/>
        <w:rPr>
          <w:rFonts w:ascii="Times New Roman" w:hAnsi="Times New Roman" w:cs="Times New Roman"/>
          <w:sz w:val="12"/>
          <w:szCs w:val="12"/>
        </w:rPr>
      </w:pPr>
      <w:r>
        <w:rPr>
          <w:rFonts w:cs="Times New Roman"/>
          <w:sz w:val="12"/>
          <w:szCs w:val="12"/>
        </w:rPr>
      </w:r>
    </w:p>
    <w:p>
      <w:pPr>
        <w:pStyle w:val="ConsPlusNonformat"/>
        <w:bidi w:val="0"/>
        <w:jc w:val="both"/>
        <w:rPr>
          <w:rFonts w:ascii="Times New Roman" w:hAnsi="Times New Roman" w:cs="Times New Roman"/>
          <w:sz w:val="12"/>
          <w:szCs w:val="12"/>
        </w:rPr>
      </w:pPr>
      <w:r>
        <w:rPr>
          <w:rFonts w:cs="Times New Roman" w:ascii="Times New Roman" w:hAnsi="Times New Roman"/>
          <w:sz w:val="12"/>
          <w:szCs w:val="12"/>
        </w:rPr>
      </w:r>
    </w:p>
    <w:p>
      <w:pPr>
        <w:pStyle w:val="Normal"/>
        <w:autoSpaceDE w:val="false"/>
        <w:spacing w:before="0" w:after="200"/>
        <w:contextualSpacing/>
        <w:jc w:val="center"/>
        <w:rPr>
          <w:rFonts w:ascii="Times New Roman" w:hAnsi="Times New Roman" w:cs="Times New Roman"/>
          <w:bCs/>
          <w:spacing w:val="20"/>
          <w:sz w:val="20"/>
          <w:szCs w:val="20"/>
        </w:rPr>
      </w:pPr>
      <w:r>
        <w:rPr>
          <w:rFonts w:cs="Times New Roman" w:ascii="Times New Roman" w:hAnsi="Times New Roman"/>
          <w:bCs/>
          <w:spacing w:val="20"/>
          <w:sz w:val="20"/>
          <w:szCs w:val="20"/>
        </w:rPr>
        <w:t xml:space="preserve">РАЗРЕШЕНИЕ </w:t>
      </w:r>
    </w:p>
    <w:p>
      <w:pPr>
        <w:pStyle w:val="Normal"/>
        <w:autoSpaceDE w:val="false"/>
        <w:spacing w:before="0" w:after="200"/>
        <w:contextualSpacing/>
        <w:jc w:val="center"/>
        <w:rPr/>
      </w:pPr>
      <w:r>
        <w:rPr>
          <w:rFonts w:cs="Times New Roman" w:ascii="Times New Roman" w:hAnsi="Times New Roman"/>
          <w:bCs/>
          <w:spacing w:val="20"/>
          <w:sz w:val="20"/>
          <w:szCs w:val="20"/>
        </w:rPr>
        <w:t xml:space="preserve">   </w:t>
      </w:r>
      <w:r>
        <w:rPr>
          <w:rFonts w:cs="Times New Roman" w:ascii="Times New Roman" w:hAnsi="Times New Roman"/>
          <w:sz w:val="20"/>
          <w:szCs w:val="20"/>
        </w:rPr>
        <w:t>на проведение работ по сохранению объекта культурного</w:t>
      </w:r>
    </w:p>
    <w:p>
      <w:pPr>
        <w:pStyle w:val="Normal"/>
        <w:widowControl w:val="false"/>
        <w:autoSpaceDE w:val="false"/>
        <w:spacing w:before="0" w:after="200"/>
        <w:contextualSpacing/>
        <w:jc w:val="center"/>
        <w:rPr>
          <w:rFonts w:ascii="Times New Roman" w:hAnsi="Times New Roman" w:cs="Times New Roman"/>
          <w:sz w:val="20"/>
          <w:szCs w:val="20"/>
        </w:rPr>
      </w:pPr>
      <w:r>
        <w:rPr>
          <w:rFonts w:cs="Times New Roman" w:ascii="Times New Roman" w:hAnsi="Times New Roman"/>
          <w:sz w:val="20"/>
          <w:szCs w:val="20"/>
        </w:rPr>
        <w:t>наследия, включенного в единый государственный реестр</w:t>
      </w:r>
    </w:p>
    <w:p>
      <w:pPr>
        <w:pStyle w:val="Normal"/>
        <w:widowControl w:val="false"/>
        <w:autoSpaceDE w:val="false"/>
        <w:spacing w:before="0" w:after="200"/>
        <w:contextualSpacing/>
        <w:jc w:val="center"/>
        <w:rPr>
          <w:rFonts w:ascii="Times New Roman" w:hAnsi="Times New Roman" w:cs="Times New Roman"/>
          <w:sz w:val="20"/>
          <w:szCs w:val="20"/>
        </w:rPr>
      </w:pPr>
      <w:r>
        <w:rPr>
          <w:rFonts w:cs="Times New Roman" w:ascii="Times New Roman" w:hAnsi="Times New Roman"/>
          <w:sz w:val="20"/>
          <w:szCs w:val="20"/>
        </w:rPr>
        <w:t>объектов культурного наследия (памятников истории</w:t>
      </w:r>
    </w:p>
    <w:p>
      <w:pPr>
        <w:pStyle w:val="Normal"/>
        <w:widowControl w:val="false"/>
        <w:autoSpaceDE w:val="false"/>
        <w:spacing w:before="0" w:after="200"/>
        <w:contextualSpacing/>
        <w:jc w:val="center"/>
        <w:rPr>
          <w:rFonts w:ascii="Times New Roman" w:hAnsi="Times New Roman" w:cs="Times New Roman"/>
          <w:sz w:val="20"/>
          <w:szCs w:val="20"/>
        </w:rPr>
      </w:pPr>
      <w:r>
        <w:rPr>
          <w:rFonts w:cs="Times New Roman" w:ascii="Times New Roman" w:hAnsi="Times New Roman"/>
          <w:sz w:val="20"/>
          <w:szCs w:val="20"/>
        </w:rPr>
        <w:t>и культуры) народов Российской Федерации,</w:t>
      </w:r>
    </w:p>
    <w:p>
      <w:pPr>
        <w:pStyle w:val="Normal"/>
        <w:widowControl w:val="false"/>
        <w:autoSpaceDE w:val="false"/>
        <w:spacing w:before="0" w:after="200"/>
        <w:contextualSpacing/>
        <w:jc w:val="center"/>
        <w:rPr>
          <w:rFonts w:ascii="Times New Roman" w:hAnsi="Times New Roman" w:cs="Times New Roman"/>
          <w:sz w:val="20"/>
          <w:szCs w:val="20"/>
        </w:rPr>
      </w:pPr>
      <w:r>
        <w:rPr>
          <w:rFonts w:cs="Times New Roman" w:ascii="Times New Roman" w:hAnsi="Times New Roman"/>
          <w:sz w:val="20"/>
          <w:szCs w:val="20"/>
        </w:rPr>
        <w:t>или выявленного объекта культурного наследия</w:t>
      </w:r>
    </w:p>
    <w:p>
      <w:pPr>
        <w:pStyle w:val="Normal"/>
        <w:widowControl w:val="false"/>
        <w:autoSpaceDE w:val="false"/>
        <w:spacing w:before="0" w:after="200"/>
        <w:contextualSpacing/>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spacing w:before="0" w:after="200"/>
        <w:contextualSpacing/>
        <w:jc w:val="center"/>
        <w:rPr>
          <w:rFonts w:ascii="Times New Roman" w:hAnsi="Times New Roman" w:cs="Times New Roman"/>
          <w:sz w:val="20"/>
          <w:szCs w:val="20"/>
        </w:rPr>
      </w:pPr>
      <w:r>
        <w:rPr>
          <w:rFonts w:cs="Times New Roman" w:ascii="Times New Roman" w:hAnsi="Times New Roman"/>
          <w:bCs/>
          <w:spacing w:val="20"/>
          <w:sz w:val="20"/>
          <w:szCs w:val="20"/>
        </w:rPr>
        <w:t xml:space="preserve">№ </w:t>
      </w:r>
      <w:r>
        <w:rPr>
          <w:rFonts w:cs="Times New Roman" w:ascii="Times New Roman" w:hAnsi="Times New Roman"/>
          <w:bCs/>
          <w:spacing w:val="20"/>
          <w:sz w:val="20"/>
          <w:szCs w:val="20"/>
        </w:rPr>
        <w:t>__________________</w:t>
      </w:r>
      <w:r>
        <w:rPr>
          <w:rFonts w:eastAsia="Calibri" w:cs="Times New Roman" w:ascii="Times New Roman" w:hAnsi="Times New Roman"/>
          <w:sz w:val="20"/>
          <w:szCs w:val="20"/>
        </w:rPr>
        <w:t xml:space="preserve"> </w:t>
      </w:r>
      <w:r>
        <w:rPr>
          <w:rFonts w:cs="Times New Roman" w:ascii="Times New Roman" w:hAnsi="Times New Roman"/>
          <w:bCs/>
          <w:spacing w:val="20"/>
          <w:sz w:val="20"/>
          <w:szCs w:val="20"/>
        </w:rPr>
        <w:t>от _____________</w:t>
      </w:r>
    </w:p>
    <w:p>
      <w:pPr>
        <w:pStyle w:val="Normal"/>
        <w:widowControl w:val="false"/>
        <w:autoSpaceDE w:val="false"/>
        <w:spacing w:before="0" w:after="200"/>
        <w:contextualSpacing/>
        <w:jc w:val="both"/>
        <w:rPr>
          <w:rFonts w:ascii="Times New Roman" w:hAnsi="Times New Roman" w:cs="Times New Roman"/>
          <w:sz w:val="20"/>
          <w:szCs w:val="20"/>
        </w:rPr>
      </w:pPr>
      <w:r>
        <w:rPr>
          <w:rFonts w:cs="Times New Roman" w:ascii="Times New Roman" w:hAnsi="Times New Roman"/>
          <w:sz w:val="20"/>
          <w:szCs w:val="20"/>
        </w:rPr>
      </w:r>
    </w:p>
    <w:p>
      <w:pPr>
        <w:pStyle w:val="ConsPlusNonformat"/>
        <w:bidi w:val="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ConsPlusNonformat"/>
        <w:bidi w:val="0"/>
        <w:ind w:firstLine="567"/>
        <w:jc w:val="both"/>
        <w:rPr/>
      </w:pPr>
      <w:r>
        <w:rPr>
          <w:rFonts w:cs="Times New Roman" w:ascii="Times New Roman" w:hAnsi="Times New Roman"/>
        </w:rPr>
        <w:t xml:space="preserve">В  соответствии  с  </w:t>
      </w:r>
      <w:hyperlink r:id="rId16">
        <w:r>
          <w:rPr>
            <w:rStyle w:val="InternetLink"/>
            <w:rFonts w:cs="Times New Roman" w:ascii="Times New Roman" w:hAnsi="Times New Roman"/>
          </w:rPr>
          <w:t>пунктом  2 статьи 45</w:t>
        </w:r>
      </w:hyperlink>
      <w:r>
        <w:rPr>
          <w:rFonts w:cs="Times New Roman" w:ascii="Times New Roman" w:hAnsi="Times New Roman"/>
        </w:rPr>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pPr>
        <w:pStyle w:val="ConsPlusNonformat"/>
        <w:bidi w:val="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ConsPlusNonformat"/>
        <w:bidi w:val="0"/>
        <w:jc w:val="both"/>
        <w:rPr>
          <w:rFonts w:ascii="Times New Roman" w:hAnsi="Times New Roman" w:cs="Times New Roman"/>
        </w:rPr>
      </w:pPr>
      <w:r>
        <w:rPr>
          <w:rFonts w:cs="Times New Roman" w:ascii="Times New Roman" w:hAnsi="Times New Roman"/>
        </w:rPr>
        <w:t xml:space="preserve">Выдано     </w:t>
      </w:r>
    </w:p>
    <w:tbl>
      <w:tblPr>
        <w:tblW w:w="10324" w:type="dxa"/>
        <w:jc w:val="start"/>
        <w:tblInd w:w="-113" w:type="dxa"/>
        <w:tblCellMar>
          <w:top w:w="0" w:type="dxa"/>
          <w:start w:w="108" w:type="dxa"/>
          <w:bottom w:w="0" w:type="dxa"/>
          <w:end w:w="108" w:type="dxa"/>
        </w:tblCellMar>
      </w:tblPr>
      <w:tblGrid>
        <w:gridCol w:w="10324"/>
      </w:tblGrid>
      <w:tr>
        <w:trPr/>
        <w:tc>
          <w:tcPr>
            <w:tcW w:w="10324"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center"/>
              <w:rPr>
                <w:rFonts w:ascii="Times New Roman" w:hAnsi="Times New Roman" w:cs="Times New Roman"/>
              </w:rPr>
            </w:pPr>
            <w:r>
              <w:rPr>
                <w:rFonts w:cs="Times New Roman" w:ascii="Times New Roman" w:hAnsi="Times New Roman"/>
              </w:rPr>
            </w:r>
          </w:p>
          <w:p>
            <w:pPr>
              <w:pStyle w:val="ConsPlusNonformat"/>
              <w:bidi w:val="0"/>
              <w:jc w:val="center"/>
              <w:rPr>
                <w:rFonts w:ascii="Times New Roman" w:hAnsi="Times New Roman" w:cs="Times New Roman"/>
              </w:rPr>
            </w:pPr>
            <w:r>
              <w:rPr>
                <w:rFonts w:cs="Times New Roman" w:ascii="Times New Roman" w:hAnsi="Times New Roman"/>
              </w:rPr>
            </w:r>
          </w:p>
        </w:tc>
      </w:tr>
    </w:tbl>
    <w:p>
      <w:pPr>
        <w:pStyle w:val="ConsPlusNonformat"/>
        <w:bidi w:val="0"/>
        <w:jc w:val="center"/>
        <w:rPr>
          <w:rFonts w:ascii="Times New Roman" w:hAnsi="Times New Roman" w:cs="Times New Roman"/>
          <w:sz w:val="18"/>
        </w:rPr>
      </w:pPr>
      <w:r>
        <w:rPr>
          <w:rFonts w:cs="Times New Roman" w:ascii="Times New Roman" w:hAnsi="Times New Roman"/>
          <w:sz w:val="18"/>
        </w:rPr>
        <w:t>(полное наименование юридического лица с указанием его организационно-правовой формы или Ф.И.О. - индивидуального предпринимателя проводящей(го) работы по сохранению объектов культурного наследия)</w:t>
      </w:r>
    </w:p>
    <w:p>
      <w:pPr>
        <w:pStyle w:val="ConsPlusNonformat"/>
        <w:bidi w:val="0"/>
        <w:jc w:val="both"/>
        <w:rPr>
          <w:rFonts w:ascii="Times New Roman" w:hAnsi="Times New Roman" w:cs="Times New Roman"/>
          <w:sz w:val="18"/>
        </w:rPr>
      </w:pPr>
      <w:r>
        <w:rPr>
          <w:rFonts w:cs="Times New Roman" w:ascii="Times New Roman" w:hAnsi="Times New Roman"/>
          <w:sz w:val="18"/>
        </w:rPr>
      </w:r>
    </w:p>
    <w:tbl>
      <w:tblPr>
        <w:tblW w:w="3050" w:type="dxa"/>
        <w:jc w:val="start"/>
        <w:tblInd w:w="-113" w:type="dxa"/>
        <w:tblCellMar>
          <w:top w:w="0" w:type="dxa"/>
          <w:start w:w="108" w:type="dxa"/>
          <w:bottom w:w="0" w:type="dxa"/>
          <w:end w:w="108" w:type="dxa"/>
        </w:tblCellMar>
      </w:tblPr>
      <w:tblGrid>
        <w:gridCol w:w="650"/>
        <w:gridCol w:w="239"/>
        <w:gridCol w:w="239"/>
        <w:gridCol w:w="239"/>
        <w:gridCol w:w="239"/>
        <w:gridCol w:w="239"/>
        <w:gridCol w:w="239"/>
        <w:gridCol w:w="239"/>
        <w:gridCol w:w="239"/>
        <w:gridCol w:w="239"/>
        <w:gridCol w:w="249"/>
      </w:tblGrid>
      <w:tr>
        <w:trPr/>
        <w:tc>
          <w:tcPr>
            <w:tcW w:w="650"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ИНН</w:t>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49"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tbl>
      <w:tblPr>
        <w:tblW w:w="4709" w:type="dxa"/>
        <w:jc w:val="start"/>
        <w:tblInd w:w="-113" w:type="dxa"/>
        <w:tblCellMar>
          <w:top w:w="0" w:type="dxa"/>
          <w:start w:w="108" w:type="dxa"/>
          <w:bottom w:w="0" w:type="dxa"/>
          <w:end w:w="108" w:type="dxa"/>
        </w:tblCellMar>
      </w:tblPr>
      <w:tblGrid>
        <w:gridCol w:w="1592"/>
        <w:gridCol w:w="239"/>
        <w:gridCol w:w="239"/>
        <w:gridCol w:w="239"/>
        <w:gridCol w:w="239"/>
        <w:gridCol w:w="239"/>
        <w:gridCol w:w="239"/>
        <w:gridCol w:w="239"/>
        <w:gridCol w:w="239"/>
        <w:gridCol w:w="239"/>
        <w:gridCol w:w="239"/>
        <w:gridCol w:w="239"/>
        <w:gridCol w:w="239"/>
        <w:gridCol w:w="249"/>
      </w:tblGrid>
      <w:tr>
        <w:trPr/>
        <w:tc>
          <w:tcPr>
            <w:tcW w:w="1592"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ОГРН/ОГРНИП</w:t>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49"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cs="Times New Roman" w:ascii="Times New Roman" w:hAnsi="Times New Roman"/>
        </w:rPr>
        <w:t>Адрес места нахождения │        │                                         │</w:t>
      </w:r>
    </w:p>
    <w:p>
      <w:pPr>
        <w:pStyle w:val="ConsPlusNonformat"/>
        <w:bidi w:val="0"/>
        <w:jc w:val="both"/>
        <w:rPr>
          <w:rFonts w:ascii="Times New Roman" w:hAnsi="Times New Roman" w:cs="Times New Roman"/>
        </w:rPr>
      </w:pPr>
      <w:r>
        <w:rPr>
          <w:rFonts w:cs="Times New Roman" w:ascii="Times New Roman" w:hAnsi="Times New Roman"/>
        </w:rPr>
        <w:t>(места жительства)     └────────┴─────────────────────────────────────────┘</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(индекс)     (Республика, область, район, город)</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(улица)               (дом)  (корпус)  (офис)</w:t>
      </w:r>
    </w:p>
    <w:p>
      <w:pPr>
        <w:pStyle w:val="ConsPlusNonformat"/>
        <w:bidi w:val="0"/>
        <w:jc w:val="both"/>
        <w:rPr>
          <w:rFonts w:ascii="Times New Roman" w:hAnsi="Times New Roman" w:cs="Times New Roman"/>
          <w:sz w:val="18"/>
        </w:rPr>
      </w:pPr>
      <w:r>
        <w:rPr>
          <w:rFonts w:cs="Times New Roman" w:ascii="Times New Roman" w:hAnsi="Times New Roman"/>
          <w:sz w:val="18"/>
        </w:rPr>
      </w:r>
    </w:p>
    <w:p>
      <w:pPr>
        <w:pStyle w:val="ConsPlusNonformat"/>
        <w:bidi w:val="0"/>
        <w:jc w:val="both"/>
        <w:rPr>
          <w:rFonts w:ascii="Times New Roman" w:hAnsi="Times New Roman" w:cs="Times New Roman"/>
        </w:rPr>
      </w:pPr>
      <w:r>
        <w:rPr>
          <w:rFonts w:cs="Times New Roman" w:ascii="Times New Roman" w:hAnsi="Times New Roman"/>
        </w:rPr>
        <w:t>Лицензия  на  осуществление деятельности по сохранению объектов культурного</w:t>
      </w:r>
    </w:p>
    <w:p>
      <w:pPr>
        <w:pStyle w:val="ConsPlusNonformat"/>
        <w:bidi w:val="0"/>
        <w:jc w:val="both"/>
        <w:rPr>
          <w:rFonts w:ascii="Times New Roman" w:hAnsi="Times New Roman" w:cs="Times New Roman"/>
        </w:rPr>
      </w:pPr>
      <w:r>
        <w:rPr>
          <w:rFonts w:cs="Times New Roman" w:ascii="Times New Roman" w:hAnsi="Times New Roman"/>
        </w:rPr>
        <w:t>наследия:</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cs="Times New Roman" w:ascii="Times New Roman" w:hAnsi="Times New Roman"/>
        </w:rPr>
        <w:t>Выдана │                                          │                       │</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(N лицензии)                   (дата выдачи лицензии)</w:t>
      </w:r>
    </w:p>
    <w:p>
      <w:pPr>
        <w:pStyle w:val="ConsPlusNonformat"/>
        <w:bidi w:val="0"/>
        <w:jc w:val="both"/>
        <w:rPr/>
      </w:pPr>
      <w:r>
        <w:rPr>
          <w:rFonts w:cs="Times New Roman" w:ascii="Times New Roman" w:hAnsi="Times New Roman"/>
        </w:rPr>
        <w:t>Виды работ:</w:t>
      </w:r>
      <w:r>
        <w:rPr>
          <w:rFonts w:cs="Times New Roman" w:ascii="Times New Roman" w:hAnsi="Times New Roman"/>
          <w:sz w:val="16"/>
        </w:rPr>
        <w:t>&lt;1&gt;</w:t>
      </w:r>
    </w:p>
    <w:p>
      <w:pPr>
        <w:pStyle w:val="ConsPlusNonformat"/>
        <w:bidi w:val="0"/>
        <w:jc w:val="both"/>
        <w:rPr>
          <w:rFonts w:ascii="Times New Roman" w:hAnsi="Times New Roman" w:cs="Times New Roman"/>
          <w:sz w:val="16"/>
        </w:rPr>
      </w:pPr>
      <w:r>
        <w:rPr>
          <w:rFonts w:cs="Times New Roman" w:ascii="Times New Roman" w:hAnsi="Times New Roman"/>
          <w:sz w:val="16"/>
        </w:rPr>
      </w:r>
    </w:p>
    <w:tbl>
      <w:tblPr>
        <w:tblW w:w="10420" w:type="dxa"/>
        <w:jc w:val="start"/>
        <w:tblInd w:w="-108" w:type="dxa"/>
        <w:tblCellMar>
          <w:top w:w="0" w:type="dxa"/>
          <w:start w:w="108" w:type="dxa"/>
          <w:bottom w:w="0" w:type="dxa"/>
          <w:end w:w="108" w:type="dxa"/>
        </w:tblCellMar>
      </w:tblPr>
      <w:tblGrid>
        <w:gridCol w:w="10420"/>
      </w:tblGrid>
      <w:tr>
        <w:trPr/>
        <w:tc>
          <w:tcPr>
            <w:tcW w:w="10420" w:type="dxa"/>
            <w:tcBorders>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r>
        <w:trPr/>
        <w:tc>
          <w:tcPr>
            <w:tcW w:w="10420" w:type="dxa"/>
            <w:tcBorders>
              <w:top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r>
        <w:trPr/>
        <w:tc>
          <w:tcPr>
            <w:tcW w:w="10420" w:type="dxa"/>
            <w:tcBorders>
              <w:top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pPr>
      <w:r>
        <w:rPr/>
        <w:t>на объекте культурного наследия федерального значения:</w:t>
      </w:r>
    </w:p>
    <w:tbl>
      <w:tblPr>
        <w:tblW w:w="10628" w:type="dxa"/>
        <w:jc w:val="start"/>
        <w:tblInd w:w="-108" w:type="dxa"/>
        <w:tblCellMar>
          <w:top w:w="0" w:type="dxa"/>
          <w:start w:w="108" w:type="dxa"/>
          <w:bottom w:w="0" w:type="dxa"/>
          <w:end w:w="108" w:type="dxa"/>
        </w:tblCellMar>
      </w:tblPr>
      <w:tblGrid>
        <w:gridCol w:w="10628"/>
      </w:tblGrid>
      <w:tr>
        <w:trPr>
          <w:trHeight w:val="580" w:hRule="atLeast"/>
        </w:trPr>
        <w:tc>
          <w:tcPr>
            <w:tcW w:w="10628" w:type="dxa"/>
            <w:tcBorders>
              <w:bottom w:val="single" w:sz="4" w:space="0" w:color="000000"/>
            </w:tcBorders>
            <w:shd w:fill="auto" w:val="clear"/>
          </w:tcPr>
          <w:p>
            <w:pPr>
              <w:pStyle w:val="Normal"/>
              <w:widowControl w:val="false"/>
              <w:autoSpaceDE w:val="false"/>
              <w:snapToGrid w:val="false"/>
              <w:spacing w:before="0" w:after="200"/>
              <w:jc w:val="center"/>
              <w:rPr>
                <w:rFonts w:ascii="Times New Roman" w:hAnsi="Times New Roman" w:cs="Times New Roman"/>
                <w:sz w:val="18"/>
                <w:szCs w:val="20"/>
              </w:rPr>
            </w:pPr>
            <w:r>
              <w:rPr>
                <w:rFonts w:cs="Times New Roman" w:ascii="Times New Roman" w:hAnsi="Times New Roman"/>
                <w:sz w:val="18"/>
                <w:szCs w:val="20"/>
              </w:rPr>
            </w:r>
          </w:p>
        </w:tc>
      </w:tr>
    </w:tbl>
    <w:p>
      <w:pPr>
        <w:pStyle w:val="Normal"/>
        <w:widowControl w:val="false"/>
        <w:autoSpaceDE w:val="false"/>
        <w:jc w:val="center"/>
        <w:rPr>
          <w:rFonts w:ascii="Times New Roman" w:hAnsi="Times New Roman" w:cs="Times New Roman"/>
          <w:sz w:val="18"/>
          <w:szCs w:val="20"/>
        </w:rPr>
      </w:pPr>
      <w:r>
        <w:rPr>
          <w:rFonts w:cs="Times New Roman" w:ascii="Times New Roman" w:hAnsi="Times New Roman"/>
          <w:sz w:val="18"/>
          <w:szCs w:val="20"/>
        </w:rPr>
        <w:t xml:space="preserve"> </w:t>
      </w:r>
      <w:r>
        <w:rPr>
          <w:rFonts w:cs="Times New Roman" w:ascii="Times New Roman" w:hAnsi="Times New Roman"/>
          <w:sz w:val="18"/>
          <w:szCs w:val="20"/>
        </w:rPr>
        <w:t>(наименование и историко-культурное значение Объекта)</w:t>
      </w:r>
    </w:p>
    <w:p>
      <w:pPr>
        <w:pStyle w:val="Normal"/>
        <w:widowControl w:val="false"/>
        <w:autoSpaceDE w:val="false"/>
        <w:jc w:val="center"/>
        <w:rPr>
          <w:rFonts w:ascii="Times New Roman" w:hAnsi="Times New Roman" w:cs="Times New Roman"/>
          <w:sz w:val="18"/>
          <w:szCs w:val="20"/>
        </w:rPr>
      </w:pPr>
      <w:r>
        <w:rPr>
          <w:rFonts w:cs="Times New Roman" w:ascii="Times New Roman" w:hAnsi="Times New Roman"/>
          <w:sz w:val="18"/>
          <w:szCs w:val="20"/>
        </w:rPr>
      </w:r>
    </w:p>
    <w:tbl>
      <w:tblPr>
        <w:tblW w:w="10420" w:type="dxa"/>
        <w:jc w:val="start"/>
        <w:tblInd w:w="-108" w:type="dxa"/>
        <w:tblCellMar>
          <w:top w:w="0" w:type="dxa"/>
          <w:start w:w="108" w:type="dxa"/>
          <w:bottom w:w="0" w:type="dxa"/>
          <w:end w:w="108" w:type="dxa"/>
        </w:tblCellMar>
      </w:tblPr>
      <w:tblGrid>
        <w:gridCol w:w="10420"/>
      </w:tblGrid>
      <w:tr>
        <w:trPr/>
        <w:tc>
          <w:tcPr>
            <w:tcW w:w="10420" w:type="dxa"/>
            <w:tcBorders>
              <w:bottom w:val="single" w:sz="4" w:space="0" w:color="000000"/>
            </w:tcBorders>
            <w:shd w:fill="auto" w:val="clear"/>
          </w:tcPr>
          <w:p>
            <w:pPr>
              <w:pStyle w:val="Normal"/>
              <w:widowControl w:val="false"/>
              <w:autoSpaceDE w:val="false"/>
              <w:snapToGrid w:val="false"/>
              <w:jc w:val="center"/>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widowControl w:val="false"/>
              <w:autoSpaceDE w:val="false"/>
              <w:spacing w:before="0" w:after="200"/>
              <w:jc w:val="center"/>
              <w:rPr>
                <w:rFonts w:ascii="Times New Roman" w:hAnsi="Times New Roman" w:cs="Times New Roman"/>
                <w:sz w:val="20"/>
                <w:szCs w:val="20"/>
                <w:u w:val="single"/>
              </w:rPr>
            </w:pPr>
            <w:r>
              <w:rPr>
                <w:rFonts w:cs="Times New Roman" w:ascii="Times New Roman" w:hAnsi="Times New Roman"/>
                <w:sz w:val="20"/>
                <w:szCs w:val="20"/>
                <w:u w:val="single"/>
              </w:rPr>
            </w:r>
          </w:p>
        </w:tc>
      </w:tr>
    </w:tbl>
    <w:p>
      <w:pPr>
        <w:pStyle w:val="Normal"/>
        <w:widowControl w:val="false"/>
        <w:autoSpaceDE w:val="false"/>
        <w:jc w:val="center"/>
        <w:rPr>
          <w:rFonts w:ascii="Times New Roman" w:hAnsi="Times New Roman" w:cs="Times New Roman"/>
          <w:sz w:val="18"/>
          <w:szCs w:val="20"/>
        </w:rPr>
      </w:pPr>
      <w:r>
        <w:rPr>
          <w:rFonts w:cs="Times New Roman" w:ascii="Times New Roman" w:hAnsi="Times New Roman"/>
          <w:sz w:val="18"/>
          <w:szCs w:val="20"/>
        </w:rPr>
        <w:t>(адрес места нахождения Объекта по БТИ)</w:t>
      </w:r>
    </w:p>
    <w:p>
      <w:pPr>
        <w:pStyle w:val="ConsPlusNonformat"/>
        <w:bidi w:val="0"/>
        <w:jc w:val="both"/>
        <w:rPr>
          <w:rFonts w:ascii="Times New Roman" w:hAnsi="Times New Roman" w:cs="Times New Roman"/>
          <w:sz w:val="18"/>
          <w:szCs w:val="20"/>
        </w:rPr>
      </w:pPr>
      <w:r>
        <w:rPr>
          <w:rFonts w:cs="Times New Roman" w:ascii="Times New Roman" w:hAnsi="Times New Roman"/>
          <w:sz w:val="18"/>
          <w:szCs w:val="20"/>
        </w:rPr>
      </w:r>
    </w:p>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cs="Times New Roman" w:ascii="Times New Roman" w:hAnsi="Times New Roman"/>
        </w:rPr>
        <w:t>Основание для выдачи разрешения:</w:t>
      </w:r>
    </w:p>
    <w:p>
      <w:pPr>
        <w:pStyle w:val="ConsPlusNonformat"/>
        <w:bidi w:val="0"/>
        <w:jc w:val="both"/>
        <w:rPr>
          <w:rFonts w:ascii="Times New Roman" w:hAnsi="Times New Roman" w:cs="Times New Roman"/>
        </w:rPr>
      </w:pPr>
      <w:r>
        <w:rPr>
          <w:rFonts w:cs="Times New Roman" w:ascii="Times New Roman" w:hAnsi="Times New Roman"/>
        </w:rPr>
        <w:t>Договор подряда (контракт)</w:t>
      </w:r>
    </w:p>
    <w:p>
      <w:pPr>
        <w:pStyle w:val="ConsPlusNonformat"/>
        <w:bidi w:val="0"/>
        <w:jc w:val="both"/>
        <w:rPr>
          <w:rFonts w:ascii="Times New Roman" w:hAnsi="Times New Roman" w:cs="Times New Roman"/>
        </w:rPr>
      </w:pPr>
      <w:r>
        <w:rPr>
          <w:rFonts w:cs="Times New Roman" w:ascii="Times New Roman" w:hAnsi="Times New Roman"/>
        </w:rPr>
        <w:t xml:space="preserve">на выполнение работ:             </w:t>
      </w:r>
    </w:p>
    <w:tbl>
      <w:tblPr>
        <w:tblW w:w="10420" w:type="dxa"/>
        <w:jc w:val="start"/>
        <w:tblInd w:w="-108" w:type="dxa"/>
        <w:tblCellMar>
          <w:top w:w="0" w:type="dxa"/>
          <w:start w:w="108" w:type="dxa"/>
          <w:bottom w:w="0" w:type="dxa"/>
          <w:end w:w="108" w:type="dxa"/>
        </w:tblCellMar>
      </w:tblPr>
      <w:tblGrid>
        <w:gridCol w:w="10420"/>
      </w:tblGrid>
      <w:tr>
        <w:trPr/>
        <w:tc>
          <w:tcPr>
            <w:tcW w:w="10420" w:type="dxa"/>
            <w:tcBorders>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cs="Times New Roman" w:ascii="Times New Roman" w:hAnsi="Times New Roman"/>
              </w:rPr>
            </w:r>
          </w:p>
        </w:tc>
      </w:tr>
    </w:tbl>
    <w:p>
      <w:pPr>
        <w:pStyle w:val="ConsPlusNonformat"/>
        <w:bidi w:val="0"/>
        <w:jc w:val="center"/>
        <w:rPr>
          <w:rFonts w:ascii="Times New Roman" w:hAnsi="Times New Roman" w:cs="Times New Roman"/>
          <w:sz w:val="18"/>
        </w:rPr>
      </w:pPr>
      <w:r>
        <w:rPr>
          <w:rFonts w:cs="Times New Roman" w:ascii="Times New Roman" w:hAnsi="Times New Roman"/>
          <w:sz w:val="18"/>
        </w:rPr>
        <w:t>(дата и N)</w:t>
      </w:r>
    </w:p>
    <w:p>
      <w:pPr>
        <w:pStyle w:val="ConsPlusNonformat"/>
        <w:bidi w:val="0"/>
        <w:jc w:val="both"/>
        <w:rPr/>
      </w:pPr>
      <w:r>
        <w:rPr>
          <w:rFonts w:cs="Times New Roman" w:ascii="Times New Roman" w:hAnsi="Times New Roman"/>
          <w:b/>
        </w:rPr>
        <w:t>Согласно:</w:t>
      </w:r>
      <w:r>
        <w:rPr/>
        <w:t xml:space="preserve"> </w:t>
      </w:r>
    </w:p>
    <w:tbl>
      <w:tblPr>
        <w:tblW w:w="10420" w:type="dxa"/>
        <w:jc w:val="start"/>
        <w:tblInd w:w="-108" w:type="dxa"/>
        <w:tblCellMar>
          <w:top w:w="0" w:type="dxa"/>
          <w:start w:w="108" w:type="dxa"/>
          <w:bottom w:w="0" w:type="dxa"/>
          <w:end w:w="108" w:type="dxa"/>
        </w:tblCellMar>
      </w:tblPr>
      <w:tblGrid>
        <w:gridCol w:w="10420"/>
      </w:tblGrid>
      <w:tr>
        <w:trPr/>
        <w:tc>
          <w:tcPr>
            <w:tcW w:w="10420" w:type="dxa"/>
            <w:tcBorders>
              <w:bottom w:val="single" w:sz="4" w:space="0" w:color="000000"/>
            </w:tcBorders>
            <w:shd w:fill="auto" w:val="clear"/>
          </w:tcPr>
          <w:p>
            <w:pPr>
              <w:pStyle w:val="ConsPlusNonformat"/>
              <w:bidi w:val="0"/>
              <w:snapToGrid w:val="false"/>
              <w:jc w:val="both"/>
              <w:rPr>
                <w:rFonts w:ascii="Times New Roman" w:hAnsi="Times New Roman" w:cs="Times New Roman"/>
                <w:u w:val="single"/>
              </w:rPr>
            </w:pPr>
            <w:r>
              <w:rPr>
                <w:rFonts w:cs="Times New Roman" w:ascii="Times New Roman" w:hAnsi="Times New Roman"/>
                <w:u w:val="single"/>
              </w:rPr>
            </w:r>
          </w:p>
          <w:p>
            <w:pPr>
              <w:pStyle w:val="ConsPlusNonformat"/>
              <w:bidi w:val="0"/>
              <w:jc w:val="both"/>
              <w:rPr>
                <w:rFonts w:ascii="Times New Roman" w:hAnsi="Times New Roman" w:cs="Times New Roman"/>
                <w:u w:val="single"/>
              </w:rPr>
            </w:pPr>
            <w:r>
              <w:rPr>
                <w:rFonts w:cs="Times New Roman" w:ascii="Times New Roman" w:hAnsi="Times New Roman"/>
                <w:u w:val="single"/>
              </w:rPr>
            </w:r>
          </w:p>
        </w:tc>
      </w:tr>
    </w:tbl>
    <w:p>
      <w:pPr>
        <w:pStyle w:val="ConsPlusNonformat"/>
        <w:bidi w:val="0"/>
        <w:jc w:val="both"/>
        <w:rPr>
          <w:rFonts w:ascii="Times New Roman" w:hAnsi="Times New Roman" w:cs="Times New Roman"/>
          <w:sz w:val="18"/>
        </w:rPr>
      </w:pPr>
      <w:r>
        <w:rPr>
          <w:rFonts w:eastAsia="Times New Roman" w:cs="Times New Roman" w:ascii="Times New Roman" w:hAnsi="Times New Roman"/>
          <w:sz w:val="18"/>
        </w:rPr>
        <w:t xml:space="preserve">              </w:t>
      </w:r>
      <w:r>
        <w:rPr>
          <w:rFonts w:cs="Times New Roman" w:ascii="Times New Roman" w:hAnsi="Times New Roman"/>
          <w:sz w:val="18"/>
        </w:rPr>
        <w:t>(наименование научно-проектной и (или) проектной документации)</w:t>
      </w:r>
    </w:p>
    <w:p>
      <w:pPr>
        <w:pStyle w:val="ConsPlusNonformat"/>
        <w:bidi w:val="0"/>
        <w:jc w:val="both"/>
        <w:rPr>
          <w:rFonts w:ascii="Times New Roman" w:hAnsi="Times New Roman" w:cs="Times New Roman"/>
          <w:sz w:val="18"/>
        </w:rPr>
      </w:pPr>
      <w:r>
        <w:rPr>
          <w:rFonts w:cs="Times New Roman" w:ascii="Times New Roman" w:hAnsi="Times New Roman"/>
          <w:sz w:val="18"/>
        </w:rPr>
      </w:r>
    </w:p>
    <w:p>
      <w:pPr>
        <w:pStyle w:val="ConsPlusNonformat"/>
        <w:bidi w:val="0"/>
        <w:jc w:val="both"/>
        <w:rPr/>
      </w:pPr>
      <w:r>
        <w:rPr/>
        <w:t xml:space="preserve">разработанной </w:t>
      </w:r>
    </w:p>
    <w:tbl>
      <w:tblPr>
        <w:tblW w:w="10420" w:type="dxa"/>
        <w:jc w:val="start"/>
        <w:tblInd w:w="-108" w:type="dxa"/>
        <w:tblCellMar>
          <w:top w:w="0" w:type="dxa"/>
          <w:start w:w="108" w:type="dxa"/>
          <w:bottom w:w="0" w:type="dxa"/>
          <w:end w:w="108" w:type="dxa"/>
        </w:tblCellMar>
      </w:tblPr>
      <w:tblGrid>
        <w:gridCol w:w="10420"/>
      </w:tblGrid>
      <w:tr>
        <w:trPr/>
        <w:tc>
          <w:tcPr>
            <w:tcW w:w="10420" w:type="dxa"/>
            <w:tcBorders>
              <w:bottom w:val="single" w:sz="4" w:space="0" w:color="000000"/>
            </w:tcBorders>
            <w:shd w:fill="auto" w:val="clear"/>
          </w:tcPr>
          <w:p>
            <w:pPr>
              <w:pStyle w:val="ConsPlusNonformat"/>
              <w:bidi w:val="0"/>
              <w:snapToGrid w:val="false"/>
              <w:jc w:val="both"/>
              <w:rPr>
                <w:rFonts w:ascii="Times New Roman" w:hAnsi="Times New Roman" w:cs="Times New Roman"/>
                <w:u w:val="single"/>
              </w:rPr>
            </w:pPr>
            <w:r>
              <w:rPr>
                <w:rFonts w:cs="Times New Roman" w:ascii="Times New Roman" w:hAnsi="Times New Roman"/>
                <w:u w:val="single"/>
              </w:rPr>
            </w:r>
          </w:p>
          <w:p>
            <w:pPr>
              <w:pStyle w:val="ConsPlusNonformat"/>
              <w:bidi w:val="0"/>
              <w:jc w:val="both"/>
              <w:rPr>
                <w:rFonts w:ascii="Times New Roman" w:hAnsi="Times New Roman" w:cs="Times New Roman"/>
                <w:u w:val="single"/>
              </w:rPr>
            </w:pPr>
            <w:r>
              <w:rPr>
                <w:rFonts w:cs="Times New Roman" w:ascii="Times New Roman" w:hAnsi="Times New Roman"/>
                <w:u w:val="single"/>
              </w:rPr>
            </w:r>
          </w:p>
        </w:tc>
      </w:tr>
    </w:tbl>
    <w:p>
      <w:pPr>
        <w:pStyle w:val="ConsPlusNonformat"/>
        <w:bidi w:val="0"/>
        <w:jc w:val="center"/>
        <w:rPr>
          <w:rFonts w:ascii="Times New Roman" w:hAnsi="Times New Roman" w:cs="Times New Roman"/>
          <w:sz w:val="18"/>
        </w:rPr>
      </w:pPr>
      <w:r>
        <w:rPr>
          <w:rFonts w:cs="Times New Roman" w:ascii="Times New Roman" w:hAnsi="Times New Roman"/>
          <w:sz w:val="18"/>
        </w:rPr>
        <w:t>(полное наименование с указанием организационно-правовой формы организации)</w:t>
      </w:r>
    </w:p>
    <w:p>
      <w:pPr>
        <w:pStyle w:val="ConsPlusNonformat"/>
        <w:bidi w:val="0"/>
        <w:jc w:val="both"/>
        <w:rPr>
          <w:rFonts w:ascii="Times New Roman" w:hAnsi="Times New Roman" w:cs="Times New Roman"/>
          <w:sz w:val="18"/>
        </w:rPr>
      </w:pPr>
      <w:r>
        <w:rPr>
          <w:rFonts w:cs="Times New Roman" w:ascii="Times New Roman" w:hAnsi="Times New Roman"/>
          <w:sz w:val="18"/>
        </w:rPr>
      </w:r>
    </w:p>
    <w:tbl>
      <w:tblPr>
        <w:tblW w:w="3050" w:type="dxa"/>
        <w:jc w:val="start"/>
        <w:tblInd w:w="-113" w:type="dxa"/>
        <w:tblCellMar>
          <w:top w:w="0" w:type="dxa"/>
          <w:start w:w="108" w:type="dxa"/>
          <w:bottom w:w="0" w:type="dxa"/>
          <w:end w:w="108" w:type="dxa"/>
        </w:tblCellMar>
      </w:tblPr>
      <w:tblGrid>
        <w:gridCol w:w="650"/>
        <w:gridCol w:w="239"/>
        <w:gridCol w:w="239"/>
        <w:gridCol w:w="239"/>
        <w:gridCol w:w="239"/>
        <w:gridCol w:w="239"/>
        <w:gridCol w:w="239"/>
        <w:gridCol w:w="239"/>
        <w:gridCol w:w="239"/>
        <w:gridCol w:w="239"/>
        <w:gridCol w:w="249"/>
      </w:tblGrid>
      <w:tr>
        <w:trPr/>
        <w:tc>
          <w:tcPr>
            <w:tcW w:w="650"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ИНН</w:t>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49"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tbl>
      <w:tblPr>
        <w:tblW w:w="4709" w:type="dxa"/>
        <w:jc w:val="start"/>
        <w:tblInd w:w="-113" w:type="dxa"/>
        <w:tblCellMar>
          <w:top w:w="0" w:type="dxa"/>
          <w:start w:w="108" w:type="dxa"/>
          <w:bottom w:w="0" w:type="dxa"/>
          <w:end w:w="108" w:type="dxa"/>
        </w:tblCellMar>
      </w:tblPr>
      <w:tblGrid>
        <w:gridCol w:w="1592"/>
        <w:gridCol w:w="239"/>
        <w:gridCol w:w="239"/>
        <w:gridCol w:w="239"/>
        <w:gridCol w:w="239"/>
        <w:gridCol w:w="239"/>
        <w:gridCol w:w="239"/>
        <w:gridCol w:w="239"/>
        <w:gridCol w:w="239"/>
        <w:gridCol w:w="239"/>
        <w:gridCol w:w="239"/>
        <w:gridCol w:w="239"/>
        <w:gridCol w:w="239"/>
        <w:gridCol w:w="249"/>
      </w:tblGrid>
      <w:tr>
        <w:trPr/>
        <w:tc>
          <w:tcPr>
            <w:tcW w:w="1592"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ОГРН/ОГРНИП</w:t>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49"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cs="Times New Roman" w:ascii="Times New Roman" w:hAnsi="Times New Roman"/>
        </w:rPr>
        <w:t>Лицензия на осуществление     ┌─────────────────┬─────────────────────────┐</w:t>
      </w:r>
    </w:p>
    <w:p>
      <w:pPr>
        <w:pStyle w:val="ConsPlusNonformat"/>
        <w:bidi w:val="0"/>
        <w:jc w:val="both"/>
        <w:rPr>
          <w:rFonts w:ascii="Times New Roman" w:hAnsi="Times New Roman" w:cs="Times New Roman"/>
        </w:rPr>
      </w:pPr>
      <w:r>
        <w:rPr>
          <w:rFonts w:cs="Times New Roman" w:ascii="Times New Roman" w:hAnsi="Times New Roman"/>
        </w:rPr>
        <w:t>деятельности по сохранению    │                 │                         │</w:t>
      </w:r>
    </w:p>
    <w:p>
      <w:pPr>
        <w:pStyle w:val="ConsPlusNonformat"/>
        <w:bidi w:val="0"/>
        <w:jc w:val="both"/>
        <w:rPr>
          <w:rFonts w:ascii="Times New Roman" w:hAnsi="Times New Roman" w:cs="Times New Roman"/>
        </w:rPr>
      </w:pPr>
      <w:r>
        <w:rPr>
          <w:rFonts w:cs="Times New Roman" w:ascii="Times New Roman" w:hAnsi="Times New Roman"/>
        </w:rPr>
        <w:t>объектов культурного наследия └─────────────────┴─────────────────────────┘</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(N лицензии)         (дата выдачи лицензии)</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cs="Times New Roman" w:ascii="Times New Roman" w:hAnsi="Times New Roman"/>
        </w:rPr>
        <w:t>Адрес места нахождения │        │                                         │</w:t>
      </w:r>
    </w:p>
    <w:p>
      <w:pPr>
        <w:pStyle w:val="ConsPlusNonformat"/>
        <w:bidi w:val="0"/>
        <w:jc w:val="both"/>
        <w:rPr>
          <w:rFonts w:ascii="Times New Roman" w:hAnsi="Times New Roman" w:cs="Times New Roman"/>
        </w:rPr>
      </w:pPr>
      <w:r>
        <w:rPr>
          <w:rFonts w:cs="Times New Roman" w:ascii="Times New Roman" w:hAnsi="Times New Roman"/>
        </w:rPr>
        <w:t>организации            └────────┴─────────────────────────────────────────┘</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(индекс)     (Республика, область, район, город)</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(улица)           (дом)  (корпус)  (офис)</w:t>
      </w:r>
    </w:p>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pPr>
      <w:r>
        <w:rPr>
          <w:rFonts w:cs="Times New Roman" w:ascii="Times New Roman" w:hAnsi="Times New Roman"/>
        </w:rPr>
        <w:t xml:space="preserve">Согласованной </w:t>
      </w:r>
      <w:r>
        <w:rPr>
          <w:rFonts w:cs="Times New Roman" w:ascii="Times New Roman" w:hAnsi="Times New Roman"/>
          <w:u w:val="single"/>
        </w:rPr>
        <w:t>____________________________________________________</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(наименование органа, дата и N согласования документации)</w:t>
      </w:r>
    </w:p>
    <w:p>
      <w:pPr>
        <w:pStyle w:val="ConsPlusNonformat"/>
        <w:bidi w:val="0"/>
        <w:jc w:val="both"/>
        <w:rPr>
          <w:rFonts w:ascii="Times New Roman" w:hAnsi="Times New Roman" w:cs="Times New Roman"/>
          <w:sz w:val="18"/>
        </w:rPr>
      </w:pPr>
      <w:r>
        <w:rPr>
          <w:rFonts w:cs="Times New Roman" w:ascii="Times New Roman" w:hAnsi="Times New Roman"/>
          <w:sz w:val="18"/>
        </w:rPr>
      </w:r>
    </w:p>
    <w:p>
      <w:pPr>
        <w:pStyle w:val="ConsPlusNonformat"/>
        <w:bidi w:val="0"/>
        <w:jc w:val="both"/>
        <w:rPr>
          <w:rFonts w:ascii="Times New Roman" w:hAnsi="Times New Roman" w:cs="Times New Roman"/>
        </w:rPr>
      </w:pPr>
      <w:r>
        <w:rPr>
          <w:rFonts w:cs="Times New Roman" w:ascii="Times New Roman" w:hAnsi="Times New Roman"/>
        </w:rPr>
        <w:t xml:space="preserve">Авторский надзор: </w:t>
      </w:r>
      <w:r>
        <w:rPr>
          <w:rFonts w:cs="Times New Roman" w:ascii="Times New Roman" w:hAnsi="Times New Roman"/>
          <w:u w:val="single"/>
        </w:rPr>
        <w:t>___________________________________________________________________</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(должность, Ф.И.О.)</w:t>
      </w:r>
    </w:p>
    <w:p>
      <w:pPr>
        <w:pStyle w:val="ConsPlusNonformat"/>
        <w:bidi w:val="0"/>
        <w:jc w:val="both"/>
        <w:rPr>
          <w:rFonts w:ascii="Times New Roman" w:hAnsi="Times New Roman" w:cs="Times New Roman"/>
          <w:sz w:val="18"/>
        </w:rPr>
      </w:pPr>
      <w:r>
        <w:rPr>
          <w:rFonts w:cs="Times New Roman" w:ascii="Times New Roman" w:hAnsi="Times New Roman"/>
          <w:sz w:val="18"/>
        </w:rPr>
      </w:r>
    </w:p>
    <w:tbl>
      <w:tblPr>
        <w:tblW w:w="10430" w:type="dxa"/>
        <w:jc w:val="start"/>
        <w:tblInd w:w="-113" w:type="dxa"/>
        <w:tblCellMar>
          <w:top w:w="0" w:type="dxa"/>
          <w:start w:w="108" w:type="dxa"/>
          <w:bottom w:w="0" w:type="dxa"/>
          <w:end w:w="108" w:type="dxa"/>
        </w:tblCellMar>
      </w:tblPr>
      <w:tblGrid>
        <w:gridCol w:w="10430"/>
      </w:tblGrid>
      <w:tr>
        <w:trPr/>
        <w:tc>
          <w:tcPr>
            <w:tcW w:w="10430"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center"/>
              <w:rPr>
                <w:rFonts w:ascii="Times New Roman" w:hAnsi="Times New Roman" w:cs="Times New Roman"/>
                <w:sz w:val="18"/>
              </w:rPr>
            </w:pPr>
            <w:r>
              <w:rPr>
                <w:rFonts w:cs="Times New Roman" w:ascii="Times New Roman" w:hAnsi="Times New Roman"/>
                <w:sz w:val="18"/>
              </w:rPr>
            </w:r>
          </w:p>
          <w:p>
            <w:pPr>
              <w:pStyle w:val="ConsPlusNonformat"/>
              <w:bidi w:val="0"/>
              <w:jc w:val="center"/>
              <w:rPr>
                <w:rFonts w:ascii="Times New Roman" w:hAnsi="Times New Roman" w:cs="Times New Roman"/>
                <w:sz w:val="18"/>
              </w:rPr>
            </w:pPr>
            <w:r>
              <w:rPr>
                <w:rFonts w:cs="Times New Roman" w:ascii="Times New Roman" w:hAnsi="Times New Roman"/>
                <w:sz w:val="18"/>
              </w:rPr>
            </w:r>
          </w:p>
        </w:tc>
      </w:tr>
    </w:tbl>
    <w:p>
      <w:pPr>
        <w:pStyle w:val="ConsPlusNonformat"/>
        <w:bidi w:val="0"/>
        <w:jc w:val="center"/>
        <w:rPr>
          <w:rFonts w:ascii="Times New Roman" w:hAnsi="Times New Roman" w:cs="Times New Roman"/>
          <w:sz w:val="18"/>
        </w:rPr>
      </w:pPr>
      <w:r>
        <w:rPr>
          <w:rFonts w:eastAsia="Times New Roman" w:cs="Times New Roman" w:ascii="Times New Roman" w:hAnsi="Times New Roman"/>
          <w:sz w:val="18"/>
        </w:rPr>
        <w:t xml:space="preserve"> </w:t>
      </w:r>
      <w:r>
        <w:rPr>
          <w:rFonts w:cs="Times New Roman" w:ascii="Times New Roman" w:hAnsi="Times New Roman"/>
          <w:sz w:val="18"/>
        </w:rPr>
        <w:t>(полное наименование с указанием организационно-правовой формы организации)</w:t>
      </w:r>
    </w:p>
    <w:p>
      <w:pPr>
        <w:pStyle w:val="ConsPlusNonformat"/>
        <w:bidi w:val="0"/>
        <w:jc w:val="both"/>
        <w:rPr>
          <w:rFonts w:ascii="Times New Roman" w:hAnsi="Times New Roman" w:cs="Times New Roman"/>
          <w:sz w:val="18"/>
        </w:rPr>
      </w:pPr>
      <w:r>
        <w:rPr>
          <w:rFonts w:cs="Times New Roman" w:ascii="Times New Roman" w:hAnsi="Times New Roman"/>
          <w:sz w:val="18"/>
        </w:rPr>
      </w:r>
    </w:p>
    <w:tbl>
      <w:tblPr>
        <w:tblW w:w="3820" w:type="dxa"/>
        <w:jc w:val="start"/>
        <w:tblInd w:w="-113" w:type="dxa"/>
        <w:tblCellMar>
          <w:top w:w="0" w:type="dxa"/>
          <w:start w:w="108" w:type="dxa"/>
          <w:bottom w:w="0" w:type="dxa"/>
          <w:end w:w="108" w:type="dxa"/>
        </w:tblCellMar>
      </w:tblPr>
      <w:tblGrid>
        <w:gridCol w:w="650"/>
        <w:gridCol w:w="316"/>
        <w:gridCol w:w="316"/>
        <w:gridCol w:w="316"/>
        <w:gridCol w:w="316"/>
        <w:gridCol w:w="316"/>
        <w:gridCol w:w="316"/>
        <w:gridCol w:w="316"/>
        <w:gridCol w:w="316"/>
        <w:gridCol w:w="316"/>
        <w:gridCol w:w="326"/>
      </w:tblGrid>
      <w:tr>
        <w:trPr/>
        <w:tc>
          <w:tcPr>
            <w:tcW w:w="650"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ИНН</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7</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8</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4</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0</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3</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3</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6</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8</w:t>
            </w:r>
          </w:p>
        </w:tc>
        <w:tc>
          <w:tcPr>
            <w:tcW w:w="316"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4</w:t>
            </w:r>
          </w:p>
        </w:tc>
        <w:tc>
          <w:tcPr>
            <w:tcW w:w="326"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1</w:t>
            </w:r>
          </w:p>
        </w:tc>
      </w:tr>
    </w:tbl>
    <w:p>
      <w:pPr>
        <w:pStyle w:val="ConsPlusNonformat"/>
        <w:bidi w:val="0"/>
        <w:jc w:val="both"/>
        <w:rPr>
          <w:rFonts w:ascii="Times New Roman" w:hAnsi="Times New Roman" w:cs="Times New Roman"/>
        </w:rPr>
      </w:pPr>
      <w:r>
        <w:rPr>
          <w:rFonts w:cs="Times New Roman" w:ascii="Times New Roman" w:hAnsi="Times New Roman"/>
        </w:rPr>
      </w:r>
    </w:p>
    <w:tbl>
      <w:tblPr>
        <w:tblW w:w="4709" w:type="dxa"/>
        <w:jc w:val="start"/>
        <w:tblInd w:w="-113" w:type="dxa"/>
        <w:tblCellMar>
          <w:top w:w="0" w:type="dxa"/>
          <w:start w:w="108" w:type="dxa"/>
          <w:bottom w:w="0" w:type="dxa"/>
          <w:end w:w="108" w:type="dxa"/>
        </w:tblCellMar>
      </w:tblPr>
      <w:tblGrid>
        <w:gridCol w:w="1592"/>
        <w:gridCol w:w="239"/>
        <w:gridCol w:w="239"/>
        <w:gridCol w:w="239"/>
        <w:gridCol w:w="239"/>
        <w:gridCol w:w="239"/>
        <w:gridCol w:w="239"/>
        <w:gridCol w:w="239"/>
        <w:gridCol w:w="239"/>
        <w:gridCol w:w="239"/>
        <w:gridCol w:w="239"/>
        <w:gridCol w:w="239"/>
        <w:gridCol w:w="239"/>
        <w:gridCol w:w="249"/>
      </w:tblGrid>
      <w:tr>
        <w:trPr/>
        <w:tc>
          <w:tcPr>
            <w:tcW w:w="1592"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ОГРН/ОГРНИП</w:t>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49"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cs="Times New Roman" w:ascii="Times New Roman" w:hAnsi="Times New Roman"/>
        </w:rPr>
        <w:t>Адрес места нахождения │        │                                         │</w:t>
      </w:r>
    </w:p>
    <w:p>
      <w:pPr>
        <w:pStyle w:val="ConsPlusNonformat"/>
        <w:bidi w:val="0"/>
        <w:jc w:val="both"/>
        <w:rPr>
          <w:rFonts w:ascii="Times New Roman" w:hAnsi="Times New Roman" w:cs="Times New Roman"/>
        </w:rPr>
      </w:pPr>
      <w:r>
        <w:rPr>
          <w:rFonts w:cs="Times New Roman" w:ascii="Times New Roman" w:hAnsi="Times New Roman"/>
        </w:rPr>
        <w:t>организации            └────────┴─────────────────────────────────────────┘</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(индекс)     (Республика, область, район, город)</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(улица)              (дом)  (корпус)  (офис)</w:t>
      </w:r>
    </w:p>
    <w:p>
      <w:pPr>
        <w:pStyle w:val="ConsPlusNonformat"/>
        <w:bidi w:val="0"/>
        <w:jc w:val="both"/>
        <w:rPr>
          <w:rFonts w:ascii="Times New Roman" w:hAnsi="Times New Roman" w:cs="Times New Roman"/>
        </w:rPr>
      </w:pPr>
      <w:r>
        <w:rPr>
          <w:rFonts w:cs="Times New Roman" w:ascii="Times New Roman" w:hAnsi="Times New Roman"/>
        </w:rPr>
        <w:t>Договор (приказ)</w:t>
      </w:r>
    </w:p>
    <w:p>
      <w:pPr>
        <w:pStyle w:val="ConsPlusNonformat"/>
        <w:bidi w:val="0"/>
        <w:jc w:val="both"/>
        <w:rPr>
          <w:rFonts w:ascii="Times New Roman" w:hAnsi="Times New Roman" w:cs="Times New Roman"/>
        </w:rPr>
      </w:pPr>
      <w:r>
        <w:rPr>
          <w:rFonts w:cs="Times New Roman" w:ascii="Times New Roman" w:hAnsi="Times New Roman"/>
        </w:rPr>
        <w:t>на осуществление</w:t>
      </w:r>
    </w:p>
    <w:p>
      <w:pPr>
        <w:pStyle w:val="ConsPlusNonformat"/>
        <w:bidi w:val="0"/>
        <w:jc w:val="both"/>
        <w:rPr>
          <w:rFonts w:ascii="Times New Roman" w:hAnsi="Times New Roman" w:cs="Times New Roman"/>
          <w:u w:val="single"/>
        </w:rPr>
      </w:pPr>
      <w:r>
        <w:rPr>
          <w:rFonts w:cs="Times New Roman" w:ascii="Times New Roman" w:hAnsi="Times New Roman"/>
        </w:rPr>
        <w:t>авторского надзора   ______________________________________________________________</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sz w:val="18"/>
        </w:rPr>
        <w:t>(дата и N)</w:t>
      </w:r>
    </w:p>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cs="Times New Roman" w:ascii="Times New Roman" w:hAnsi="Times New Roman"/>
        </w:rPr>
        <w:t>Научное руководство: ______________________________________________________________</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(должность. Ф.И.О.)</w:t>
      </w:r>
    </w:p>
    <w:p>
      <w:pPr>
        <w:pStyle w:val="ConsPlusNonformat"/>
        <w:bidi w:val="0"/>
        <w:jc w:val="both"/>
        <w:rPr>
          <w:rFonts w:ascii="Times New Roman" w:hAnsi="Times New Roman" w:cs="Times New Roman"/>
          <w:sz w:val="18"/>
        </w:rPr>
      </w:pPr>
      <w:r>
        <w:rPr>
          <w:rFonts w:cs="Times New Roman" w:ascii="Times New Roman" w:hAnsi="Times New Roman"/>
          <w:sz w:val="18"/>
        </w:rPr>
        <w:t>______________________________________________________________________________________________</w:t>
      </w:r>
    </w:p>
    <w:p>
      <w:pPr>
        <w:pStyle w:val="ConsPlusNonformat"/>
        <w:bidi w:val="0"/>
        <w:jc w:val="both"/>
        <w:rPr>
          <w:rFonts w:ascii="Times New Roman" w:hAnsi="Times New Roman" w:cs="Times New Roman"/>
          <w:sz w:val="18"/>
        </w:rPr>
      </w:pPr>
      <w:r>
        <w:rPr>
          <w:rFonts w:eastAsia="Times New Roman" w:cs="Times New Roman" w:ascii="Times New Roman" w:hAnsi="Times New Roman"/>
          <w:sz w:val="18"/>
        </w:rPr>
        <w:t xml:space="preserve">                    </w:t>
      </w:r>
      <w:r>
        <w:rPr>
          <w:rFonts w:cs="Times New Roman" w:ascii="Times New Roman" w:hAnsi="Times New Roman"/>
          <w:sz w:val="18"/>
        </w:rPr>
        <w:t>(наименование документа, дата и N)</w:t>
      </w:r>
    </w:p>
    <w:p>
      <w:pPr>
        <w:pStyle w:val="ConsPlusNonformat"/>
        <w:bidi w:val="0"/>
        <w:jc w:val="both"/>
        <w:rPr>
          <w:rFonts w:ascii="Times New Roman" w:hAnsi="Times New Roman" w:cs="Times New Roman"/>
          <w:sz w:val="18"/>
        </w:rPr>
      </w:pPr>
      <w:r>
        <w:rPr>
          <w:rFonts w:cs="Times New Roman" w:ascii="Times New Roman" w:hAnsi="Times New Roman"/>
          <w:sz w:val="18"/>
        </w:rPr>
      </w:r>
    </w:p>
    <w:p>
      <w:pPr>
        <w:pStyle w:val="ConsPlusNonformat"/>
        <w:bidi w:val="0"/>
        <w:ind w:start="4111" w:hanging="4111"/>
        <w:jc w:val="both"/>
        <w:rPr/>
      </w:pPr>
      <w:r>
        <w:rPr>
          <w:rFonts w:cs="Times New Roman" w:ascii="Times New Roman" w:hAnsi="Times New Roman"/>
        </w:rPr>
        <w:t>Технический надзор______________________________________________________</w:t>
      </w:r>
      <w:r>
        <w:rPr>
          <w:rFonts w:cs="Times New Roman" w:ascii="Times New Roman" w:hAnsi="Times New Roman"/>
          <w:u w:val="single"/>
        </w:rPr>
        <w:t xml:space="preserve"> _____________</w:t>
      </w:r>
      <w:r>
        <w:rPr>
          <w:rFonts w:cs="Times New Roman" w:ascii="Times New Roman" w:hAnsi="Times New Roman"/>
        </w:rPr>
        <w:t xml:space="preserve">                                                                              </w:t>
      </w:r>
      <w:r>
        <w:rPr>
          <w:rFonts w:cs="Times New Roman" w:ascii="Times New Roman" w:hAnsi="Times New Roman"/>
          <w:sz w:val="18"/>
        </w:rPr>
        <w:t>(должность, Ф.И.О.)</w:t>
      </w:r>
    </w:p>
    <w:p>
      <w:pPr>
        <w:pStyle w:val="ConsPlusNonformat"/>
        <w:bidi w:val="0"/>
        <w:jc w:val="center"/>
        <w:rPr>
          <w:rFonts w:ascii="Times New Roman" w:hAnsi="Times New Roman" w:cs="Times New Roman"/>
          <w:sz w:val="18"/>
        </w:rPr>
      </w:pPr>
      <w:r>
        <w:rPr>
          <w:rFonts w:cs="Times New Roman" w:ascii="Times New Roman" w:hAnsi="Times New Roman"/>
          <w:sz w:val="18"/>
        </w:rPr>
      </w:r>
    </w:p>
    <w:tbl>
      <w:tblPr>
        <w:tblW w:w="10430" w:type="dxa"/>
        <w:jc w:val="start"/>
        <w:tblInd w:w="-113" w:type="dxa"/>
        <w:tblCellMar>
          <w:top w:w="0" w:type="dxa"/>
          <w:start w:w="108" w:type="dxa"/>
          <w:bottom w:w="0" w:type="dxa"/>
          <w:end w:w="108" w:type="dxa"/>
        </w:tblCellMar>
      </w:tblPr>
      <w:tblGrid>
        <w:gridCol w:w="10430"/>
      </w:tblGrid>
      <w:tr>
        <w:trPr/>
        <w:tc>
          <w:tcPr>
            <w:tcW w:w="10430"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center"/>
              <w:rPr>
                <w:rFonts w:ascii="Times New Roman" w:hAnsi="Times New Roman" w:cs="Times New Roman"/>
                <w:sz w:val="18"/>
              </w:rPr>
            </w:pPr>
            <w:r>
              <w:rPr>
                <w:rFonts w:cs="Times New Roman" w:ascii="Times New Roman" w:hAnsi="Times New Roman"/>
                <w:sz w:val="18"/>
              </w:rPr>
            </w:r>
          </w:p>
          <w:p>
            <w:pPr>
              <w:pStyle w:val="ConsPlusNonformat"/>
              <w:bidi w:val="0"/>
              <w:jc w:val="center"/>
              <w:rPr>
                <w:rFonts w:ascii="Times New Roman" w:hAnsi="Times New Roman" w:cs="Times New Roman"/>
                <w:sz w:val="18"/>
              </w:rPr>
            </w:pPr>
            <w:r>
              <w:rPr>
                <w:rFonts w:cs="Times New Roman" w:ascii="Times New Roman" w:hAnsi="Times New Roman"/>
                <w:sz w:val="18"/>
              </w:rPr>
            </w:r>
          </w:p>
        </w:tc>
      </w:tr>
    </w:tbl>
    <w:p>
      <w:pPr>
        <w:pStyle w:val="ConsPlusNonformat"/>
        <w:bidi w:val="0"/>
        <w:jc w:val="center"/>
        <w:rPr>
          <w:rFonts w:ascii="Times New Roman" w:hAnsi="Times New Roman" w:cs="Times New Roman"/>
          <w:sz w:val="18"/>
        </w:rPr>
      </w:pPr>
      <w:r>
        <w:rPr>
          <w:rFonts w:eastAsia="Times New Roman" w:cs="Times New Roman" w:ascii="Times New Roman" w:hAnsi="Times New Roman"/>
          <w:sz w:val="18"/>
        </w:rPr>
        <w:t xml:space="preserve"> </w:t>
      </w:r>
      <w:r>
        <w:rPr>
          <w:rFonts w:cs="Times New Roman" w:ascii="Times New Roman" w:hAnsi="Times New Roman"/>
          <w:sz w:val="18"/>
        </w:rPr>
        <w:t>(полное наименование с указанием организационно-правовой формы организации)</w:t>
      </w:r>
    </w:p>
    <w:p>
      <w:pPr>
        <w:pStyle w:val="ConsPlusNonformat"/>
        <w:bidi w:val="0"/>
        <w:jc w:val="both"/>
        <w:rPr>
          <w:rFonts w:ascii="Times New Roman" w:hAnsi="Times New Roman" w:cs="Times New Roman"/>
          <w:sz w:val="18"/>
        </w:rPr>
      </w:pPr>
      <w:r>
        <w:rPr>
          <w:rFonts w:cs="Times New Roman" w:ascii="Times New Roman" w:hAnsi="Times New Roman"/>
          <w:sz w:val="18"/>
        </w:rPr>
      </w:r>
    </w:p>
    <w:tbl>
      <w:tblPr>
        <w:tblW w:w="3050" w:type="dxa"/>
        <w:jc w:val="start"/>
        <w:tblInd w:w="-113" w:type="dxa"/>
        <w:tblCellMar>
          <w:top w:w="0" w:type="dxa"/>
          <w:start w:w="108" w:type="dxa"/>
          <w:bottom w:w="0" w:type="dxa"/>
          <w:end w:w="108" w:type="dxa"/>
        </w:tblCellMar>
      </w:tblPr>
      <w:tblGrid>
        <w:gridCol w:w="650"/>
        <w:gridCol w:w="239"/>
        <w:gridCol w:w="239"/>
        <w:gridCol w:w="239"/>
        <w:gridCol w:w="239"/>
        <w:gridCol w:w="239"/>
        <w:gridCol w:w="239"/>
        <w:gridCol w:w="239"/>
        <w:gridCol w:w="239"/>
        <w:gridCol w:w="239"/>
        <w:gridCol w:w="249"/>
      </w:tblGrid>
      <w:tr>
        <w:trPr/>
        <w:tc>
          <w:tcPr>
            <w:tcW w:w="650"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ИНН</w:t>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49"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tbl>
      <w:tblPr>
        <w:tblW w:w="4709" w:type="dxa"/>
        <w:jc w:val="start"/>
        <w:tblInd w:w="-113" w:type="dxa"/>
        <w:tblCellMar>
          <w:top w:w="0" w:type="dxa"/>
          <w:start w:w="108" w:type="dxa"/>
          <w:bottom w:w="0" w:type="dxa"/>
          <w:end w:w="108" w:type="dxa"/>
        </w:tblCellMar>
      </w:tblPr>
      <w:tblGrid>
        <w:gridCol w:w="1592"/>
        <w:gridCol w:w="239"/>
        <w:gridCol w:w="239"/>
        <w:gridCol w:w="239"/>
        <w:gridCol w:w="239"/>
        <w:gridCol w:w="239"/>
        <w:gridCol w:w="239"/>
        <w:gridCol w:w="239"/>
        <w:gridCol w:w="239"/>
        <w:gridCol w:w="239"/>
        <w:gridCol w:w="239"/>
        <w:gridCol w:w="239"/>
        <w:gridCol w:w="239"/>
        <w:gridCol w:w="249"/>
      </w:tblGrid>
      <w:tr>
        <w:trPr/>
        <w:tc>
          <w:tcPr>
            <w:tcW w:w="1592" w:type="dxa"/>
            <w:tcBorders>
              <w:top w:val="single" w:sz="4" w:space="0" w:color="000000"/>
              <w:start w:val="single" w:sz="4" w:space="0" w:color="000000"/>
              <w:bottom w:val="single" w:sz="4" w:space="0" w:color="000000"/>
            </w:tcBorders>
            <w:shd w:fill="auto" w:val="clear"/>
          </w:tcPr>
          <w:p>
            <w:pPr>
              <w:pStyle w:val="ConsPlusNonformat"/>
              <w:bidi w:val="0"/>
              <w:jc w:val="both"/>
              <w:rPr>
                <w:rFonts w:ascii="Times New Roman" w:hAnsi="Times New Roman" w:cs="Times New Roman"/>
              </w:rPr>
            </w:pPr>
            <w:r>
              <w:rPr>
                <w:rFonts w:cs="Times New Roman" w:ascii="Times New Roman" w:hAnsi="Times New Roman"/>
              </w:rPr>
              <w:t>ОГРН/ОГРНИП</w:t>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39" w:type="dxa"/>
            <w:tcBorders>
              <w:top w:val="single" w:sz="4" w:space="0" w:color="000000"/>
              <w:start w:val="single" w:sz="4" w:space="0" w:color="000000"/>
              <w:bottom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c>
          <w:tcPr>
            <w:tcW w:w="249" w:type="dxa"/>
            <w:tcBorders>
              <w:top w:val="single" w:sz="4" w:space="0" w:color="000000"/>
              <w:start w:val="single" w:sz="4" w:space="0" w:color="000000"/>
              <w:bottom w:val="single" w:sz="4" w:space="0" w:color="000000"/>
              <w:end w:val="single" w:sz="4" w:space="0" w:color="000000"/>
            </w:tcBorders>
            <w:shd w:fill="auto" w:val="clear"/>
          </w:tcPr>
          <w:p>
            <w:pPr>
              <w:pStyle w:val="ConsPlusNonformat"/>
              <w:bidi w:val="0"/>
              <w:snapToGrid w:val="false"/>
              <w:jc w:val="both"/>
              <w:rPr>
                <w:rFonts w:ascii="Times New Roman" w:hAnsi="Times New Roman" w:cs="Times New Roman"/>
              </w:rPr>
            </w:pPr>
            <w:r>
              <w:rPr>
                <w:rFonts w:cs="Times New Roman" w:ascii="Times New Roman" w:hAnsi="Times New Roman"/>
              </w:rPr>
            </w:r>
          </w:p>
        </w:tc>
      </w:tr>
    </w:tbl>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cs="Times New Roman" w:ascii="Times New Roman" w:hAnsi="Times New Roman"/>
        </w:rPr>
        <w:t>Договор (приказ)</w:t>
      </w:r>
    </w:p>
    <w:p>
      <w:pPr>
        <w:pStyle w:val="ConsPlusNonformat"/>
        <w:bidi w:val="0"/>
        <w:jc w:val="both"/>
        <w:rPr>
          <w:rFonts w:ascii="Times New Roman" w:hAnsi="Times New Roman" w:cs="Times New Roman"/>
        </w:rPr>
      </w:pPr>
      <w:r>
        <w:rPr>
          <w:rFonts w:cs="Times New Roman" w:ascii="Times New Roman" w:hAnsi="Times New Roman"/>
        </w:rPr>
        <w:t>на осуществление</w:t>
      </w:r>
    </w:p>
    <w:p>
      <w:pPr>
        <w:pStyle w:val="ConsPlusNonformat"/>
        <w:bidi w:val="0"/>
        <w:jc w:val="both"/>
        <w:rPr/>
      </w:pPr>
      <w:r>
        <w:rPr>
          <w:rFonts w:cs="Times New Roman" w:ascii="Times New Roman" w:hAnsi="Times New Roman"/>
        </w:rPr>
        <w:t xml:space="preserve">технического надзора:  </w:t>
      </w:r>
      <w:r>
        <w:rPr>
          <w:rFonts w:cs="Times New Roman" w:ascii="Times New Roman" w:hAnsi="Times New Roman"/>
          <w:u w:val="single"/>
        </w:rPr>
        <w:t>__________________________________________________________</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(дата и N)</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cs="Times New Roman" w:ascii="Times New Roman" w:hAnsi="Times New Roman"/>
        </w:rPr>
        <w:t>Адрес места нахождения │        │                                         │</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sz w:val="18"/>
        </w:rPr>
      </w:pPr>
      <w:r>
        <w:rPr>
          <w:rFonts w:eastAsia="Times New Roman" w:cs="Times New Roman" w:ascii="Times New Roman" w:hAnsi="Times New Roman"/>
          <w:sz w:val="18"/>
        </w:rPr>
        <w:t xml:space="preserve">                             </w:t>
      </w:r>
      <w:r>
        <w:rPr>
          <w:rFonts w:cs="Times New Roman" w:ascii="Times New Roman" w:hAnsi="Times New Roman"/>
          <w:sz w:val="18"/>
        </w:rPr>
        <w:t>(индекс)     (Республика, область, район, город)</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ConsPlusNonformat"/>
        <w:bidi w:val="0"/>
        <w:jc w:val="both"/>
        <w:rPr/>
      </w:pPr>
      <w:r>
        <w:rPr>
          <w:rFonts w:eastAsia="Times New Roman" w:cs="Times New Roman" w:ascii="Times New Roman" w:hAnsi="Times New Roman"/>
        </w:rPr>
        <w:t xml:space="preserve">                                 </w:t>
      </w:r>
      <w:r>
        <w:rPr>
          <w:rFonts w:cs="Times New Roman" w:ascii="Times New Roman" w:hAnsi="Times New Roman"/>
          <w:sz w:val="18"/>
        </w:rPr>
        <w:t>(улица)              (дом)  (корпус)  (офис)</w:t>
      </w:r>
    </w:p>
    <w:p>
      <w:pPr>
        <w:pStyle w:val="ConsPlusNonformat"/>
        <w:bidi w:val="0"/>
        <w:jc w:val="both"/>
        <w:rPr>
          <w:rFonts w:ascii="Times New Roman" w:hAnsi="Times New Roman" w:cs="Times New Roman"/>
          <w:sz w:val="18"/>
        </w:rPr>
      </w:pPr>
      <w:r>
        <w:rPr>
          <w:rFonts w:cs="Times New Roman" w:ascii="Times New Roman" w:hAnsi="Times New Roman"/>
          <w:sz w:val="18"/>
        </w:rPr>
      </w:r>
    </w:p>
    <w:p>
      <w:pPr>
        <w:pStyle w:val="ConsPlusNonformat"/>
        <w:bidi w:val="0"/>
        <w:jc w:val="both"/>
        <w:rPr>
          <w:rFonts w:ascii="Times New Roman" w:hAnsi="Times New Roman" w:cs="Times New Roman"/>
          <w:u w:val="single"/>
        </w:rPr>
      </w:pPr>
      <w:r>
        <w:rPr>
          <w:rFonts w:cs="Times New Roman" w:ascii="Times New Roman" w:hAnsi="Times New Roman"/>
        </w:rPr>
        <w:t xml:space="preserve">Разрешение выдано на срок до </w:t>
      </w:r>
      <w:r>
        <w:rPr>
          <w:rFonts w:cs="Times New Roman" w:ascii="Times New Roman" w:hAnsi="Times New Roman"/>
          <w:b/>
          <w:u w:val="single"/>
        </w:rPr>
        <w:t>"    "                                  года</w:t>
      </w:r>
    </w:p>
    <w:p>
      <w:pPr>
        <w:pStyle w:val="ConsPlusNonformat"/>
        <w:bidi w:val="0"/>
        <w:jc w:val="both"/>
        <w:rPr>
          <w:rFonts w:ascii="Times New Roman" w:hAnsi="Times New Roman" w:cs="Times New Roman"/>
          <w:u w:val="single"/>
        </w:rPr>
      </w:pPr>
      <w:r>
        <w:rPr>
          <w:rFonts w:cs="Times New Roman" w:ascii="Times New Roman" w:hAnsi="Times New Roman"/>
          <w:u w:val="single"/>
        </w:rPr>
      </w:r>
    </w:p>
    <w:tbl>
      <w:tblPr>
        <w:tblW w:w="10420" w:type="dxa"/>
        <w:jc w:val="start"/>
        <w:tblInd w:w="-108" w:type="dxa"/>
        <w:tblCellMar>
          <w:top w:w="0" w:type="dxa"/>
          <w:start w:w="108" w:type="dxa"/>
          <w:bottom w:w="0" w:type="dxa"/>
          <w:end w:w="108" w:type="dxa"/>
        </w:tblCellMar>
      </w:tblPr>
      <w:tblGrid>
        <w:gridCol w:w="10420"/>
      </w:tblGrid>
      <w:tr>
        <w:trPr/>
        <w:tc>
          <w:tcPr>
            <w:tcW w:w="10420" w:type="dxa"/>
            <w:tcBorders>
              <w:bottom w:val="single" w:sz="4" w:space="0" w:color="000000"/>
            </w:tcBorders>
            <w:shd w:fill="auto" w:val="clear"/>
          </w:tcPr>
          <w:p>
            <w:pPr>
              <w:pStyle w:val="Normal"/>
              <w:snapToGrid w:val="false"/>
              <w:spacing w:before="0" w:after="200"/>
              <w:rPr>
                <w:rFonts w:ascii="Times New Roman" w:hAnsi="Times New Roman" w:cs="Times New Roman"/>
                <w:sz w:val="20"/>
                <w:szCs w:val="20"/>
                <w:u w:val="single"/>
              </w:rPr>
            </w:pPr>
            <w:r>
              <w:rPr>
                <w:rFonts w:cs="Times New Roman" w:ascii="Times New Roman" w:hAnsi="Times New Roman"/>
                <w:sz w:val="20"/>
                <w:szCs w:val="20"/>
                <w:u w:val="single"/>
              </w:rPr>
            </w:r>
          </w:p>
        </w:tc>
      </w:tr>
    </w:tbl>
    <w:p>
      <w:pPr>
        <w:pStyle w:val="ConsPlusNonformat"/>
        <w:bidi w:val="0"/>
        <w:jc w:val="both"/>
        <w:rPr>
          <w:rFonts w:ascii="Times New Roman" w:hAnsi="Times New Roman" w:cs="Times New Roman"/>
          <w:sz w:val="18"/>
        </w:rPr>
      </w:pPr>
      <w:r>
        <w:rPr>
          <w:rFonts w:cs="Times New Roman" w:ascii="Times New Roman" w:hAnsi="Times New Roman"/>
          <w:sz w:val="18"/>
        </w:rPr>
        <w:t>(Должность, уполномоченного лица                    (Подпись)  М.П.                   (Ф.И.О.)</w:t>
      </w:r>
    </w:p>
    <w:p>
      <w:pPr>
        <w:pStyle w:val="ConsPlusNonformat"/>
        <w:bidi w:val="0"/>
        <w:jc w:val="both"/>
        <w:rPr>
          <w:rFonts w:ascii="Times New Roman" w:hAnsi="Times New Roman" w:cs="Times New Roman"/>
          <w:sz w:val="18"/>
        </w:rPr>
      </w:pPr>
      <w:r>
        <w:rPr>
          <w:rFonts w:eastAsia="Times New Roman" w:cs="Times New Roman" w:ascii="Times New Roman" w:hAnsi="Times New Roman"/>
          <w:sz w:val="18"/>
        </w:rPr>
        <w:t xml:space="preserve">         </w:t>
      </w:r>
      <w:r>
        <w:rPr>
          <w:rFonts w:cs="Times New Roman" w:ascii="Times New Roman" w:hAnsi="Times New Roman"/>
          <w:sz w:val="18"/>
        </w:rPr>
        <w:t>органа охраны)</w:t>
      </w:r>
    </w:p>
    <w:p>
      <w:pPr>
        <w:pStyle w:val="ConsPlusNonformat"/>
        <w:bidi w:val="0"/>
        <w:jc w:val="both"/>
        <w:rPr>
          <w:rFonts w:ascii="Times New Roman" w:hAnsi="Times New Roman" w:cs="Times New Roman"/>
          <w:sz w:val="18"/>
        </w:rPr>
      </w:pPr>
      <w:r>
        <w:rPr>
          <w:rFonts w:cs="Times New Roman" w:ascii="Times New Roman" w:hAnsi="Times New Roman"/>
          <w:sz w:val="18"/>
        </w:rPr>
      </w:r>
    </w:p>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w:t>
      </w:r>
    </w:p>
    <w:p>
      <w:pPr>
        <w:pStyle w:val="Normal"/>
        <w:widowControl w:val="false"/>
        <w:autoSpaceDE w:val="false"/>
        <w:jc w:val="both"/>
        <w:rPr>
          <w:rFonts w:ascii="Times New Roman" w:hAnsi="Times New Roman" w:cs="Times New Roman"/>
          <w:sz w:val="14"/>
          <w:szCs w:val="20"/>
        </w:rPr>
      </w:pPr>
      <w:bookmarkStart w:id="22" w:name="P187"/>
      <w:bookmarkEnd w:id="22"/>
      <w:r>
        <w:rPr>
          <w:rFonts w:cs="Times New Roman" w:ascii="Times New Roman" w:hAnsi="Times New Roman"/>
          <w:sz w:val="14"/>
          <w:szCs w:val="20"/>
        </w:rPr>
        <w:t>&lt;1&gt; Указывается конкретный(ые) вид(ы) работ, согласно перечню, указанному в заявлении о выдаче разрешения на проведение работ по сохранению объекта культурного наследия.</w:t>
      </w:r>
    </w:p>
    <w:p>
      <w:pPr>
        <w:pStyle w:val="Normal"/>
        <w:widowControl w:val="false"/>
        <w:autoSpaceDE w:val="false"/>
        <w:jc w:val="both"/>
        <w:rPr>
          <w:rFonts w:ascii="Times New Roman" w:hAnsi="Times New Roman" w:cs="Times New Roman"/>
          <w:sz w:val="14"/>
          <w:szCs w:val="20"/>
        </w:rPr>
      </w:pPr>
      <w:r>
        <w:rPr>
          <w:rFonts w:cs="Times New Roman" w:ascii="Times New Roman" w:hAnsi="Times New Roman"/>
          <w:sz w:val="14"/>
          <w:szCs w:val="20"/>
        </w:rPr>
        <w:t>&lt;2&gt; Ставится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pPr>
        <w:pStyle w:val="Normal"/>
        <w:widowControl w:val="false"/>
        <w:autoSpaceDE w:val="false"/>
        <w:jc w:val="both"/>
        <w:rPr>
          <w:rFonts w:ascii="Times New Roman" w:hAnsi="Times New Roman" w:cs="Times New Roman"/>
        </w:rPr>
      </w:pPr>
      <w:r>
        <w:rPr>
          <w:rFonts w:cs="Times New Roman" w:ascii="Times New Roman" w:hAnsi="Times New Roman"/>
          <w:sz w:val="14"/>
          <w:szCs w:val="20"/>
        </w:rPr>
        <w:t>&lt;3&gt; Ставится прочерк, в случае если разрешение выдается на научно-исследовательские и изыскательские работы, ремонт.</w:t>
      </w:r>
      <w:r>
        <w:br w:type="page"/>
      </w:r>
    </w:p>
    <w:p>
      <w:pPr>
        <w:pStyle w:val="Normal"/>
        <w:widowControl w:val="false"/>
        <w:autoSpaceDE w:val="false"/>
        <w:jc w:val="both"/>
        <w:rPr>
          <w:rFonts w:ascii="Times New Roman" w:hAnsi="Times New Roman" w:cs="Times New Roman"/>
        </w:rPr>
      </w:pPr>
      <w:r>
        <w:rPr>
          <w:rFonts w:cs="Times New Roman" w:ascii="Times New Roman" w:hAnsi="Times New Roman"/>
        </w:rPr>
      </w:r>
    </w:p>
    <w:p>
      <w:pPr>
        <w:pStyle w:val="ConsPlusNormal1"/>
        <w:bidi w:val="0"/>
        <w:jc w:val="center"/>
        <w:rPr>
          <w:rFonts w:ascii="Times New Roman" w:hAnsi="Times New Roman" w:cs="Times New Roman"/>
        </w:rPr>
      </w:pPr>
      <w:r>
        <w:rPr>
          <w:rFonts w:cs="Times New Roman" w:ascii="Times New Roman" w:hAnsi="Times New Roman"/>
        </w:rPr>
        <w:t>ИНСТРУКЦИЯ</w:t>
      </w:r>
    </w:p>
    <w:p>
      <w:pPr>
        <w:pStyle w:val="ConsPlusNormal1"/>
        <w:bidi w:val="0"/>
        <w:jc w:val="center"/>
        <w:rPr>
          <w:rFonts w:ascii="Times New Roman" w:hAnsi="Times New Roman" w:cs="Times New Roman"/>
        </w:rPr>
      </w:pPr>
      <w:r>
        <w:rPr>
          <w:rFonts w:cs="Times New Roman" w:ascii="Times New Roman" w:hAnsi="Times New Roman"/>
        </w:rPr>
        <w:t>ДЛЯ ОРГАНИЗАЦИИ, ОСУЩЕСТВЛЯЮЩЕЙ РАБОТЫ</w:t>
      </w:r>
    </w:p>
    <w:p>
      <w:pPr>
        <w:pStyle w:val="ConsPlusNormal1"/>
        <w:bidi w:val="0"/>
        <w:jc w:val="center"/>
        <w:rPr>
          <w:rFonts w:ascii="Times New Roman" w:hAnsi="Times New Roman" w:cs="Times New Roman"/>
        </w:rPr>
      </w:pPr>
      <w:r>
        <w:rPr>
          <w:rFonts w:cs="Times New Roman" w:ascii="Times New Roman" w:hAnsi="Times New Roman"/>
        </w:rPr>
        <w:t>ПО НАСТОЯЩЕМУ РАЗРЕШЕНИЮ</w:t>
      </w:r>
    </w:p>
    <w:p>
      <w:pPr>
        <w:pStyle w:val="ConsPlusNormal1"/>
        <w:bidi w:val="0"/>
        <w:jc w:val="both"/>
        <w:rPr>
          <w:rFonts w:ascii="Times New Roman" w:hAnsi="Times New Roman" w:cs="Times New Roman"/>
        </w:rPr>
      </w:pPr>
      <w:r>
        <w:rPr>
          <w:rFonts w:cs="Times New Roman" w:ascii="Times New Roman" w:hAnsi="Times New Roman"/>
        </w:rPr>
      </w:r>
    </w:p>
    <w:p>
      <w:pPr>
        <w:pStyle w:val="ConsPlusNormal1"/>
        <w:bidi w:val="0"/>
        <w:ind w:firstLine="540"/>
        <w:jc w:val="both"/>
        <w:rPr>
          <w:rFonts w:ascii="Times New Roman" w:hAnsi="Times New Roman" w:cs="Times New Roman"/>
        </w:rPr>
      </w:pPr>
      <w:r>
        <w:rPr>
          <w:rFonts w:cs="Times New Roman" w:ascii="Times New Roman" w:hAnsi="Times New Roman"/>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pPr>
        <w:pStyle w:val="ConsPlusNormal1"/>
        <w:bidi w:val="0"/>
        <w:ind w:firstLine="540"/>
        <w:jc w:val="both"/>
        <w:rPr>
          <w:rFonts w:ascii="Times New Roman" w:hAnsi="Times New Roman" w:cs="Times New Roman"/>
        </w:rPr>
      </w:pPr>
      <w:r>
        <w:rPr>
          <w:rFonts w:cs="Times New Roman" w:ascii="Times New Roman" w:hAnsi="Times New Roman"/>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pPr>
        <w:pStyle w:val="ConsPlusNormal1"/>
        <w:bidi w:val="0"/>
        <w:ind w:firstLine="540"/>
        <w:jc w:val="both"/>
        <w:rPr>
          <w:rFonts w:ascii="Times New Roman" w:hAnsi="Times New Roman" w:cs="Times New Roman"/>
        </w:rPr>
      </w:pPr>
      <w:r>
        <w:rPr>
          <w:rFonts w:cs="Times New Roman" w:ascii="Times New Roman" w:hAnsi="Times New Roman"/>
        </w:rPr>
        <w:t>3. Проводить систематические научно-исследовательские работы в процессе проведения работ на Объекте.</w:t>
      </w:r>
    </w:p>
    <w:p>
      <w:pPr>
        <w:pStyle w:val="ConsPlusNormal1"/>
        <w:bidi w:val="0"/>
        <w:ind w:firstLine="540"/>
        <w:jc w:val="both"/>
        <w:rPr>
          <w:rFonts w:ascii="Times New Roman" w:hAnsi="Times New Roman" w:cs="Times New Roman"/>
        </w:rPr>
      </w:pPr>
      <w:r>
        <w:rPr>
          <w:rFonts w:cs="Times New Roman" w:ascii="Times New Roman" w:hAnsi="Times New Roman"/>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pPr>
        <w:pStyle w:val="ConsPlusNormal1"/>
        <w:bidi w:val="0"/>
        <w:ind w:firstLine="540"/>
        <w:jc w:val="both"/>
        <w:rPr>
          <w:rFonts w:ascii="Times New Roman" w:hAnsi="Times New Roman" w:cs="Times New Roman"/>
        </w:rPr>
      </w:pPr>
      <w:r>
        <w:rPr>
          <w:rFonts w:cs="Times New Roman" w:ascii="Times New Roman" w:hAnsi="Times New Roman"/>
        </w:rPr>
        <w:t>5. Обеспечить сохранение всех элементов Объекта, обнаруженных раскрытием в процессе исследований и проведения работ на Объекте.</w:t>
      </w:r>
    </w:p>
    <w:p>
      <w:pPr>
        <w:pStyle w:val="ConsPlusNormal1"/>
        <w:bidi w:val="0"/>
        <w:ind w:firstLine="540"/>
        <w:jc w:val="both"/>
        <w:rPr>
          <w:rFonts w:ascii="Times New Roman" w:hAnsi="Times New Roman" w:cs="Times New Roman"/>
        </w:rPr>
      </w:pPr>
      <w:r>
        <w:rPr>
          <w:rFonts w:cs="Times New Roman" w:ascii="Times New Roman" w:hAnsi="Times New Roman"/>
        </w:rPr>
        <w:t>6. Своевременно составлять акты на скрытые работы и этапы работ.</w:t>
      </w:r>
    </w:p>
    <w:p>
      <w:pPr>
        <w:pStyle w:val="ConsPlusNormal1"/>
        <w:bidi w:val="0"/>
        <w:ind w:firstLine="540"/>
        <w:jc w:val="both"/>
        <w:rPr>
          <w:rFonts w:ascii="Times New Roman" w:hAnsi="Times New Roman" w:cs="Times New Roman"/>
        </w:rPr>
      </w:pPr>
      <w:r>
        <w:rPr>
          <w:rFonts w:cs="Times New Roman" w:ascii="Times New Roman" w:hAnsi="Times New Roman"/>
        </w:rPr>
        <w:t>7. Вести Общий журнал производства работ.</w:t>
      </w:r>
    </w:p>
    <w:p>
      <w:pPr>
        <w:pStyle w:val="ConsPlusNormal1"/>
        <w:bidi w:val="0"/>
        <w:ind w:firstLine="540"/>
        <w:jc w:val="both"/>
        <w:rPr>
          <w:rFonts w:ascii="Times New Roman" w:hAnsi="Times New Roman" w:cs="Times New Roman"/>
        </w:rPr>
      </w:pPr>
      <w:r>
        <w:rPr>
          <w:rFonts w:cs="Times New Roman" w:ascii="Times New Roman" w:hAnsi="Times New Roman"/>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pPr>
        <w:pStyle w:val="ConsPlusNormal1"/>
        <w:bidi w:val="0"/>
        <w:ind w:firstLine="540"/>
        <w:jc w:val="both"/>
        <w:rPr>
          <w:rFonts w:ascii="Times New Roman" w:hAnsi="Times New Roman" w:cs="Times New Roman"/>
        </w:rPr>
      </w:pPr>
      <w:r>
        <w:rPr>
          <w:rFonts w:cs="Times New Roman" w:ascii="Times New Roman" w:hAnsi="Times New Roman"/>
        </w:rPr>
        <w:t>9. В случае продолжения проведения работ на Объекте, по истечении срока действия настоящего разрешения получить новое разрешение.</w:t>
      </w:r>
    </w:p>
    <w:p>
      <w:pPr>
        <w:pStyle w:val="ConsPlusNormal1"/>
        <w:bidi w:val="0"/>
        <w:ind w:firstLine="540"/>
        <w:jc w:val="both"/>
        <w:rPr>
          <w:rFonts w:ascii="Times New Roman" w:hAnsi="Times New Roman" w:cs="Times New Roman"/>
        </w:rPr>
      </w:pPr>
      <w:r>
        <w:rPr>
          <w:rFonts w:cs="Times New Roman" w:ascii="Times New Roman" w:hAnsi="Times New Roman"/>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pPr>
        <w:pStyle w:val="ConsPlusNormal1"/>
        <w:bidi w:val="0"/>
        <w:ind w:firstLine="540"/>
        <w:jc w:val="both"/>
        <w:rPr>
          <w:rFonts w:ascii="Times New Roman" w:hAnsi="Times New Roman" w:cs="Times New Roman"/>
        </w:rPr>
      </w:pPr>
      <w:r>
        <w:rPr>
          <w:rFonts w:cs="Times New Roman" w:ascii="Times New Roman" w:hAnsi="Times New Roman"/>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pPr>
        <w:pStyle w:val="ConsPlusNormal1"/>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cs="Times New Roman" w:ascii="Times New Roman" w:hAnsi="Times New Roman"/>
        </w:rPr>
        <w:t>____________________________________  _____________________  (_____________________)</w:t>
      </w:r>
    </w:p>
    <w:p>
      <w:pPr>
        <w:pStyle w:val="ConsPlusNonformat"/>
        <w:bidi w:val="0"/>
        <w:jc w:val="both"/>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ab/>
        <w:t xml:space="preserve">(должность, получившего          </w:t>
        <w:tab/>
        <w:t xml:space="preserve"> (подпись)                (Ф.И.О.)</w:t>
      </w:r>
    </w:p>
    <w:p>
      <w:pPr>
        <w:pStyle w:val="ConsPlusNonformat"/>
        <w:bidi w:val="0"/>
        <w:jc w:val="both"/>
        <w:rPr>
          <w:rFonts w:ascii="Times New Roman" w:hAnsi="Times New Roman" w:cs="Times New Roman"/>
        </w:rPr>
      </w:pPr>
      <w:r>
        <w:rPr>
          <w:rFonts w:cs="Times New Roman" w:ascii="Times New Roman" w:hAnsi="Times New Roman"/>
        </w:rPr>
      </w:r>
    </w:p>
    <w:p>
      <w:pPr>
        <w:pStyle w:val="ConsPlusNonformat"/>
        <w:bidi w:val="0"/>
        <w:jc w:val="both"/>
        <w:rPr>
          <w:rFonts w:ascii="Times New Roman" w:hAnsi="Times New Roman" w:cs="Times New Roman"/>
        </w:rPr>
      </w:pPr>
      <w:r>
        <w:rPr>
          <w:rFonts w:cs="Times New Roman" w:ascii="Times New Roman" w:hAnsi="Times New Roman"/>
        </w:rPr>
        <w:t>"__" __________ 20__ г.</w:t>
      </w:r>
      <w:r>
        <w:br w:type="page"/>
      </w:r>
    </w:p>
    <w:p>
      <w:pPr>
        <w:pStyle w:val="Normal"/>
        <w:rPr>
          <w:rFonts w:ascii="Times New Roman" w:hAnsi="Times New Roman" w:cs="Times New Roman"/>
        </w:rPr>
      </w:pPr>
      <w:r>
        <w:rPr>
          <w:rFonts w:cs="Times New Roman" w:ascii="Times New Roman" w:hAnsi="Times New Roman"/>
        </w:rPr>
      </w:r>
    </w:p>
    <w:p>
      <w:pPr>
        <w:pStyle w:val="Normal"/>
        <w:jc w:val="end"/>
        <w:rPr>
          <w:rFonts w:ascii="Times New Roman" w:hAnsi="Times New Roman" w:cs="Times New Roman"/>
          <w:sz w:val="20"/>
          <w:szCs w:val="20"/>
        </w:rPr>
      </w:pPr>
      <w:r>
        <w:rPr>
          <w:rFonts w:cs="Times New Roman" w:ascii="Times New Roman" w:hAnsi="Times New Roman"/>
          <w:bCs/>
          <w:sz w:val="20"/>
          <w:szCs w:val="20"/>
        </w:rPr>
        <w:t>Приложение № 2</w:t>
      </w:r>
    </w:p>
    <w:p>
      <w:pPr>
        <w:pStyle w:val="Normal"/>
        <w:tabs>
          <w:tab w:val="clear" w:pos="708"/>
          <w:tab w:val="left" w:pos="142" w:leader="none"/>
          <w:tab w:val="left" w:pos="284" w:leader="none"/>
        </w:tabs>
        <w:jc w:val="end"/>
        <w:rPr>
          <w:rFonts w:ascii="Times New Roman" w:hAnsi="Times New Roman" w:cs="Times New Roman"/>
          <w:sz w:val="20"/>
          <w:szCs w:val="20"/>
        </w:rPr>
      </w:pPr>
      <w:r>
        <w:rPr>
          <w:rFonts w:cs="Times New Roman" w:ascii="Times New Roman" w:hAnsi="Times New Roman"/>
          <w:sz w:val="20"/>
          <w:szCs w:val="20"/>
        </w:rPr>
        <w:t xml:space="preserve">к Административному регламенту </w:t>
      </w:r>
    </w:p>
    <w:p>
      <w:pPr>
        <w:pStyle w:val="Normal"/>
        <w:numPr>
          <w:ilvl w:val="0"/>
          <w:numId w:val="0"/>
        </w:numPr>
        <w:autoSpaceDE w:val="false"/>
        <w:jc w:val="end"/>
        <w:outlineLvl w:val="0"/>
        <w:rPr/>
      </w:pPr>
      <w:r>
        <w:rPr>
          <w:rFonts w:cs="Times New Roman" w:ascii="Times New Roman" w:hAnsi="Times New Roman"/>
          <w:bCs/>
          <w:sz w:val="20"/>
          <w:szCs w:val="20"/>
        </w:rPr>
        <w:t xml:space="preserve">                                                                                                                              </w:t>
      </w:r>
      <w:r>
        <w:rPr>
          <w:rFonts w:cs="Times New Roman" w:ascii="Times New Roman" w:hAnsi="Times New Roman"/>
          <w:bCs/>
          <w:sz w:val="20"/>
          <w:szCs w:val="20"/>
        </w:rPr>
        <w:t>предоставления  муниципаль</w:t>
      </w:r>
      <w:r>
        <w:rPr>
          <w:rFonts w:cs="Times New Roman" w:ascii="Times New Roman" w:hAnsi="Times New Roman"/>
          <w:sz w:val="20"/>
          <w:szCs w:val="20"/>
        </w:rPr>
        <w:t xml:space="preserve">ной </w:t>
      </w:r>
      <w:r>
        <w:rPr>
          <w:rFonts w:cs="Times New Roman" w:ascii="Times New Roman" w:hAnsi="Times New Roman"/>
          <w:bCs/>
          <w:sz w:val="20"/>
          <w:szCs w:val="20"/>
        </w:rPr>
        <w:t xml:space="preserve">услуги </w:t>
      </w:r>
    </w:p>
    <w:p>
      <w:pPr>
        <w:pStyle w:val="Normal"/>
        <w:numPr>
          <w:ilvl w:val="0"/>
          <w:numId w:val="0"/>
        </w:numPr>
        <w:autoSpaceDE w:val="false"/>
        <w:ind w:start="5670" w:hanging="0"/>
        <w:jc w:val="end"/>
        <w:outlineLvl w:val="0"/>
        <w:rPr>
          <w:rFonts w:ascii="Times New Roman" w:hAnsi="Times New Roman" w:cs="Times New Roman"/>
          <w:sz w:val="20"/>
          <w:szCs w:val="20"/>
        </w:rPr>
      </w:pPr>
      <w:r>
        <w:rPr>
          <w:rFonts w:cs="Times New Roman"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ab/>
        <w:t xml:space="preserve">                                                                            Главе администрации  </w:t>
      </w:r>
    </w:p>
    <w:p>
      <w:pPr>
        <w:pStyle w:val="Normal"/>
        <w:widowControl w:val="false"/>
        <w:autoSpaceDE w:val="false"/>
        <w:rPr>
          <w:rFonts w:ascii="Times New Roman" w:hAnsi="Times New Roman" w:cs="Times New Roman"/>
        </w:rPr>
      </w:pPr>
      <w:r>
        <w:rPr>
          <w:rFonts w:cs="Times New Roman" w:ascii="Times New Roman" w:hAnsi="Times New Roman"/>
        </w:rPr>
        <w:t>от "__" __________ 20___ г. N ____                                                          _________________________</w:t>
      </w:r>
    </w:p>
    <w:p>
      <w:pPr>
        <w:pStyle w:val="Normal"/>
        <w:widowControl w:val="false"/>
        <w:autoSpaceDE w:val="false"/>
        <w:spacing w:before="0" w:after="150"/>
        <w:rPr/>
      </w:pPr>
      <w:r>
        <w:rPr>
          <w:rFonts w:cs="Times New Roman" w:ascii="Times New Roman" w:hAnsi="Times New Roman"/>
        </w:rPr>
        <w:tab/>
        <w:tab/>
        <w:tab/>
        <w:tab/>
        <w:tab/>
        <w:tab/>
        <w:tab/>
        <w:tab/>
        <w:tab/>
        <w:tab/>
        <w:t xml:space="preserve">     </w:t>
      </w:r>
      <w:r>
        <w:rPr>
          <w:rFonts w:cs="Times New Roman" w:ascii="Times New Roman" w:hAnsi="Times New Roman"/>
          <w:sz w:val="20"/>
          <w:szCs w:val="20"/>
        </w:rPr>
        <w:t>(наименование ОМСУ, адрес)</w:t>
      </w:r>
    </w:p>
    <w:p>
      <w:pPr>
        <w:pStyle w:val="Normal"/>
        <w:widowControl w:val="false"/>
        <w:autoSpaceDE w:val="false"/>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jc w:val="center"/>
        <w:rPr>
          <w:rFonts w:ascii="Times New Roman" w:hAnsi="Times New Roman" w:cs="Times New Roman"/>
        </w:rPr>
      </w:pPr>
      <w:r>
        <w:rPr>
          <w:rFonts w:cs="Times New Roman" w:ascii="Times New Roman" w:hAnsi="Times New Roman"/>
        </w:rPr>
        <w:t>ЗАЯВЛЕНИЕ &lt;1&gt;</w:t>
      </w:r>
    </w:p>
    <w:p>
      <w:pPr>
        <w:pStyle w:val="Normal"/>
        <w:widowControl w:val="false"/>
        <w:autoSpaceDE w:val="false"/>
        <w:jc w:val="center"/>
        <w:rPr>
          <w:rFonts w:ascii="Times New Roman" w:hAnsi="Times New Roman" w:cs="Times New Roman"/>
        </w:rPr>
      </w:pPr>
      <w:r>
        <w:rPr>
          <w:rFonts w:cs="Times New Roman" w:ascii="Times New Roman" w:hAnsi="Times New Roman"/>
        </w:rPr>
        <w:t>о выдаче разрешения на проведение работ по сохранению</w:t>
      </w:r>
    </w:p>
    <w:p>
      <w:pPr>
        <w:pStyle w:val="Normal"/>
        <w:widowControl w:val="false"/>
        <w:autoSpaceDE w:val="false"/>
        <w:jc w:val="center"/>
        <w:rPr>
          <w:rFonts w:ascii="Times New Roman" w:hAnsi="Times New Roman" w:cs="Times New Roman"/>
        </w:rPr>
      </w:pPr>
      <w:r>
        <w:rPr>
          <w:rFonts w:cs="Times New Roman" w:ascii="Times New Roman" w:hAnsi="Times New Roman"/>
        </w:rPr>
        <w:t>объекта культурного наследия, включенного в единый</w:t>
      </w:r>
    </w:p>
    <w:p>
      <w:pPr>
        <w:pStyle w:val="Normal"/>
        <w:widowControl w:val="false"/>
        <w:autoSpaceDE w:val="false"/>
        <w:jc w:val="center"/>
        <w:rPr>
          <w:rFonts w:ascii="Times New Roman" w:hAnsi="Times New Roman" w:cs="Times New Roman"/>
        </w:rPr>
      </w:pPr>
      <w:r>
        <w:rPr>
          <w:rFonts w:cs="Times New Roman" w:ascii="Times New Roman" w:hAnsi="Times New Roman"/>
        </w:rPr>
        <w:t>государственный реестр объектов культурного наследия</w:t>
      </w:r>
    </w:p>
    <w:p>
      <w:pPr>
        <w:pStyle w:val="Normal"/>
        <w:widowControl w:val="false"/>
        <w:autoSpaceDE w:val="false"/>
        <w:jc w:val="center"/>
        <w:rPr>
          <w:rFonts w:ascii="Times New Roman" w:hAnsi="Times New Roman" w:cs="Times New Roman"/>
        </w:rPr>
      </w:pPr>
      <w:r>
        <w:rPr>
          <w:rFonts w:cs="Times New Roman" w:ascii="Times New Roman" w:hAnsi="Times New Roman"/>
        </w:rPr>
        <w:t>(памятников истории и культуры) народов Российской      Федерации, или выявленного объекта культурного наследия:</w:t>
      </w:r>
    </w:p>
    <w:p>
      <w:pPr>
        <w:pStyle w:val="Normal"/>
        <w:widowControl w:val="false"/>
        <w:autoSpaceDE w:val="false"/>
        <w:spacing w:before="0" w:after="150"/>
        <w:rPr>
          <w:rFonts w:ascii="Times New Roman" w:hAnsi="Times New Roman" w:cs="Times New Roman"/>
          <w:b/>
          <w:b/>
        </w:rPr>
      </w:pPr>
      <w:r>
        <w:rPr>
          <w:rFonts w:cs="Times New Roman" w:ascii="Times New Roman" w:hAnsi="Times New Roman"/>
        </w:rPr>
        <w:t> </w:t>
      </w:r>
    </w:p>
    <w:p>
      <w:pPr>
        <w:pStyle w:val="Normal"/>
        <w:widowControl w:val="false"/>
        <w:autoSpaceDE w:val="false"/>
        <w:jc w:val="center"/>
        <w:rPr>
          <w:rFonts w:ascii="Times New Roman" w:hAnsi="Times New Roman" w:cs="Times New Roman"/>
          <w:b/>
          <w:b/>
          <w:u w:val="single"/>
        </w:rPr>
      </w:pPr>
      <w:r>
        <w:rPr>
          <w:rFonts w:cs="Times New Roman" w:ascii="Times New Roman" w:hAnsi="Times New Roman"/>
          <w:b/>
          <w:u w:val="single"/>
        </w:rPr>
        <w:t>Научно-исследовательские и изыскательские работы</w:t>
      </w:r>
    </w:p>
    <w:p>
      <w:pPr>
        <w:pStyle w:val="Normal"/>
        <w:widowControl w:val="false"/>
        <w:autoSpaceDE w:val="false"/>
        <w:jc w:val="center"/>
        <w:rPr>
          <w:rFonts w:ascii="Times New Roman" w:hAnsi="Times New Roman" w:cs="Times New Roman"/>
          <w:b/>
          <w:b/>
          <w:u w:val="single"/>
        </w:rPr>
      </w:pPr>
      <w:r>
        <w:rPr>
          <w:rFonts w:cs="Times New Roman" w:ascii="Times New Roman" w:hAnsi="Times New Roman"/>
          <w:b/>
          <w:u w:val="single"/>
        </w:rPr>
        <w:t>на объекте культурного наследия</w:t>
      </w:r>
    </w:p>
    <w:p>
      <w:pPr>
        <w:pStyle w:val="Normal"/>
        <w:widowControl w:val="false"/>
        <w:autoSpaceDE w:val="false"/>
        <w:spacing w:before="0" w:after="150"/>
        <w:ind w:start="2832" w:firstLine="708"/>
        <w:rPr>
          <w:rFonts w:ascii="Times New Roman" w:hAnsi="Times New Roman" w:cs="Times New Roman"/>
          <w:b/>
          <w:b/>
          <w:u w:val="single"/>
          <w:vertAlign w:val="superscript"/>
        </w:rPr>
      </w:pPr>
      <w:r>
        <w:rPr>
          <w:rFonts w:cs="Times New Roman" w:ascii="Times New Roman" w:hAnsi="Times New Roman"/>
          <w:b/>
          <w:u w:val="single"/>
          <w:vertAlign w:val="superscript"/>
        </w:rPr>
      </w:r>
    </w:p>
    <w:tbl>
      <w:tblPr>
        <w:tblW w:w="10227" w:type="dxa"/>
        <w:jc w:val="center"/>
        <w:tblInd w:w="0" w:type="dxa"/>
        <w:tblCellMar>
          <w:top w:w="0" w:type="dxa"/>
          <w:start w:w="0" w:type="dxa"/>
          <w:bottom w:w="0" w:type="dxa"/>
          <w:end w:w="0" w:type="dxa"/>
        </w:tblCellMar>
      </w:tblPr>
      <w:tblGrid>
        <w:gridCol w:w="4172"/>
        <w:gridCol w:w="6040"/>
        <w:gridCol w:w="15"/>
      </w:tblGrid>
      <w:tr>
        <w:trPr/>
        <w:tc>
          <w:tcPr>
            <w:tcW w:w="4172" w:type="dxa"/>
            <w:tcBorders/>
            <w:shd w:fill="auto" w:val="clear"/>
          </w:tcPr>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Заявитель</w:t>
            </w:r>
          </w:p>
        </w:tc>
        <w:tc>
          <w:tcPr>
            <w:tcW w:w="605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172"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604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(полное наименование юридического лица с указанием его</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организационно-правовой формы или фамилия, имя,</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отчество - для физического лица)</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219" w:type="dxa"/>
        <w:jc w:val="center"/>
        <w:tblInd w:w="0" w:type="dxa"/>
        <w:tblCellMar>
          <w:top w:w="0" w:type="dxa"/>
          <w:start w:w="0" w:type="dxa"/>
          <w:bottom w:w="0" w:type="dxa"/>
          <w:end w:w="0" w:type="dxa"/>
        </w:tblCellMar>
      </w:tblPr>
      <w:tblGrid>
        <w:gridCol w:w="1578"/>
        <w:gridCol w:w="576"/>
        <w:gridCol w:w="575"/>
        <w:gridCol w:w="575"/>
        <w:gridCol w:w="575"/>
        <w:gridCol w:w="575"/>
        <w:gridCol w:w="575"/>
        <w:gridCol w:w="575"/>
        <w:gridCol w:w="575"/>
        <w:gridCol w:w="575"/>
        <w:gridCol w:w="575"/>
        <w:gridCol w:w="575"/>
        <w:gridCol w:w="575"/>
        <w:gridCol w:w="575"/>
        <w:gridCol w:w="575"/>
        <w:gridCol w:w="575"/>
        <w:gridCol w:w="15"/>
      </w:tblGrid>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ИНН</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6"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ОГРН/ОГРНИП </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90"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Адрес (место нахождения)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Почтовый адрес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10235" w:type="dxa"/>
        <w:jc w:val="center"/>
        <w:tblInd w:w="0" w:type="dxa"/>
        <w:tblCellMar>
          <w:top w:w="0" w:type="dxa"/>
          <w:start w:w="0" w:type="dxa"/>
          <w:bottom w:w="0" w:type="dxa"/>
          <w:end w:w="0" w:type="dxa"/>
        </w:tblCellMar>
      </w:tblPr>
      <w:tblGrid>
        <w:gridCol w:w="815"/>
        <w:gridCol w:w="824"/>
        <w:gridCol w:w="824"/>
        <w:gridCol w:w="824"/>
        <w:gridCol w:w="824"/>
        <w:gridCol w:w="824"/>
        <w:gridCol w:w="1118"/>
        <w:gridCol w:w="4167"/>
        <w:gridCol w:w="15"/>
      </w:tblGrid>
      <w:tr>
        <w:trPr/>
        <w:tc>
          <w:tcPr>
            <w:tcW w:w="81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118"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82"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935" w:type="dxa"/>
            <w:gridSpan w:val="6"/>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(Индекс)</w:t>
            </w:r>
          </w:p>
        </w:tc>
        <w:tc>
          <w:tcPr>
            <w:tcW w:w="111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67"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2250"/>
        <w:gridCol w:w="2250"/>
        <w:gridCol w:w="2250"/>
        <w:gridCol w:w="2265"/>
      </w:tblGrid>
      <w:tr>
        <w:trPr/>
        <w:tc>
          <w:tcPr>
            <w:tcW w:w="22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Контактный телефон:</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(включая код города)</w:t>
            </w:r>
          </w:p>
        </w:tc>
        <w:tc>
          <w:tcPr>
            <w:tcW w:w="225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225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факс </w:t>
            </w:r>
          </w:p>
        </w:tc>
        <w:tc>
          <w:tcPr>
            <w:tcW w:w="226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4500"/>
        <w:gridCol w:w="4515"/>
      </w:tblGrid>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Сайт/Эл. почта:</w:t>
            </w:r>
          </w:p>
        </w:tc>
        <w:tc>
          <w:tcPr>
            <w:tcW w:w="4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3000"/>
        <w:gridCol w:w="3000"/>
        <w:gridCol w:w="3015"/>
      </w:tblGrid>
      <w:tr>
        <w:trPr/>
        <w:tc>
          <w:tcPr>
            <w:tcW w:w="3000" w:type="dxa"/>
            <w:vMerge w:val="restart"/>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Лицензия на осуществление</w:t>
            </w:r>
          </w:p>
          <w:p>
            <w:pPr>
              <w:pStyle w:val="Normal"/>
              <w:widowControl w:val="false"/>
              <w:autoSpaceDE w:val="false"/>
              <w:rPr>
                <w:rFonts w:ascii="Times New Roman" w:hAnsi="Times New Roman" w:cs="Times New Roman"/>
              </w:rPr>
            </w:pPr>
            <w:r>
              <w:rPr>
                <w:rFonts w:cs="Times New Roman" w:ascii="Times New Roman" w:hAnsi="Times New Roman"/>
              </w:rPr>
              <w:t>деятельности по сохранению</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объекта культурного наследия:</w:t>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Регистрационный номер</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Дата выдачи</w:t>
            </w:r>
          </w:p>
        </w:tc>
      </w:tr>
      <w:tr>
        <w:trPr/>
        <w:tc>
          <w:tcPr>
            <w:tcW w:w="3000" w:type="dxa"/>
            <w:vMerge w:val="continue"/>
            <w:tcBorders/>
            <w:shd w:fill="auto" w:val="clear"/>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Просит  рассмотреть  документацию  для  выдачи  разрешения  на</w:t>
      </w:r>
    </w:p>
    <w:p>
      <w:pPr>
        <w:pStyle w:val="Normal"/>
        <w:widowControl w:val="false"/>
        <w:autoSpaceDE w:val="false"/>
        <w:rPr>
          <w:rFonts w:ascii="Times New Roman" w:hAnsi="Times New Roman" w:cs="Times New Roman"/>
        </w:rPr>
      </w:pPr>
      <w:r>
        <w:rPr>
          <w:rFonts w:cs="Times New Roman" w:ascii="Times New Roman" w:hAnsi="Times New Roman"/>
        </w:rPr>
        <w:t>проведение  работ  по  сохранению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включенного  в  единый государственный реестр объектов культурного</w:t>
      </w:r>
    </w:p>
    <w:p>
      <w:pPr>
        <w:pStyle w:val="Normal"/>
        <w:widowControl w:val="false"/>
        <w:autoSpaceDE w:val="false"/>
        <w:rPr>
          <w:rFonts w:ascii="Times New Roman" w:hAnsi="Times New Roman" w:cs="Times New Roman"/>
        </w:rPr>
      </w:pPr>
      <w:r>
        <w:rPr>
          <w:rFonts w:cs="Times New Roman" w:ascii="Times New Roman" w:hAnsi="Times New Roman"/>
        </w:rPr>
        <w:t>наследия   (памятников   истории   и  культуры) народов Российской</w:t>
      </w:r>
    </w:p>
    <w:p>
      <w:pPr>
        <w:pStyle w:val="Normal"/>
        <w:widowControl w:val="false"/>
        <w:autoSpaceDE w:val="false"/>
        <w:rPr>
          <w:rFonts w:ascii="Times New Roman" w:hAnsi="Times New Roman" w:cs="Times New Roman"/>
        </w:rPr>
      </w:pPr>
      <w:r>
        <w:rPr>
          <w:rFonts w:cs="Times New Roman" w:ascii="Times New Roman" w:hAnsi="Times New Roman"/>
        </w:rPr>
        <w:t>Федерации, или выявленного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Наименование  и  категория  историко-культурного  значения объекта</w:t>
      </w:r>
    </w:p>
    <w:p>
      <w:pPr>
        <w:pStyle w:val="Normal"/>
        <w:widowControl w:val="false"/>
        <w:autoSpaceDE w:val="false"/>
        <w:rPr>
          <w:rFonts w:ascii="Times New Roman" w:hAnsi="Times New Roman" w:cs="Times New Roman"/>
        </w:rPr>
      </w:pPr>
      <w:r>
        <w:rPr>
          <w:rFonts w:cs="Times New Roman" w:ascii="Times New Roman" w:hAnsi="Times New Roman"/>
        </w:rPr>
        <w:t>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 </w:t>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(местонахождение) объекта культурного наследия: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(указать перечень работ &lt;2&gt;)                </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Заказчиком работ является: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(указать полное наименование, организационно-правовую форму</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юридического лица в соответствии с учредительными</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документами (фамилию, имя, отчество - для физического лица))</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места нахождения заказчика:</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Результат рассмотрения запроса прошу:</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ОМСУ;</w:t>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МФЦ по адресу__________________________________;</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направить по почте;</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pPr>
      <w:r>
        <w:rPr>
          <w:rFonts w:cs="Times New Roman" w:ascii="Times New Roman" w:hAnsi="Times New Roman"/>
        </w:rPr>
        <w:t xml:space="preserve">    │      │ </w:t>
      </w:r>
      <w:r>
        <w:rPr>
          <w:rFonts w:cs="Times New Roman" w:ascii="Times New Roman" w:hAnsi="Times New Roman"/>
        </w:rPr>
        <w:t>направить в электронной форме в личный кабинет на ЕПГУ/ПГУ ЛО (при технической реализации)</w:t>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Приложение: &lt;4&gt;</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00" w:type="dxa"/>
        <w:jc w:val="center"/>
        <w:tblInd w:w="0" w:type="dxa"/>
        <w:tblCellMar>
          <w:top w:w="0" w:type="dxa"/>
          <w:start w:w="0" w:type="dxa"/>
          <w:bottom w:w="0" w:type="dxa"/>
          <w:end w:w="0" w:type="dxa"/>
        </w:tblCellMar>
      </w:tblPr>
      <w:tblGrid>
        <w:gridCol w:w="1500"/>
        <w:gridCol w:w="7500"/>
      </w:tblGrid>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договора на разработку проектной документации</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схемы (графический план), изображающие места проведения</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натурных исследований в виде шурфов и зондажей     в __ экз. на __ л.</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_________________            ___________     ________________________________</w:t>
      </w:r>
    </w:p>
    <w:p>
      <w:pPr>
        <w:pStyle w:val="Normal"/>
        <w:widowControl w:val="false"/>
        <w:autoSpaceDE w:val="false"/>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(Должность)                       (Подпись)  М.П.                        (Ф.И.О. полностью)</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pBdr>
          <w:bottom w:val="single" w:sz="4" w:space="1" w:color="000000"/>
        </w:pBdr>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&lt;1&gt;  Для  юридического  лица  заполняется  на бланке организации и</w:t>
      </w:r>
    </w:p>
    <w:p>
      <w:pPr>
        <w:pStyle w:val="Normal"/>
        <w:widowControl w:val="false"/>
        <w:autoSpaceDE w:val="false"/>
        <w:rPr>
          <w:rFonts w:ascii="Times New Roman" w:hAnsi="Times New Roman" w:cs="Times New Roman"/>
        </w:rPr>
      </w:pPr>
      <w:r>
        <w:rPr>
          <w:rFonts w:cs="Times New Roman" w:ascii="Times New Roman" w:hAnsi="Times New Roman"/>
        </w:rPr>
        <w:t>подписывается руководителем.</w:t>
      </w:r>
    </w:p>
    <w:p>
      <w:pPr>
        <w:pStyle w:val="Normal"/>
        <w:widowControl w:val="false"/>
        <w:autoSpaceDE w:val="false"/>
        <w:rPr>
          <w:rFonts w:ascii="Times New Roman" w:hAnsi="Times New Roman" w:cs="Times New Roman"/>
        </w:rPr>
      </w:pPr>
      <w:r>
        <w:rPr>
          <w:rFonts w:cs="Times New Roman" w:ascii="Times New Roman" w:hAnsi="Times New Roman"/>
        </w:rPr>
        <w:t>&lt;2&gt;  Указывается конкретный вид работы, в соответствии с проектной</w:t>
      </w:r>
    </w:p>
    <w:p>
      <w:pPr>
        <w:pStyle w:val="Normal"/>
        <w:widowControl w:val="false"/>
        <w:autoSpaceDE w:val="false"/>
        <w:rPr>
          <w:rFonts w:ascii="Times New Roman" w:hAnsi="Times New Roman" w:cs="Times New Roman"/>
        </w:rPr>
      </w:pPr>
      <w:r>
        <w:rPr>
          <w:rFonts w:cs="Times New Roman" w:ascii="Times New Roman" w:hAnsi="Times New Roman"/>
        </w:rPr>
        <w:t>документацией  и  лицензией  на  проведение  работ  по  сохранению</w:t>
      </w:r>
    </w:p>
    <w:p>
      <w:pPr>
        <w:pStyle w:val="Normal"/>
        <w:widowControl w:val="false"/>
        <w:autoSpaceDE w:val="false"/>
        <w:rPr>
          <w:rFonts w:ascii="Times New Roman" w:hAnsi="Times New Roman" w:cs="Times New Roman"/>
        </w:rPr>
      </w:pPr>
      <w:r>
        <w:rPr>
          <w:rFonts w:cs="Times New Roman" w:ascii="Times New Roman" w:hAnsi="Times New Roman"/>
        </w:rPr>
        <w:t>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&lt;3&gt;  Необходимо  при  себе иметь документ, удостоверяющий личность</w:t>
      </w:r>
    </w:p>
    <w:p>
      <w:pPr>
        <w:pStyle w:val="Normal"/>
        <w:widowControl w:val="false"/>
        <w:autoSpaceDE w:val="false"/>
        <w:rPr>
          <w:rFonts w:ascii="Times New Roman" w:hAnsi="Times New Roman" w:cs="Times New Roman"/>
        </w:rPr>
      </w:pPr>
      <w:r>
        <w:rPr>
          <w:rFonts w:cs="Times New Roman" w:ascii="Times New Roman" w:hAnsi="Times New Roman"/>
        </w:rPr>
        <w:t>гражданина, доверенность, оформленную в установленном порядке.</w:t>
      </w:r>
    </w:p>
    <w:p>
      <w:pPr>
        <w:pStyle w:val="Normal"/>
        <w:widowControl w:val="false"/>
        <w:autoSpaceDE w:val="false"/>
        <w:rPr>
          <w:rFonts w:ascii="Times New Roman" w:hAnsi="Times New Roman" w:cs="Times New Roman"/>
        </w:rPr>
      </w:pPr>
      <w:r>
        <w:rPr>
          <w:rFonts w:cs="Times New Roman" w:ascii="Times New Roman" w:hAnsi="Times New Roman"/>
        </w:rPr>
        <w:t>&lt;4&gt; Нужное отметить - "V".</w:t>
      </w:r>
      <w:r>
        <w:br w:type="page"/>
      </w:r>
    </w:p>
    <w:p>
      <w:pPr>
        <w:pStyle w:val="Normal"/>
        <w:widowControl w:val="false"/>
        <w:autoSpaceDE w:val="false"/>
        <w:rPr>
          <w:rFonts w:ascii="Times New Roman" w:hAnsi="Times New Roman" w:cs="Times New Roman"/>
          <w:szCs w:val="20"/>
        </w:rPr>
      </w:pPr>
      <w:r>
        <w:rPr>
          <w:rFonts w:cs="Times New Roman" w:ascii="Times New Roman" w:hAnsi="Times New Roman"/>
          <w:szCs w:val="20"/>
        </w:rPr>
      </w:r>
    </w:p>
    <w:p>
      <w:pPr>
        <w:pStyle w:val="Normal"/>
        <w:jc w:val="end"/>
        <w:rPr>
          <w:rFonts w:ascii="Times New Roman" w:hAnsi="Times New Roman" w:cs="Times New Roman"/>
          <w:sz w:val="20"/>
          <w:szCs w:val="20"/>
        </w:rPr>
      </w:pPr>
      <w:r>
        <w:rPr>
          <w:rFonts w:cs="Times New Roman" w:ascii="Times New Roman" w:hAnsi="Times New Roman"/>
          <w:bCs/>
          <w:sz w:val="20"/>
          <w:szCs w:val="20"/>
        </w:rPr>
        <w:t>Приложение № 3</w:t>
      </w:r>
    </w:p>
    <w:p>
      <w:pPr>
        <w:pStyle w:val="Normal"/>
        <w:tabs>
          <w:tab w:val="clear" w:pos="708"/>
          <w:tab w:val="left" w:pos="142" w:leader="none"/>
          <w:tab w:val="left" w:pos="284" w:leader="none"/>
        </w:tabs>
        <w:jc w:val="end"/>
        <w:rPr>
          <w:rFonts w:ascii="Times New Roman" w:hAnsi="Times New Roman" w:cs="Times New Roman"/>
          <w:sz w:val="20"/>
          <w:szCs w:val="20"/>
        </w:rPr>
      </w:pPr>
      <w:r>
        <w:rPr>
          <w:rFonts w:cs="Times New Roman" w:ascii="Times New Roman" w:hAnsi="Times New Roman"/>
          <w:sz w:val="20"/>
          <w:szCs w:val="20"/>
        </w:rPr>
        <w:t xml:space="preserve">к Административному регламенту </w:t>
      </w:r>
    </w:p>
    <w:p>
      <w:pPr>
        <w:pStyle w:val="Normal"/>
        <w:numPr>
          <w:ilvl w:val="0"/>
          <w:numId w:val="0"/>
        </w:numPr>
        <w:autoSpaceDE w:val="false"/>
        <w:jc w:val="end"/>
        <w:outlineLvl w:val="0"/>
        <w:rPr/>
      </w:pPr>
      <w:r>
        <w:rPr>
          <w:rFonts w:cs="Times New Roman" w:ascii="Times New Roman" w:hAnsi="Times New Roman"/>
          <w:bCs/>
          <w:sz w:val="20"/>
          <w:szCs w:val="20"/>
        </w:rPr>
        <w:t xml:space="preserve">                                                                                                                              </w:t>
      </w:r>
      <w:r>
        <w:rPr>
          <w:rFonts w:cs="Times New Roman" w:ascii="Times New Roman" w:hAnsi="Times New Roman"/>
          <w:bCs/>
          <w:sz w:val="20"/>
          <w:szCs w:val="20"/>
        </w:rPr>
        <w:t>предоставления  муниципаль</w:t>
      </w:r>
      <w:r>
        <w:rPr>
          <w:rFonts w:cs="Times New Roman" w:ascii="Times New Roman" w:hAnsi="Times New Roman"/>
          <w:sz w:val="20"/>
          <w:szCs w:val="20"/>
        </w:rPr>
        <w:t xml:space="preserve">ной </w:t>
      </w:r>
      <w:r>
        <w:rPr>
          <w:rFonts w:cs="Times New Roman" w:ascii="Times New Roman" w:hAnsi="Times New Roman"/>
          <w:bCs/>
          <w:sz w:val="20"/>
          <w:szCs w:val="20"/>
        </w:rPr>
        <w:t xml:space="preserve">услуги </w:t>
      </w:r>
    </w:p>
    <w:p>
      <w:pPr>
        <w:pStyle w:val="Normal"/>
        <w:numPr>
          <w:ilvl w:val="0"/>
          <w:numId w:val="0"/>
        </w:numPr>
        <w:autoSpaceDE w:val="false"/>
        <w:ind w:start="5670" w:hanging="0"/>
        <w:jc w:val="end"/>
        <w:outlineLvl w:val="0"/>
        <w:rPr>
          <w:rFonts w:ascii="Times New Roman" w:hAnsi="Times New Roman" w:cs="Times New Roman"/>
          <w:sz w:val="20"/>
          <w:szCs w:val="20"/>
        </w:rPr>
      </w:pPr>
      <w:r>
        <w:rPr>
          <w:rFonts w:cs="Times New Roman"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ab/>
        <w:t xml:space="preserve">                                                                            Главе администрации  </w:t>
      </w:r>
    </w:p>
    <w:p>
      <w:pPr>
        <w:pStyle w:val="Normal"/>
        <w:widowControl w:val="false"/>
        <w:autoSpaceDE w:val="false"/>
        <w:rPr>
          <w:rFonts w:ascii="Times New Roman" w:hAnsi="Times New Roman" w:cs="Times New Roman"/>
        </w:rPr>
      </w:pPr>
      <w:r>
        <w:rPr>
          <w:rFonts w:cs="Times New Roman" w:ascii="Times New Roman" w:hAnsi="Times New Roman"/>
        </w:rPr>
        <w:t>от "__" __________ 20___ г. N ____                                                          _________________________</w:t>
      </w:r>
    </w:p>
    <w:p>
      <w:pPr>
        <w:pStyle w:val="Normal"/>
        <w:widowControl w:val="false"/>
        <w:autoSpaceDE w:val="false"/>
        <w:spacing w:before="0" w:after="150"/>
        <w:rPr/>
      </w:pPr>
      <w:r>
        <w:rPr>
          <w:rFonts w:cs="Times New Roman" w:ascii="Times New Roman" w:hAnsi="Times New Roman"/>
        </w:rPr>
        <w:tab/>
        <w:tab/>
        <w:tab/>
        <w:tab/>
        <w:tab/>
        <w:tab/>
        <w:tab/>
        <w:tab/>
        <w:tab/>
        <w:tab/>
        <w:t xml:space="preserve">     </w:t>
      </w:r>
      <w:r>
        <w:rPr>
          <w:rFonts w:cs="Times New Roman" w:ascii="Times New Roman" w:hAnsi="Times New Roman"/>
          <w:sz w:val="20"/>
          <w:szCs w:val="20"/>
        </w:rPr>
        <w:t>(наименование ОМСУ, адрес)</w:t>
      </w:r>
    </w:p>
    <w:p>
      <w:pPr>
        <w:pStyle w:val="Normal"/>
        <w:widowControl w:val="false"/>
        <w:autoSpaceDE w:val="false"/>
        <w:spacing w:before="0" w:after="150"/>
        <w:rPr>
          <w:rFonts w:ascii="Times New Roman" w:hAnsi="Times New Roman" w:cs="Times New Roman"/>
        </w:rPr>
      </w:pPr>
      <w:r>
        <w:rPr>
          <w:rFonts w:cs="Times New Roman" w:ascii="Times New Roman" w:hAnsi="Times New Roman"/>
        </w:rPr>
        <w:t> </w:t>
      </w:r>
    </w:p>
    <w:p>
      <w:pPr>
        <w:pStyle w:val="Normal"/>
        <w:widowControl w:val="false"/>
        <w:autoSpaceDE w:val="false"/>
        <w:jc w:val="center"/>
        <w:rPr>
          <w:rFonts w:ascii="Times New Roman" w:hAnsi="Times New Roman" w:cs="Times New Roman"/>
        </w:rPr>
      </w:pPr>
      <w:r>
        <w:rPr>
          <w:rFonts w:cs="Times New Roman" w:ascii="Times New Roman" w:hAnsi="Times New Roman"/>
        </w:rPr>
        <w:t>ЗАЯВЛЕНИЕ &lt;1&gt;:</w:t>
      </w:r>
    </w:p>
    <w:p>
      <w:pPr>
        <w:pStyle w:val="Normal"/>
        <w:widowControl w:val="false"/>
        <w:autoSpaceDE w:val="false"/>
        <w:jc w:val="center"/>
        <w:rPr>
          <w:rFonts w:ascii="Times New Roman" w:hAnsi="Times New Roman" w:cs="Times New Roman"/>
        </w:rPr>
      </w:pPr>
      <w:r>
        <w:rPr>
          <w:rFonts w:cs="Times New Roman" w:ascii="Times New Roman" w:hAnsi="Times New Roman"/>
        </w:rPr>
        <w:t>о выдаче разрешения на проведение работ по сохранению</w:t>
      </w:r>
    </w:p>
    <w:p>
      <w:pPr>
        <w:pStyle w:val="Normal"/>
        <w:widowControl w:val="false"/>
        <w:autoSpaceDE w:val="false"/>
        <w:jc w:val="center"/>
        <w:rPr>
          <w:rFonts w:ascii="Times New Roman" w:hAnsi="Times New Roman" w:cs="Times New Roman"/>
        </w:rPr>
      </w:pPr>
      <w:r>
        <w:rPr>
          <w:rFonts w:cs="Times New Roman" w:ascii="Times New Roman" w:hAnsi="Times New Roman"/>
        </w:rPr>
        <w:t>объекта культурного наследия, включенного в единый</w:t>
      </w:r>
    </w:p>
    <w:p>
      <w:pPr>
        <w:pStyle w:val="Normal"/>
        <w:widowControl w:val="false"/>
        <w:autoSpaceDE w:val="false"/>
        <w:jc w:val="center"/>
        <w:rPr>
          <w:rFonts w:ascii="Times New Roman" w:hAnsi="Times New Roman" w:cs="Times New Roman"/>
        </w:rPr>
      </w:pPr>
      <w:r>
        <w:rPr>
          <w:rFonts w:cs="Times New Roman" w:ascii="Times New Roman" w:hAnsi="Times New Roman"/>
        </w:rPr>
        <w:t>государственный реестр объектов культурного наследия</w:t>
      </w:r>
    </w:p>
    <w:p>
      <w:pPr>
        <w:pStyle w:val="Normal"/>
        <w:widowControl w:val="false"/>
        <w:autoSpaceDE w:val="false"/>
        <w:jc w:val="center"/>
        <w:rPr>
          <w:rFonts w:ascii="Times New Roman" w:hAnsi="Times New Roman" w:cs="Times New Roman"/>
        </w:rPr>
      </w:pPr>
      <w:r>
        <w:rPr>
          <w:rFonts w:cs="Times New Roman" w:ascii="Times New Roman" w:hAnsi="Times New Roman"/>
        </w:rPr>
        <w:t>(памятников истории и культуры) народов Российской      Федерации, или выявленного объекта культурного наследия:</w:t>
      </w:r>
    </w:p>
    <w:p>
      <w:pPr>
        <w:pStyle w:val="Normal"/>
        <w:widowControl w:val="false"/>
        <w:autoSpaceDE w:val="false"/>
        <w:spacing w:before="0" w:after="150"/>
        <w:rPr>
          <w:rFonts w:ascii="Times New Roman" w:hAnsi="Times New Roman" w:cs="Times New Roman"/>
        </w:rPr>
      </w:pPr>
      <w:r>
        <w:rPr>
          <w:rFonts w:cs="Times New Roman" w:ascii="Times New Roman" w:hAnsi="Times New Roman"/>
        </w:rPr>
        <w:t>       </w:t>
      </w:r>
    </w:p>
    <w:p>
      <w:pPr>
        <w:pStyle w:val="Normal"/>
        <w:widowControl w:val="false"/>
        <w:autoSpaceDE w:val="false"/>
        <w:jc w:val="center"/>
        <w:rPr>
          <w:rFonts w:ascii="Times New Roman" w:hAnsi="Times New Roman" w:cs="Times New Roman"/>
          <w:b/>
          <w:b/>
          <w:u w:val="single"/>
        </w:rPr>
      </w:pPr>
      <w:r>
        <w:rPr>
          <w:rFonts w:cs="Times New Roman" w:ascii="Times New Roman" w:hAnsi="Times New Roman"/>
          <w:b/>
          <w:u w:val="single"/>
        </w:rPr>
        <w:t xml:space="preserve">Реставрация объекта культурного наследия, приспособление </w:t>
      </w:r>
    </w:p>
    <w:p>
      <w:pPr>
        <w:pStyle w:val="Normal"/>
        <w:widowControl w:val="false"/>
        <w:autoSpaceDE w:val="false"/>
        <w:jc w:val="center"/>
        <w:rPr>
          <w:rFonts w:ascii="Times New Roman" w:hAnsi="Times New Roman" w:cs="Times New Roman"/>
          <w:b/>
          <w:b/>
          <w:u w:val="single"/>
        </w:rPr>
      </w:pPr>
      <w:r>
        <w:rPr>
          <w:rFonts w:cs="Times New Roman" w:ascii="Times New Roman" w:hAnsi="Times New Roman"/>
          <w:b/>
          <w:u w:val="single"/>
        </w:rPr>
        <w:t>объекта культурного наследия для современного использования</w:t>
      </w:r>
    </w:p>
    <w:p>
      <w:pPr>
        <w:pStyle w:val="Normal"/>
        <w:widowControl w:val="false"/>
        <w:autoSpaceDE w:val="false"/>
        <w:spacing w:before="0" w:after="150"/>
        <w:ind w:start="2832" w:firstLine="708"/>
        <w:rPr>
          <w:rFonts w:ascii="Times New Roman" w:hAnsi="Times New Roman" w:cs="Times New Roman"/>
          <w:b/>
          <w:b/>
          <w:u w:val="single"/>
          <w:vertAlign w:val="superscript"/>
        </w:rPr>
      </w:pPr>
      <w:r>
        <w:rPr>
          <w:rFonts w:cs="Times New Roman" w:ascii="Times New Roman" w:hAnsi="Times New Roman"/>
          <w:b/>
          <w:u w:val="single"/>
          <w:vertAlign w:val="superscript"/>
        </w:rPr>
      </w:r>
    </w:p>
    <w:tbl>
      <w:tblPr>
        <w:tblW w:w="10227" w:type="dxa"/>
        <w:jc w:val="center"/>
        <w:tblInd w:w="0" w:type="dxa"/>
        <w:tblCellMar>
          <w:top w:w="0" w:type="dxa"/>
          <w:start w:w="0" w:type="dxa"/>
          <w:bottom w:w="0" w:type="dxa"/>
          <w:end w:w="0" w:type="dxa"/>
        </w:tblCellMar>
      </w:tblPr>
      <w:tblGrid>
        <w:gridCol w:w="4172"/>
        <w:gridCol w:w="6040"/>
        <w:gridCol w:w="15"/>
      </w:tblGrid>
      <w:tr>
        <w:trPr/>
        <w:tc>
          <w:tcPr>
            <w:tcW w:w="4172"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Заявитель</w:t>
            </w:r>
          </w:p>
        </w:tc>
        <w:tc>
          <w:tcPr>
            <w:tcW w:w="605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172"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604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(полное наименование юридического лица с указанием его</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организационно-правовой формы или фамилия, имя,</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отчество - для физического лица)</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219" w:type="dxa"/>
        <w:jc w:val="center"/>
        <w:tblInd w:w="0" w:type="dxa"/>
        <w:tblCellMar>
          <w:top w:w="0" w:type="dxa"/>
          <w:start w:w="0" w:type="dxa"/>
          <w:bottom w:w="0" w:type="dxa"/>
          <w:end w:w="0" w:type="dxa"/>
        </w:tblCellMar>
      </w:tblPr>
      <w:tblGrid>
        <w:gridCol w:w="1578"/>
        <w:gridCol w:w="576"/>
        <w:gridCol w:w="575"/>
        <w:gridCol w:w="575"/>
        <w:gridCol w:w="575"/>
        <w:gridCol w:w="575"/>
        <w:gridCol w:w="575"/>
        <w:gridCol w:w="575"/>
        <w:gridCol w:w="575"/>
        <w:gridCol w:w="575"/>
        <w:gridCol w:w="575"/>
        <w:gridCol w:w="575"/>
        <w:gridCol w:w="575"/>
        <w:gridCol w:w="575"/>
        <w:gridCol w:w="575"/>
        <w:gridCol w:w="575"/>
        <w:gridCol w:w="15"/>
      </w:tblGrid>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ИНН</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6"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ОГРН/ОГРНИП </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90"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Адрес (место нахождения)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Почтовый адрес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10235" w:type="dxa"/>
        <w:jc w:val="center"/>
        <w:tblInd w:w="0" w:type="dxa"/>
        <w:tblCellMar>
          <w:top w:w="0" w:type="dxa"/>
          <w:start w:w="0" w:type="dxa"/>
          <w:bottom w:w="0" w:type="dxa"/>
          <w:end w:w="0" w:type="dxa"/>
        </w:tblCellMar>
      </w:tblPr>
      <w:tblGrid>
        <w:gridCol w:w="815"/>
        <w:gridCol w:w="824"/>
        <w:gridCol w:w="824"/>
        <w:gridCol w:w="824"/>
        <w:gridCol w:w="824"/>
        <w:gridCol w:w="824"/>
        <w:gridCol w:w="1118"/>
        <w:gridCol w:w="4167"/>
        <w:gridCol w:w="15"/>
      </w:tblGrid>
      <w:tr>
        <w:trPr/>
        <w:tc>
          <w:tcPr>
            <w:tcW w:w="81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118"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82"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935" w:type="dxa"/>
            <w:gridSpan w:val="6"/>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(Индекс)</w:t>
            </w:r>
          </w:p>
        </w:tc>
        <w:tc>
          <w:tcPr>
            <w:tcW w:w="111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67"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2250"/>
        <w:gridCol w:w="2250"/>
        <w:gridCol w:w="2250"/>
        <w:gridCol w:w="2265"/>
      </w:tblGrid>
      <w:tr>
        <w:trPr/>
        <w:tc>
          <w:tcPr>
            <w:tcW w:w="22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Контактный телефон:</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(включая код города)</w:t>
            </w:r>
          </w:p>
        </w:tc>
        <w:tc>
          <w:tcPr>
            <w:tcW w:w="225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225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факс </w:t>
            </w:r>
          </w:p>
        </w:tc>
        <w:tc>
          <w:tcPr>
            <w:tcW w:w="226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4500"/>
        <w:gridCol w:w="4515"/>
      </w:tblGrid>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Сайт/Эл. почта:</w:t>
            </w:r>
          </w:p>
        </w:tc>
        <w:tc>
          <w:tcPr>
            <w:tcW w:w="4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3000"/>
        <w:gridCol w:w="3000"/>
        <w:gridCol w:w="3015"/>
      </w:tblGrid>
      <w:tr>
        <w:trPr/>
        <w:tc>
          <w:tcPr>
            <w:tcW w:w="3000" w:type="dxa"/>
            <w:vMerge w:val="restart"/>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Лицензия на осуществление</w:t>
            </w:r>
          </w:p>
          <w:p>
            <w:pPr>
              <w:pStyle w:val="Normal"/>
              <w:widowControl w:val="false"/>
              <w:autoSpaceDE w:val="false"/>
              <w:rPr>
                <w:rFonts w:ascii="Times New Roman" w:hAnsi="Times New Roman" w:cs="Times New Roman"/>
              </w:rPr>
            </w:pPr>
            <w:r>
              <w:rPr>
                <w:rFonts w:cs="Times New Roman" w:ascii="Times New Roman" w:hAnsi="Times New Roman"/>
              </w:rPr>
              <w:t>деятельности по сохранению</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объекта культурного наследия:</w:t>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Регистрационный номер</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Дата выдачи</w:t>
            </w:r>
          </w:p>
        </w:tc>
      </w:tr>
      <w:tr>
        <w:trPr/>
        <w:tc>
          <w:tcPr>
            <w:tcW w:w="3000" w:type="dxa"/>
            <w:vMerge w:val="continue"/>
            <w:tcBorders/>
            <w:shd w:fill="auto" w:val="clear"/>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Просит  рассмотреть  документацию  для  выдачи  разрешения  на</w:t>
      </w:r>
    </w:p>
    <w:p>
      <w:pPr>
        <w:pStyle w:val="Normal"/>
        <w:widowControl w:val="false"/>
        <w:autoSpaceDE w:val="false"/>
        <w:rPr>
          <w:rFonts w:ascii="Times New Roman" w:hAnsi="Times New Roman" w:cs="Times New Roman"/>
        </w:rPr>
      </w:pPr>
      <w:r>
        <w:rPr>
          <w:rFonts w:cs="Times New Roman" w:ascii="Times New Roman" w:hAnsi="Times New Roman"/>
        </w:rPr>
        <w:t>проведение  работ  по  сохранению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включенного  в  единый государственный реестр объектов культурного</w:t>
      </w:r>
    </w:p>
    <w:p>
      <w:pPr>
        <w:pStyle w:val="Normal"/>
        <w:widowControl w:val="false"/>
        <w:autoSpaceDE w:val="false"/>
        <w:rPr>
          <w:rFonts w:ascii="Times New Roman" w:hAnsi="Times New Roman" w:cs="Times New Roman"/>
        </w:rPr>
      </w:pPr>
      <w:r>
        <w:rPr>
          <w:rFonts w:cs="Times New Roman" w:ascii="Times New Roman" w:hAnsi="Times New Roman"/>
        </w:rPr>
        <w:t>наследия   (памятников   истории   и  культуры) народов Российской</w:t>
      </w:r>
    </w:p>
    <w:p>
      <w:pPr>
        <w:pStyle w:val="Normal"/>
        <w:widowControl w:val="false"/>
        <w:autoSpaceDE w:val="false"/>
        <w:rPr>
          <w:rFonts w:ascii="Times New Roman" w:hAnsi="Times New Roman" w:cs="Times New Roman"/>
        </w:rPr>
      </w:pPr>
      <w:r>
        <w:rPr>
          <w:rFonts w:cs="Times New Roman" w:ascii="Times New Roman" w:hAnsi="Times New Roman"/>
        </w:rPr>
        <w:t>Федерации, или выявленного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Наименование  и  категория  историко-культурного  значения объекта</w:t>
      </w:r>
    </w:p>
    <w:p>
      <w:pPr>
        <w:pStyle w:val="Normal"/>
        <w:widowControl w:val="false"/>
        <w:autoSpaceDE w:val="false"/>
        <w:rPr>
          <w:rFonts w:ascii="Times New Roman" w:hAnsi="Times New Roman" w:cs="Times New Roman"/>
        </w:rPr>
      </w:pPr>
      <w:r>
        <w:rPr>
          <w:rFonts w:cs="Times New Roman" w:ascii="Times New Roman" w:hAnsi="Times New Roman"/>
        </w:rPr>
        <w:t>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(местонахождение) объекта культурного наследия: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(указать перечень работ &lt;2&gt;)                </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Заказчиком работ является: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(указать полное наименование, организационно-правовую форму</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юридического лица в соответствии с учредительными</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документами (фамилию, имя, отчество - для физического лица))</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места нахождения заказчика:</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Результат рассмотрения запроса прошу:</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ОМСУ;</w:t>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МФЦ по адресу__________________________________;</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направить по почте;</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направить в электронной форме в личный кабинет на ЕПГУ/ПГУ ЛО</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Приложение: &lt;4&gt;</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00" w:type="dxa"/>
        <w:jc w:val="center"/>
        <w:tblInd w:w="0" w:type="dxa"/>
        <w:tblCellMar>
          <w:top w:w="0" w:type="dxa"/>
          <w:start w:w="0" w:type="dxa"/>
          <w:bottom w:w="0" w:type="dxa"/>
          <w:end w:w="0" w:type="dxa"/>
        </w:tblCellMar>
      </w:tblPr>
      <w:tblGrid>
        <w:gridCol w:w="1500"/>
        <w:gridCol w:w="7500"/>
      </w:tblGrid>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копии титульных листов проектной документации</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копия письма о согласовании проектной документации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копия договора на проведение авторского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копия договора на проведение технического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приказа о назначении ответственного лица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 проведение авторского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приказа о назначении ответственного лица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 проведение технического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приказа о назначении ответственного лица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 проведение научного руководства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договора подряда на выполнение работ по</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сохранению объекта культурного наследия            в __ экз. на __ л.</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_________________ ___________   __________________________________</w:t>
      </w:r>
    </w:p>
    <w:p>
      <w:pPr>
        <w:pStyle w:val="Normal"/>
        <w:widowControl w:val="false"/>
        <w:autoSpaceDE w:val="false"/>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(Должность)           (Подпись) М.П.        (Ф.И.О. полностью)</w:t>
      </w:r>
    </w:p>
    <w:p>
      <w:pPr>
        <w:pStyle w:val="Normal"/>
        <w:widowControl w:val="false"/>
        <w:autoSpaceDE w:val="false"/>
        <w:rPr>
          <w:rFonts w:ascii="Times New Roman" w:hAnsi="Times New Roman" w:cs="Times New Roman"/>
          <w:sz w:val="18"/>
          <w:szCs w:val="18"/>
        </w:rPr>
      </w:pPr>
      <w:r>
        <w:rPr>
          <w:rFonts w:cs="Times New Roman" w:ascii="Times New Roman" w:hAnsi="Times New Roman"/>
          <w:sz w:val="18"/>
          <w:szCs w:val="18"/>
        </w:rPr>
        <w:t> </w:t>
      </w:r>
    </w:p>
    <w:p>
      <w:pPr>
        <w:pStyle w:val="Normal"/>
        <w:widowControl w:val="false"/>
        <w:pBdr>
          <w:bottom w:val="single" w:sz="4" w:space="1" w:color="000000"/>
        </w:pBdr>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&lt;1&gt;  Для  юридического  лица  заполняется  на бланке организации и</w:t>
      </w:r>
    </w:p>
    <w:p>
      <w:pPr>
        <w:pStyle w:val="Normal"/>
        <w:widowControl w:val="false"/>
        <w:autoSpaceDE w:val="false"/>
        <w:rPr>
          <w:rFonts w:ascii="Times New Roman" w:hAnsi="Times New Roman" w:cs="Times New Roman"/>
        </w:rPr>
      </w:pPr>
      <w:r>
        <w:rPr>
          <w:rFonts w:cs="Times New Roman" w:ascii="Times New Roman" w:hAnsi="Times New Roman"/>
        </w:rPr>
        <w:t>подписывается руководителем.</w:t>
      </w:r>
    </w:p>
    <w:p>
      <w:pPr>
        <w:pStyle w:val="Normal"/>
        <w:widowControl w:val="false"/>
        <w:autoSpaceDE w:val="false"/>
        <w:rPr>
          <w:rFonts w:ascii="Times New Roman" w:hAnsi="Times New Roman" w:cs="Times New Roman"/>
        </w:rPr>
      </w:pPr>
      <w:r>
        <w:rPr>
          <w:rFonts w:cs="Times New Roman" w:ascii="Times New Roman" w:hAnsi="Times New Roman"/>
        </w:rPr>
        <w:t>&lt;2&gt;  Указывается конкретный вид работы, в соответствии с проектной</w:t>
      </w:r>
    </w:p>
    <w:p>
      <w:pPr>
        <w:pStyle w:val="Normal"/>
        <w:widowControl w:val="false"/>
        <w:autoSpaceDE w:val="false"/>
        <w:rPr>
          <w:rFonts w:ascii="Times New Roman" w:hAnsi="Times New Roman" w:cs="Times New Roman"/>
        </w:rPr>
      </w:pPr>
      <w:r>
        <w:rPr>
          <w:rFonts w:cs="Times New Roman" w:ascii="Times New Roman" w:hAnsi="Times New Roman"/>
        </w:rPr>
        <w:t>документацией  и  лицензией  на  проведение  работ  по  сохранению</w:t>
      </w:r>
    </w:p>
    <w:p>
      <w:pPr>
        <w:pStyle w:val="Normal"/>
        <w:widowControl w:val="false"/>
        <w:autoSpaceDE w:val="false"/>
        <w:rPr>
          <w:rFonts w:ascii="Times New Roman" w:hAnsi="Times New Roman" w:cs="Times New Roman"/>
        </w:rPr>
      </w:pPr>
      <w:r>
        <w:rPr>
          <w:rFonts w:cs="Times New Roman" w:ascii="Times New Roman" w:hAnsi="Times New Roman"/>
        </w:rPr>
        <w:t>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&lt;3&gt;  Необходимо  при  себе иметь документ, удостоверяющий личность</w:t>
      </w:r>
    </w:p>
    <w:p>
      <w:pPr>
        <w:pStyle w:val="Normal"/>
        <w:widowControl w:val="false"/>
        <w:autoSpaceDE w:val="false"/>
        <w:rPr>
          <w:rFonts w:ascii="Times New Roman" w:hAnsi="Times New Roman" w:cs="Times New Roman"/>
        </w:rPr>
      </w:pPr>
      <w:r>
        <w:rPr>
          <w:rFonts w:cs="Times New Roman" w:ascii="Times New Roman" w:hAnsi="Times New Roman"/>
        </w:rPr>
        <w:t>гражданина, доверенность, оформленную в установленном порядке.</w:t>
      </w:r>
    </w:p>
    <w:p>
      <w:pPr>
        <w:pStyle w:val="Normal"/>
        <w:widowControl w:val="false"/>
        <w:autoSpaceDE w:val="false"/>
        <w:rPr>
          <w:rFonts w:ascii="Times New Roman" w:hAnsi="Times New Roman" w:cs="Times New Roman"/>
        </w:rPr>
      </w:pPr>
      <w:r>
        <w:rPr>
          <w:rFonts w:cs="Times New Roman" w:ascii="Times New Roman" w:hAnsi="Times New Roman"/>
        </w:rPr>
        <w:t>&lt;4&gt; Нужное отметить - "V".</w:t>
      </w:r>
      <w:r>
        <w:br w:type="page"/>
      </w:r>
    </w:p>
    <w:p>
      <w:pPr>
        <w:pStyle w:val="Normal"/>
        <w:widowControl w:val="false"/>
        <w:autoSpaceDE w:val="false"/>
        <w:rPr>
          <w:rFonts w:ascii="Times New Roman" w:hAnsi="Times New Roman" w:cs="Times New Roman"/>
          <w:szCs w:val="20"/>
        </w:rPr>
      </w:pPr>
      <w:r>
        <w:rPr>
          <w:rFonts w:cs="Times New Roman" w:ascii="Times New Roman" w:hAnsi="Times New Roman"/>
          <w:szCs w:val="20"/>
        </w:rPr>
      </w:r>
    </w:p>
    <w:p>
      <w:pPr>
        <w:pStyle w:val="Normal"/>
        <w:jc w:val="end"/>
        <w:rPr>
          <w:rFonts w:ascii="Times New Roman" w:hAnsi="Times New Roman" w:cs="Times New Roman"/>
          <w:sz w:val="20"/>
          <w:szCs w:val="20"/>
        </w:rPr>
      </w:pPr>
      <w:r>
        <w:rPr>
          <w:rFonts w:cs="Times New Roman" w:ascii="Times New Roman" w:hAnsi="Times New Roman"/>
          <w:bCs/>
          <w:sz w:val="20"/>
          <w:szCs w:val="20"/>
        </w:rPr>
        <w:t>Приложение № 4</w:t>
      </w:r>
    </w:p>
    <w:p>
      <w:pPr>
        <w:pStyle w:val="Normal"/>
        <w:tabs>
          <w:tab w:val="clear" w:pos="708"/>
          <w:tab w:val="left" w:pos="142" w:leader="none"/>
          <w:tab w:val="left" w:pos="284" w:leader="none"/>
        </w:tabs>
        <w:jc w:val="end"/>
        <w:rPr>
          <w:rFonts w:ascii="Times New Roman" w:hAnsi="Times New Roman" w:cs="Times New Roman"/>
          <w:sz w:val="20"/>
          <w:szCs w:val="20"/>
        </w:rPr>
      </w:pPr>
      <w:r>
        <w:rPr>
          <w:rFonts w:cs="Times New Roman" w:ascii="Times New Roman" w:hAnsi="Times New Roman"/>
          <w:sz w:val="20"/>
          <w:szCs w:val="20"/>
        </w:rPr>
        <w:t xml:space="preserve">к Административному регламенту </w:t>
      </w:r>
    </w:p>
    <w:p>
      <w:pPr>
        <w:pStyle w:val="Normal"/>
        <w:numPr>
          <w:ilvl w:val="0"/>
          <w:numId w:val="0"/>
        </w:numPr>
        <w:autoSpaceDE w:val="false"/>
        <w:jc w:val="end"/>
        <w:outlineLvl w:val="0"/>
        <w:rPr/>
      </w:pPr>
      <w:r>
        <w:rPr>
          <w:rFonts w:cs="Times New Roman" w:ascii="Times New Roman" w:hAnsi="Times New Roman"/>
          <w:bCs/>
          <w:sz w:val="20"/>
          <w:szCs w:val="20"/>
        </w:rPr>
        <w:t xml:space="preserve">                                                                                                                              </w:t>
      </w:r>
      <w:r>
        <w:rPr>
          <w:rFonts w:cs="Times New Roman" w:ascii="Times New Roman" w:hAnsi="Times New Roman"/>
          <w:bCs/>
          <w:sz w:val="20"/>
          <w:szCs w:val="20"/>
        </w:rPr>
        <w:t>предоставления  муниципаль</w:t>
      </w:r>
      <w:r>
        <w:rPr>
          <w:rFonts w:cs="Times New Roman" w:ascii="Times New Roman" w:hAnsi="Times New Roman"/>
          <w:sz w:val="20"/>
          <w:szCs w:val="20"/>
        </w:rPr>
        <w:t xml:space="preserve">ной </w:t>
      </w:r>
      <w:r>
        <w:rPr>
          <w:rFonts w:cs="Times New Roman" w:ascii="Times New Roman" w:hAnsi="Times New Roman"/>
          <w:bCs/>
          <w:sz w:val="20"/>
          <w:szCs w:val="20"/>
        </w:rPr>
        <w:t xml:space="preserve">услуги </w:t>
      </w:r>
    </w:p>
    <w:p>
      <w:pPr>
        <w:pStyle w:val="Normal"/>
        <w:numPr>
          <w:ilvl w:val="0"/>
          <w:numId w:val="0"/>
        </w:numPr>
        <w:autoSpaceDE w:val="false"/>
        <w:ind w:start="5670" w:hanging="0"/>
        <w:jc w:val="end"/>
        <w:outlineLvl w:val="0"/>
        <w:rPr>
          <w:rFonts w:ascii="Times New Roman" w:hAnsi="Times New Roman" w:cs="Times New Roman"/>
          <w:sz w:val="20"/>
          <w:szCs w:val="20"/>
        </w:rPr>
      </w:pPr>
      <w:r>
        <w:rPr>
          <w:rFonts w:cs="Times New Roman"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ab/>
        <w:t xml:space="preserve">                                                                            Главе администрации  </w:t>
      </w:r>
    </w:p>
    <w:p>
      <w:pPr>
        <w:pStyle w:val="Normal"/>
        <w:widowControl w:val="false"/>
        <w:autoSpaceDE w:val="false"/>
        <w:rPr>
          <w:rFonts w:ascii="Times New Roman" w:hAnsi="Times New Roman" w:cs="Times New Roman"/>
        </w:rPr>
      </w:pPr>
      <w:r>
        <w:rPr>
          <w:rFonts w:cs="Times New Roman" w:ascii="Times New Roman" w:hAnsi="Times New Roman"/>
        </w:rPr>
        <w:t>от "__" __________ 20___ г. N ____                                                          _________________________</w:t>
      </w:r>
    </w:p>
    <w:p>
      <w:pPr>
        <w:pStyle w:val="Normal"/>
        <w:widowControl w:val="false"/>
        <w:autoSpaceDE w:val="false"/>
        <w:spacing w:before="0" w:after="150"/>
        <w:rPr/>
      </w:pPr>
      <w:r>
        <w:rPr>
          <w:rFonts w:cs="Times New Roman" w:ascii="Times New Roman" w:hAnsi="Times New Roman"/>
        </w:rPr>
        <w:tab/>
        <w:tab/>
        <w:tab/>
        <w:tab/>
        <w:tab/>
        <w:tab/>
        <w:tab/>
        <w:tab/>
        <w:tab/>
        <w:tab/>
        <w:t xml:space="preserve">     </w:t>
      </w:r>
      <w:r>
        <w:rPr>
          <w:rFonts w:cs="Times New Roman" w:ascii="Times New Roman" w:hAnsi="Times New Roman"/>
          <w:sz w:val="20"/>
          <w:szCs w:val="20"/>
        </w:rPr>
        <w:t>(наименование ОМСУ, адрес)</w:t>
      </w:r>
    </w:p>
    <w:p>
      <w:pPr>
        <w:pStyle w:val="Normal"/>
        <w:widowControl w:val="false"/>
        <w:autoSpaceDE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rPr>
          <w:rFonts w:ascii="Times New Roman" w:hAnsi="Times New Roman" w:cs="Times New Roman"/>
          <w:szCs w:val="20"/>
        </w:rPr>
      </w:pPr>
      <w:r>
        <w:rPr>
          <w:rFonts w:cs="Times New Roman" w:ascii="Times New Roman" w:hAnsi="Times New Roman"/>
          <w:szCs w:val="20"/>
        </w:rPr>
      </w:r>
    </w:p>
    <w:p>
      <w:pPr>
        <w:pStyle w:val="Normal"/>
        <w:widowControl w:val="false"/>
        <w:autoSpaceDE w:val="false"/>
        <w:jc w:val="center"/>
        <w:rPr>
          <w:rFonts w:ascii="Times New Roman" w:hAnsi="Times New Roman" w:cs="Times New Roman"/>
        </w:rPr>
      </w:pPr>
      <w:r>
        <w:rPr>
          <w:rFonts w:cs="Times New Roman" w:ascii="Times New Roman" w:hAnsi="Times New Roman"/>
        </w:rPr>
        <w:t>ЗАЯВЛЕНИЕ &lt;1&gt;</w:t>
      </w:r>
    </w:p>
    <w:p>
      <w:pPr>
        <w:pStyle w:val="Normal"/>
        <w:widowControl w:val="false"/>
        <w:autoSpaceDE w:val="false"/>
        <w:jc w:val="center"/>
        <w:rPr>
          <w:rFonts w:ascii="Times New Roman" w:hAnsi="Times New Roman" w:cs="Times New Roman"/>
        </w:rPr>
      </w:pPr>
      <w:r>
        <w:rPr>
          <w:rFonts w:cs="Times New Roman" w:ascii="Times New Roman" w:hAnsi="Times New Roman"/>
        </w:rPr>
        <w:t>о выдаче разрешения на проведение работ по сохранению</w:t>
      </w:r>
    </w:p>
    <w:p>
      <w:pPr>
        <w:pStyle w:val="Normal"/>
        <w:widowControl w:val="false"/>
        <w:autoSpaceDE w:val="false"/>
        <w:jc w:val="center"/>
        <w:rPr>
          <w:rFonts w:ascii="Times New Roman" w:hAnsi="Times New Roman" w:cs="Times New Roman"/>
        </w:rPr>
      </w:pPr>
      <w:r>
        <w:rPr>
          <w:rFonts w:cs="Times New Roman" w:ascii="Times New Roman" w:hAnsi="Times New Roman"/>
        </w:rPr>
        <w:t>объекта культурного наследия, включенного в единый</w:t>
      </w:r>
    </w:p>
    <w:p>
      <w:pPr>
        <w:pStyle w:val="Normal"/>
        <w:widowControl w:val="false"/>
        <w:autoSpaceDE w:val="false"/>
        <w:jc w:val="center"/>
        <w:rPr>
          <w:rFonts w:ascii="Times New Roman" w:hAnsi="Times New Roman" w:cs="Times New Roman"/>
        </w:rPr>
      </w:pPr>
      <w:r>
        <w:rPr>
          <w:rFonts w:cs="Times New Roman" w:ascii="Times New Roman" w:hAnsi="Times New Roman"/>
        </w:rPr>
        <w:t>государственный реестр объектов культурного наследия</w:t>
      </w:r>
    </w:p>
    <w:p>
      <w:pPr>
        <w:pStyle w:val="Normal"/>
        <w:widowControl w:val="false"/>
        <w:autoSpaceDE w:val="false"/>
        <w:jc w:val="center"/>
        <w:rPr>
          <w:rFonts w:ascii="Times New Roman" w:hAnsi="Times New Roman" w:cs="Times New Roman"/>
        </w:rPr>
      </w:pPr>
      <w:r>
        <w:rPr>
          <w:rFonts w:cs="Times New Roman" w:ascii="Times New Roman" w:hAnsi="Times New Roman"/>
        </w:rPr>
        <w:t>(памятников истории и культуры) народов Российской</w:t>
      </w:r>
    </w:p>
    <w:p>
      <w:pPr>
        <w:pStyle w:val="Normal"/>
        <w:widowControl w:val="false"/>
        <w:autoSpaceDE w:val="false"/>
        <w:jc w:val="center"/>
        <w:rPr>
          <w:rFonts w:ascii="Times New Roman" w:hAnsi="Times New Roman" w:cs="Times New Roman"/>
        </w:rPr>
      </w:pPr>
      <w:r>
        <w:rPr>
          <w:rFonts w:cs="Times New Roman" w:ascii="Times New Roman" w:hAnsi="Times New Roman"/>
        </w:rPr>
        <w:t>Федерации, или выявленного объекта культурного наследия:</w:t>
      </w:r>
    </w:p>
    <w:p>
      <w:pPr>
        <w:pStyle w:val="Normal"/>
        <w:widowControl w:val="false"/>
        <w:autoSpaceDE w:val="false"/>
        <w:jc w:val="center"/>
        <w:rPr>
          <w:rFonts w:ascii="Times New Roman" w:hAnsi="Times New Roman" w:cs="Times New Roman"/>
        </w:rPr>
      </w:pPr>
      <w:r>
        <w:rPr>
          <w:rFonts w:cs="Times New Roman" w:ascii="Times New Roman" w:hAnsi="Times New Roman"/>
        </w:rPr>
      </w:r>
    </w:p>
    <w:p>
      <w:pPr>
        <w:pStyle w:val="Normal"/>
        <w:widowControl w:val="false"/>
        <w:autoSpaceDE w:val="false"/>
        <w:jc w:val="center"/>
        <w:rPr>
          <w:rFonts w:ascii="Times New Roman" w:hAnsi="Times New Roman" w:cs="Times New Roman"/>
          <w:b/>
          <w:b/>
          <w:u w:val="single"/>
        </w:rPr>
      </w:pPr>
      <w:r>
        <w:rPr>
          <w:rFonts w:cs="Times New Roman" w:ascii="Times New Roman" w:hAnsi="Times New Roman"/>
          <w:b/>
          <w:u w:val="single"/>
        </w:rPr>
        <w:t xml:space="preserve">Консервация объекта культурного наследия, </w:t>
      </w:r>
    </w:p>
    <w:p>
      <w:pPr>
        <w:pStyle w:val="Normal"/>
        <w:widowControl w:val="false"/>
        <w:autoSpaceDE w:val="false"/>
        <w:jc w:val="center"/>
        <w:rPr>
          <w:rFonts w:ascii="Times New Roman" w:hAnsi="Times New Roman" w:cs="Times New Roman"/>
          <w:b/>
          <w:b/>
          <w:u w:val="single"/>
        </w:rPr>
      </w:pPr>
      <w:r>
        <w:rPr>
          <w:rFonts w:cs="Times New Roman" w:ascii="Times New Roman" w:hAnsi="Times New Roman"/>
          <w:b/>
          <w:u w:val="single"/>
        </w:rPr>
        <w:t>противоаварийные работы на объекте культурного наследия</w:t>
      </w:r>
    </w:p>
    <w:p>
      <w:pPr>
        <w:pStyle w:val="Normal"/>
        <w:widowControl w:val="false"/>
        <w:autoSpaceDE w:val="false"/>
        <w:spacing w:before="0" w:after="150"/>
        <w:rPr>
          <w:rFonts w:ascii="Times New Roman" w:hAnsi="Times New Roman" w:cs="Times New Roman"/>
          <w:b/>
          <w:b/>
          <w:u w:val="single"/>
        </w:rPr>
      </w:pPr>
      <w:r>
        <w:rPr>
          <w:rFonts w:cs="Times New Roman" w:ascii="Times New Roman" w:hAnsi="Times New Roman"/>
          <w:b/>
          <w:u w:val="single"/>
        </w:rPr>
      </w:r>
    </w:p>
    <w:tbl>
      <w:tblPr>
        <w:tblW w:w="10069" w:type="dxa"/>
        <w:jc w:val="center"/>
        <w:tblInd w:w="0" w:type="dxa"/>
        <w:tblCellMar>
          <w:top w:w="0" w:type="dxa"/>
          <w:start w:w="0" w:type="dxa"/>
          <w:bottom w:w="0" w:type="dxa"/>
          <w:end w:w="0" w:type="dxa"/>
        </w:tblCellMar>
      </w:tblPr>
      <w:tblGrid>
        <w:gridCol w:w="4500"/>
        <w:gridCol w:w="5554"/>
        <w:gridCol w:w="15"/>
      </w:tblGrid>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Заявитель</w:t>
            </w:r>
          </w:p>
        </w:tc>
        <w:tc>
          <w:tcPr>
            <w:tcW w:w="5569"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554"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(полное наименование юридического лица с указанием его</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организационно-правовой формы или фамилия, имя,</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отчество - для физического лица)</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219" w:type="dxa"/>
        <w:jc w:val="center"/>
        <w:tblInd w:w="0" w:type="dxa"/>
        <w:tblCellMar>
          <w:top w:w="0" w:type="dxa"/>
          <w:start w:w="0" w:type="dxa"/>
          <w:bottom w:w="0" w:type="dxa"/>
          <w:end w:w="0" w:type="dxa"/>
        </w:tblCellMar>
      </w:tblPr>
      <w:tblGrid>
        <w:gridCol w:w="1578"/>
        <w:gridCol w:w="576"/>
        <w:gridCol w:w="575"/>
        <w:gridCol w:w="575"/>
        <w:gridCol w:w="575"/>
        <w:gridCol w:w="575"/>
        <w:gridCol w:w="575"/>
        <w:gridCol w:w="575"/>
        <w:gridCol w:w="575"/>
        <w:gridCol w:w="575"/>
        <w:gridCol w:w="575"/>
        <w:gridCol w:w="575"/>
        <w:gridCol w:w="575"/>
        <w:gridCol w:w="575"/>
        <w:gridCol w:w="575"/>
        <w:gridCol w:w="575"/>
        <w:gridCol w:w="15"/>
      </w:tblGrid>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ИНН</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6"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ОГРН/ОГРНИП </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90"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Адрес (место нахождения)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Почтовый адрес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10235" w:type="dxa"/>
        <w:jc w:val="center"/>
        <w:tblInd w:w="0" w:type="dxa"/>
        <w:tblCellMar>
          <w:top w:w="0" w:type="dxa"/>
          <w:start w:w="0" w:type="dxa"/>
          <w:bottom w:w="0" w:type="dxa"/>
          <w:end w:w="0" w:type="dxa"/>
        </w:tblCellMar>
      </w:tblPr>
      <w:tblGrid>
        <w:gridCol w:w="815"/>
        <w:gridCol w:w="824"/>
        <w:gridCol w:w="824"/>
        <w:gridCol w:w="824"/>
        <w:gridCol w:w="824"/>
        <w:gridCol w:w="824"/>
        <w:gridCol w:w="1118"/>
        <w:gridCol w:w="4167"/>
        <w:gridCol w:w="15"/>
      </w:tblGrid>
      <w:tr>
        <w:trPr/>
        <w:tc>
          <w:tcPr>
            <w:tcW w:w="81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118"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82"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935" w:type="dxa"/>
            <w:gridSpan w:val="6"/>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(Индекс)</w:t>
            </w:r>
          </w:p>
        </w:tc>
        <w:tc>
          <w:tcPr>
            <w:tcW w:w="111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67"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2250"/>
        <w:gridCol w:w="2250"/>
        <w:gridCol w:w="2250"/>
        <w:gridCol w:w="2265"/>
      </w:tblGrid>
      <w:tr>
        <w:trPr/>
        <w:tc>
          <w:tcPr>
            <w:tcW w:w="22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Контактный телефон:</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(включая код города)</w:t>
            </w:r>
          </w:p>
        </w:tc>
        <w:tc>
          <w:tcPr>
            <w:tcW w:w="225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225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факс </w:t>
            </w:r>
          </w:p>
        </w:tc>
        <w:tc>
          <w:tcPr>
            <w:tcW w:w="226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4500"/>
        <w:gridCol w:w="4515"/>
      </w:tblGrid>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Сайт/Эл. почта:</w:t>
            </w:r>
          </w:p>
        </w:tc>
        <w:tc>
          <w:tcPr>
            <w:tcW w:w="4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3000"/>
        <w:gridCol w:w="3000"/>
        <w:gridCol w:w="3015"/>
      </w:tblGrid>
      <w:tr>
        <w:trPr/>
        <w:tc>
          <w:tcPr>
            <w:tcW w:w="3000" w:type="dxa"/>
            <w:vMerge w:val="restart"/>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Лицензия на осуществление</w:t>
            </w:r>
          </w:p>
          <w:p>
            <w:pPr>
              <w:pStyle w:val="Normal"/>
              <w:widowControl w:val="false"/>
              <w:autoSpaceDE w:val="false"/>
              <w:rPr>
                <w:rFonts w:ascii="Times New Roman" w:hAnsi="Times New Roman" w:cs="Times New Roman"/>
              </w:rPr>
            </w:pPr>
            <w:r>
              <w:rPr>
                <w:rFonts w:cs="Times New Roman" w:ascii="Times New Roman" w:hAnsi="Times New Roman"/>
              </w:rPr>
              <w:t>деятельности по сохранению</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объекта культурного наследия:</w:t>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Регистрационный номер</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Дата выдачи</w:t>
            </w:r>
          </w:p>
        </w:tc>
      </w:tr>
      <w:tr>
        <w:trPr/>
        <w:tc>
          <w:tcPr>
            <w:tcW w:w="3000" w:type="dxa"/>
            <w:vMerge w:val="continue"/>
            <w:tcBorders/>
            <w:shd w:fill="auto" w:val="clear"/>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Просит  рассмотреть  документацию  для  выдачи  разрешения  на</w:t>
      </w:r>
    </w:p>
    <w:p>
      <w:pPr>
        <w:pStyle w:val="Normal"/>
        <w:widowControl w:val="false"/>
        <w:autoSpaceDE w:val="false"/>
        <w:rPr>
          <w:rFonts w:ascii="Times New Roman" w:hAnsi="Times New Roman" w:cs="Times New Roman"/>
        </w:rPr>
      </w:pPr>
      <w:r>
        <w:rPr>
          <w:rFonts w:cs="Times New Roman" w:ascii="Times New Roman" w:hAnsi="Times New Roman"/>
        </w:rPr>
        <w:t>проведение  работ  по  сохранению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включенного  в  единый государственный реестр объектов культурного</w:t>
      </w:r>
    </w:p>
    <w:p>
      <w:pPr>
        <w:pStyle w:val="Normal"/>
        <w:widowControl w:val="false"/>
        <w:autoSpaceDE w:val="false"/>
        <w:rPr>
          <w:rFonts w:ascii="Times New Roman" w:hAnsi="Times New Roman" w:cs="Times New Roman"/>
        </w:rPr>
      </w:pPr>
      <w:r>
        <w:rPr>
          <w:rFonts w:cs="Times New Roman" w:ascii="Times New Roman" w:hAnsi="Times New Roman"/>
        </w:rPr>
        <w:t>наследия   (памятников   истории   и  культуры) народов Российской</w:t>
      </w:r>
    </w:p>
    <w:p>
      <w:pPr>
        <w:pStyle w:val="Normal"/>
        <w:widowControl w:val="false"/>
        <w:autoSpaceDE w:val="false"/>
        <w:rPr>
          <w:rFonts w:ascii="Times New Roman" w:hAnsi="Times New Roman" w:cs="Times New Roman"/>
        </w:rPr>
      </w:pPr>
      <w:r>
        <w:rPr>
          <w:rFonts w:cs="Times New Roman" w:ascii="Times New Roman" w:hAnsi="Times New Roman"/>
        </w:rPr>
        <w:t>Федерации, или выявленного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Наименование  и  категория  историко-культурного  значения объекта</w:t>
      </w:r>
    </w:p>
    <w:p>
      <w:pPr>
        <w:pStyle w:val="Normal"/>
        <w:widowControl w:val="false"/>
        <w:autoSpaceDE w:val="false"/>
        <w:rPr>
          <w:rFonts w:ascii="Times New Roman" w:hAnsi="Times New Roman" w:cs="Times New Roman"/>
        </w:rPr>
      </w:pPr>
      <w:r>
        <w:rPr>
          <w:rFonts w:cs="Times New Roman" w:ascii="Times New Roman" w:hAnsi="Times New Roman"/>
        </w:rPr>
        <w:t>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(местонахождение) объекта культурного наследия: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(указать перечень работ &lt;2&gt;)                </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Заказчиком работ является: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(указать полное наименование, организационно-правовую форму</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юридического лица в соответствии с учредительными</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документами (фамилию, имя, отчество - для физического лица))</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места нахождения заказчика:</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Результат рассмотрения запроса прошу:</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ОМСУ;</w:t>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МФЦ по адресу__________________________________;</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направить по почте;</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направить в электронной форме в личный кабинет на ЕПГУ/ПГУ ЛО</w:t>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Приложение: &lt;4&gt;</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00" w:type="dxa"/>
        <w:jc w:val="center"/>
        <w:tblInd w:w="0" w:type="dxa"/>
        <w:tblCellMar>
          <w:top w:w="0" w:type="dxa"/>
          <w:start w:w="0" w:type="dxa"/>
          <w:bottom w:w="0" w:type="dxa"/>
          <w:end w:w="0" w:type="dxa"/>
        </w:tblCellMar>
      </w:tblPr>
      <w:tblGrid>
        <w:gridCol w:w="1500"/>
        <w:gridCol w:w="7500"/>
      </w:tblGrid>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копия договора на проведение авторского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копия договора на проведение технического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приказа о назначении ответственного лица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 проведение авторского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приказа о назначении ответственного лица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 проведение технического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приказа о назначении ответственного лица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 проведение научного руководства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договора подряда на выполнение работ</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проектная документация (рабочая) по проведению</w:t>
            </w:r>
          </w:p>
          <w:p>
            <w:pPr>
              <w:pStyle w:val="Normal"/>
              <w:widowControl w:val="false"/>
              <w:autoSpaceDE w:val="false"/>
              <w:rPr>
                <w:rFonts w:ascii="Times New Roman" w:hAnsi="Times New Roman" w:cs="Times New Roman"/>
              </w:rPr>
            </w:pPr>
            <w:r>
              <w:rPr>
                <w:rFonts w:cs="Times New Roman" w:ascii="Times New Roman" w:hAnsi="Times New Roman"/>
              </w:rPr>
              <w:t>консервации и (или) противоаварийных работ на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объекте культурного наследия                       в __ экз. на __ л.</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_________________                    ___________    _________________________________</w:t>
      </w:r>
    </w:p>
    <w:p>
      <w:pPr>
        <w:pStyle w:val="Normal"/>
        <w:widowControl w:val="false"/>
        <w:autoSpaceDE w:val="false"/>
        <w:rPr>
          <w:rFonts w:ascii="Times New Roman" w:hAnsi="Times New Roman" w:cs="Times New Roman"/>
          <w:sz w:val="20"/>
          <w:szCs w:val="20"/>
        </w:rPr>
      </w:pPr>
      <w:r>
        <w:rPr>
          <w:rFonts w:cs="Times New Roman" w:ascii="Times New Roman" w:hAnsi="Times New Roman"/>
          <w:sz w:val="20"/>
          <w:szCs w:val="20"/>
        </w:rPr>
        <w:t>  </w:t>
      </w:r>
      <w:r>
        <w:rPr>
          <w:rFonts w:cs="Times New Roman" w:ascii="Times New Roman" w:hAnsi="Times New Roman"/>
          <w:sz w:val="20"/>
          <w:szCs w:val="20"/>
        </w:rPr>
        <w:t>(Должность)                                           (Подпись)  М.П.                       (Ф.И.О. полностью)</w:t>
      </w:r>
    </w:p>
    <w:p>
      <w:pPr>
        <w:pStyle w:val="Normal"/>
        <w:widowControl w:val="false"/>
        <w:autoSpaceDE w:val="false"/>
        <w:rPr>
          <w:rFonts w:ascii="Times New Roman" w:hAnsi="Times New Roman" w:cs="Times New Roman"/>
          <w:sz w:val="20"/>
          <w:szCs w:val="20"/>
        </w:rPr>
      </w:pPr>
      <w:r>
        <w:rPr>
          <w:rFonts w:cs="Times New Roman" w:ascii="Times New Roman" w:hAnsi="Times New Roman"/>
          <w:sz w:val="20"/>
          <w:szCs w:val="20"/>
        </w:rPr>
        <w:t> </w:t>
      </w:r>
    </w:p>
    <w:p>
      <w:pPr>
        <w:pStyle w:val="Normal"/>
        <w:widowControl w:val="false"/>
        <w:autoSpaceDE w:val="false"/>
        <w:rPr>
          <w:rFonts w:ascii="Times New Roman" w:hAnsi="Times New Roman" w:cs="Times New Roman"/>
        </w:rPr>
      </w:pPr>
      <w:r>
        <w:rPr>
          <w:rFonts w:cs="Times New Roman" w:ascii="Times New Roman" w:hAnsi="Times New Roman"/>
        </w:rPr>
        <w:t>"__" __________ 20__ г.</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pBdr>
          <w:bottom w:val="single" w:sz="4" w:space="1" w:color="000000"/>
        </w:pBdr>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&lt;1&gt;  Для  юридического  лица  заполняется  на бланке организации и</w:t>
      </w:r>
    </w:p>
    <w:p>
      <w:pPr>
        <w:pStyle w:val="Normal"/>
        <w:widowControl w:val="false"/>
        <w:autoSpaceDE w:val="false"/>
        <w:rPr>
          <w:rFonts w:ascii="Times New Roman" w:hAnsi="Times New Roman" w:cs="Times New Roman"/>
        </w:rPr>
      </w:pPr>
      <w:r>
        <w:rPr>
          <w:rFonts w:cs="Times New Roman" w:ascii="Times New Roman" w:hAnsi="Times New Roman"/>
        </w:rPr>
        <w:t>подписывается руководителем.</w:t>
      </w:r>
    </w:p>
    <w:p>
      <w:pPr>
        <w:pStyle w:val="Normal"/>
        <w:widowControl w:val="false"/>
        <w:autoSpaceDE w:val="false"/>
        <w:rPr>
          <w:rFonts w:ascii="Times New Roman" w:hAnsi="Times New Roman" w:cs="Times New Roman"/>
        </w:rPr>
      </w:pPr>
      <w:r>
        <w:rPr>
          <w:rFonts w:cs="Times New Roman" w:ascii="Times New Roman" w:hAnsi="Times New Roman"/>
        </w:rPr>
        <w:t>&lt;2&gt;  Указывается конкретный вид работы, в соответствии с проектной</w:t>
      </w:r>
    </w:p>
    <w:p>
      <w:pPr>
        <w:pStyle w:val="Normal"/>
        <w:widowControl w:val="false"/>
        <w:autoSpaceDE w:val="false"/>
        <w:rPr>
          <w:rFonts w:ascii="Times New Roman" w:hAnsi="Times New Roman" w:cs="Times New Roman"/>
        </w:rPr>
      </w:pPr>
      <w:r>
        <w:rPr>
          <w:rFonts w:cs="Times New Roman" w:ascii="Times New Roman" w:hAnsi="Times New Roman"/>
        </w:rPr>
        <w:t>документацией  и  лицензией  на  проведение  работ  по  сохранению</w:t>
      </w:r>
    </w:p>
    <w:p>
      <w:pPr>
        <w:pStyle w:val="Normal"/>
        <w:widowControl w:val="false"/>
        <w:autoSpaceDE w:val="false"/>
        <w:rPr>
          <w:rFonts w:ascii="Times New Roman" w:hAnsi="Times New Roman" w:cs="Times New Roman"/>
        </w:rPr>
      </w:pPr>
      <w:r>
        <w:rPr>
          <w:rFonts w:cs="Times New Roman" w:ascii="Times New Roman" w:hAnsi="Times New Roman"/>
        </w:rPr>
        <w:t>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&lt;3&gt;  Необходимо  при  себе иметь документ, удостоверяющий личность</w:t>
      </w:r>
    </w:p>
    <w:p>
      <w:pPr>
        <w:pStyle w:val="Normal"/>
        <w:widowControl w:val="false"/>
        <w:autoSpaceDE w:val="false"/>
        <w:rPr>
          <w:rFonts w:ascii="Times New Roman" w:hAnsi="Times New Roman" w:cs="Times New Roman"/>
        </w:rPr>
      </w:pPr>
      <w:r>
        <w:rPr>
          <w:rFonts w:cs="Times New Roman" w:ascii="Times New Roman" w:hAnsi="Times New Roman"/>
        </w:rPr>
        <w:t>гражданина, доверенность, оформленную в установленном порядке.</w:t>
      </w:r>
    </w:p>
    <w:p>
      <w:pPr>
        <w:pStyle w:val="Normal"/>
        <w:widowControl w:val="false"/>
        <w:autoSpaceDE w:val="false"/>
        <w:rPr>
          <w:rFonts w:ascii="Times New Roman" w:hAnsi="Times New Roman" w:cs="Times New Roman"/>
        </w:rPr>
      </w:pPr>
      <w:r>
        <w:rPr>
          <w:rFonts w:cs="Times New Roman" w:ascii="Times New Roman" w:hAnsi="Times New Roman"/>
        </w:rPr>
        <w:t>&lt;4&gt; Нужное отметить - "V".</w:t>
      </w:r>
    </w:p>
    <w:p>
      <w:pPr>
        <w:pStyle w:val="Normal"/>
        <w:widowControl w:val="false"/>
        <w:autoSpaceDE w:val="false"/>
        <w:rPr>
          <w:rFonts w:ascii="Times New Roman" w:hAnsi="Times New Roman" w:cs="Times New Roman"/>
        </w:rPr>
      </w:pPr>
      <w:r>
        <w:rPr>
          <w:rFonts w:cs="Times New Roman" w:ascii="Times New Roman" w:hAnsi="Times New Roman"/>
        </w:rPr>
        <w:t> </w:t>
      </w:r>
      <w:r>
        <w:br w:type="page"/>
      </w:r>
    </w:p>
    <w:p>
      <w:pPr>
        <w:pStyle w:val="Normal"/>
        <w:widowControl w:val="false"/>
        <w:autoSpaceDE w:val="false"/>
        <w:rPr>
          <w:rFonts w:ascii="Times New Roman" w:hAnsi="Times New Roman" w:cs="Times New Roman"/>
          <w:szCs w:val="20"/>
        </w:rPr>
      </w:pPr>
      <w:r>
        <w:rPr>
          <w:rFonts w:cs="Times New Roman" w:ascii="Times New Roman" w:hAnsi="Times New Roman"/>
          <w:szCs w:val="20"/>
        </w:rPr>
      </w:r>
    </w:p>
    <w:p>
      <w:pPr>
        <w:pStyle w:val="Normal"/>
        <w:jc w:val="end"/>
        <w:rPr>
          <w:rFonts w:ascii="Times New Roman" w:hAnsi="Times New Roman" w:cs="Times New Roman"/>
          <w:sz w:val="20"/>
          <w:szCs w:val="20"/>
        </w:rPr>
      </w:pPr>
      <w:r>
        <w:rPr>
          <w:rFonts w:cs="Times New Roman" w:ascii="Times New Roman" w:hAnsi="Times New Roman"/>
          <w:bCs/>
          <w:sz w:val="20"/>
          <w:szCs w:val="20"/>
        </w:rPr>
        <w:t>Приложение № 5</w:t>
      </w:r>
    </w:p>
    <w:p>
      <w:pPr>
        <w:pStyle w:val="Normal"/>
        <w:tabs>
          <w:tab w:val="clear" w:pos="708"/>
          <w:tab w:val="left" w:pos="142" w:leader="none"/>
          <w:tab w:val="left" w:pos="284" w:leader="none"/>
        </w:tabs>
        <w:jc w:val="end"/>
        <w:rPr>
          <w:rFonts w:ascii="Times New Roman" w:hAnsi="Times New Roman" w:cs="Times New Roman"/>
          <w:sz w:val="20"/>
          <w:szCs w:val="20"/>
        </w:rPr>
      </w:pPr>
      <w:r>
        <w:rPr>
          <w:rFonts w:cs="Times New Roman" w:ascii="Times New Roman" w:hAnsi="Times New Roman"/>
          <w:sz w:val="20"/>
          <w:szCs w:val="20"/>
        </w:rPr>
        <w:t xml:space="preserve">к Административному регламенту </w:t>
      </w:r>
    </w:p>
    <w:p>
      <w:pPr>
        <w:pStyle w:val="Normal"/>
        <w:numPr>
          <w:ilvl w:val="0"/>
          <w:numId w:val="0"/>
        </w:numPr>
        <w:autoSpaceDE w:val="false"/>
        <w:jc w:val="end"/>
        <w:outlineLvl w:val="0"/>
        <w:rPr/>
      </w:pPr>
      <w:r>
        <w:rPr>
          <w:rFonts w:cs="Times New Roman" w:ascii="Times New Roman" w:hAnsi="Times New Roman"/>
          <w:bCs/>
          <w:sz w:val="20"/>
          <w:szCs w:val="20"/>
        </w:rPr>
        <w:t xml:space="preserve">                                                                                                                              </w:t>
      </w:r>
      <w:r>
        <w:rPr>
          <w:rFonts w:cs="Times New Roman" w:ascii="Times New Roman" w:hAnsi="Times New Roman"/>
          <w:bCs/>
          <w:sz w:val="20"/>
          <w:szCs w:val="20"/>
        </w:rPr>
        <w:t>предоставления  муниципаль</w:t>
      </w:r>
      <w:r>
        <w:rPr>
          <w:rFonts w:cs="Times New Roman" w:ascii="Times New Roman" w:hAnsi="Times New Roman"/>
          <w:sz w:val="20"/>
          <w:szCs w:val="20"/>
        </w:rPr>
        <w:t xml:space="preserve">ной </w:t>
      </w:r>
      <w:r>
        <w:rPr>
          <w:rFonts w:cs="Times New Roman" w:ascii="Times New Roman" w:hAnsi="Times New Roman"/>
          <w:bCs/>
          <w:sz w:val="20"/>
          <w:szCs w:val="20"/>
        </w:rPr>
        <w:t xml:space="preserve">услуги </w:t>
      </w:r>
    </w:p>
    <w:p>
      <w:pPr>
        <w:pStyle w:val="Normal"/>
        <w:numPr>
          <w:ilvl w:val="0"/>
          <w:numId w:val="0"/>
        </w:numPr>
        <w:autoSpaceDE w:val="false"/>
        <w:ind w:start="5670" w:hanging="0"/>
        <w:jc w:val="end"/>
        <w:outlineLvl w:val="0"/>
        <w:rPr>
          <w:rFonts w:ascii="Times New Roman" w:hAnsi="Times New Roman" w:cs="Times New Roman"/>
          <w:sz w:val="20"/>
          <w:szCs w:val="20"/>
        </w:rPr>
      </w:pPr>
      <w:r>
        <w:rPr>
          <w:rFonts w:cs="Times New Roman"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tabs>
          <w:tab w:val="clear" w:pos="708"/>
          <w:tab w:val="left" w:pos="142" w:leader="none"/>
          <w:tab w:val="left" w:pos="284" w:leader="none"/>
        </w:tabs>
        <w:jc w:val="end"/>
        <w:rPr>
          <w:rFonts w:ascii="Times New Roman" w:hAnsi="Times New Roman" w:cs="Times New Roman"/>
          <w:bCs/>
          <w:sz w:val="20"/>
          <w:szCs w:val="20"/>
        </w:rPr>
      </w:pPr>
      <w:r>
        <w:rPr>
          <w:rFonts w:cs="Times New Roman" w:ascii="Times New Roman" w:hAnsi="Times New Roman"/>
          <w:bCs/>
          <w:sz w:val="20"/>
          <w:szCs w:val="20"/>
        </w:rPr>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ab/>
        <w:t xml:space="preserve">                                                                            Главе администрации  </w:t>
      </w:r>
    </w:p>
    <w:p>
      <w:pPr>
        <w:pStyle w:val="Normal"/>
        <w:widowControl w:val="false"/>
        <w:autoSpaceDE w:val="false"/>
        <w:rPr>
          <w:rFonts w:ascii="Times New Roman" w:hAnsi="Times New Roman" w:cs="Times New Roman"/>
        </w:rPr>
      </w:pPr>
      <w:r>
        <w:rPr>
          <w:rFonts w:cs="Times New Roman" w:ascii="Times New Roman" w:hAnsi="Times New Roman"/>
        </w:rPr>
        <w:t>от "__" __________ 20___ г. N ____                                                          _________________________</w:t>
      </w:r>
    </w:p>
    <w:p>
      <w:pPr>
        <w:pStyle w:val="Normal"/>
        <w:widowControl w:val="false"/>
        <w:autoSpaceDE w:val="false"/>
        <w:spacing w:before="0" w:after="150"/>
        <w:rPr/>
      </w:pPr>
      <w:r>
        <w:rPr>
          <w:rFonts w:cs="Times New Roman" w:ascii="Times New Roman" w:hAnsi="Times New Roman"/>
        </w:rPr>
        <w:tab/>
        <w:tab/>
        <w:tab/>
        <w:tab/>
        <w:tab/>
        <w:tab/>
        <w:tab/>
        <w:tab/>
        <w:tab/>
        <w:tab/>
        <w:t xml:space="preserve">     </w:t>
      </w:r>
      <w:r>
        <w:rPr>
          <w:rFonts w:cs="Times New Roman" w:ascii="Times New Roman" w:hAnsi="Times New Roman"/>
          <w:sz w:val="20"/>
          <w:szCs w:val="20"/>
        </w:rPr>
        <w:t>(наименование ОМСУ, адрес)</w:t>
      </w:r>
    </w:p>
    <w:p>
      <w:pPr>
        <w:pStyle w:val="Normal"/>
        <w:widowControl w:val="false"/>
        <w:autoSpaceDE w:val="false"/>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autoSpaceDE w:val="false"/>
        <w:jc w:val="center"/>
        <w:rPr>
          <w:rFonts w:ascii="Times New Roman" w:hAnsi="Times New Roman" w:cs="Times New Roman"/>
        </w:rPr>
      </w:pPr>
      <w:r>
        <w:rPr>
          <w:rFonts w:cs="Times New Roman" w:ascii="Times New Roman" w:hAnsi="Times New Roman"/>
        </w:rPr>
        <w:t>ЗАЯВЛЕНИЕ &lt;1&gt;</w:t>
      </w:r>
    </w:p>
    <w:p>
      <w:pPr>
        <w:pStyle w:val="Normal"/>
        <w:widowControl w:val="false"/>
        <w:autoSpaceDE w:val="false"/>
        <w:jc w:val="center"/>
        <w:rPr>
          <w:rFonts w:ascii="Times New Roman" w:hAnsi="Times New Roman" w:cs="Times New Roman"/>
        </w:rPr>
      </w:pPr>
      <w:r>
        <w:rPr>
          <w:rFonts w:cs="Times New Roman" w:ascii="Times New Roman" w:hAnsi="Times New Roman"/>
        </w:rPr>
        <w:t>о выдаче разрешения на проведение работ по сохранению</w:t>
      </w:r>
    </w:p>
    <w:p>
      <w:pPr>
        <w:pStyle w:val="Normal"/>
        <w:widowControl w:val="false"/>
        <w:autoSpaceDE w:val="false"/>
        <w:jc w:val="center"/>
        <w:rPr>
          <w:rFonts w:ascii="Times New Roman" w:hAnsi="Times New Roman" w:cs="Times New Roman"/>
        </w:rPr>
      </w:pPr>
      <w:r>
        <w:rPr>
          <w:rFonts w:cs="Times New Roman" w:ascii="Times New Roman" w:hAnsi="Times New Roman"/>
        </w:rPr>
        <w:t>объекта культурного наследия, включенного в единый</w:t>
      </w:r>
    </w:p>
    <w:p>
      <w:pPr>
        <w:pStyle w:val="Normal"/>
        <w:widowControl w:val="false"/>
        <w:autoSpaceDE w:val="false"/>
        <w:jc w:val="center"/>
        <w:rPr>
          <w:rFonts w:ascii="Times New Roman" w:hAnsi="Times New Roman" w:cs="Times New Roman"/>
        </w:rPr>
      </w:pPr>
      <w:r>
        <w:rPr>
          <w:rFonts w:cs="Times New Roman" w:ascii="Times New Roman" w:hAnsi="Times New Roman"/>
        </w:rPr>
        <w:t>государственный реестр объектов культурного наследия</w:t>
      </w:r>
    </w:p>
    <w:p>
      <w:pPr>
        <w:pStyle w:val="Normal"/>
        <w:widowControl w:val="false"/>
        <w:autoSpaceDE w:val="false"/>
        <w:jc w:val="center"/>
        <w:rPr>
          <w:rFonts w:ascii="Times New Roman" w:hAnsi="Times New Roman" w:cs="Times New Roman"/>
        </w:rPr>
      </w:pPr>
      <w:r>
        <w:rPr>
          <w:rFonts w:cs="Times New Roman" w:ascii="Times New Roman" w:hAnsi="Times New Roman"/>
        </w:rPr>
        <w:t>(памятников истории и культуры) народов Российской</w:t>
      </w:r>
    </w:p>
    <w:p>
      <w:pPr>
        <w:pStyle w:val="Normal"/>
        <w:widowControl w:val="false"/>
        <w:autoSpaceDE w:val="false"/>
        <w:jc w:val="center"/>
        <w:rPr>
          <w:rFonts w:ascii="Times New Roman" w:hAnsi="Times New Roman" w:cs="Times New Roman"/>
        </w:rPr>
      </w:pPr>
      <w:r>
        <w:rPr>
          <w:rFonts w:cs="Times New Roman" w:ascii="Times New Roman" w:hAnsi="Times New Roman"/>
        </w:rPr>
        <w:t>Федерации, или выявленного объекта культурного наследия:</w:t>
      </w:r>
    </w:p>
    <w:p>
      <w:pPr>
        <w:pStyle w:val="Normal"/>
        <w:widowControl w:val="false"/>
        <w:autoSpaceDE w:val="false"/>
        <w:jc w:val="center"/>
        <w:rPr>
          <w:rFonts w:ascii="Times New Roman" w:hAnsi="Times New Roman" w:cs="Times New Roman"/>
        </w:rPr>
      </w:pPr>
      <w:r>
        <w:rPr>
          <w:rFonts w:cs="Times New Roman" w:ascii="Times New Roman" w:hAnsi="Times New Roman"/>
        </w:rPr>
      </w:r>
    </w:p>
    <w:p>
      <w:pPr>
        <w:pStyle w:val="Normal"/>
        <w:widowControl w:val="false"/>
        <w:autoSpaceDE w:val="false"/>
        <w:jc w:val="center"/>
        <w:rPr>
          <w:rFonts w:ascii="Times New Roman" w:hAnsi="Times New Roman" w:cs="Times New Roman"/>
          <w:b/>
          <w:b/>
          <w:u w:val="single"/>
        </w:rPr>
      </w:pPr>
      <w:r>
        <w:rPr>
          <w:rFonts w:cs="Times New Roman" w:ascii="Times New Roman" w:hAnsi="Times New Roman"/>
          <w:b/>
          <w:u w:val="single"/>
        </w:rPr>
        <w:t>ремонт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 </w:t>
      </w:r>
    </w:p>
    <w:tbl>
      <w:tblPr>
        <w:tblW w:w="10069" w:type="dxa"/>
        <w:jc w:val="center"/>
        <w:tblInd w:w="0" w:type="dxa"/>
        <w:tblCellMar>
          <w:top w:w="0" w:type="dxa"/>
          <w:start w:w="0" w:type="dxa"/>
          <w:bottom w:w="0" w:type="dxa"/>
          <w:end w:w="0" w:type="dxa"/>
        </w:tblCellMar>
      </w:tblPr>
      <w:tblGrid>
        <w:gridCol w:w="4500"/>
        <w:gridCol w:w="5554"/>
        <w:gridCol w:w="15"/>
      </w:tblGrid>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Заявитель</w:t>
            </w:r>
          </w:p>
        </w:tc>
        <w:tc>
          <w:tcPr>
            <w:tcW w:w="5569"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554"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(полное наименование юридического лица с указанием его</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организационно-правовой формы или фамилия, имя,</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отчество - для физического лица)</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219" w:type="dxa"/>
        <w:jc w:val="center"/>
        <w:tblInd w:w="0" w:type="dxa"/>
        <w:tblCellMar>
          <w:top w:w="0" w:type="dxa"/>
          <w:start w:w="0" w:type="dxa"/>
          <w:bottom w:w="0" w:type="dxa"/>
          <w:end w:w="0" w:type="dxa"/>
        </w:tblCellMar>
      </w:tblPr>
      <w:tblGrid>
        <w:gridCol w:w="1578"/>
        <w:gridCol w:w="576"/>
        <w:gridCol w:w="575"/>
        <w:gridCol w:w="575"/>
        <w:gridCol w:w="575"/>
        <w:gridCol w:w="575"/>
        <w:gridCol w:w="575"/>
        <w:gridCol w:w="575"/>
        <w:gridCol w:w="575"/>
        <w:gridCol w:w="575"/>
        <w:gridCol w:w="575"/>
        <w:gridCol w:w="575"/>
        <w:gridCol w:w="575"/>
        <w:gridCol w:w="575"/>
        <w:gridCol w:w="575"/>
        <w:gridCol w:w="575"/>
        <w:gridCol w:w="15"/>
      </w:tblGrid>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ИНН</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6"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7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ОГРН/ОГРНИП </w:t>
            </w:r>
          </w:p>
        </w:tc>
        <w:tc>
          <w:tcPr>
            <w:tcW w:w="576"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7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590"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Адрес (место нахождения)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Почтовый адрес заявителя: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10235" w:type="dxa"/>
        <w:jc w:val="center"/>
        <w:tblInd w:w="0" w:type="dxa"/>
        <w:tblCellMar>
          <w:top w:w="0" w:type="dxa"/>
          <w:start w:w="0" w:type="dxa"/>
          <w:bottom w:w="0" w:type="dxa"/>
          <w:end w:w="0" w:type="dxa"/>
        </w:tblCellMar>
      </w:tblPr>
      <w:tblGrid>
        <w:gridCol w:w="815"/>
        <w:gridCol w:w="824"/>
        <w:gridCol w:w="824"/>
        <w:gridCol w:w="824"/>
        <w:gridCol w:w="824"/>
        <w:gridCol w:w="824"/>
        <w:gridCol w:w="1118"/>
        <w:gridCol w:w="4167"/>
        <w:gridCol w:w="15"/>
      </w:tblGrid>
      <w:tr>
        <w:trPr/>
        <w:tc>
          <w:tcPr>
            <w:tcW w:w="81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24"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118"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82"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4935" w:type="dxa"/>
            <w:gridSpan w:val="6"/>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(Индекс)</w:t>
            </w:r>
          </w:p>
        </w:tc>
        <w:tc>
          <w:tcPr>
            <w:tcW w:w="1118"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4167"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2250"/>
        <w:gridCol w:w="2250"/>
        <w:gridCol w:w="2250"/>
        <w:gridCol w:w="2265"/>
      </w:tblGrid>
      <w:tr>
        <w:trPr/>
        <w:tc>
          <w:tcPr>
            <w:tcW w:w="22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Контактный телефон:</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(включая код города)</w:t>
            </w:r>
          </w:p>
        </w:tc>
        <w:tc>
          <w:tcPr>
            <w:tcW w:w="225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225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факс </w:t>
            </w:r>
          </w:p>
        </w:tc>
        <w:tc>
          <w:tcPr>
            <w:tcW w:w="226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4500"/>
        <w:gridCol w:w="4515"/>
      </w:tblGrid>
      <w:tr>
        <w:trPr/>
        <w:tc>
          <w:tcPr>
            <w:tcW w:w="4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Сайт/Эл. почта:</w:t>
            </w:r>
          </w:p>
        </w:tc>
        <w:tc>
          <w:tcPr>
            <w:tcW w:w="4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3000"/>
        <w:gridCol w:w="3000"/>
        <w:gridCol w:w="3015"/>
      </w:tblGrid>
      <w:tr>
        <w:trPr/>
        <w:tc>
          <w:tcPr>
            <w:tcW w:w="3000" w:type="dxa"/>
            <w:vMerge w:val="restart"/>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Лицензия на осуществление</w:t>
            </w:r>
          </w:p>
          <w:p>
            <w:pPr>
              <w:pStyle w:val="Normal"/>
              <w:widowControl w:val="false"/>
              <w:autoSpaceDE w:val="false"/>
              <w:rPr>
                <w:rFonts w:ascii="Times New Roman" w:hAnsi="Times New Roman" w:cs="Times New Roman"/>
              </w:rPr>
            </w:pPr>
            <w:r>
              <w:rPr>
                <w:rFonts w:cs="Times New Roman" w:ascii="Times New Roman" w:hAnsi="Times New Roman"/>
              </w:rPr>
              <w:t>деятельности по сохранению</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объекта культурного наследия:</w:t>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Регистрационный номер</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Дата выдачи</w:t>
            </w:r>
          </w:p>
        </w:tc>
      </w:tr>
      <w:tr>
        <w:trPr/>
        <w:tc>
          <w:tcPr>
            <w:tcW w:w="3000" w:type="dxa"/>
            <w:vMerge w:val="continue"/>
            <w:tcBorders/>
            <w:shd w:fill="auto" w:val="clear"/>
          </w:tcPr>
          <w:p>
            <w:pPr>
              <w:pStyle w:val="Normal"/>
              <w:widowControl w:val="false"/>
              <w:autoSpaceDE w:val="false"/>
              <w:snapToGrid w:val="false"/>
              <w:spacing w:before="0" w:after="200"/>
              <w:rPr>
                <w:rFonts w:ascii="Times New Roman" w:hAnsi="Times New Roman" w:cs="Times New Roman"/>
              </w:rPr>
            </w:pPr>
            <w:r>
              <w:rPr>
                <w:rFonts w:cs="Times New Roman" w:ascii="Times New Roman" w:hAnsi="Times New Roman"/>
              </w:rPr>
            </w:r>
          </w:p>
        </w:tc>
        <w:tc>
          <w:tcPr>
            <w:tcW w:w="30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3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Просит   рассмотреть   документацию   для   выдачи   разрешения на</w:t>
      </w:r>
    </w:p>
    <w:p>
      <w:pPr>
        <w:pStyle w:val="Normal"/>
        <w:widowControl w:val="false"/>
        <w:autoSpaceDE w:val="false"/>
        <w:rPr>
          <w:rFonts w:ascii="Times New Roman" w:hAnsi="Times New Roman" w:cs="Times New Roman"/>
        </w:rPr>
      </w:pPr>
      <w:r>
        <w:rPr>
          <w:rFonts w:cs="Times New Roman" w:ascii="Times New Roman" w:hAnsi="Times New Roman"/>
        </w:rPr>
        <w:t>проведение  работ  по  сохранению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включенного  в  единый государственный реестр объектов культурного</w:t>
      </w:r>
    </w:p>
    <w:p>
      <w:pPr>
        <w:pStyle w:val="Normal"/>
        <w:widowControl w:val="false"/>
        <w:autoSpaceDE w:val="false"/>
        <w:rPr>
          <w:rFonts w:ascii="Times New Roman" w:hAnsi="Times New Roman" w:cs="Times New Roman"/>
        </w:rPr>
      </w:pPr>
      <w:r>
        <w:rPr>
          <w:rFonts w:cs="Times New Roman" w:ascii="Times New Roman" w:hAnsi="Times New Roman"/>
        </w:rPr>
        <w:t>наследия   (памятников   истории   и  культуры) народов Российской</w:t>
      </w:r>
    </w:p>
    <w:p>
      <w:pPr>
        <w:pStyle w:val="Normal"/>
        <w:widowControl w:val="false"/>
        <w:autoSpaceDE w:val="false"/>
        <w:rPr>
          <w:rFonts w:ascii="Times New Roman" w:hAnsi="Times New Roman" w:cs="Times New Roman"/>
        </w:rPr>
      </w:pPr>
      <w:r>
        <w:rPr>
          <w:rFonts w:cs="Times New Roman" w:ascii="Times New Roman" w:hAnsi="Times New Roman"/>
        </w:rPr>
        <w:t>Федерации, или выявленного 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Наименование  и  категория  историко-культурного  значения объекта</w:t>
      </w:r>
    </w:p>
    <w:p>
      <w:pPr>
        <w:pStyle w:val="Normal"/>
        <w:widowControl w:val="false"/>
        <w:autoSpaceDE w:val="false"/>
        <w:rPr>
          <w:rFonts w:ascii="Times New Roman" w:hAnsi="Times New Roman" w:cs="Times New Roman"/>
        </w:rPr>
      </w:pPr>
      <w:r>
        <w:rPr>
          <w:rFonts w:cs="Times New Roman" w:ascii="Times New Roman" w:hAnsi="Times New Roman"/>
        </w:rPr>
        <w:t>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(местонахождение) объекта культурного наследия: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                 </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9015" w:type="dxa"/>
        <w:jc w:val="center"/>
        <w:tblInd w:w="0" w:type="dxa"/>
        <w:tblCellMar>
          <w:top w:w="0" w:type="dxa"/>
          <w:start w:w="0" w:type="dxa"/>
          <w:bottom w:w="0" w:type="dxa"/>
          <w:end w:w="0" w:type="dxa"/>
        </w:tblCellMar>
      </w:tblPr>
      <w:tblGrid>
        <w:gridCol w:w="9000"/>
        <w:gridCol w:w="15"/>
      </w:tblGrid>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(указать перечень работ &lt;2&gt;)                </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Заказчиком работ является:</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(указать полное наименование, организационно-правовую форму</w:t>
            </w:r>
          </w:p>
          <w:p>
            <w:pPr>
              <w:pStyle w:val="Normal"/>
              <w:widowControl w:val="false"/>
              <w:autoSpaceDE w:val="false"/>
              <w:rPr>
                <w:rFonts w:ascii="Times New Roman" w:hAnsi="Times New Roman" w:cs="Times New Roman"/>
              </w:rPr>
            </w:pPr>
            <w:r>
              <w:rPr>
                <w:rFonts w:cs="Times New Roman" w:ascii="Times New Roman" w:hAnsi="Times New Roman"/>
              </w:rPr>
              <w:t>     </w:t>
            </w:r>
            <w:r>
              <w:rPr>
                <w:rFonts w:cs="Times New Roman" w:ascii="Times New Roman" w:hAnsi="Times New Roman"/>
              </w:rPr>
              <w:t>юридического лица в соответствии с учредительными</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документами (фамилию, имя, отчество - для физического лица))</w:t>
            </w:r>
          </w:p>
        </w:tc>
      </w:tr>
      <w:tr>
        <w:trPr/>
        <w:tc>
          <w:tcPr>
            <w:tcW w:w="9000" w:type="dxa"/>
            <w:tcBorders>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Адрес места нахождения заказчика:</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(Субъект Российской Федерации)</w:t>
            </w:r>
          </w:p>
        </w:tc>
      </w:tr>
      <w:tr>
        <w:trPr/>
        <w:tc>
          <w:tcPr>
            <w:tcW w:w="90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9000" w:type="dxa"/>
            <w:tcBorders>
              <w:top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r>
              <w:rPr>
                <w:rFonts w:cs="Times New Roman" w:ascii="Times New Roman" w:hAnsi="Times New Roman"/>
              </w:rPr>
              <w:t>(город)</w:t>
            </w:r>
          </w:p>
        </w:tc>
      </w:tr>
    </w:tbl>
    <w:p>
      <w:pPr>
        <w:pStyle w:val="Normal"/>
        <w:widowControl w:val="false"/>
        <w:autoSpaceDE w:val="false"/>
        <w:rPr>
          <w:rFonts w:ascii="Times New Roman" w:hAnsi="Times New Roman" w:cs="Times New Roman"/>
        </w:rPr>
      </w:pPr>
      <w:r>
        <w:rPr>
          <w:rFonts w:cs="Times New Roman" w:ascii="Times New Roman" w:hAnsi="Times New Roman"/>
        </w:rPr>
      </w:r>
    </w:p>
    <w:tbl>
      <w:tblPr>
        <w:tblW w:w="10065" w:type="dxa"/>
        <w:jc w:val="center"/>
        <w:tblInd w:w="0" w:type="dxa"/>
        <w:tblCellMar>
          <w:top w:w="0" w:type="dxa"/>
          <w:start w:w="0" w:type="dxa"/>
          <w:bottom w:w="0" w:type="dxa"/>
          <w:end w:w="0" w:type="dxa"/>
        </w:tblCellMar>
      </w:tblPr>
      <w:tblGrid>
        <w:gridCol w:w="750"/>
        <w:gridCol w:w="1555"/>
        <w:gridCol w:w="1500"/>
        <w:gridCol w:w="1500"/>
        <w:gridCol w:w="935"/>
        <w:gridCol w:w="1500"/>
        <w:gridCol w:w="810"/>
        <w:gridCol w:w="1515"/>
      </w:tblGrid>
      <w:tr>
        <w:trPr/>
        <w:tc>
          <w:tcPr>
            <w:tcW w:w="75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улица</w:t>
            </w:r>
          </w:p>
        </w:tc>
        <w:tc>
          <w:tcPr>
            <w:tcW w:w="1555"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1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д.</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935"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корп./стр.</w:t>
            </w:r>
          </w:p>
        </w:tc>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81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офис/кв.</w:t>
            </w:r>
          </w:p>
        </w:tc>
        <w:tc>
          <w:tcPr>
            <w:tcW w:w="1515" w:type="dxa"/>
            <w:tcBorders>
              <w:top w:val="single" w:sz="6" w:space="0" w:color="000000"/>
              <w:start w:val="single" w:sz="6" w:space="0" w:color="000000"/>
              <w:bottom w:val="single" w:sz="6" w:space="0" w:color="000000"/>
              <w:end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Результат рассмотрения запроса прошу:</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ОМСУ;</w:t>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выдать на руки в МФЦ по адресу__________________________________;</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направить по почте;</w:t>
      </w:r>
    </w:p>
    <w:p>
      <w:pPr>
        <w:pStyle w:val="Normal"/>
        <w:widowControl w:val="false"/>
        <w:autoSpaceDE w:val="false"/>
        <w:rPr>
          <w:rFonts w:ascii="Times New Roman" w:hAnsi="Times New Roman" w:cs="Times New Roman"/>
        </w:rPr>
      </w:pPr>
      <w:r>
        <w:rPr>
          <w:rFonts w:cs="Times New Roman" w:ascii="Times New Roman" w:hAnsi="Times New Roman"/>
        </w:rPr>
        <w:t xml:space="preserve">    ├──┤    </w:t>
      </w:r>
    </w:p>
    <w:p>
      <w:pPr>
        <w:pStyle w:val="Normal"/>
        <w:widowControl w:val="false"/>
        <w:autoSpaceDE w:val="false"/>
        <w:rPr>
          <w:rFonts w:ascii="Times New Roman" w:hAnsi="Times New Roman" w:cs="Times New Roman"/>
        </w:rPr>
      </w:pPr>
      <w:r>
        <w:rPr>
          <w:rFonts w:cs="Times New Roman" w:ascii="Times New Roman" w:hAnsi="Times New Roman"/>
        </w:rPr>
        <w:t xml:space="preserve">    │      │ </w:t>
      </w:r>
      <w:r>
        <w:rPr>
          <w:rFonts w:cs="Times New Roman" w:ascii="Times New Roman" w:hAnsi="Times New Roman"/>
        </w:rPr>
        <w:t>направить в электронной форме в личный кабинет на ЕПГУ/ПГУ ЛО</w:t>
      </w:r>
    </w:p>
    <w:p>
      <w:pPr>
        <w:pStyle w:val="Normal"/>
        <w:widowControl w:val="false"/>
        <w:autoSpaceDE w:val="false"/>
        <w:rPr>
          <w:rFonts w:ascii="Times New Roman" w:hAnsi="Times New Roman" w:cs="Times New Roman"/>
        </w:rPr>
      </w:pPr>
      <w:r>
        <w:rPr>
          <w:rFonts w:cs="Times New Roman" w:ascii="Times New Roman" w:hAnsi="Times New Roman"/>
        </w:rPr>
        <w:t xml:space="preserve">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Приложение: &lt;5&gt;</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tbl>
      <w:tblPr>
        <w:tblW w:w="9000" w:type="dxa"/>
        <w:jc w:val="center"/>
        <w:tblInd w:w="0" w:type="dxa"/>
        <w:tblCellMar>
          <w:top w:w="0" w:type="dxa"/>
          <w:start w:w="0" w:type="dxa"/>
          <w:bottom w:w="0" w:type="dxa"/>
          <w:end w:w="0" w:type="dxa"/>
        </w:tblCellMar>
      </w:tblPr>
      <w:tblGrid>
        <w:gridCol w:w="1500"/>
        <w:gridCol w:w="7500"/>
      </w:tblGrid>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копия договора на проведение авторского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приказа о назначении ответственного лица</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за проведение авторского надзора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копия договора подряда на выполнение работ</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по сохранению объекта культурного наследия         в __ экз. на __ л.</w:t>
            </w:r>
          </w:p>
        </w:tc>
      </w:tr>
      <w:tr>
        <w:trPr/>
        <w:tc>
          <w:tcPr>
            <w:tcW w:w="1500" w:type="dxa"/>
            <w:tcBorders>
              <w:top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r>
      <w:tr>
        <w:trPr/>
        <w:tc>
          <w:tcPr>
            <w:tcW w:w="1500" w:type="dxa"/>
            <w:tcBorders>
              <w:top w:val="single" w:sz="6" w:space="0" w:color="000000"/>
              <w:start w:val="single" w:sz="6" w:space="0" w:color="000000"/>
              <w:bottom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 </w:t>
            </w:r>
          </w:p>
        </w:tc>
        <w:tc>
          <w:tcPr>
            <w:tcW w:w="7500" w:type="dxa"/>
            <w:tcBorders>
              <w:start w:val="single" w:sz="6" w:space="0" w:color="000000"/>
            </w:tcBorders>
            <w:shd w:fill="auto" w:val="clear"/>
          </w:tcPr>
          <w:p>
            <w:pPr>
              <w:pStyle w:val="Normal"/>
              <w:widowControl w:val="false"/>
              <w:autoSpaceDE w:val="false"/>
              <w:snapToGrid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проектная документация (рабочая) либо рабочие</w:t>
            </w:r>
          </w:p>
          <w:p>
            <w:pPr>
              <w:pStyle w:val="Normal"/>
              <w:widowControl w:val="false"/>
              <w:autoSpaceDE w:val="false"/>
              <w:rPr>
                <w:rFonts w:ascii="Times New Roman" w:hAnsi="Times New Roman" w:cs="Times New Roman"/>
              </w:rPr>
            </w:pPr>
            <w:r>
              <w:rPr>
                <w:rFonts w:cs="Times New Roman" w:ascii="Times New Roman" w:hAnsi="Times New Roman"/>
              </w:rPr>
              <w:t>чертежи на проведение локальных ремонтных</w:t>
            </w:r>
          </w:p>
          <w:p>
            <w:pPr>
              <w:pStyle w:val="Normal"/>
              <w:widowControl w:val="false"/>
              <w:autoSpaceDE w:val="false"/>
              <w:spacing w:before="0" w:after="200"/>
              <w:rPr>
                <w:rFonts w:ascii="Times New Roman" w:hAnsi="Times New Roman" w:cs="Times New Roman"/>
              </w:rPr>
            </w:pPr>
            <w:r>
              <w:rPr>
                <w:rFonts w:cs="Times New Roman" w:ascii="Times New Roman" w:hAnsi="Times New Roman"/>
              </w:rPr>
              <w:t>работ с ведомостью объемов таких работ             в __ экз. на __ л.</w:t>
            </w:r>
          </w:p>
        </w:tc>
      </w:tr>
    </w:tbl>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t>_________________          ___________               _________________________________</w:t>
      </w:r>
    </w:p>
    <w:p>
      <w:pPr>
        <w:pStyle w:val="Normal"/>
        <w:widowControl w:val="false"/>
        <w:autoSpaceDE w:val="false"/>
        <w:rPr>
          <w:rFonts w:ascii="Times New Roman" w:hAnsi="Times New Roman" w:cs="Times New Roman"/>
          <w:sz w:val="20"/>
        </w:rPr>
      </w:pPr>
      <w:r>
        <w:rPr>
          <w:rFonts w:cs="Times New Roman" w:ascii="Times New Roman" w:hAnsi="Times New Roman"/>
          <w:sz w:val="20"/>
        </w:rPr>
        <w:t>   </w:t>
      </w:r>
      <w:r>
        <w:rPr>
          <w:rFonts w:cs="Times New Roman" w:ascii="Times New Roman" w:hAnsi="Times New Roman"/>
          <w:sz w:val="20"/>
        </w:rPr>
        <w:t>(Должность)                              (Подпись)  М.П.                       (Ф.И.О. полностью)</w:t>
      </w:r>
    </w:p>
    <w:p>
      <w:pPr>
        <w:pStyle w:val="Normal"/>
        <w:widowControl w:val="false"/>
        <w:autoSpaceDE w:val="false"/>
        <w:rPr>
          <w:rFonts w:ascii="Times New Roman" w:hAnsi="Times New Roman" w:cs="Times New Roman"/>
        </w:rPr>
      </w:pPr>
      <w:r>
        <w:rPr>
          <w:rFonts w:cs="Times New Roman" w:ascii="Times New Roman" w:hAnsi="Times New Roman"/>
        </w:rPr>
        <w:t> </w:t>
      </w:r>
    </w:p>
    <w:p>
      <w:pPr>
        <w:pStyle w:val="Normal"/>
        <w:widowControl w:val="false"/>
        <w:pBdr>
          <w:bottom w:val="single" w:sz="4" w:space="1" w:color="000000"/>
        </w:pBdr>
        <w:autoSpaceDE w:val="false"/>
        <w:rPr>
          <w:rFonts w:ascii="Times New Roman" w:hAnsi="Times New Roman" w:cs="Times New Roman"/>
        </w:rPr>
      </w:pPr>
      <w:r>
        <w:rPr>
          <w:rFonts w:cs="Times New Roman" w:ascii="Times New Roman" w:hAnsi="Times New Roman"/>
        </w:rPr>
        <w:t> </w:t>
      </w:r>
    </w:p>
    <w:p>
      <w:pPr>
        <w:pStyle w:val="Normal"/>
        <w:widowControl w:val="false"/>
        <w:autoSpaceDE w:val="false"/>
        <w:rPr>
          <w:rFonts w:ascii="Times New Roman" w:hAnsi="Times New Roman" w:cs="Times New Roman"/>
        </w:rPr>
      </w:pPr>
      <w:r>
        <w:rPr>
          <w:rFonts w:cs="Times New Roman" w:ascii="Times New Roman" w:hAnsi="Times New Roman"/>
        </w:rPr>
      </w:r>
    </w:p>
    <w:p>
      <w:pPr>
        <w:pStyle w:val="Normal"/>
        <w:widowControl w:val="false"/>
        <w:autoSpaceDE w:val="false"/>
        <w:rPr>
          <w:rFonts w:ascii="Times New Roman" w:hAnsi="Times New Roman" w:cs="Times New Roman"/>
        </w:rPr>
      </w:pPr>
      <w:r>
        <w:rPr>
          <w:rFonts w:cs="Times New Roman" w:ascii="Times New Roman" w:hAnsi="Times New Roman"/>
        </w:rPr>
        <w:t>&lt;1&gt; Наименование структурного подразделения.</w:t>
      </w:r>
    </w:p>
    <w:p>
      <w:pPr>
        <w:pStyle w:val="Normal"/>
        <w:widowControl w:val="false"/>
        <w:autoSpaceDE w:val="false"/>
        <w:rPr>
          <w:rFonts w:ascii="Times New Roman" w:hAnsi="Times New Roman" w:cs="Times New Roman"/>
        </w:rPr>
      </w:pPr>
      <w:r>
        <w:rPr>
          <w:rFonts w:cs="Times New Roman" w:ascii="Times New Roman" w:hAnsi="Times New Roman"/>
        </w:rPr>
        <w:t>&lt;2&gt;  Для  юридического  лица  заполняется  на бланке организации и</w:t>
      </w:r>
    </w:p>
    <w:p>
      <w:pPr>
        <w:pStyle w:val="Normal"/>
        <w:widowControl w:val="false"/>
        <w:autoSpaceDE w:val="false"/>
        <w:rPr>
          <w:rFonts w:ascii="Times New Roman" w:hAnsi="Times New Roman" w:cs="Times New Roman"/>
        </w:rPr>
      </w:pPr>
      <w:r>
        <w:rPr>
          <w:rFonts w:cs="Times New Roman" w:ascii="Times New Roman" w:hAnsi="Times New Roman"/>
        </w:rPr>
        <w:t>подписывается руководителем.</w:t>
      </w:r>
    </w:p>
    <w:p>
      <w:pPr>
        <w:pStyle w:val="Normal"/>
        <w:widowControl w:val="false"/>
        <w:autoSpaceDE w:val="false"/>
        <w:rPr>
          <w:rFonts w:ascii="Times New Roman" w:hAnsi="Times New Roman" w:cs="Times New Roman"/>
        </w:rPr>
      </w:pPr>
      <w:r>
        <w:rPr>
          <w:rFonts w:cs="Times New Roman" w:ascii="Times New Roman" w:hAnsi="Times New Roman"/>
        </w:rPr>
        <w:t>&lt;3&gt;  Указывается конкретный вид работы, в соответствии с проектной</w:t>
      </w:r>
    </w:p>
    <w:p>
      <w:pPr>
        <w:pStyle w:val="Normal"/>
        <w:widowControl w:val="false"/>
        <w:autoSpaceDE w:val="false"/>
        <w:rPr>
          <w:rFonts w:ascii="Times New Roman" w:hAnsi="Times New Roman" w:cs="Times New Roman"/>
        </w:rPr>
      </w:pPr>
      <w:r>
        <w:rPr>
          <w:rFonts w:cs="Times New Roman" w:ascii="Times New Roman" w:hAnsi="Times New Roman"/>
        </w:rPr>
        <w:t>документацией  и  лицензией  на  проведение  работ  по  сохранению</w:t>
      </w:r>
    </w:p>
    <w:p>
      <w:pPr>
        <w:pStyle w:val="Normal"/>
        <w:widowControl w:val="false"/>
        <w:autoSpaceDE w:val="false"/>
        <w:rPr>
          <w:rFonts w:ascii="Times New Roman" w:hAnsi="Times New Roman" w:cs="Times New Roman"/>
        </w:rPr>
      </w:pPr>
      <w:r>
        <w:rPr>
          <w:rFonts w:cs="Times New Roman" w:ascii="Times New Roman" w:hAnsi="Times New Roman"/>
        </w:rPr>
        <w:t>объекта культурного наследия.</w:t>
      </w:r>
    </w:p>
    <w:p>
      <w:pPr>
        <w:pStyle w:val="Normal"/>
        <w:widowControl w:val="false"/>
        <w:autoSpaceDE w:val="false"/>
        <w:rPr>
          <w:rFonts w:ascii="Times New Roman" w:hAnsi="Times New Roman" w:cs="Times New Roman"/>
        </w:rPr>
      </w:pPr>
      <w:r>
        <w:rPr>
          <w:rFonts w:cs="Times New Roman" w:ascii="Times New Roman" w:hAnsi="Times New Roman"/>
        </w:rPr>
        <w:t>&lt;4&gt;  Необходимо  при  себе иметь документ, удостоверяющий личность</w:t>
      </w:r>
    </w:p>
    <w:p>
      <w:pPr>
        <w:pStyle w:val="Normal"/>
        <w:widowControl w:val="false"/>
        <w:autoSpaceDE w:val="false"/>
        <w:rPr>
          <w:rFonts w:ascii="Times New Roman" w:hAnsi="Times New Roman" w:cs="Times New Roman"/>
        </w:rPr>
      </w:pPr>
      <w:r>
        <w:rPr>
          <w:rFonts w:cs="Times New Roman" w:ascii="Times New Roman" w:hAnsi="Times New Roman"/>
        </w:rPr>
        <w:t>гражданина, доверенность, оформленную в установленном порядке.</w:t>
      </w:r>
    </w:p>
    <w:p>
      <w:pPr>
        <w:pStyle w:val="Normal"/>
        <w:widowControl w:val="false"/>
        <w:autoSpaceDE w:val="false"/>
        <w:rPr>
          <w:rFonts w:ascii="Times New Roman" w:hAnsi="Times New Roman" w:cs="Times New Roman"/>
        </w:rPr>
      </w:pPr>
      <w:r>
        <w:rPr>
          <w:rFonts w:cs="Times New Roman" w:ascii="Times New Roman" w:hAnsi="Times New Roman"/>
        </w:rPr>
        <w:t>&lt;5&gt; Нужное отметить - "V".</w:t>
      </w:r>
      <w:r>
        <w:br w:type="page"/>
      </w:r>
    </w:p>
    <w:p>
      <w:pPr>
        <w:pStyle w:val="Normal"/>
        <w:widowControl w:val="false"/>
        <w:autoSpaceDE w:val="false"/>
        <w:rPr>
          <w:rFonts w:ascii="Times New Roman" w:hAnsi="Times New Roman" w:cs="Times New Roman"/>
          <w:bCs/>
        </w:rPr>
      </w:pPr>
      <w:r>
        <w:rPr>
          <w:rFonts w:cs="Times New Roman" w:ascii="Times New Roman" w:hAnsi="Times New Roman"/>
          <w:bCs/>
        </w:rPr>
      </w:r>
    </w:p>
    <w:p>
      <w:pPr>
        <w:pStyle w:val="Normal"/>
        <w:jc w:val="end"/>
        <w:rPr>
          <w:rFonts w:ascii="Times New Roman" w:hAnsi="Times New Roman" w:cs="Times New Roman"/>
          <w:sz w:val="20"/>
          <w:szCs w:val="20"/>
        </w:rPr>
      </w:pPr>
      <w:r>
        <w:rPr>
          <w:rFonts w:cs="Times New Roman" w:ascii="Times New Roman" w:hAnsi="Times New Roman"/>
          <w:bCs/>
          <w:sz w:val="20"/>
          <w:szCs w:val="20"/>
        </w:rPr>
        <w:t>Приложение № 6</w:t>
      </w:r>
    </w:p>
    <w:p>
      <w:pPr>
        <w:pStyle w:val="Normal"/>
        <w:tabs>
          <w:tab w:val="clear" w:pos="708"/>
          <w:tab w:val="left" w:pos="142" w:leader="none"/>
          <w:tab w:val="left" w:pos="284" w:leader="none"/>
        </w:tabs>
        <w:jc w:val="end"/>
        <w:rPr>
          <w:rFonts w:ascii="Times New Roman" w:hAnsi="Times New Roman" w:cs="Times New Roman"/>
          <w:sz w:val="20"/>
          <w:szCs w:val="20"/>
        </w:rPr>
      </w:pPr>
      <w:r>
        <w:rPr>
          <w:rFonts w:cs="Times New Roman" w:ascii="Times New Roman" w:hAnsi="Times New Roman"/>
          <w:sz w:val="20"/>
          <w:szCs w:val="20"/>
        </w:rPr>
        <w:t xml:space="preserve">к Административному регламенту </w:t>
      </w:r>
    </w:p>
    <w:p>
      <w:pPr>
        <w:pStyle w:val="Normal"/>
        <w:numPr>
          <w:ilvl w:val="0"/>
          <w:numId w:val="0"/>
        </w:numPr>
        <w:autoSpaceDE w:val="false"/>
        <w:jc w:val="end"/>
        <w:outlineLvl w:val="0"/>
        <w:rPr/>
      </w:pPr>
      <w:r>
        <w:rPr>
          <w:rFonts w:cs="Times New Roman" w:ascii="Times New Roman" w:hAnsi="Times New Roman"/>
          <w:bCs/>
          <w:sz w:val="20"/>
          <w:szCs w:val="20"/>
        </w:rPr>
        <w:t xml:space="preserve">                                                                                                                              </w:t>
      </w:r>
      <w:r>
        <w:rPr>
          <w:rFonts w:cs="Times New Roman" w:ascii="Times New Roman" w:hAnsi="Times New Roman"/>
          <w:bCs/>
          <w:sz w:val="20"/>
          <w:szCs w:val="20"/>
        </w:rPr>
        <w:t>предоставления  муниципаль</w:t>
      </w:r>
      <w:r>
        <w:rPr>
          <w:rFonts w:cs="Times New Roman" w:ascii="Times New Roman" w:hAnsi="Times New Roman"/>
          <w:sz w:val="20"/>
          <w:szCs w:val="20"/>
        </w:rPr>
        <w:t xml:space="preserve">ной </w:t>
      </w:r>
      <w:r>
        <w:rPr>
          <w:rFonts w:cs="Times New Roman" w:ascii="Times New Roman" w:hAnsi="Times New Roman"/>
          <w:bCs/>
          <w:sz w:val="20"/>
          <w:szCs w:val="20"/>
        </w:rPr>
        <w:t xml:space="preserve">услуги </w:t>
      </w:r>
    </w:p>
    <w:p>
      <w:pPr>
        <w:pStyle w:val="Normal"/>
        <w:numPr>
          <w:ilvl w:val="0"/>
          <w:numId w:val="0"/>
        </w:numPr>
        <w:autoSpaceDE w:val="false"/>
        <w:ind w:start="5670" w:hanging="0"/>
        <w:jc w:val="end"/>
        <w:outlineLvl w:val="0"/>
        <w:rPr>
          <w:rFonts w:ascii="Times New Roman" w:hAnsi="Times New Roman" w:cs="Times New Roman"/>
          <w:sz w:val="20"/>
          <w:szCs w:val="20"/>
        </w:rPr>
      </w:pPr>
      <w:r>
        <w:rPr>
          <w:rFonts w:cs="Times New Roman"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pPr>
        <w:pStyle w:val="Normal"/>
        <w:widowControl w:val="false"/>
        <w:autoSpaceDE w:val="false"/>
        <w:jc w:val="both"/>
        <w:rPr>
          <w:rFonts w:ascii="Times New Roman" w:hAnsi="Times New Roman" w:cs="Times New Roman"/>
          <w:sz w:val="20"/>
          <w:szCs w:val="20"/>
        </w:rPr>
      </w:pPr>
      <w:r>
        <w:rPr>
          <w:rFonts w:cs="Times New Roman" w:ascii="Times New Roman" w:hAnsi="Times New Roman"/>
          <w:sz w:val="20"/>
          <w:szCs w:val="20"/>
        </w:rPr>
      </w:r>
    </w:p>
    <w:p>
      <w:pPr>
        <w:pStyle w:val="Style26"/>
        <w:bidi w:val="0"/>
        <w:spacing w:lineRule="exact" w:line="264" w:before="153" w:after="0"/>
        <w:ind w:start="142" w:end="225" w:hanging="0"/>
        <w:jc w:val="center"/>
        <w:rPr>
          <w:rFonts w:ascii="Times New Roman" w:hAnsi="Times New Roman" w:cs="Times New Roman"/>
          <w:b/>
          <w:b/>
          <w:bCs/>
          <w:color w:val="365F91"/>
        </w:rPr>
      </w:pPr>
      <w:r>
        <w:rPr>
          <w:rFonts w:cs="Times New Roman"/>
          <w:b/>
          <w:bCs/>
          <w:color w:val="365F91"/>
        </w:rPr>
      </w:r>
    </w:p>
    <w:p>
      <w:pPr>
        <w:pStyle w:val="Style26"/>
        <w:bidi w:val="0"/>
        <w:jc w:val="start"/>
        <w:rPr>
          <w:b/>
          <w:b/>
          <w:bCs/>
          <w:color w:val="365F91"/>
          <w:sz w:val="12"/>
          <w:szCs w:val="12"/>
        </w:rPr>
      </w:pPr>
      <w:r>
        <w:rPr>
          <w:b/>
          <w:bCs/>
          <w:color w:val="365F91"/>
          <w:sz w:val="12"/>
          <w:szCs w:val="12"/>
        </w:rPr>
      </w:r>
    </w:p>
    <w:p>
      <w:pPr>
        <w:pStyle w:val="Style26"/>
        <w:bidi w:val="0"/>
        <w:jc w:val="start"/>
        <w:rPr>
          <w:sz w:val="12"/>
          <w:szCs w:val="12"/>
        </w:rPr>
      </w:pPr>
      <w:r>
        <w:rPr>
          <w:sz w:val="12"/>
          <w:szCs w:val="12"/>
        </w:rPr>
      </w:r>
    </w:p>
    <w:p>
      <w:pPr>
        <w:pStyle w:val="Style26"/>
        <w:bidi w:val="0"/>
        <w:jc w:val="start"/>
        <w:rPr>
          <w:b/>
          <w:b/>
          <w:sz w:val="28"/>
          <w:szCs w:val="28"/>
        </w:rPr>
      </w:pPr>
      <w:r>
        <w:rPr>
          <w:b/>
          <w:sz w:val="28"/>
          <w:szCs w:val="28"/>
        </w:rPr>
      </w:r>
    </w:p>
    <w:p>
      <w:pPr>
        <w:pStyle w:val="Style26"/>
        <w:bidi w:val="0"/>
        <w:jc w:val="start"/>
        <w:rPr>
          <w:b/>
          <w:b/>
          <w:sz w:val="28"/>
          <w:szCs w:val="28"/>
        </w:rPr>
      </w:pPr>
      <w:r>
        <w:rPr>
          <w:b/>
          <w:sz w:val="28"/>
          <w:szCs w:val="28"/>
        </w:rPr>
      </w:r>
    </w:p>
    <w:p>
      <w:pPr>
        <w:pStyle w:val="Normal"/>
        <w:tabs>
          <w:tab w:val="clear" w:pos="708"/>
          <w:tab w:val="left" w:pos="142" w:leader="none"/>
          <w:tab w:val="left" w:pos="284" w:leader="none"/>
        </w:tabs>
        <w:jc w:val="center"/>
        <w:rPr>
          <w:rFonts w:ascii="Times New Roman" w:hAnsi="Times New Roman" w:cs="Times New Roman"/>
          <w:bCs/>
        </w:rPr>
      </w:pPr>
      <w:r>
        <w:rPr>
          <w:rFonts w:cs="Times New Roman" w:ascii="Times New Roman" w:hAnsi="Times New Roman"/>
          <w:bCs/>
        </w:rPr>
        <w:t>«______»____________20____ года                                                             №_______________</w:t>
      </w:r>
    </w:p>
    <w:p>
      <w:pPr>
        <w:pStyle w:val="Normal"/>
        <w:tabs>
          <w:tab w:val="clear" w:pos="708"/>
          <w:tab w:val="left" w:pos="142" w:leader="none"/>
          <w:tab w:val="left" w:pos="284" w:leader="none"/>
        </w:tabs>
        <w:jc w:val="center"/>
        <w:rPr>
          <w:rFonts w:ascii="Times New Roman" w:hAnsi="Times New Roman" w:cs="Times New Roman"/>
          <w:bCs/>
        </w:rPr>
      </w:pPr>
      <w:r>
        <w:rPr>
          <w:rFonts w:cs="Times New Roman" w:ascii="Times New Roman" w:hAnsi="Times New Roman"/>
          <w:bCs/>
        </w:rPr>
      </w:r>
    </w:p>
    <w:p>
      <w:pPr>
        <w:pStyle w:val="Style26"/>
        <w:bidi w:val="0"/>
        <w:ind w:firstLine="708"/>
        <w:jc w:val="both"/>
        <w:rPr>
          <w:rFonts w:ascii="Times New Roman" w:hAnsi="Times New Roman" w:cs="Times New Roman"/>
          <w:bCs/>
          <w:sz w:val="28"/>
          <w:szCs w:val="28"/>
        </w:rPr>
      </w:pPr>
      <w:r>
        <w:rPr>
          <w:rFonts w:cs="Times New Roman"/>
          <w:bCs/>
          <w:sz w:val="28"/>
          <w:szCs w:val="28"/>
        </w:rPr>
      </w:r>
    </w:p>
    <w:p>
      <w:pPr>
        <w:pStyle w:val="Style26"/>
        <w:bidi w:val="0"/>
        <w:ind w:firstLine="708"/>
        <w:jc w:val="both"/>
        <w:rPr>
          <w:sz w:val="28"/>
          <w:szCs w:val="28"/>
        </w:rPr>
      </w:pPr>
      <w:r>
        <w:rPr>
          <w:sz w:val="28"/>
          <w:szCs w:val="28"/>
        </w:rPr>
      </w:r>
    </w:p>
    <w:p>
      <w:pPr>
        <w:pStyle w:val="Style26"/>
        <w:bidi w:val="0"/>
        <w:ind w:firstLine="708"/>
        <w:jc w:val="both"/>
        <w:rPr>
          <w:sz w:val="28"/>
          <w:szCs w:val="28"/>
        </w:rPr>
      </w:pPr>
      <w:r>
        <w:rPr>
          <w:sz w:val="28"/>
          <w:szCs w:val="28"/>
        </w:rPr>
        <w:t>Администрация ____________________________ сообщает Вам о том, что по результатам рассмотрения заявления от ____________ вх. № ________ о выдаче разрешения на проведение работ по сохранению объекта культурного наследия муниципального значения ____________________________________________________________,</w:t>
      </w:r>
    </w:p>
    <w:p>
      <w:pPr>
        <w:pStyle w:val="Style26"/>
        <w:bidi w:val="0"/>
        <w:ind w:firstLine="708"/>
        <w:jc w:val="both"/>
        <w:rPr/>
      </w:pPr>
      <w:r>
        <w:rPr>
          <w:sz w:val="28"/>
          <w:szCs w:val="28"/>
        </w:rPr>
        <w:t xml:space="preserve">        </w:t>
      </w:r>
      <w:r>
        <w:rPr>
          <w:sz w:val="28"/>
          <w:szCs w:val="28"/>
        </w:rPr>
        <w:tab/>
        <w:tab/>
        <w:tab/>
        <w:tab/>
        <w:t xml:space="preserve">   </w:t>
      </w:r>
      <w:r>
        <w:rPr>
          <w:sz w:val="28"/>
          <w:szCs w:val="28"/>
          <w:vertAlign w:val="superscript"/>
        </w:rPr>
        <w:t>(наименование объектов культурного наследия)</w:t>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расположенного(ых) по адресу: _____________________________________,</w:t>
      </w:r>
    </w:p>
    <w:p>
      <w:pPr>
        <w:pStyle w:val="ConsPlusNormal1"/>
        <w:bidi w:val="0"/>
        <w:ind w:hanging="0"/>
        <w:jc w:val="both"/>
        <w:rPr>
          <w:rFonts w:ascii="Times New Roman" w:hAnsi="Times New Roman" w:cs="Times New Roman"/>
          <w:sz w:val="28"/>
          <w:szCs w:val="28"/>
        </w:rPr>
      </w:pPr>
      <w:r>
        <w:rPr>
          <w:rFonts w:cs="Times New Roman" w:ascii="Times New Roman" w:hAnsi="Times New Roman"/>
          <w:sz w:val="28"/>
          <w:szCs w:val="28"/>
        </w:rPr>
        <w:t>сообщает об отказе в выдаче вышеуказанного разрешения в связи: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1) отсутствие у Заявителя лицензии на право осуществления деятельности по сохранению объектов культурного наследия;</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pPr>
        <w:pStyle w:val="Normal"/>
        <w:tabs>
          <w:tab w:val="clear" w:pos="708"/>
          <w:tab w:val="left" w:pos="142" w:leader="none"/>
          <w:tab w:val="left" w:pos="284" w:leader="none"/>
        </w:tabs>
        <w:ind w:firstLine="709"/>
        <w:jc w:val="both"/>
        <w:rPr/>
      </w:pPr>
      <w:r>
        <w:rPr>
          <w:rFonts w:cs="Times New Roman" w:ascii="Times New Roman" w:hAnsi="Times New Roman"/>
          <w:sz w:val="28"/>
          <w:szCs w:val="28"/>
        </w:rPr>
        <w:t>6) несоответствие представленного акта государственной историко-культурной экспертизы требованиям</w:t>
      </w:r>
      <w:r>
        <w:rPr>
          <w:rFonts w:cs="Times New Roman" w:ascii="Times New Roman" w:hAnsi="Times New Roman"/>
        </w:rPr>
        <w:t xml:space="preserve"> </w:t>
      </w:r>
      <w:r>
        <w:rPr>
          <w:rFonts w:cs="Times New Roman" w:ascii="Times New Roman" w:hAnsi="Times New Roman"/>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pPr>
        <w:pStyle w:val="Normal"/>
        <w:tabs>
          <w:tab w:val="clear" w:pos="708"/>
          <w:tab w:val="left" w:pos="142" w:leader="none"/>
          <w:tab w:val="left" w:pos="284" w:leader="none"/>
        </w:tabs>
        <w:ind w:firstLine="709"/>
        <w:jc w:val="both"/>
        <w:rPr>
          <w:rFonts w:ascii="Times New Roman" w:hAnsi="Times New Roman" w:cs="Times New Roman"/>
          <w:sz w:val="28"/>
          <w:szCs w:val="28"/>
        </w:rPr>
      </w:pPr>
      <w:r>
        <w:rPr>
          <w:rFonts w:cs="Times New Roman" w:ascii="Times New Roman" w:hAnsi="Times New Roman"/>
          <w:sz w:val="28"/>
          <w:szCs w:val="28"/>
        </w:rPr>
        <w:t>7) приостановление деятельности (ликвидация) заявителя.</w:t>
      </w:r>
    </w:p>
    <w:p>
      <w:pPr>
        <w:pStyle w:val="ConsPlusNormal1"/>
        <w:bidi w:val="0"/>
        <w:ind w:start="4248" w:hanging="0"/>
        <w:jc w:val="both"/>
        <w:rPr>
          <w:rFonts w:ascii="Times New Roman" w:hAnsi="Times New Roman" w:cs="Times New Roman"/>
          <w:sz w:val="28"/>
          <w:szCs w:val="28"/>
          <w:vertAlign w:val="superscript"/>
        </w:rPr>
      </w:pPr>
      <w:r>
        <w:rPr>
          <w:rFonts w:eastAsia="Times New Roman" w:cs="Times New Roman" w:ascii="Times New Roman" w:hAnsi="Times New Roman"/>
          <w:sz w:val="28"/>
          <w:szCs w:val="28"/>
          <w:vertAlign w:val="superscript"/>
        </w:rPr>
        <w:t xml:space="preserve"> </w:t>
      </w:r>
      <w:r>
        <w:rPr>
          <w:rFonts w:cs="Times New Roman" w:ascii="Times New Roman" w:hAnsi="Times New Roman"/>
          <w:sz w:val="28"/>
          <w:szCs w:val="28"/>
          <w:vertAlign w:val="superscript"/>
        </w:rPr>
        <w:t>(нужное выделить)</w:t>
      </w:r>
    </w:p>
    <w:p>
      <w:pPr>
        <w:pStyle w:val="ConsPlusNormal1"/>
        <w:bidi w:val="0"/>
        <w:jc w:val="both"/>
        <w:rPr>
          <w:rFonts w:ascii="Times New Roman" w:hAnsi="Times New Roman" w:cs="Times New Roman"/>
          <w:sz w:val="28"/>
          <w:szCs w:val="28"/>
          <w:vertAlign w:val="superscript"/>
        </w:rPr>
      </w:pPr>
      <w:r>
        <w:rPr>
          <w:rFonts w:cs="Times New Roman" w:ascii="Times New Roman" w:hAnsi="Times New Roman"/>
          <w:sz w:val="28"/>
          <w:szCs w:val="28"/>
          <w:vertAlign w:val="superscript"/>
        </w:rPr>
      </w:r>
    </w:p>
    <w:p>
      <w:pPr>
        <w:pStyle w:val="ConsPlusNormal1"/>
        <w:bidi w:val="0"/>
        <w:jc w:val="both"/>
        <w:rPr>
          <w:rFonts w:ascii="Times New Roman" w:hAnsi="Times New Roman" w:cs="Times New Roman"/>
          <w:sz w:val="28"/>
          <w:szCs w:val="28"/>
        </w:rPr>
      </w:pPr>
      <w:r>
        <w:rPr>
          <w:rFonts w:cs="Times New Roman" w:ascii="Times New Roman" w:hAnsi="Times New Roman"/>
          <w:sz w:val="28"/>
          <w:szCs w:val="28"/>
        </w:rPr>
        <w:t xml:space="preserve">______________________________ </w:t>
        <w:tab/>
        <w:t>_________</w:t>
        <w:tab/>
        <w:tab/>
        <w:t>_____________</w:t>
      </w:r>
    </w:p>
    <w:p>
      <w:pPr>
        <w:pStyle w:val="ConsPlusNormal1"/>
        <w:bidi w:val="0"/>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vertAlign w:val="superscript"/>
        </w:rPr>
        <w:t>(должность лица, уполномоченного на принятие решения)</w:t>
      </w:r>
      <w:r>
        <w:rPr>
          <w:rFonts w:cs="Times New Roman" w:ascii="Times New Roman" w:hAnsi="Times New Roman"/>
          <w:sz w:val="28"/>
          <w:szCs w:val="28"/>
        </w:rPr>
        <w:t xml:space="preserve">         </w:t>
      </w:r>
      <w:r>
        <w:rPr>
          <w:rFonts w:cs="Times New Roman" w:ascii="Times New Roman" w:hAnsi="Times New Roman"/>
          <w:sz w:val="28"/>
          <w:szCs w:val="28"/>
          <w:vertAlign w:val="superscript"/>
        </w:rPr>
        <w:t>(подпись)</w:t>
        <w:tab/>
        <w:t xml:space="preserve">                               (ФИО)</w:t>
      </w:r>
    </w:p>
    <w:p>
      <w:pPr>
        <w:pStyle w:val="Normal"/>
        <w:widowControl w:val="false"/>
        <w:autoSpaceDE w:val="false"/>
        <w:jc w:val="both"/>
        <w:rPr>
          <w:rFonts w:ascii="Times New Roman" w:hAnsi="Times New Roman" w:cs="Times New Roman"/>
          <w:sz w:val="28"/>
          <w:szCs w:val="28"/>
          <w:vertAlign w:val="superscript"/>
        </w:rPr>
      </w:pPr>
      <w:r>
        <w:rPr>
          <w:rFonts w:cs="Times New Roman" w:ascii="Times New Roman" w:hAnsi="Times New Roman"/>
          <w:sz w:val="28"/>
          <w:szCs w:val="28"/>
          <w:vertAlign w:val="superscript"/>
        </w:rPr>
      </w:r>
      <w:r>
        <w:br w:type="page"/>
      </w:r>
    </w:p>
    <w:p>
      <w:pPr>
        <w:pStyle w:val="Normal"/>
        <w:widowControl w:val="false"/>
        <w:autoSpaceDE w:val="false"/>
        <w:jc w:val="both"/>
        <w:rPr>
          <w:rFonts w:ascii="Times New Roman" w:hAnsi="Times New Roman" w:cs="Times New Roman"/>
          <w:bCs/>
          <w:sz w:val="20"/>
          <w:szCs w:val="20"/>
        </w:rPr>
      </w:pPr>
      <w:r>
        <w:rPr>
          <w:rFonts w:cs="Times New Roman" w:ascii="Times New Roman" w:hAnsi="Times New Roman"/>
          <w:bCs/>
          <w:sz w:val="20"/>
          <w:szCs w:val="20"/>
        </w:rPr>
      </w:r>
    </w:p>
    <w:p>
      <w:pPr>
        <w:pStyle w:val="Normal"/>
        <w:jc w:val="end"/>
        <w:rPr>
          <w:rFonts w:ascii="Times New Roman" w:hAnsi="Times New Roman" w:cs="Times New Roman"/>
          <w:sz w:val="20"/>
          <w:szCs w:val="20"/>
        </w:rPr>
      </w:pPr>
      <w:r>
        <w:rPr>
          <w:rFonts w:cs="Times New Roman" w:ascii="Times New Roman" w:hAnsi="Times New Roman"/>
          <w:bCs/>
          <w:sz w:val="20"/>
          <w:szCs w:val="20"/>
        </w:rPr>
        <w:t>Приложение № 7</w:t>
      </w:r>
    </w:p>
    <w:p>
      <w:pPr>
        <w:pStyle w:val="Normal"/>
        <w:tabs>
          <w:tab w:val="clear" w:pos="708"/>
          <w:tab w:val="left" w:pos="142" w:leader="none"/>
          <w:tab w:val="left" w:pos="284" w:leader="none"/>
        </w:tabs>
        <w:jc w:val="end"/>
        <w:rPr>
          <w:rFonts w:ascii="Times New Roman" w:hAnsi="Times New Roman" w:cs="Times New Roman"/>
          <w:sz w:val="20"/>
          <w:szCs w:val="20"/>
        </w:rPr>
      </w:pPr>
      <w:r>
        <w:rPr>
          <w:rFonts w:cs="Times New Roman" w:ascii="Times New Roman" w:hAnsi="Times New Roman"/>
          <w:sz w:val="20"/>
          <w:szCs w:val="20"/>
        </w:rPr>
        <w:t xml:space="preserve">к Административному регламенту </w:t>
      </w:r>
    </w:p>
    <w:p>
      <w:pPr>
        <w:pStyle w:val="Normal"/>
        <w:numPr>
          <w:ilvl w:val="0"/>
          <w:numId w:val="0"/>
        </w:numPr>
        <w:autoSpaceDE w:val="false"/>
        <w:jc w:val="end"/>
        <w:outlineLvl w:val="0"/>
        <w:rPr/>
      </w:pPr>
      <w:r>
        <w:rPr>
          <w:rFonts w:cs="Times New Roman" w:ascii="Times New Roman" w:hAnsi="Times New Roman"/>
          <w:bCs/>
          <w:sz w:val="20"/>
          <w:szCs w:val="20"/>
        </w:rPr>
        <w:t xml:space="preserve">                                                                                                                              </w:t>
      </w:r>
      <w:r>
        <w:rPr>
          <w:rFonts w:cs="Times New Roman" w:ascii="Times New Roman" w:hAnsi="Times New Roman"/>
          <w:bCs/>
          <w:sz w:val="20"/>
          <w:szCs w:val="20"/>
        </w:rPr>
        <w:t>предоставления  муниципаль</w:t>
      </w:r>
      <w:r>
        <w:rPr>
          <w:rFonts w:cs="Times New Roman" w:ascii="Times New Roman" w:hAnsi="Times New Roman"/>
          <w:sz w:val="20"/>
          <w:szCs w:val="20"/>
        </w:rPr>
        <w:t xml:space="preserve">ной </w:t>
      </w:r>
      <w:r>
        <w:rPr>
          <w:rFonts w:cs="Times New Roman" w:ascii="Times New Roman" w:hAnsi="Times New Roman"/>
          <w:bCs/>
          <w:sz w:val="20"/>
          <w:szCs w:val="20"/>
        </w:rPr>
        <w:t xml:space="preserve">услуги </w:t>
      </w:r>
    </w:p>
    <w:p>
      <w:pPr>
        <w:pStyle w:val="Normal"/>
        <w:numPr>
          <w:ilvl w:val="0"/>
          <w:numId w:val="0"/>
        </w:numPr>
        <w:autoSpaceDE w:val="false"/>
        <w:ind w:start="5670" w:hanging="0"/>
        <w:jc w:val="end"/>
        <w:outlineLvl w:val="0"/>
        <w:rPr>
          <w:rFonts w:ascii="Times New Roman" w:hAnsi="Times New Roman" w:cs="Times New Roman"/>
          <w:sz w:val="20"/>
          <w:szCs w:val="20"/>
        </w:rPr>
      </w:pPr>
      <w:r>
        <w:rPr>
          <w:rFonts w:cs="Times New Roman" w:ascii="Times New Roman" w:hAnsi="Times New Roman"/>
          <w:sz w:val="20"/>
          <w:szCs w:val="20"/>
        </w:rPr>
        <w:t>«Выдача разрешений на проведение работ по сохранению объектов культурного наследия муниципального значения»</w:t>
      </w:r>
    </w:p>
    <w:p>
      <w:pPr>
        <w:pStyle w:val="Style26"/>
        <w:bidi w:val="0"/>
        <w:jc w:val="start"/>
        <w:rPr>
          <w:rFonts w:ascii="Times New Roman" w:hAnsi="Times New Roman" w:cs="Times New Roman"/>
          <w:sz w:val="12"/>
          <w:szCs w:val="12"/>
        </w:rPr>
      </w:pPr>
      <w:r>
        <w:rPr>
          <w:rFonts w:cs="Times New Roman"/>
          <w:sz w:val="12"/>
          <w:szCs w:val="12"/>
        </w:rPr>
      </w:r>
    </w:p>
    <w:tbl>
      <w:tblPr>
        <w:tblW w:w="5386" w:type="dxa"/>
        <w:jc w:val="start"/>
        <w:tblInd w:w="-62" w:type="dxa"/>
        <w:tblCellMar>
          <w:top w:w="102" w:type="dxa"/>
          <w:start w:w="62" w:type="dxa"/>
          <w:bottom w:w="102" w:type="dxa"/>
          <w:end w:w="62" w:type="dxa"/>
        </w:tblCellMar>
      </w:tblPr>
      <w:tblGrid>
        <w:gridCol w:w="707"/>
        <w:gridCol w:w="527"/>
        <w:gridCol w:w="4152"/>
      </w:tblGrid>
      <w:tr>
        <w:trPr/>
        <w:tc>
          <w:tcPr>
            <w:tcW w:w="5386" w:type="dxa"/>
            <w:gridSpan w:val="3"/>
            <w:tcBorders>
              <w:bottom w:val="single" w:sz="4" w:space="0" w:color="000000"/>
            </w:tcBorders>
            <w:shd w:fill="auto" w:val="clear"/>
          </w:tcPr>
          <w:p>
            <w:pPr>
              <w:pStyle w:val="Normal"/>
              <w:numPr>
                <w:ilvl w:val="0"/>
                <w:numId w:val="0"/>
              </w:numPr>
              <w:autoSpaceDE w:val="false"/>
              <w:snapToGrid w:val="false"/>
              <w:spacing w:before="0" w:after="200"/>
              <w:jc w:val="both"/>
              <w:outlineLvl w:val="0"/>
              <w:rPr>
                <w:rFonts w:ascii="Times New Roman" w:hAnsi="Times New Roman" w:cs="Times New Roman"/>
                <w:sz w:val="20"/>
                <w:szCs w:val="20"/>
              </w:rPr>
            </w:pPr>
            <w:r>
              <w:rPr>
                <w:rFonts w:cs="Times New Roman" w:ascii="Times New Roman" w:hAnsi="Times New Roman"/>
                <w:sz w:val="20"/>
                <w:szCs w:val="20"/>
              </w:rPr>
            </w:r>
          </w:p>
        </w:tc>
      </w:tr>
      <w:tr>
        <w:trPr/>
        <w:tc>
          <w:tcPr>
            <w:tcW w:w="5386" w:type="dxa"/>
            <w:gridSpan w:val="3"/>
            <w:tcBorders>
              <w:top w:val="single" w:sz="4" w:space="0" w:color="000000"/>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(Ф.И.О. физического лица и адрес проживания/наименование организации и ИНН)</w:t>
            </w:r>
          </w:p>
        </w:tc>
      </w:tr>
      <w:tr>
        <w:trPr/>
        <w:tc>
          <w:tcPr>
            <w:tcW w:w="5386" w:type="dxa"/>
            <w:gridSpan w:val="3"/>
            <w:tcBorders>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5386" w:type="dxa"/>
            <w:gridSpan w:val="3"/>
            <w:tcBorders>
              <w:top w:val="single" w:sz="4" w:space="0" w:color="000000"/>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(Ф.И.О. представителя заявителя и реквизиты доверенности)</w:t>
            </w:r>
          </w:p>
        </w:tc>
      </w:tr>
      <w:tr>
        <w:trPr/>
        <w:tc>
          <w:tcPr>
            <w:tcW w:w="5386" w:type="dxa"/>
            <w:gridSpan w:val="3"/>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5386" w:type="dxa"/>
            <w:gridSpan w:val="3"/>
            <w:tcBorders>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5386" w:type="dxa"/>
            <w:gridSpan w:val="3"/>
            <w:tcBorders>
              <w:top w:val="single" w:sz="4" w:space="0" w:color="000000"/>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Контактная информация:</w:t>
            </w:r>
          </w:p>
        </w:tc>
      </w:tr>
      <w:tr>
        <w:trPr/>
        <w:tc>
          <w:tcPr>
            <w:tcW w:w="707" w:type="dxa"/>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тел.</w:t>
            </w:r>
          </w:p>
        </w:tc>
        <w:tc>
          <w:tcPr>
            <w:tcW w:w="4679" w:type="dxa"/>
            <w:gridSpan w:val="2"/>
            <w:tcBorders>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1234" w:type="dxa"/>
            <w:gridSpan w:val="2"/>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эл. почта</w:t>
            </w:r>
          </w:p>
        </w:tc>
        <w:tc>
          <w:tcPr>
            <w:tcW w:w="4152" w:type="dxa"/>
            <w:tcBorders>
              <w:top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bl>
    <w:p>
      <w:pPr>
        <w:pStyle w:val="Normal"/>
        <w:autoSpaceDE w:val="false"/>
        <w:jc w:val="center"/>
        <w:rPr>
          <w:rFonts w:ascii="Times New Roman" w:hAnsi="Times New Roman" w:cs="Times New Roman"/>
          <w:sz w:val="20"/>
          <w:szCs w:val="20"/>
        </w:rPr>
      </w:pPr>
      <w:r>
        <w:rPr>
          <w:rFonts w:cs="Times New Roman" w:ascii="Times New Roman" w:hAnsi="Times New Roman"/>
          <w:sz w:val="20"/>
          <w:szCs w:val="20"/>
        </w:rPr>
      </w:r>
    </w:p>
    <w:tbl>
      <w:tblPr>
        <w:tblW w:w="9070" w:type="dxa"/>
        <w:jc w:val="start"/>
        <w:tblInd w:w="-62" w:type="dxa"/>
        <w:tblCellMar>
          <w:top w:w="102" w:type="dxa"/>
          <w:start w:w="62" w:type="dxa"/>
          <w:bottom w:w="102" w:type="dxa"/>
          <w:end w:w="62" w:type="dxa"/>
        </w:tblCellMar>
      </w:tblPr>
      <w:tblGrid>
        <w:gridCol w:w="8530"/>
        <w:gridCol w:w="540"/>
      </w:tblGrid>
      <w:tr>
        <w:trPr/>
        <w:tc>
          <w:tcPr>
            <w:tcW w:w="9070" w:type="dxa"/>
            <w:gridSpan w:val="2"/>
            <w:tcBorders/>
            <w:shd w:fill="auto" w:val="clear"/>
          </w:tcPr>
          <w:p>
            <w:pPr>
              <w:pStyle w:val="Normal"/>
              <w:autoSpaceDE w:val="false"/>
              <w:jc w:val="center"/>
              <w:rPr>
                <w:rFonts w:ascii="Times New Roman" w:hAnsi="Times New Roman" w:cs="Times New Roman"/>
                <w:sz w:val="20"/>
                <w:szCs w:val="20"/>
              </w:rPr>
            </w:pPr>
            <w:r>
              <w:rPr>
                <w:rFonts w:cs="Times New Roman" w:ascii="Times New Roman" w:hAnsi="Times New Roman"/>
                <w:sz w:val="20"/>
                <w:szCs w:val="20"/>
              </w:rPr>
              <w:t>РЕШЕНИЕ</w:t>
            </w:r>
          </w:p>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 xml:space="preserve">об отказе в приеме заявления и документов, необходимых для предоставления муниципальной услуги </w:t>
            </w:r>
          </w:p>
        </w:tc>
      </w:tr>
      <w:tr>
        <w:trPr/>
        <w:tc>
          <w:tcPr>
            <w:tcW w:w="9070" w:type="dxa"/>
            <w:gridSpan w:val="2"/>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shd w:fill="auto" w:val="clear"/>
          </w:tcPr>
          <w:p>
            <w:pPr>
              <w:pStyle w:val="Normal"/>
              <w:autoSpaceDE w:val="false"/>
              <w:spacing w:before="0" w:after="200"/>
              <w:ind w:firstLine="283"/>
              <w:jc w:val="both"/>
              <w:rPr>
                <w:rFonts w:ascii="Times New Roman" w:hAnsi="Times New Roman" w:cs="Times New Roman"/>
                <w:sz w:val="20"/>
                <w:szCs w:val="20"/>
              </w:rPr>
            </w:pPr>
            <w:r>
              <w:rPr>
                <w:rFonts w:cs="Times New Roman" w:ascii="Times New Roman" w:hAnsi="Times New Roman"/>
                <w:sz w:val="20"/>
                <w:szCs w:val="20"/>
              </w:rPr>
              <w:t>Настоящим подтверждается, что при приеме документов, необходимых для предоставления муниципальной услуги</w:t>
            </w:r>
          </w:p>
        </w:tc>
      </w:tr>
      <w:tr>
        <w:trPr/>
        <w:tc>
          <w:tcPr>
            <w:tcW w:w="8530" w:type="dxa"/>
            <w:tcBorders>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540" w:type="dxa"/>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w:t>
            </w:r>
          </w:p>
        </w:tc>
      </w:tr>
      <w:tr>
        <w:trPr/>
        <w:tc>
          <w:tcPr>
            <w:tcW w:w="8530" w:type="dxa"/>
            <w:tcBorders>
              <w:top w:val="single" w:sz="4" w:space="0" w:color="000000"/>
            </w:tcBorders>
            <w:shd w:fill="auto" w:val="clear"/>
          </w:tcPr>
          <w:p>
            <w:pPr>
              <w:pStyle w:val="Normal"/>
              <w:autoSpaceDE w:val="false"/>
              <w:jc w:val="center"/>
              <w:rPr>
                <w:rFonts w:ascii="Times New Roman" w:hAnsi="Times New Roman" w:cs="Times New Roman"/>
                <w:sz w:val="20"/>
                <w:szCs w:val="20"/>
              </w:rPr>
            </w:pPr>
            <w:r>
              <w:rPr>
                <w:rFonts w:cs="Times New Roman" w:ascii="Times New Roman" w:hAnsi="Times New Roman"/>
                <w:sz w:val="20"/>
                <w:szCs w:val="20"/>
              </w:rPr>
              <w:t>(наименование муниципальной  услуги в соответствии</w:t>
            </w:r>
          </w:p>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с административным регламентом)</w:t>
            </w:r>
          </w:p>
        </w:tc>
        <w:tc>
          <w:tcPr>
            <w:tcW w:w="540" w:type="dxa"/>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были выявлены следующие основания для отказа в приеме документов:</w:t>
            </w:r>
          </w:p>
        </w:tc>
      </w:tr>
      <w:tr>
        <w:trPr/>
        <w:tc>
          <w:tcPr>
            <w:tcW w:w="9070" w:type="dxa"/>
            <w:gridSpan w:val="2"/>
            <w:tcBorders>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tcBorders>
            <w:shd w:fill="auto" w:val="clear"/>
          </w:tcPr>
          <w:p>
            <w:pPr>
              <w:pStyle w:val="Normal"/>
              <w:autoSpaceDE w:val="false"/>
              <w:spacing w:before="0" w:after="200"/>
              <w:jc w:val="center"/>
              <w:rPr/>
            </w:pPr>
            <w:r>
              <w:rPr>
                <w:rFonts w:cs="Times New Roman" w:ascii="Times New Roman" w:hAnsi="Times New Roman"/>
                <w:sz w:val="20"/>
                <w:szCs w:val="20"/>
              </w:rPr>
              <w:t xml:space="preserve">(указываются основания для отказа в приеме документов, предусмотренные </w:t>
            </w:r>
            <w:hyperlink r:id="rId17">
              <w:r>
                <w:rPr>
                  <w:rStyle w:val="InternetLink"/>
                  <w:rFonts w:cs="Times New Roman" w:ascii="Times New Roman" w:hAnsi="Times New Roman"/>
                  <w:color w:val="0000FF"/>
                  <w:sz w:val="20"/>
                  <w:szCs w:val="20"/>
                </w:rPr>
                <w:t>пунктом 2.9</w:t>
              </w:r>
            </w:hyperlink>
            <w:r>
              <w:rPr>
                <w:rFonts w:cs="Times New Roman" w:ascii="Times New Roman" w:hAnsi="Times New Roman"/>
                <w:sz w:val="20"/>
                <w:szCs w:val="20"/>
              </w:rPr>
              <w:t xml:space="preserve"> административного регламента)</w:t>
            </w:r>
          </w:p>
        </w:tc>
      </w:tr>
      <w:tr>
        <w:trPr/>
        <w:tc>
          <w:tcPr>
            <w:tcW w:w="9070" w:type="dxa"/>
            <w:gridSpan w:val="2"/>
            <w:tcBorders/>
            <w:shd w:fill="auto" w:val="clear"/>
          </w:tcPr>
          <w:p>
            <w:pPr>
              <w:pStyle w:val="Normal"/>
              <w:autoSpaceDE w:val="false"/>
              <w:spacing w:before="0" w:after="200"/>
              <w:ind w:firstLine="283"/>
              <w:jc w:val="both"/>
              <w:rPr>
                <w:rFonts w:ascii="Times New Roman" w:hAnsi="Times New Roman" w:cs="Times New Roman"/>
                <w:sz w:val="20"/>
                <w:szCs w:val="20"/>
              </w:rPr>
            </w:pPr>
            <w:r>
              <w:rPr>
                <w:rFonts w:cs="Times New Roman" w:ascii="Times New Roman" w:hAnsi="Times New Roman"/>
                <w:sz w:val="20"/>
                <w:szCs w:val="20"/>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trPr/>
        <w:tc>
          <w:tcPr>
            <w:tcW w:w="9070" w:type="dxa"/>
            <w:gridSpan w:val="2"/>
            <w:tcBorders/>
            <w:shd w:fill="auto" w:val="clear"/>
          </w:tcPr>
          <w:p>
            <w:pPr>
              <w:pStyle w:val="Normal"/>
              <w:autoSpaceDE w:val="false"/>
              <w:spacing w:before="0" w:after="200"/>
              <w:ind w:firstLine="283"/>
              <w:jc w:val="both"/>
              <w:rPr>
                <w:rFonts w:ascii="Times New Roman" w:hAnsi="Times New Roman" w:cs="Times New Roman"/>
                <w:sz w:val="20"/>
                <w:szCs w:val="20"/>
              </w:rPr>
            </w:pPr>
            <w:r>
              <w:rPr>
                <w:rFonts w:cs="Times New Roman" w:ascii="Times New Roman" w:hAnsi="Times New Roman"/>
                <w:sz w:val="20"/>
                <w:szCs w:val="20"/>
              </w:rPr>
              <w:t>Для получения муниципальной услуги заявителю необходимо представить следующие документы:</w:t>
            </w:r>
          </w:p>
        </w:tc>
      </w:tr>
      <w:tr>
        <w:trPr/>
        <w:tc>
          <w:tcPr>
            <w:tcW w:w="9070" w:type="dxa"/>
            <w:gridSpan w:val="2"/>
            <w:tcBorders>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2"/>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pPr>
        <w:pStyle w:val="Normal"/>
        <w:autoSpaceDE w:val="false"/>
        <w:jc w:val="center"/>
        <w:rPr>
          <w:rFonts w:ascii="Times New Roman" w:hAnsi="Times New Roman" w:cs="Times New Roman"/>
          <w:sz w:val="20"/>
          <w:szCs w:val="20"/>
        </w:rPr>
      </w:pPr>
      <w:r>
        <w:rPr>
          <w:rFonts w:cs="Times New Roman" w:ascii="Times New Roman" w:hAnsi="Times New Roman"/>
          <w:sz w:val="20"/>
          <w:szCs w:val="20"/>
        </w:rPr>
      </w:r>
    </w:p>
    <w:tbl>
      <w:tblPr>
        <w:tblW w:w="9071" w:type="dxa"/>
        <w:jc w:val="start"/>
        <w:tblInd w:w="-62" w:type="dxa"/>
        <w:tblCellMar>
          <w:top w:w="102" w:type="dxa"/>
          <w:start w:w="62" w:type="dxa"/>
          <w:bottom w:w="102" w:type="dxa"/>
          <w:end w:w="62" w:type="dxa"/>
        </w:tblCellMar>
      </w:tblPr>
      <w:tblGrid>
        <w:gridCol w:w="3118"/>
        <w:gridCol w:w="1701"/>
        <w:gridCol w:w="2835"/>
        <w:gridCol w:w="1417"/>
      </w:tblGrid>
      <w:tr>
        <w:trPr/>
        <w:tc>
          <w:tcPr>
            <w:tcW w:w="3118" w:type="dxa"/>
            <w:tcBorders>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1701" w:type="dxa"/>
            <w:tcBorders>
              <w:bottom w:val="single" w:sz="4" w:space="0" w:color="000000"/>
            </w:tcBorders>
            <w:shd w:fill="auto" w:val="clear"/>
          </w:tcPr>
          <w:p>
            <w:pPr>
              <w:pStyle w:val="Normal"/>
              <w:autoSpaceDE w:val="false"/>
              <w:snapToGrid w:val="false"/>
              <w:spacing w:before="0" w:after="200"/>
              <w:jc w:val="both"/>
              <w:rPr>
                <w:rFonts w:ascii="Times New Roman" w:hAnsi="Times New Roman" w:cs="Times New Roman"/>
                <w:sz w:val="20"/>
                <w:szCs w:val="20"/>
              </w:rPr>
            </w:pPr>
            <w:r>
              <w:rPr>
                <w:rFonts w:cs="Times New Roman" w:ascii="Times New Roman" w:hAnsi="Times New Roman"/>
                <w:sz w:val="20"/>
                <w:szCs w:val="20"/>
              </w:rPr>
            </w:r>
          </w:p>
        </w:tc>
        <w:tc>
          <w:tcPr>
            <w:tcW w:w="2835" w:type="dxa"/>
            <w:tcBorders>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1417" w:type="dxa"/>
            <w:tcBorders>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3118" w:type="dxa"/>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 xml:space="preserve">(должностное лицо </w:t>
            </w:r>
          </w:p>
        </w:tc>
        <w:tc>
          <w:tcPr>
            <w:tcW w:w="1701" w:type="dxa"/>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2835" w:type="dxa"/>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(инициалы, фамилия)</w:t>
            </w:r>
          </w:p>
        </w:tc>
        <w:tc>
          <w:tcPr>
            <w:tcW w:w="1417" w:type="dxa"/>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(дата)</w:t>
            </w:r>
          </w:p>
        </w:tc>
      </w:tr>
      <w:tr>
        <w:trPr/>
        <w:tc>
          <w:tcPr>
            <w:tcW w:w="9071" w:type="dxa"/>
            <w:gridSpan w:val="4"/>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М.П.</w:t>
            </w:r>
          </w:p>
        </w:tc>
      </w:tr>
    </w:tbl>
    <w:p>
      <w:pPr>
        <w:pStyle w:val="Normal"/>
        <w:autoSpaceDE w:val="false"/>
        <w:rPr>
          <w:rFonts w:ascii="Times New Roman" w:hAnsi="Times New Roman" w:cs="Times New Roman"/>
          <w:sz w:val="20"/>
          <w:szCs w:val="20"/>
        </w:rPr>
      </w:pPr>
      <w:r>
        <w:rPr>
          <w:rFonts w:cs="Times New Roman" w:ascii="Times New Roman" w:hAnsi="Times New Roman"/>
          <w:sz w:val="20"/>
          <w:szCs w:val="20"/>
        </w:rPr>
      </w:r>
    </w:p>
    <w:tbl>
      <w:tblPr>
        <w:tblW w:w="9070" w:type="dxa"/>
        <w:jc w:val="start"/>
        <w:tblInd w:w="-62" w:type="dxa"/>
        <w:tblCellMar>
          <w:top w:w="102" w:type="dxa"/>
          <w:start w:w="62" w:type="dxa"/>
          <w:bottom w:w="102" w:type="dxa"/>
          <w:end w:w="62" w:type="dxa"/>
        </w:tblCellMar>
      </w:tblPr>
      <w:tblGrid>
        <w:gridCol w:w="1984"/>
        <w:gridCol w:w="340"/>
        <w:gridCol w:w="4422"/>
        <w:gridCol w:w="340"/>
        <w:gridCol w:w="1984"/>
      </w:tblGrid>
      <w:tr>
        <w:trPr/>
        <w:tc>
          <w:tcPr>
            <w:tcW w:w="9070" w:type="dxa"/>
            <w:gridSpan w:val="5"/>
            <w:tcBorders/>
            <w:shd w:fill="auto" w:val="clear"/>
          </w:tcPr>
          <w:p>
            <w:pPr>
              <w:pStyle w:val="Normal"/>
              <w:autoSpaceDE w:val="false"/>
              <w:spacing w:before="0" w:after="200"/>
              <w:jc w:val="both"/>
              <w:rPr>
                <w:rFonts w:ascii="Times New Roman" w:hAnsi="Times New Roman" w:cs="Times New Roman"/>
                <w:sz w:val="20"/>
                <w:szCs w:val="20"/>
              </w:rPr>
            </w:pPr>
            <w:r>
              <w:rPr>
                <w:rFonts w:cs="Times New Roman" w:ascii="Times New Roman" w:hAnsi="Times New Roman"/>
                <w:sz w:val="20"/>
                <w:szCs w:val="20"/>
              </w:rPr>
              <w:t>Подпись заявителя, подтверждающая получение решения об отказе в приеме документов</w:t>
            </w:r>
          </w:p>
        </w:tc>
      </w:tr>
      <w:tr>
        <w:trPr/>
        <w:tc>
          <w:tcPr>
            <w:tcW w:w="1984" w:type="dxa"/>
            <w:tcBorders>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340" w:type="dxa"/>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4422" w:type="dxa"/>
            <w:tcBorders>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340" w:type="dxa"/>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1984" w:type="dxa"/>
            <w:tcBorders>
              <w:bottom w:val="single" w:sz="4" w:space="0" w:color="000000"/>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1984" w:type="dxa"/>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(подпись)</w:t>
            </w:r>
          </w:p>
        </w:tc>
        <w:tc>
          <w:tcPr>
            <w:tcW w:w="340" w:type="dxa"/>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4422" w:type="dxa"/>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(Ф.И.О. заявителя/представителя заявителя)</w:t>
            </w:r>
          </w:p>
        </w:tc>
        <w:tc>
          <w:tcPr>
            <w:tcW w:w="340" w:type="dxa"/>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0"/>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(дата)</w:t>
            </w:r>
          </w:p>
        </w:tc>
      </w:tr>
      <w:tr>
        <w:trPr/>
        <w:tc>
          <w:tcPr>
            <w:tcW w:w="9070" w:type="dxa"/>
            <w:gridSpan w:val="5"/>
            <w:tcBorders/>
            <w:shd w:fill="auto" w:val="clear"/>
          </w:tcPr>
          <w:p>
            <w:pPr>
              <w:pStyle w:val="Normal"/>
              <w:autoSpaceDE w:val="false"/>
              <w:snapToGrid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c>
          <w:tcPr>
            <w:tcW w:w="9070" w:type="dxa"/>
            <w:gridSpan w:val="5"/>
            <w:tcBorders/>
            <w:shd w:fill="auto" w:val="clear"/>
          </w:tcPr>
          <w:p>
            <w:pPr>
              <w:pStyle w:val="Normal"/>
              <w:autoSpaceDE w:val="false"/>
              <w:spacing w:before="0" w:after="200"/>
              <w:jc w:val="center"/>
              <w:rPr>
                <w:rFonts w:ascii="Times New Roman" w:hAnsi="Times New Roman" w:cs="Times New Roman"/>
                <w:sz w:val="20"/>
                <w:szCs w:val="20"/>
              </w:rPr>
            </w:pPr>
            <w:r>
              <w:rPr>
                <w:rFonts w:cs="Times New Roman" w:ascii="Times New Roman" w:hAnsi="Times New Roman"/>
                <w:sz w:val="20"/>
                <w:szCs w:val="20"/>
              </w:rPr>
              <w:t>____</w:t>
            </w:r>
          </w:p>
        </w:tc>
      </w:tr>
    </w:tbl>
    <w:p>
      <w:pPr>
        <w:pStyle w:val="Normal"/>
        <w:widowControl w:val="false"/>
        <w:autoSpaceDE w:val="false"/>
        <w:ind w:firstLine="709"/>
        <w:jc w:val="both"/>
        <w:rPr>
          <w:rFonts w:ascii="Times New Roman" w:hAnsi="Times New Roman" w:cs="Times New Roman"/>
          <w:highlight w:val="yellow"/>
        </w:rPr>
      </w:pPr>
      <w:r>
        <w:rPr>
          <w:rFonts w:cs="Times New Roman" w:ascii="Times New Roman" w:hAnsi="Times New Roman"/>
          <w:highlight w:val="yellow"/>
        </w:rPr>
      </w:r>
    </w:p>
    <w:p>
      <w:pPr>
        <w:pStyle w:val="Normal"/>
        <w:widowControl w:val="false"/>
        <w:autoSpaceDE w:val="false"/>
        <w:ind w:firstLine="709"/>
        <w:jc w:val="both"/>
        <w:rPr>
          <w:rFonts w:ascii="Times New Roman" w:hAnsi="Times New Roman" w:cs="Times New Roman"/>
          <w:highlight w:val="yellow"/>
        </w:rPr>
      </w:pPr>
      <w:r>
        <w:rPr>
          <w:rFonts w:cs="Times New Roman" w:ascii="Times New Roman" w:hAnsi="Times New Roman"/>
          <w:highlight w:val="yellow"/>
        </w:rPr>
      </w:r>
    </w:p>
    <w:p>
      <w:pPr>
        <w:pStyle w:val="Normal"/>
        <w:widowControl w:val="false"/>
        <w:autoSpaceDE w:val="false"/>
        <w:ind w:firstLine="709"/>
        <w:jc w:val="both"/>
        <w:rPr>
          <w:rFonts w:ascii="Times New Roman" w:hAnsi="Times New Roman" w:cs="Times New Roman"/>
          <w:highlight w:val="yellow"/>
        </w:rPr>
      </w:pPr>
      <w:r>
        <w:rPr>
          <w:rFonts w:cs="Times New Roman" w:ascii="Times New Roman" w:hAnsi="Times New Roman"/>
          <w:highlight w:val="yellow"/>
        </w:rPr>
      </w:r>
    </w:p>
    <w:p>
      <w:pPr>
        <w:pStyle w:val="Normal"/>
        <w:ind w:firstLine="709"/>
        <w:jc w:val="both"/>
        <w:rPr>
          <w:rFonts w:ascii="Times New Roman" w:hAnsi="Times New Roman" w:cs="Times New Roman"/>
          <w:highlight w:val="yellow"/>
        </w:rPr>
      </w:pPr>
      <w:r>
        <w:rPr>
          <w:rFonts w:cs="Times New Roman" w:ascii="Times New Roman" w:hAnsi="Times New Roman"/>
          <w:highlight w:val="yellow"/>
        </w:rPr>
      </w:r>
    </w:p>
    <w:p>
      <w:pPr>
        <w:pStyle w:val="Normal"/>
        <w:ind w:firstLine="709"/>
        <w:jc w:val="both"/>
        <w:rPr>
          <w:rFonts w:ascii="Times New Roman" w:hAnsi="Times New Roman" w:cs="Times New Roman"/>
          <w:highlight w:val="yellow"/>
        </w:rPr>
      </w:pPr>
      <w:r>
        <w:rPr>
          <w:rFonts w:cs="Times New Roman" w:ascii="Times New Roman" w:hAnsi="Times New Roman"/>
          <w:highlight w:val="yellow"/>
        </w:rPr>
      </w:r>
    </w:p>
    <w:p>
      <w:pPr>
        <w:pStyle w:val="Normal"/>
        <w:rPr>
          <w:rFonts w:ascii="Times New Roman" w:hAnsi="Times New Roman" w:cs="Times New Roman"/>
          <w:highlight w:val="yellow"/>
        </w:rPr>
      </w:pPr>
      <w:r>
        <w:rPr>
          <w:rFonts w:cs="Times New Roman" w:ascii="Times New Roman" w:hAnsi="Times New Roman"/>
          <w:highlight w:val="yellow"/>
        </w:rPr>
      </w:r>
    </w:p>
    <w:p>
      <w:pPr>
        <w:pStyle w:val="Normal"/>
        <w:rPr>
          <w:rFonts w:ascii="Times New Roman" w:hAnsi="Times New Roman" w:cs="Times New Roman"/>
          <w:highlight w:val="yellow"/>
        </w:rPr>
      </w:pPr>
      <w:r>
        <w:rPr>
          <w:rFonts w:cs="Times New Roman" w:ascii="Times New Roman" w:hAnsi="Times New Roman"/>
          <w:highlight w:val="yellow"/>
        </w:rPr>
      </w:r>
    </w:p>
    <w:p>
      <w:pPr>
        <w:pStyle w:val="Normal"/>
        <w:rPr>
          <w:rFonts w:ascii="Times New Roman" w:hAnsi="Times New Roman" w:cs="Times New Roman"/>
          <w:highlight w:val="yellow"/>
        </w:rPr>
      </w:pPr>
      <w:r>
        <w:rPr>
          <w:rFonts w:cs="Times New Roman" w:ascii="Times New Roman" w:hAnsi="Times New Roman"/>
          <w:highlight w:val="yellow"/>
        </w:rPr>
      </w:r>
    </w:p>
    <w:p>
      <w:pPr>
        <w:pStyle w:val="Normal"/>
        <w:numPr>
          <w:ilvl w:val="0"/>
          <w:numId w:val="0"/>
        </w:numPr>
        <w:autoSpaceDE w:val="false"/>
        <w:spacing w:before="0" w:after="200"/>
        <w:outlineLvl w:val="0"/>
        <w:rPr>
          <w:rFonts w:ascii="Times New Roman" w:hAnsi="Times New Roman" w:cs="Times New Roman"/>
          <w:b/>
          <w:b/>
          <w:sz w:val="24"/>
          <w:szCs w:val="24"/>
          <w:highlight w:val="yellow"/>
        </w:rPr>
      </w:pPr>
      <w:r>
        <w:rPr>
          <w:rFonts w:cs="Times New Roman" w:ascii="Times New Roman" w:hAnsi="Times New Roman"/>
          <w:b/>
          <w:sz w:val="24"/>
          <w:szCs w:val="24"/>
          <w:highlight w:val="yellow"/>
        </w:rPr>
      </w:r>
    </w:p>
    <w:sectPr>
      <w:headerReference w:type="default" r:id="rId18"/>
      <w:type w:val="nextPage"/>
      <w:pgSz w:w="11906" w:h="16838"/>
      <w:pgMar w:left="1134" w:right="567" w:header="720" w:top="776" w:footer="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cc" w:characterSet="windows-1251"/>
    <w:family w:val="swiss"/>
    <w:pitch w:val="variable"/>
  </w:font>
  <w:font w:name="Arial">
    <w:charset w:val="cc" w:characterSet="windows-1251"/>
    <w:family w:val="swiss"/>
    <w:pitch w:val="variable"/>
  </w:font>
  <w:font w:name="Times New Roman">
    <w:charset w:val="cc" w:characterSet="windows-1251"/>
    <w:family w:val="roman"/>
    <w:pitch w:val="variable"/>
  </w:font>
  <w:font w:name="Cambria">
    <w:charset w:val="cc" w:characterSet="windows-1251"/>
    <w:family w:val="roman"/>
    <w:pitch w:val="variable"/>
  </w:font>
  <w:font w:name="Courier New">
    <w:charset w:val="cc" w:characterSet="windows-1251"/>
    <w:family w:val="modern"/>
    <w:pitch w:val="default"/>
  </w:font>
  <w:font w:name="Wingdings">
    <w:charset w:val="02"/>
    <w:family w:val="auto"/>
    <w:pitch w:val="variable"/>
  </w:font>
  <w:font w:name="Times New Roman CYR">
    <w:charset w:val="cc" w:characterSet="windows-1251"/>
    <w:family w:val="roman"/>
    <w:pitch w:val="variable"/>
  </w:font>
  <w:font w:name="Tahoma">
    <w:charset w:val="cc" w:characterSet="windows-1251"/>
    <w:family w:val="swiss"/>
    <w:pitch w:val="variable"/>
  </w:font>
  <w:font w:name="TimesNewRomanPSMT">
    <w:altName w:val="Times New Roman"/>
    <w:charset w:val="cc" w:characterSet="windows-1251"/>
    <w:family w:val="roman"/>
    <w:pitch w:val="variable"/>
  </w:font>
  <w:font w:name="Verdana">
    <w:charset w:val="cc" w:characterSet="windows-1251"/>
    <w:family w:val="swiss"/>
    <w:pitch w:val="variable"/>
  </w:font>
  <w:font w:name="Arial Black">
    <w:charset w:val="cc" w:characterSet="windows-125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pStyle w:val="Heading4"/>
      <w:numFmt w:val="none"/>
      <w:suff w:val="nothing"/>
      <w:lvlText w:val=""/>
      <w:lvlJc w:val="start"/>
      <w:pPr>
        <w:ind w:start="0" w:hanging="0"/>
      </w:pPr>
    </w:lvl>
    <w:lvl w:ilvl="4">
      <w:start w:val="1"/>
      <w:pStyle w:val="Heading5"/>
      <w:numFmt w:val="none"/>
      <w:suff w:val="nothing"/>
      <w:lvlText w:val=""/>
      <w:lvlJc w:val="start"/>
      <w:pPr>
        <w:ind w:start="0" w:hanging="0"/>
      </w:pPr>
    </w:lvl>
    <w:lvl w:ilvl="5">
      <w:start w:val="1"/>
      <w:pStyle w:val="Heading6"/>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1260" w:hanging="360"/>
      </w:pPr>
      <w:rPr>
        <w:rFonts w:ascii="Symbol" w:hAnsi="Symbol" w:cs="Symbol" w:hint="default"/>
        <w:rFonts w:cs="Symbol"/>
      </w:rPr>
    </w:lvl>
  </w:abstractNum>
  <w:abstractNum w:abstractNumId="3">
    <w:lvl w:ilvl="0">
      <w:start w:val="1"/>
      <w:numFmt w:val="bullet"/>
      <w:lvlText w:val=""/>
      <w:lvlJc w:val="start"/>
      <w:pPr>
        <w:ind w:start="1429" w:hanging="360"/>
      </w:pPr>
      <w:rPr>
        <w:rFonts w:ascii="Symbol" w:hAnsi="Symbol" w:cs="Symbol" w:hint="default"/>
        <w:sz w:val="28"/>
        <w:szCs w:val="28"/>
        <w:rFonts w:cs="Symbol"/>
        <w:lang w:val="en-US"/>
      </w:rPr>
    </w:lvl>
    <w:lvl w:ilvl="1">
      <w:start w:val="1"/>
      <w:numFmt w:val="bullet"/>
      <w:lvlText w:val=""/>
      <w:lvlJc w:val="start"/>
      <w:pPr>
        <w:ind w:start="2149" w:hanging="360"/>
      </w:pPr>
      <w:rPr>
        <w:rFonts w:ascii="Symbol" w:hAnsi="Symbol" w:cs="Symbol" w:hint="default"/>
        <w:sz w:val="28"/>
        <w:szCs w:val="28"/>
        <w:rFonts w:cs="Symbol"/>
        <w:lang w:val="en-US"/>
      </w:rPr>
    </w:lvl>
    <w:lvl w:ilvl="2">
      <w:start w:val="1"/>
      <w:numFmt w:val="bullet"/>
      <w:lvlText w:val=""/>
      <w:lvlJc w:val="start"/>
      <w:pPr>
        <w:ind w:start="2869" w:hanging="360"/>
      </w:pPr>
      <w:rPr>
        <w:rFonts w:ascii="Wingdings" w:hAnsi="Wingdings" w:cs="Wingdings" w:hint="default"/>
        <w:rFonts w:cs="Wingdings"/>
      </w:rPr>
    </w:lvl>
    <w:lvl w:ilvl="3">
      <w:start w:val="1"/>
      <w:numFmt w:val="bullet"/>
      <w:lvlText w:val=""/>
      <w:lvlJc w:val="start"/>
      <w:pPr>
        <w:ind w:start="3589" w:hanging="360"/>
      </w:pPr>
      <w:rPr>
        <w:rFonts w:ascii="Symbol" w:hAnsi="Symbol" w:cs="Symbol" w:hint="default"/>
        <w:sz w:val="28"/>
        <w:szCs w:val="28"/>
        <w:rFonts w:cs="Symbol"/>
        <w:lang w:val="en-US"/>
      </w:rPr>
    </w:lvl>
    <w:lvl w:ilvl="4">
      <w:start w:val="1"/>
      <w:numFmt w:val="bullet"/>
      <w:lvlText w:val="o"/>
      <w:lvlJc w:val="start"/>
      <w:pPr>
        <w:ind w:start="4309" w:hanging="360"/>
      </w:pPr>
      <w:rPr>
        <w:rFonts w:ascii="Courier New" w:hAnsi="Courier New" w:cs="Courier New" w:hint="default"/>
        <w:rFonts w:cs="Courier New"/>
      </w:rPr>
    </w:lvl>
    <w:lvl w:ilvl="5">
      <w:start w:val="1"/>
      <w:numFmt w:val="bullet"/>
      <w:lvlText w:val=""/>
      <w:lvlJc w:val="start"/>
      <w:pPr>
        <w:ind w:start="5029" w:hanging="360"/>
      </w:pPr>
      <w:rPr>
        <w:rFonts w:ascii="Wingdings" w:hAnsi="Wingdings" w:cs="Wingdings" w:hint="default"/>
        <w:rFonts w:cs="Wingdings"/>
      </w:rPr>
    </w:lvl>
    <w:lvl w:ilvl="6">
      <w:start w:val="1"/>
      <w:numFmt w:val="bullet"/>
      <w:lvlText w:val=""/>
      <w:lvlJc w:val="start"/>
      <w:pPr>
        <w:ind w:start="5749" w:hanging="360"/>
      </w:pPr>
      <w:rPr>
        <w:rFonts w:ascii="Symbol" w:hAnsi="Symbol" w:cs="Symbol" w:hint="default"/>
        <w:sz w:val="28"/>
        <w:szCs w:val="28"/>
        <w:rFonts w:cs="Symbol"/>
        <w:lang w:val="en-US"/>
      </w:rPr>
    </w:lvl>
    <w:lvl w:ilvl="7">
      <w:start w:val="1"/>
      <w:numFmt w:val="bullet"/>
      <w:lvlText w:val="o"/>
      <w:lvlJc w:val="start"/>
      <w:pPr>
        <w:ind w:start="6469" w:hanging="360"/>
      </w:pPr>
      <w:rPr>
        <w:rFonts w:ascii="Courier New" w:hAnsi="Courier New" w:cs="Courier New" w:hint="default"/>
        <w:rFonts w:cs="Courier New"/>
      </w:rPr>
    </w:lvl>
    <w:lvl w:ilvl="8">
      <w:start w:val="1"/>
      <w:numFmt w:val="bullet"/>
      <w:lvlText w:val=""/>
      <w:lvlJc w:val="start"/>
      <w:pPr>
        <w:ind w:start="7189" w:hanging="360"/>
      </w:pPr>
      <w:rPr>
        <w:rFonts w:ascii="Wingdings" w:hAnsi="Wingdings" w:cs="Wingdings" w:hint="default"/>
        <w:rFonts w:cs="Wingdings"/>
      </w:rPr>
    </w:lvl>
  </w:abstractNum>
  <w:abstractNum w:abstractNumId="4">
    <w:lvl w:ilvl="0">
      <w:start w:val="1"/>
      <w:numFmt w:val="bullet"/>
      <w:lvlText w:val=""/>
      <w:lvlJc w:val="start"/>
      <w:pPr>
        <w:ind w:start="1260" w:hanging="360"/>
      </w:pPr>
      <w:rPr>
        <w:rFonts w:ascii="Symbol" w:hAnsi="Symbol" w:cs="Symbol" w:hint="default"/>
        <w:rFonts w:cs="Symbol"/>
      </w:rPr>
    </w:lvl>
  </w:abstractNum>
  <w:abstractNum w:abstractNumId="5">
    <w:lvl w:ilvl="0">
      <w:start w:val="1"/>
      <w:numFmt w:val="bullet"/>
      <w:lvlText w:val=""/>
      <w:lvlJc w:val="start"/>
      <w:pPr>
        <w:ind w:start="1429" w:hanging="360"/>
      </w:pPr>
      <w:rPr>
        <w:rFonts w:ascii="Symbol" w:hAnsi="Symbol" w:cs="Symbol" w:hint="default"/>
        <w:sz w:val="28"/>
        <w:szCs w:val="28"/>
        <w:rFonts w:cs="Symbol"/>
      </w:rPr>
    </w:lvl>
  </w:abstractNum>
  <w:abstractNum w:abstractNumId="6">
    <w:lvl w:ilvl="0">
      <w:start w:val="1"/>
      <w:numFmt w:val="bullet"/>
      <w:lvlText w:val=""/>
      <w:lvlJc w:val="start"/>
      <w:pPr>
        <w:ind w:start="1429"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spacing w:lineRule="auto" w:line="240" w:before="0" w:after="0"/>
      <w:jc w:val="center"/>
      <w:outlineLvl w:val="1"/>
    </w:pPr>
    <w:rPr>
      <w:rFonts w:ascii="Times New Roman" w:hAnsi="Times New Roman" w:eastAsia="Calibri" w:cs="Times New Roman"/>
      <w:b/>
      <w:bCs/>
      <w:sz w:val="24"/>
      <w:szCs w:val="24"/>
    </w:rPr>
  </w:style>
  <w:style w:type="paragraph" w:styleId="Heading3">
    <w:name w:val="Heading 3"/>
    <w:basedOn w:val="Normal"/>
    <w:next w:val="Normal"/>
    <w:qFormat/>
    <w:pPr>
      <w:keepNext w:val="true"/>
      <w:numPr>
        <w:ilvl w:val="2"/>
        <w:numId w:val="1"/>
      </w:numPr>
      <w:spacing w:lineRule="auto" w:line="240" w:before="0" w:after="0"/>
      <w:jc w:val="center"/>
      <w:outlineLvl w:val="2"/>
    </w:pPr>
    <w:rPr>
      <w:rFonts w:ascii="Times New Roman" w:hAnsi="Times New Roman" w:eastAsia="Calibri" w:cs="Times New Roman"/>
      <w:b/>
      <w:bCs/>
      <w:caps/>
      <w:spacing w:val="20"/>
      <w:sz w:val="32"/>
      <w:szCs w:val="32"/>
    </w:rPr>
  </w:style>
  <w:style w:type="paragraph" w:styleId="Heading4">
    <w:name w:val="Heading 4"/>
    <w:basedOn w:val="Normal"/>
    <w:next w:val="Normal"/>
    <w:qFormat/>
    <w:pPr>
      <w:keepNext w:val="true"/>
      <w:keepLines/>
      <w:numPr>
        <w:ilvl w:val="3"/>
        <w:numId w:val="1"/>
      </w:numPr>
      <w:spacing w:lineRule="auto" w:line="240" w:before="200" w:after="0"/>
      <w:outlineLvl w:val="3"/>
    </w:pPr>
    <w:rPr>
      <w:rFonts w:ascii="Cambria" w:hAnsi="Cambria" w:eastAsia="Calibri" w:cs="Cambria"/>
      <w:b/>
      <w:bCs/>
      <w:i/>
      <w:iCs/>
      <w:color w:val="4F81BD"/>
      <w:sz w:val="20"/>
      <w:szCs w:val="20"/>
    </w:rPr>
  </w:style>
  <w:style w:type="paragraph" w:styleId="Heading5">
    <w:name w:val="Heading 5"/>
    <w:basedOn w:val="Normal"/>
    <w:next w:val="Normal"/>
    <w:qFormat/>
    <w:pPr>
      <w:keepNext w:val="true"/>
      <w:numPr>
        <w:ilvl w:val="4"/>
        <w:numId w:val="1"/>
      </w:numPr>
      <w:spacing w:lineRule="auto" w:line="240" w:before="0" w:after="0"/>
      <w:jc w:val="end"/>
      <w:outlineLvl w:val="4"/>
    </w:pPr>
    <w:rPr>
      <w:rFonts w:ascii="Times New Roman" w:hAnsi="Times New Roman" w:eastAsia="Calibri" w:cs="Times New Roman"/>
      <w:b/>
      <w:bCs/>
      <w:spacing w:val="20"/>
      <w:sz w:val="32"/>
      <w:szCs w:val="32"/>
      <w:u w:val="single"/>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Calibri" w:cs="Times New Roman"/>
      <w:i/>
      <w:iCs/>
      <w:color w:val="243F60"/>
    </w:rPr>
  </w:style>
  <w:style w:type="character" w:styleId="WW8Num1z0">
    <w:name w:val="WW8Num1z0"/>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b/>
      <w:bCs/>
      <w:i w:val="false"/>
      <w:iCs w:val="false"/>
      <w:caps w:val="false"/>
      <w:smallCaps w:val="false"/>
      <w:strike w:val="false"/>
      <w:dstrike w:val="false"/>
      <w:color w:val="000000"/>
      <w:spacing w:val="3"/>
      <w:w w:val="100"/>
      <w:position w:val="0"/>
      <w:sz w:val="26"/>
      <w:sz w:val="26"/>
      <w:szCs w:val="26"/>
      <w:u w:val="none"/>
      <w:vertAlign w:val="baseline"/>
      <w:lang w:val="ru-RU"/>
    </w:rPr>
  </w:style>
  <w:style w:type="character" w:styleId="WW8Num7z1">
    <w:name w:val="WW8Num7z1"/>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sz w:val="28"/>
      <w:szCs w:val="28"/>
      <w:lang w:val="en-US"/>
    </w:rPr>
  </w:style>
  <w:style w:type="character" w:styleId="WW8Num17z2">
    <w:name w:val="WW8Num17z2"/>
    <w:qFormat/>
    <w:rPr>
      <w:rFonts w:ascii="Wingdings" w:hAnsi="Wingdings" w:cs="Wingdings"/>
    </w:rPr>
  </w:style>
  <w:style w:type="character" w:styleId="WW8Num17z4">
    <w:name w:val="WW8Num17z4"/>
    <w:qFormat/>
    <w:rPr>
      <w:rFonts w:ascii="Courier New" w:hAnsi="Courier New" w:cs="Courier New"/>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cs="Times New Roman"/>
    </w:rPr>
  </w:style>
  <w:style w:type="character" w:styleId="WW8Num21z0">
    <w:name w:val="WW8Num21z0"/>
    <w:qFormat/>
    <w:rPr>
      <w:rFonts w:ascii="Symbol" w:hAnsi="Symbol" w:cs="Symbol"/>
    </w:rPr>
  </w:style>
  <w:style w:type="character" w:styleId="WW8Num21z1">
    <w:name w:val="WW8Num21z1"/>
    <w:qFormat/>
    <w:rPr>
      <w:rFonts w:ascii="Times New Roman" w:hAnsi="Times New Roman" w:eastAsia="Times New Roman" w:cs="Times New Roman"/>
    </w:rPr>
  </w:style>
  <w:style w:type="character" w:styleId="WW8Num21z2">
    <w:name w:val="WW8Num21z2"/>
    <w:qFormat/>
    <w:rPr>
      <w:rFonts w:ascii="Wingdings" w:hAnsi="Wingdings" w:cs="Wingdings"/>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Times New Roman" w:hAnsi="Times New Roman" w:cs="Times New Roman"/>
      <w:b w:val="false"/>
      <w:i w:val="false"/>
      <w:color w:val="000000"/>
      <w:sz w:val="28"/>
      <w:szCs w:val="28"/>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z w:val="28"/>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u w:val="none"/>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sz w:val="20"/>
    </w:rPr>
  </w:style>
  <w:style w:type="character" w:styleId="WW8Num35z1">
    <w:name w:val="WW8Num35z1"/>
    <w:qFormat/>
    <w:rPr>
      <w:rFonts w:ascii="Courier New" w:hAnsi="Courier New" w:cs="Courier New"/>
      <w:sz w:val="20"/>
    </w:rPr>
  </w:style>
  <w:style w:type="character" w:styleId="WW8Num35z2">
    <w:name w:val="WW8Num35z2"/>
    <w:qFormat/>
    <w:rPr>
      <w:rFonts w:ascii="Wingdings" w:hAnsi="Wingdings" w:cs="Wingdings"/>
      <w:sz w:val="20"/>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sz w:val="28"/>
      <w:szCs w:val="28"/>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style>
  <w:style w:type="character" w:styleId="WW8Num42z0">
    <w:name w:val="WW8Num42z0"/>
    <w:qFormat/>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cs="Wingdings"/>
      <w:sz w:val="20"/>
    </w:rPr>
  </w:style>
  <w:style w:type="character" w:styleId="WW8Num44z0">
    <w:name w:val="WW8Num44z0"/>
    <w:qFormat/>
    <w:rPr>
      <w:rFonts w:ascii="Symbol" w:hAnsi="Symbol" w:cs="Symbol"/>
      <w:sz w:val="20"/>
    </w:rPr>
  </w:style>
  <w:style w:type="character" w:styleId="WW8Num44z1">
    <w:name w:val="WW8Num44z1"/>
    <w:qFormat/>
    <w:rPr>
      <w:rFonts w:ascii="Courier New" w:hAnsi="Courier New" w:cs="Courier New"/>
      <w:sz w:val="20"/>
    </w:rPr>
  </w:style>
  <w:style w:type="character" w:styleId="WW8Num44z2">
    <w:name w:val="WW8Num44z2"/>
    <w:qFormat/>
    <w:rPr>
      <w:rFonts w:ascii="Wingdings" w:hAnsi="Wingdings" w:cs="Wingdings"/>
      <w:sz w:val="20"/>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Symbol" w:hAnsi="Symbol" w:cs="Symbol"/>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Times New Roman" w:hAnsi="Times New Roman" w:eastAsia="Times New Roman" w:cs="Times New Roman"/>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St41z0">
    <w:name w:val="WW8NumSt41z0"/>
    <w:qFormat/>
    <w:rPr>
      <w:rFonts w:ascii="Times New Roman" w:hAnsi="Times New Roman" w:cs="Times New Roman"/>
    </w:rPr>
  </w:style>
  <w:style w:type="character" w:styleId="Style8">
    <w:name w:val="Основной шрифт абзаца"/>
    <w:qFormat/>
    <w:rPr/>
  </w:style>
  <w:style w:type="character" w:styleId="Heading1Char">
    <w:name w:val="Heading 1 Char"/>
    <w:basedOn w:val="Style8"/>
    <w:qFormat/>
    <w:rPr>
      <w:rFonts w:ascii="Arial" w:hAnsi="Arial" w:cs="Arial"/>
      <w:b/>
      <w:bCs/>
      <w:kern w:val="2"/>
      <w:sz w:val="32"/>
      <w:szCs w:val="32"/>
      <w:lang w:val="ru-RU" w:bidi="ar-SA"/>
    </w:rPr>
  </w:style>
  <w:style w:type="character" w:styleId="Heading2Char">
    <w:name w:val="Heading 2 Char"/>
    <w:basedOn w:val="Style8"/>
    <w:qFormat/>
    <w:rPr>
      <w:rFonts w:ascii="Times New Roman" w:hAnsi="Times New Roman" w:cs="Times New Roman"/>
      <w:b/>
      <w:bCs/>
      <w:sz w:val="20"/>
      <w:szCs w:val="20"/>
      <w:lang w:val="en-US"/>
    </w:rPr>
  </w:style>
  <w:style w:type="character" w:styleId="Heading3Char">
    <w:name w:val="Heading 3 Char"/>
    <w:basedOn w:val="Style8"/>
    <w:qFormat/>
    <w:rPr>
      <w:rFonts w:ascii="Times New Roman" w:hAnsi="Times New Roman" w:cs="Times New Roman"/>
      <w:b/>
      <w:bCs/>
      <w:caps/>
      <w:spacing w:val="20"/>
      <w:sz w:val="20"/>
      <w:szCs w:val="20"/>
      <w:lang w:val="en-US"/>
    </w:rPr>
  </w:style>
  <w:style w:type="character" w:styleId="Heading4Char">
    <w:name w:val="Heading 4 Char"/>
    <w:basedOn w:val="Style8"/>
    <w:qFormat/>
    <w:rPr>
      <w:rFonts w:ascii="Cambria" w:hAnsi="Cambria" w:cs="Cambria"/>
      <w:b/>
      <w:bCs/>
      <w:i/>
      <w:iCs/>
      <w:color w:val="4F81BD"/>
      <w:sz w:val="20"/>
      <w:szCs w:val="20"/>
      <w:lang w:val="en-US"/>
    </w:rPr>
  </w:style>
  <w:style w:type="character" w:styleId="Heading5Char">
    <w:name w:val="Heading 5 Char"/>
    <w:basedOn w:val="Style8"/>
    <w:qFormat/>
    <w:rPr>
      <w:rFonts w:ascii="Times New Roman" w:hAnsi="Times New Roman" w:cs="Times New Roman"/>
      <w:b/>
      <w:bCs/>
      <w:spacing w:val="20"/>
      <w:sz w:val="20"/>
      <w:szCs w:val="20"/>
      <w:u w:val="single"/>
      <w:lang w:val="en-US"/>
    </w:rPr>
  </w:style>
  <w:style w:type="character" w:styleId="Heading6Char">
    <w:name w:val="Heading 6 Char"/>
    <w:basedOn w:val="Style8"/>
    <w:qFormat/>
    <w:rPr>
      <w:rFonts w:ascii="Cambria" w:hAnsi="Cambria" w:eastAsia="Calibri" w:cs="Cambria"/>
      <w:i/>
      <w:iCs/>
      <w:color w:val="243F60"/>
      <w:sz w:val="22"/>
      <w:szCs w:val="22"/>
      <w:lang w:val="ru-RU" w:bidi="ar-SA"/>
    </w:rPr>
  </w:style>
  <w:style w:type="character" w:styleId="InternetLink">
    <w:name w:val="Internet Link"/>
    <w:basedOn w:val="Style8"/>
    <w:rPr>
      <w:rFonts w:cs="Times New Roman"/>
      <w:color w:val="0000FF"/>
      <w:u w:val="single"/>
    </w:rPr>
  </w:style>
  <w:style w:type="character" w:styleId="ConsPlusNormal">
    <w:name w:val="ConsPlusNormal Знак"/>
    <w:qFormat/>
    <w:rPr>
      <w:rFonts w:ascii="Arial" w:hAnsi="Arial" w:eastAsia="Calibri" w:cs="Arial"/>
      <w:lang w:val="ru-RU" w:bidi="ar-SA"/>
    </w:rPr>
  </w:style>
  <w:style w:type="character" w:styleId="BodyTextIndentChar">
    <w:name w:val="Body Text Indent Char"/>
    <w:basedOn w:val="Style8"/>
    <w:qFormat/>
    <w:rPr>
      <w:rFonts w:ascii="Times New Roman CYR" w:hAnsi="Times New Roman CYR" w:cs="Times New Roman CYR"/>
      <w:sz w:val="20"/>
      <w:szCs w:val="20"/>
      <w:lang w:val="en-US"/>
    </w:rPr>
  </w:style>
  <w:style w:type="character" w:styleId="Emphasis">
    <w:name w:val="Emphasis"/>
    <w:basedOn w:val="Style8"/>
    <w:qFormat/>
    <w:rPr>
      <w:rFonts w:cs="Times New Roman"/>
      <w:i/>
      <w:iCs/>
    </w:rPr>
  </w:style>
  <w:style w:type="character" w:styleId="HeaderChar">
    <w:name w:val="Header Char"/>
    <w:basedOn w:val="Style8"/>
    <w:qFormat/>
    <w:rPr>
      <w:rFonts w:cs="Times New Roman"/>
    </w:rPr>
  </w:style>
  <w:style w:type="character" w:styleId="FooterChar">
    <w:name w:val="Footer Char"/>
    <w:basedOn w:val="Style8"/>
    <w:qFormat/>
    <w:rPr>
      <w:rFonts w:cs="Times New Roman"/>
    </w:rPr>
  </w:style>
  <w:style w:type="character" w:styleId="FootnoteTextChar">
    <w:name w:val="Footnote Text Char"/>
    <w:basedOn w:val="Style8"/>
    <w:qFormat/>
    <w:rPr>
      <w:rFonts w:ascii="Times New Roman" w:hAnsi="Times New Roman" w:cs="Times New Roman"/>
      <w:sz w:val="20"/>
      <w:szCs w:val="20"/>
      <w:lang w:val="en-US"/>
    </w:rPr>
  </w:style>
  <w:style w:type="character" w:styleId="FootnoteCharacters">
    <w:name w:val="Footnote Characters"/>
    <w:basedOn w:val="Style8"/>
    <w:qFormat/>
    <w:rPr>
      <w:rFonts w:cs="Times New Roman"/>
      <w:vertAlign w:val="superscript"/>
    </w:rPr>
  </w:style>
  <w:style w:type="character" w:styleId="BalloonTextChar">
    <w:name w:val="Balloon Text Char"/>
    <w:basedOn w:val="Style8"/>
    <w:qFormat/>
    <w:rPr>
      <w:rFonts w:ascii="Tahoma" w:hAnsi="Tahoma" w:cs="Tahoma"/>
      <w:sz w:val="16"/>
      <w:szCs w:val="16"/>
    </w:rPr>
  </w:style>
  <w:style w:type="character" w:styleId="Style9">
    <w:name w:val="Знак примечания"/>
    <w:basedOn w:val="Style8"/>
    <w:qFormat/>
    <w:rPr>
      <w:rFonts w:cs="Times New Roman"/>
      <w:sz w:val="16"/>
      <w:szCs w:val="16"/>
    </w:rPr>
  </w:style>
  <w:style w:type="character" w:styleId="CommentTextChar">
    <w:name w:val="Comment Text Char"/>
    <w:basedOn w:val="Style8"/>
    <w:qFormat/>
    <w:rPr>
      <w:rFonts w:ascii="Calibri" w:hAnsi="Calibri" w:cs="Calibri"/>
      <w:lang w:val="ru-RU" w:bidi="ar-SA"/>
    </w:rPr>
  </w:style>
  <w:style w:type="character" w:styleId="CommentSubjectChar">
    <w:name w:val="Comment Subject Char"/>
    <w:basedOn w:val="CommentTextChar"/>
    <w:qFormat/>
    <w:rPr>
      <w:b/>
      <w:bCs/>
    </w:rPr>
  </w:style>
  <w:style w:type="character" w:styleId="BodyTextChar">
    <w:name w:val="Body Text Char"/>
    <w:basedOn w:val="Style8"/>
    <w:qFormat/>
    <w:rPr>
      <w:rFonts w:ascii="Calibri" w:hAnsi="Calibri" w:cs="Calibri"/>
      <w:sz w:val="22"/>
      <w:szCs w:val="22"/>
      <w:lang w:val="ru-RU" w:bidi="ar-SA"/>
    </w:rPr>
  </w:style>
  <w:style w:type="character" w:styleId="Fontstyle01">
    <w:name w:val="fontstyle01"/>
    <w:qFormat/>
    <w:rPr>
      <w:rFonts w:ascii="TimesNewRomanPSMT;Times New Roman" w:hAnsi="TimesNewRomanPSMT;Times New Roman" w:cs="TimesNewRomanPSMT;Times New Roman"/>
      <w:color w:val="000000"/>
      <w:sz w:val="28"/>
    </w:rPr>
  </w:style>
  <w:style w:type="character" w:styleId="Appleconvertedspace">
    <w:name w:val="apple-converted-space"/>
    <w:basedOn w:val="Style8"/>
    <w:qFormat/>
    <w:rPr>
      <w:rFonts w:cs="Times New Roman"/>
    </w:rPr>
  </w:style>
  <w:style w:type="character" w:styleId="Style10">
    <w:name w:val="Основной текст_"/>
    <w:basedOn w:val="Style8"/>
    <w:qFormat/>
    <w:rPr>
      <w:sz w:val="26"/>
      <w:szCs w:val="26"/>
      <w:lang w:bidi="ar-SA"/>
    </w:rPr>
  </w:style>
  <w:style w:type="character" w:styleId="8">
    <w:name w:val="Основной текст (8)_"/>
    <w:basedOn w:val="Style8"/>
    <w:qFormat/>
    <w:rPr>
      <w:i/>
      <w:iCs/>
      <w:lang w:bidi="ar-SA"/>
    </w:rPr>
  </w:style>
  <w:style w:type="character" w:styleId="Style11">
    <w:name w:val="Другое_"/>
    <w:basedOn w:val="Style8"/>
    <w:qFormat/>
    <w:rPr>
      <w:sz w:val="26"/>
      <w:szCs w:val="26"/>
      <w:lang w:bidi="ar-SA"/>
    </w:rPr>
  </w:style>
  <w:style w:type="character" w:styleId="EndnoteTextChar">
    <w:name w:val="Endnote Text Char"/>
    <w:basedOn w:val="Style8"/>
    <w:qFormat/>
    <w:rPr>
      <w:rFonts w:ascii="Calibri" w:hAnsi="Calibri" w:cs="Calibri"/>
      <w:lang w:val="ru-RU" w:bidi="ar-SA"/>
    </w:rPr>
  </w:style>
  <w:style w:type="character" w:styleId="6">
    <w:name w:val=" Знак Знак6"/>
    <w:qFormat/>
    <w:rPr>
      <w:sz w:val="28"/>
      <w:szCs w:val="24"/>
      <w:lang w:val="en-US" w:bidi="ar-SA"/>
    </w:rPr>
  </w:style>
  <w:style w:type="character" w:styleId="5">
    <w:name w:val=" Знак Знак5"/>
    <w:qFormat/>
    <w:rPr>
      <w:sz w:val="24"/>
      <w:szCs w:val="24"/>
    </w:rPr>
  </w:style>
  <w:style w:type="character" w:styleId="Style12">
    <w:name w:val="Сноска_"/>
    <w:basedOn w:val="Style8"/>
    <w:qFormat/>
    <w:rPr>
      <w:lang w:bidi="ar-SA"/>
    </w:rPr>
  </w:style>
  <w:style w:type="character" w:styleId="2">
    <w:name w:val="Основной текст (2)_"/>
    <w:basedOn w:val="Style8"/>
    <w:qFormat/>
    <w:rPr>
      <w:i/>
      <w:iCs/>
      <w:sz w:val="18"/>
      <w:szCs w:val="18"/>
      <w:lang w:bidi="ar-SA"/>
    </w:rPr>
  </w:style>
  <w:style w:type="character" w:styleId="3">
    <w:name w:val="Основной текст (3)_"/>
    <w:basedOn w:val="Style8"/>
    <w:qFormat/>
    <w:rPr>
      <w:lang w:bidi="ar-SA"/>
    </w:rPr>
  </w:style>
  <w:style w:type="character" w:styleId="21">
    <w:name w:val="Заголовок №2_"/>
    <w:basedOn w:val="Style8"/>
    <w:qFormat/>
    <w:rPr>
      <w:b/>
      <w:bCs/>
      <w:sz w:val="28"/>
      <w:szCs w:val="28"/>
      <w:lang w:bidi="ar-SA"/>
    </w:rPr>
  </w:style>
  <w:style w:type="character" w:styleId="61">
    <w:name w:val="Основной текст (6)_"/>
    <w:basedOn w:val="Style8"/>
    <w:qFormat/>
    <w:rPr>
      <w:i/>
      <w:iCs/>
      <w:sz w:val="12"/>
      <w:szCs w:val="12"/>
      <w:lang w:bidi="ar-SA"/>
    </w:rPr>
  </w:style>
  <w:style w:type="character" w:styleId="Bodytext">
    <w:name w:val="Body text_"/>
    <w:qFormat/>
    <w:rPr>
      <w:sz w:val="26"/>
      <w:szCs w:val="26"/>
      <w:lang w:bidi="ar-SA"/>
    </w:rPr>
  </w:style>
  <w:style w:type="character" w:styleId="Bodytext1">
    <w:name w:val="Body text"/>
    <w:qFormat/>
    <w:rPr>
      <w:rFonts w:ascii="Times New Roman" w:hAnsi="Times New Roman" w:cs="Times New Roman"/>
      <w:spacing w:val="0"/>
      <w:sz w:val="26"/>
      <w:szCs w:val="26"/>
      <w:lang w:bidi="ar-SA"/>
    </w:rPr>
  </w:style>
  <w:style w:type="character" w:styleId="13pt">
    <w:name w:val="Основной текст + 13 pt"/>
    <w:qFormat/>
    <w:rPr>
      <w:rFonts w:ascii="Times New Roman" w:hAnsi="Times New Roman" w:eastAsia="Times New Roman" w:cs="Times New Roman"/>
      <w:b w:val="false"/>
      <w:bCs w:val="false"/>
      <w:i w:val="false"/>
      <w:iCs w:val="false"/>
      <w:caps w:val="false"/>
      <w:smallCaps w:val="false"/>
      <w:strike w:val="false"/>
      <w:dstrike w:val="false"/>
      <w:color w:val="000000"/>
      <w:spacing w:val="1"/>
      <w:w w:val="100"/>
      <w:position w:val="0"/>
      <w:sz w:val="26"/>
      <w:sz w:val="26"/>
      <w:szCs w:val="26"/>
      <w:u w:val="none"/>
      <w:vertAlign w:val="baseline"/>
      <w:lang w:val="ru-RU"/>
    </w:rPr>
  </w:style>
  <w:style w:type="character" w:styleId="115pt0pt">
    <w:name w:val="Основной текст + 11.5 pt#Интервал 0 pt"/>
    <w:qFormat/>
    <w:rPr>
      <w:rFonts w:ascii="Times New Roman" w:hAnsi="Times New Roman" w:eastAsia="Times New Roman" w:cs="Times New Roman"/>
      <w:b w:val="false"/>
      <w:bCs w:val="false"/>
      <w:i w:val="false"/>
      <w:iCs w:val="false"/>
      <w:caps w:val="false"/>
      <w:smallCaps w:val="false"/>
      <w:strike w:val="false"/>
      <w:dstrike w:val="false"/>
      <w:color w:val="000000"/>
      <w:spacing w:val="4"/>
      <w:w w:val="100"/>
      <w:position w:val="0"/>
      <w:sz w:val="23"/>
      <w:sz w:val="23"/>
      <w:szCs w:val="23"/>
      <w:u w:val="none"/>
      <w:vertAlign w:val="baseline"/>
      <w:lang w:val="ru-RU"/>
    </w:rPr>
  </w:style>
  <w:style w:type="character" w:styleId="7">
    <w:name w:val=" Знак Знак7"/>
    <w:qFormat/>
    <w:rPr>
      <w:b/>
      <w:spacing w:val="30"/>
      <w:sz w:val="24"/>
    </w:rPr>
  </w:style>
  <w:style w:type="character" w:styleId="9">
    <w:name w:val=" Знак Знак9"/>
    <w:qFormat/>
    <w:rPr>
      <w:rFonts w:ascii="Tahoma" w:hAnsi="Tahoma" w:cs="Tahoma"/>
      <w:b/>
      <w:sz w:val="28"/>
    </w:rPr>
  </w:style>
  <w:style w:type="character" w:styleId="4">
    <w:name w:val=" Знак Знак4"/>
    <w:qFormat/>
    <w:rPr>
      <w:sz w:val="28"/>
      <w:szCs w:val="24"/>
      <w:lang w:val="en-US"/>
    </w:rPr>
  </w:style>
  <w:style w:type="character" w:styleId="31">
    <w:name w:val=" Знак Знак3"/>
    <w:qFormat/>
    <w:rPr>
      <w:sz w:val="28"/>
      <w:szCs w:val="24"/>
    </w:rPr>
  </w:style>
  <w:style w:type="character" w:styleId="PageNumber">
    <w:name w:val="Page Number"/>
    <w:rPr/>
  </w:style>
  <w:style w:type="character" w:styleId="StrongEmphasis">
    <w:name w:val="Strong Emphasis"/>
    <w:qFormat/>
    <w:rPr>
      <w:b/>
      <w:bCs/>
    </w:rPr>
  </w:style>
  <w:style w:type="character" w:styleId="22">
    <w:name w:val=" Знак Знак2"/>
    <w:qFormat/>
    <w:rPr>
      <w:rFonts w:ascii="Arial" w:hAnsi="Arial" w:cs="Arial"/>
      <w:lang w:val="en-US"/>
    </w:rPr>
  </w:style>
  <w:style w:type="character" w:styleId="1">
    <w:name w:val=" Знак Знак1"/>
    <w:basedOn w:val="Style8"/>
    <w:qFormat/>
    <w:rPr/>
  </w:style>
  <w:style w:type="character" w:styleId="Style13">
    <w:name w:val=" Знак Знак"/>
    <w:qFormat/>
    <w:rPr>
      <w:b/>
      <w:bCs/>
      <w:lang w:val="en-US"/>
    </w:rPr>
  </w:style>
  <w:style w:type="character" w:styleId="Blk">
    <w:name w:val="blk"/>
    <w:qFormat/>
    <w:rPr/>
  </w:style>
  <w:style w:type="character" w:styleId="FontStyle32">
    <w:name w:val="Font Style32"/>
    <w:qFormat/>
    <w:rPr>
      <w:rFonts w:ascii="Times New Roman" w:hAnsi="Times New Roman" w:cs="Times New Roman"/>
      <w:sz w:val="24"/>
      <w:szCs w:val="24"/>
    </w:rPr>
  </w:style>
  <w:style w:type="character" w:styleId="81">
    <w:name w:val=" Знак Знак8"/>
    <w:qFormat/>
    <w:rPr>
      <w:rFonts w:ascii="Cambria" w:hAnsi="Cambria" w:cs="Cambria"/>
      <w:b/>
      <w:bCs/>
      <w:i/>
      <w:iCs/>
      <w:sz w:val="28"/>
      <w:szCs w:val="28"/>
      <w:lang w:val="en-US"/>
    </w:rPr>
  </w:style>
  <w:style w:type="character" w:styleId="VisitedInternetLink">
    <w:name w:val="Visited Internet Link"/>
    <w:rPr>
      <w:color w:val="800080"/>
      <w:u w:val="single"/>
    </w:rPr>
  </w:style>
  <w:style w:type="paragraph" w:styleId="Heading">
    <w:name w:val="Heading"/>
    <w:next w:val="TextBody"/>
    <w:qFormat/>
    <w:pPr>
      <w:widowControl/>
      <w:bidi w:val="0"/>
      <w:snapToGrid w:val="false"/>
    </w:pPr>
    <w:rPr>
      <w:rFonts w:ascii="Arial" w:hAnsi="Arial" w:eastAsia="Calibri" w:cs="Arial"/>
      <w:b/>
      <w:bCs/>
      <w:color w:val="auto"/>
      <w:sz w:val="22"/>
      <w:szCs w:val="22"/>
      <w:lang w:val="ru-RU" w:bidi="ar-SA" w:eastAsia="zh-CN"/>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spacing w:before="0" w:after="0"/>
      <w:ind w:start="720" w:hanging="0"/>
    </w:pPr>
    <w:rPr/>
  </w:style>
  <w:style w:type="paragraph" w:styleId="Style14">
    <w:name w:val="Обычный (веб)"/>
    <w:basedOn w:val="Normal"/>
    <w:qFormat/>
    <w:pPr>
      <w:spacing w:lineRule="auto" w:line="240" w:before="280" w:after="280"/>
    </w:pPr>
    <w:rPr>
      <w:rFonts w:ascii="Arial" w:hAnsi="Arial" w:eastAsia="Calibri" w:cs="Arial"/>
      <w:color w:val="4C4C4C"/>
      <w:sz w:val="16"/>
      <w:szCs w:val="16"/>
    </w:rPr>
  </w:style>
  <w:style w:type="paragraph" w:styleId="ConsPlusNormal1">
    <w:name w:val="ConsPlusNormal"/>
    <w:qFormat/>
    <w:pPr>
      <w:widowControl w:val="false"/>
      <w:autoSpaceDE w:val="false"/>
      <w:bidi w:val="0"/>
      <w:ind w:firstLine="720"/>
    </w:pPr>
    <w:rPr>
      <w:rFonts w:ascii="Arial" w:hAnsi="Arial" w:eastAsia="Calibri" w:cs="Arial"/>
      <w:color w:val="auto"/>
      <w:sz w:val="20"/>
      <w:szCs w:val="20"/>
      <w:lang w:val="ru-RU" w:bidi="ar-SA" w:eastAsia="zh-CN"/>
    </w:rPr>
  </w:style>
  <w:style w:type="paragraph" w:styleId="11">
    <w:name w:val="Обычный1"/>
    <w:qFormat/>
    <w:pPr>
      <w:widowControl/>
      <w:bidi w:val="0"/>
      <w:snapToGrid w:val="false"/>
    </w:pPr>
    <w:rPr>
      <w:rFonts w:ascii="Arial" w:hAnsi="Arial" w:eastAsia="Calibri" w:cs="Arial"/>
      <w:color w:val="auto"/>
      <w:sz w:val="18"/>
      <w:szCs w:val="18"/>
      <w:lang w:val="ru-RU" w:bidi="ar-SA" w:eastAsia="zh-CN"/>
    </w:rPr>
  </w:style>
  <w:style w:type="paragraph" w:styleId="Preformat">
    <w:name w:val="Preformat"/>
    <w:qFormat/>
    <w:pPr>
      <w:widowControl/>
      <w:bidi w:val="0"/>
      <w:snapToGrid w:val="false"/>
    </w:pPr>
    <w:rPr>
      <w:rFonts w:ascii="Courier New" w:hAnsi="Courier New" w:eastAsia="Calibri" w:cs="Courier New"/>
      <w:color w:val="auto"/>
      <w:sz w:val="20"/>
      <w:szCs w:val="20"/>
      <w:lang w:val="ru-RU" w:bidi="ar-SA" w:eastAsia="zh-CN"/>
    </w:rPr>
  </w:style>
  <w:style w:type="paragraph" w:styleId="ConsPlusNonformat">
    <w:name w:val="ConsPlusNonformat"/>
    <w:qFormat/>
    <w:pPr>
      <w:widowControl w:val="false"/>
      <w:autoSpaceDE w:val="false"/>
      <w:bidi w:val="0"/>
    </w:pPr>
    <w:rPr>
      <w:rFonts w:ascii="Courier New" w:hAnsi="Courier New" w:eastAsia="Calibri" w:cs="Courier New"/>
      <w:color w:val="auto"/>
      <w:sz w:val="20"/>
      <w:szCs w:val="20"/>
      <w:lang w:val="ru-RU" w:bidi="ar-SA" w:eastAsia="zh-CN"/>
    </w:rPr>
  </w:style>
  <w:style w:type="paragraph" w:styleId="Formattext">
    <w:name w:val="formattext"/>
    <w:qFormat/>
    <w:pPr>
      <w:widowControl w:val="false"/>
      <w:autoSpaceDE w:val="false"/>
      <w:bidi w:val="0"/>
    </w:pPr>
    <w:rPr>
      <w:rFonts w:ascii="Times New Roman" w:hAnsi="Times New Roman" w:eastAsia="Calibri" w:cs="Times New Roman"/>
      <w:color w:val="auto"/>
      <w:sz w:val="18"/>
      <w:szCs w:val="18"/>
      <w:lang w:val="ru-RU" w:bidi="ar-SA" w:eastAsia="zh-CN"/>
    </w:rPr>
  </w:style>
  <w:style w:type="paragraph" w:styleId="TextBodyIndent">
    <w:name w:val="Body Text Indent"/>
    <w:basedOn w:val="Normal"/>
    <w:pPr>
      <w:spacing w:lineRule="auto" w:line="240" w:before="0" w:after="0"/>
      <w:ind w:firstLine="709"/>
      <w:jc w:val="both"/>
    </w:pPr>
    <w:rPr>
      <w:rFonts w:ascii="Times New Roman CYR" w:hAnsi="Times New Roman CYR" w:eastAsia="Calibri" w:cs="Times New Roman CYR"/>
      <w:sz w:val="20"/>
      <w:szCs w:val="20"/>
    </w:rPr>
  </w:style>
  <w:style w:type="paragraph" w:styleId="NoSpacing">
    <w:name w:val="No Spacing"/>
    <w:qFormat/>
    <w:pPr>
      <w:widowControl/>
      <w:bidi w:val="0"/>
    </w:pPr>
    <w:rPr>
      <w:rFonts w:ascii="Times New Roman" w:hAnsi="Times New Roman" w:eastAsia="Calibri" w:cs="Times New Roman"/>
      <w:color w:val="auto"/>
      <w:sz w:val="20"/>
      <w:szCs w:val="20"/>
      <w:lang w:val="ru-RU" w:bidi="ar-SA" w:eastAsia="zh-CN"/>
    </w:rPr>
  </w:style>
  <w:style w:type="paragraph" w:styleId="Headertext">
    <w:name w:val="headertext"/>
    <w:qFormat/>
    <w:pPr>
      <w:widowControl w:val="false"/>
      <w:autoSpaceDE w:val="false"/>
      <w:bidi w:val="0"/>
    </w:pPr>
    <w:rPr>
      <w:rFonts w:ascii="Arial" w:hAnsi="Arial" w:eastAsia="Calibri" w:cs="Arial"/>
      <w:b/>
      <w:bCs/>
      <w:color w:val="auto"/>
      <w:sz w:val="22"/>
      <w:szCs w:val="22"/>
      <w:lang w:val="ru-RU" w:bidi="ar-SA" w:eastAsia="zh-CN"/>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pacing w:lineRule="auto" w:line="240" w:before="0" w:after="0"/>
    </w:pPr>
    <w:rPr/>
  </w:style>
  <w:style w:type="paragraph" w:styleId="Footer">
    <w:name w:val="Footer"/>
    <w:basedOn w:val="Normal"/>
    <w:pPr>
      <w:tabs>
        <w:tab w:val="clear" w:pos="708"/>
        <w:tab w:val="center" w:pos="4677" w:leader="none"/>
        <w:tab w:val="right" w:pos="9355" w:leader="none"/>
      </w:tabs>
      <w:spacing w:lineRule="auto" w:line="240" w:before="0" w:after="0"/>
    </w:pPr>
    <w:rPr/>
  </w:style>
  <w:style w:type="paragraph" w:styleId="Footnote">
    <w:name w:val="Footnote Text"/>
    <w:basedOn w:val="Normal"/>
    <w:pPr>
      <w:autoSpaceDE w:val="false"/>
      <w:spacing w:lineRule="auto" w:line="240" w:before="0" w:after="0"/>
    </w:pPr>
    <w:rPr>
      <w:rFonts w:ascii="Times New Roman" w:hAnsi="Times New Roman" w:eastAsia="Calibri" w:cs="Times New Roman"/>
      <w:sz w:val="20"/>
      <w:szCs w:val="20"/>
    </w:rPr>
  </w:style>
  <w:style w:type="paragraph" w:styleId="Style15">
    <w:name w:val="Текст выноски"/>
    <w:basedOn w:val="Normal"/>
    <w:qFormat/>
    <w:pPr>
      <w:spacing w:lineRule="auto" w:line="240" w:before="0" w:after="0"/>
    </w:pPr>
    <w:rPr>
      <w:rFonts w:ascii="Tahoma" w:hAnsi="Tahoma" w:cs="Tahoma"/>
      <w:sz w:val="16"/>
      <w:szCs w:val="16"/>
    </w:rPr>
  </w:style>
  <w:style w:type="paragraph" w:styleId="ConsPlusTitle">
    <w:name w:val="ConsPlusTitle"/>
    <w:qFormat/>
    <w:pPr>
      <w:widowControl w:val="false"/>
      <w:autoSpaceDE w:val="false"/>
      <w:bidi w:val="0"/>
    </w:pPr>
    <w:rPr>
      <w:rFonts w:ascii="Times New Roman" w:hAnsi="Times New Roman" w:eastAsia="Calibri" w:cs="Times New Roman"/>
      <w:b/>
      <w:bCs/>
      <w:color w:val="auto"/>
      <w:sz w:val="24"/>
      <w:szCs w:val="24"/>
      <w:lang w:val="ru-RU" w:bidi="ar-SA" w:eastAsia="zh-CN"/>
    </w:rPr>
  </w:style>
  <w:style w:type="paragraph" w:styleId="Style16">
    <w:name w:val="Название проектного документа"/>
    <w:basedOn w:val="Normal"/>
    <w:qFormat/>
    <w:pPr>
      <w:widowControl w:val="false"/>
      <w:spacing w:lineRule="auto" w:line="240" w:before="0" w:after="0"/>
      <w:ind w:start="1701" w:hanging="0"/>
      <w:jc w:val="center"/>
    </w:pPr>
    <w:rPr>
      <w:rFonts w:ascii="Arial" w:hAnsi="Arial" w:eastAsia="Calibri" w:cs="Arial"/>
      <w:b/>
      <w:bCs/>
      <w:color w:val="000080"/>
      <w:sz w:val="32"/>
      <w:szCs w:val="20"/>
    </w:rPr>
  </w:style>
  <w:style w:type="paragraph" w:styleId="Style17">
    <w:name w:val="Текст примечания"/>
    <w:basedOn w:val="Normal"/>
    <w:qFormat/>
    <w:pPr>
      <w:spacing w:lineRule="auto" w:line="240"/>
    </w:pPr>
    <w:rPr>
      <w:sz w:val="20"/>
      <w:szCs w:val="20"/>
    </w:rPr>
  </w:style>
  <w:style w:type="paragraph" w:styleId="Style18">
    <w:name w:val="Тема примечания"/>
    <w:basedOn w:val="Style17"/>
    <w:next w:val="Style17"/>
    <w:qFormat/>
    <w:pPr/>
    <w:rPr>
      <w:b/>
      <w:bCs/>
    </w:rPr>
  </w:style>
  <w:style w:type="paragraph" w:styleId="Textbody1">
    <w:name w:val="Text body"/>
    <w:basedOn w:val="Normal"/>
    <w:qFormat/>
    <w:pPr>
      <w:widowControl w:val="false"/>
      <w:suppressAutoHyphens w:val="true"/>
      <w:spacing w:lineRule="auto" w:line="240" w:before="0" w:after="120"/>
      <w:textAlignment w:val="baseline"/>
    </w:pPr>
    <w:rPr>
      <w:rFonts w:ascii="Arial" w:hAnsi="Arial" w:eastAsia="SimSun;宋体" w:cs="Mangal"/>
      <w:kern w:val="2"/>
      <w:sz w:val="24"/>
      <w:szCs w:val="24"/>
      <w:lang w:eastAsia="zh-CN" w:bidi="hi-IN"/>
    </w:rPr>
  </w:style>
  <w:style w:type="paragraph" w:styleId="12">
    <w:name w:val="Основной текст1"/>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82">
    <w:name w:val="Основной текст (8)"/>
    <w:basedOn w:val="Normal"/>
    <w:qFormat/>
    <w:pPr>
      <w:widowControl w:val="false"/>
      <w:spacing w:lineRule="auto" w:line="240" w:before="0" w:after="0"/>
    </w:pPr>
    <w:rPr>
      <w:rFonts w:ascii="Times New Roman" w:hAnsi="Times New Roman" w:cs="Times New Roman"/>
      <w:i/>
      <w:iCs/>
      <w:sz w:val="20"/>
      <w:szCs w:val="20"/>
      <w:lang w:val="en-US" w:eastAsia="en-US"/>
    </w:rPr>
  </w:style>
  <w:style w:type="paragraph" w:styleId="Style19">
    <w:name w:val="Другое"/>
    <w:basedOn w:val="Normal"/>
    <w:qFormat/>
    <w:pPr>
      <w:widowControl w:val="false"/>
      <w:spacing w:lineRule="auto" w:line="256" w:before="0" w:after="0"/>
      <w:ind w:firstLine="400"/>
    </w:pPr>
    <w:rPr>
      <w:rFonts w:ascii="Times New Roman" w:hAnsi="Times New Roman" w:cs="Times New Roman"/>
      <w:sz w:val="26"/>
      <w:szCs w:val="26"/>
      <w:lang w:val="en-US" w:eastAsia="en-US"/>
    </w:rPr>
  </w:style>
  <w:style w:type="paragraph" w:styleId="Endnote">
    <w:name w:val="Endnote Text"/>
    <w:basedOn w:val="Normal"/>
    <w:pPr>
      <w:spacing w:lineRule="auto" w:line="240" w:before="0" w:after="0"/>
    </w:pPr>
    <w:rPr>
      <w:rFonts w:cs="Times New Roman"/>
      <w:sz w:val="20"/>
      <w:szCs w:val="20"/>
    </w:rPr>
  </w:style>
  <w:style w:type="paragraph" w:styleId="Style20">
    <w:name w:val="Название"/>
    <w:basedOn w:val="Normal"/>
    <w:qFormat/>
    <w:pPr>
      <w:spacing w:lineRule="auto" w:line="240" w:before="0" w:after="0"/>
      <w:jc w:val="center"/>
    </w:pPr>
    <w:rPr>
      <w:rFonts w:ascii="Times New Roman" w:hAnsi="Times New Roman" w:cs="Times New Roman"/>
      <w:sz w:val="28"/>
      <w:szCs w:val="24"/>
      <w:lang w:val="en-US"/>
    </w:rPr>
  </w:style>
  <w:style w:type="paragraph" w:styleId="Style21">
    <w:name w:val="Абзац списка"/>
    <w:basedOn w:val="Normal"/>
    <w:qFormat/>
    <w:pPr>
      <w:spacing w:before="0" w:after="200"/>
      <w:ind w:start="720" w:hanging="0"/>
      <w:contextualSpacing/>
    </w:pPr>
    <w:rPr>
      <w:rFonts w:cs="Times New Roman"/>
    </w:rPr>
  </w:style>
  <w:style w:type="paragraph" w:styleId="Style22">
    <w:name w:val="Сноска"/>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3">
    <w:name w:val="Основной текст (2)"/>
    <w:basedOn w:val="Normal"/>
    <w:qFormat/>
    <w:pPr>
      <w:widowControl w:val="false"/>
      <w:spacing w:lineRule="auto" w:line="240" w:before="0" w:after="310"/>
      <w:jc w:val="center"/>
    </w:pPr>
    <w:rPr>
      <w:rFonts w:ascii="Times New Roman" w:hAnsi="Times New Roman" w:cs="Times New Roman"/>
      <w:i/>
      <w:iCs/>
      <w:sz w:val="18"/>
      <w:szCs w:val="18"/>
      <w:lang w:val="en-US" w:eastAsia="en-US"/>
    </w:rPr>
  </w:style>
  <w:style w:type="paragraph" w:styleId="32">
    <w:name w:val="Основной текст (3)"/>
    <w:basedOn w:val="Normal"/>
    <w:qFormat/>
    <w:pPr>
      <w:widowControl w:val="false"/>
      <w:spacing w:lineRule="auto" w:line="240" w:before="0" w:after="0"/>
    </w:pPr>
    <w:rPr>
      <w:rFonts w:ascii="Times New Roman" w:hAnsi="Times New Roman" w:cs="Times New Roman"/>
      <w:sz w:val="20"/>
      <w:szCs w:val="20"/>
      <w:lang w:val="en-US" w:eastAsia="en-US"/>
    </w:rPr>
  </w:style>
  <w:style w:type="paragraph" w:styleId="24">
    <w:name w:val="Заголовок №2"/>
    <w:basedOn w:val="Normal"/>
    <w:qFormat/>
    <w:pPr>
      <w:widowControl w:val="false"/>
      <w:spacing w:lineRule="auto" w:line="244" w:before="0" w:after="380"/>
      <w:jc w:val="center"/>
      <w:outlineLvl w:val="1"/>
    </w:pPr>
    <w:rPr>
      <w:rFonts w:ascii="Times New Roman" w:hAnsi="Times New Roman" w:cs="Times New Roman"/>
      <w:b/>
      <w:bCs/>
      <w:sz w:val="28"/>
      <w:szCs w:val="28"/>
      <w:lang w:val="en-US" w:eastAsia="en-US"/>
    </w:rPr>
  </w:style>
  <w:style w:type="paragraph" w:styleId="62">
    <w:name w:val="Основной текст (6)"/>
    <w:basedOn w:val="Normal"/>
    <w:qFormat/>
    <w:pPr>
      <w:widowControl w:val="false"/>
      <w:spacing w:lineRule="auto" w:line="240" w:before="0" w:after="0"/>
      <w:ind w:start="2000" w:hanging="0"/>
    </w:pPr>
    <w:rPr>
      <w:rFonts w:ascii="Times New Roman" w:hAnsi="Times New Roman" w:cs="Times New Roman"/>
      <w:i/>
      <w:iCs/>
      <w:sz w:val="12"/>
      <w:szCs w:val="12"/>
      <w:lang w:val="en-US" w:eastAsia="en-US"/>
    </w:rPr>
  </w:style>
  <w:style w:type="paragraph" w:styleId="Bodytext11">
    <w:name w:val="Body text1"/>
    <w:basedOn w:val="Normal"/>
    <w:qFormat/>
    <w:pPr>
      <w:shd w:fill="FFFFFF" w:val="clear"/>
      <w:spacing w:lineRule="exact" w:line="322" w:before="0" w:after="0"/>
      <w:ind w:firstLine="540"/>
      <w:jc w:val="both"/>
    </w:pPr>
    <w:rPr>
      <w:rFonts w:ascii="Times New Roman" w:hAnsi="Times New Roman" w:cs="Times New Roman"/>
      <w:sz w:val="26"/>
      <w:szCs w:val="26"/>
      <w:lang w:val="en-US" w:eastAsia="en-US"/>
    </w:rPr>
  </w:style>
  <w:style w:type="paragraph" w:styleId="Unformattexttopleveltext">
    <w:name w:val="unformattext topleveltext"/>
    <w:basedOn w:val="Normal"/>
    <w:qFormat/>
    <w:pPr>
      <w:spacing w:lineRule="auto" w:line="240" w:before="280" w:after="280"/>
    </w:pPr>
    <w:rPr>
      <w:rFonts w:ascii="Times New Roman" w:hAnsi="Times New Roman" w:cs="Times New Roman"/>
      <w:sz w:val="24"/>
      <w:szCs w:val="24"/>
    </w:rPr>
  </w:style>
  <w:style w:type="paragraph" w:styleId="33">
    <w:name w:val="Основной текст 3"/>
    <w:basedOn w:val="Normal"/>
    <w:qFormat/>
    <w:pPr>
      <w:spacing w:lineRule="auto" w:line="240" w:before="0" w:after="120"/>
    </w:pPr>
    <w:rPr>
      <w:rFonts w:ascii="Times New Roman" w:hAnsi="Times New Roman" w:cs="Times New Roman"/>
      <w:sz w:val="16"/>
      <w:szCs w:val="16"/>
    </w:rPr>
  </w:style>
  <w:style w:type="paragraph" w:styleId="Consplusnormal0">
    <w:name w:val="consplusnormal0"/>
    <w:basedOn w:val="Normal"/>
    <w:qFormat/>
    <w:pPr>
      <w:spacing w:lineRule="auto" w:line="240" w:before="100" w:after="100"/>
      <w:ind w:firstLine="120"/>
    </w:pPr>
    <w:rPr>
      <w:rFonts w:ascii="Verdana" w:hAnsi="Verdana" w:cs="Times New Roman"/>
      <w:sz w:val="24"/>
      <w:szCs w:val="24"/>
    </w:rPr>
  </w:style>
  <w:style w:type="paragraph" w:styleId="Style23">
    <w:name w:val="Знак Знак Знак Знак Знак Знак Знак"/>
    <w:basedOn w:val="Normal"/>
    <w:qFormat/>
    <w:pPr>
      <w:spacing w:lineRule="exact" w:line="240" w:before="0" w:after="160"/>
      <w:ind w:firstLine="567"/>
      <w:jc w:val="end"/>
    </w:pPr>
    <w:rPr>
      <w:rFonts w:ascii="Arial" w:hAnsi="Arial" w:cs="Times New Roman"/>
      <w:sz w:val="24"/>
      <w:szCs w:val="24"/>
      <w:lang w:val="en-GB"/>
    </w:rPr>
  </w:style>
  <w:style w:type="paragraph" w:styleId="Style51">
    <w:name w:val="Style5"/>
    <w:basedOn w:val="Normal"/>
    <w:qFormat/>
    <w:pPr>
      <w:widowControl w:val="false"/>
      <w:autoSpaceDE w:val="false"/>
      <w:spacing w:lineRule="exact" w:line="324" w:before="0" w:after="0"/>
      <w:ind w:firstLine="547"/>
      <w:jc w:val="both"/>
    </w:pPr>
    <w:rPr>
      <w:rFonts w:ascii="Arial Black" w:hAnsi="Arial Black" w:cs="Times New Roman"/>
      <w:sz w:val="24"/>
      <w:szCs w:val="24"/>
    </w:rPr>
  </w:style>
  <w:style w:type="paragraph" w:styleId="Style24">
    <w:name w:val="Без интервала"/>
    <w:qFormat/>
    <w:pPr>
      <w:widowControl/>
      <w:bidi w:val="0"/>
    </w:pPr>
    <w:rPr>
      <w:rFonts w:ascii="Calibri" w:hAnsi="Calibri" w:eastAsia="Calibri" w:cs="Times New Roman"/>
      <w:color w:val="auto"/>
      <w:sz w:val="22"/>
      <w:szCs w:val="22"/>
      <w:lang w:val="ru-RU" w:bidi="ar-SA" w:eastAsia="zh-CN"/>
    </w:rPr>
  </w:style>
  <w:style w:type="paragraph" w:styleId="ConsPlusCell">
    <w:name w:val="ConsPlusCell"/>
    <w:qFormat/>
    <w:pPr>
      <w:widowControl/>
      <w:autoSpaceDE w:val="false"/>
      <w:bidi w:val="0"/>
    </w:pPr>
    <w:rPr>
      <w:rFonts w:ascii="Courier New" w:hAnsi="Courier New" w:eastAsia="Calibri" w:cs="Courier New"/>
      <w:color w:val="auto"/>
      <w:sz w:val="20"/>
      <w:szCs w:val="20"/>
      <w:lang w:val="ru-RU" w:bidi="ar-SA" w:eastAsia="zh-CN"/>
    </w:rPr>
  </w:style>
  <w:style w:type="paragraph" w:styleId="ConsPlusDocList">
    <w:name w:val="ConsPlusDocList"/>
    <w:qFormat/>
    <w:pPr>
      <w:widowControl/>
      <w:autoSpaceDE w:val="false"/>
      <w:bidi w:val="0"/>
    </w:pPr>
    <w:rPr>
      <w:rFonts w:ascii="Courier New" w:hAnsi="Courier New" w:eastAsia="Calibri" w:cs="Courier New"/>
      <w:color w:val="auto"/>
      <w:sz w:val="20"/>
      <w:szCs w:val="20"/>
      <w:lang w:val="ru-RU" w:bidi="ar-SA" w:eastAsia="zh-CN"/>
    </w:rPr>
  </w:style>
  <w:style w:type="paragraph" w:styleId="ConsPlusTitlePage">
    <w:name w:val="ConsPlusTitlePage"/>
    <w:qFormat/>
    <w:pPr>
      <w:widowControl/>
      <w:autoSpaceDE w:val="false"/>
      <w:bidi w:val="0"/>
    </w:pPr>
    <w:rPr>
      <w:rFonts w:ascii="Tahoma" w:hAnsi="Tahoma" w:eastAsia="Calibri" w:cs="Tahoma"/>
      <w:color w:val="auto"/>
      <w:sz w:val="28"/>
      <w:szCs w:val="28"/>
      <w:lang w:val="ru-RU" w:bidi="ar-SA" w:eastAsia="zh-CN"/>
    </w:rPr>
  </w:style>
  <w:style w:type="paragraph" w:styleId="ConsPlusJurTerm">
    <w:name w:val="ConsPlusJurTerm"/>
    <w:qFormat/>
    <w:pPr>
      <w:widowControl/>
      <w:autoSpaceDE w:val="false"/>
      <w:bidi w:val="0"/>
    </w:pPr>
    <w:rPr>
      <w:rFonts w:ascii="Tahoma" w:hAnsi="Tahoma" w:eastAsia="Calibri" w:cs="Tahoma"/>
      <w:color w:val="auto"/>
      <w:sz w:val="26"/>
      <w:szCs w:val="26"/>
      <w:lang w:val="ru-RU" w:bidi="ar-SA" w:eastAsia="zh-CN"/>
    </w:rPr>
  </w:style>
  <w:style w:type="paragraph" w:styleId="Style25">
    <w:name w:val="Рецензия"/>
    <w:qFormat/>
    <w:pPr>
      <w:widowControl/>
      <w:bidi w:val="0"/>
    </w:pPr>
    <w:rPr>
      <w:rFonts w:ascii="Times New Roman" w:hAnsi="Times New Roman" w:eastAsia="Times New Roman" w:cs="Times New Roman"/>
      <w:color w:val="auto"/>
      <w:sz w:val="24"/>
      <w:szCs w:val="24"/>
      <w:lang w:val="ru-RU" w:bidi="ar-SA" w:eastAsia="zh-CN"/>
    </w:rPr>
  </w:style>
  <w:style w:type="paragraph" w:styleId="Style26">
    <w:name w:val="Стиль"/>
    <w:qFormat/>
    <w:pPr>
      <w:widowControl w:val="false"/>
      <w:autoSpaceDE w:val="false"/>
      <w:bidi w:val="0"/>
    </w:pPr>
    <w:rPr>
      <w:rFonts w:ascii="Times New Roman" w:hAnsi="Times New Roman" w:eastAsia="Times New Roman" w:cs="Times New Roman"/>
      <w:color w:val="auto"/>
      <w:sz w:val="24"/>
      <w:szCs w:val="24"/>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khvin.org/gsp/melegezha" TargetMode="External"/><Relationship Id="rId3" Type="http://schemas.openxmlformats.org/officeDocument/2006/relationships/hyperlink" Target="https://tikhvin.org/gsp/melegezha/files/publ/padm-07-140-a_2014.doc" TargetMode="External"/><Relationship Id="rId4" Type="http://schemas.openxmlformats.org/officeDocument/2006/relationships/hyperlink" Target="http://mfc47.ru/" TargetMode="External"/><Relationship Id="rId5" Type="http://schemas.openxmlformats.org/officeDocument/2006/relationships/hyperlink" Target="http://www.gu.lenobl.ru/" TargetMode="External"/><Relationship Id="rId6" Type="http://schemas.openxmlformats.org/officeDocument/2006/relationships/hyperlink" Target="http://www.gosuslugi.ru/" TargetMode="External"/><Relationship Id="rId7" Type="http://schemas.openxmlformats.org/officeDocument/2006/relationships/hyperlink" Target="./%20https://tikhvin.org/gsp/melegezha/%20" TargetMode="External"/><Relationship Id="rId8" Type="http://schemas.openxmlformats.org/officeDocument/2006/relationships/hyperlink" Target="consultantplus://offline/ref=2C9224B3955E6F4575CE59F299DE543C161657EFFB223337E278EB2F3842E64E26296AD534491D70FBD036AFFF5D12336F192A1CxE6AN" TargetMode="External"/><Relationship Id="rId9" Type="http://schemas.openxmlformats.org/officeDocument/2006/relationships/hyperlink" Target="consultantplus://offline/ref=66DEA8DB9B476D837A4FFE9D5E5D7DD4C342060282257DB907EBCC1E5CD7A9A81FDE5578B1F2ECEC6853A8D8DF1FD6A49A84F9482FF4x6N" TargetMode="External"/><Relationship Id="rId10" Type="http://schemas.openxmlformats.org/officeDocument/2006/relationships/hyperlink" Target="https://login.consultant.ru/link/?req=doc&amp;base=LAW&amp;n=427256&amp;dst=100038" TargetMode="External"/><Relationship Id="rId11" Type="http://schemas.openxmlformats.org/officeDocument/2006/relationships/hyperlink" Target="https://login.consultant.ru/link/?req=doc&amp;base=LAW&amp;n=427256&amp;dst=100044" TargetMode="External"/><Relationship Id="rId12" Type="http://schemas.openxmlformats.org/officeDocument/2006/relationships/hyperlink" Target="consultantplus://offline/ref=3D9B2277B33633762F5884D306115BB89D0EC6BA421ED6C136104A197B001020D7F99DBA82F7E151k5W6I" TargetMode="External"/><Relationship Id="rId13" Type="http://schemas.openxmlformats.org/officeDocument/2006/relationships/hyperlink" Target="consultantplus://offline/ref=3D9B2277B33633762F5884D306115BB89D0EC6BA421ED6C136104A197B001020D7F99DBA82F7E651k5W2I" TargetMode="External"/><Relationship Id="rId14" Type="http://schemas.openxmlformats.org/officeDocument/2006/relationships/hyperlink" Target="consultantplus://offline/ref=9E89AAB0FD1A9BBB11134009C3227FCE53C937EAAAAF9618AB29B9236EFDAC595A33BB2E8En8E7J" TargetMode="External"/><Relationship Id="rId15" Type="http://schemas.openxmlformats.org/officeDocument/2006/relationships/hyperlink" Target="consultantplus://offline/ref=9E89AAB0FD1A9BBB11134009C3227FCE53C937EAAAAF9618AB29B9236EFDAC595A33BB26n8E7J" TargetMode="External"/><Relationship Id="rId16" Type="http://schemas.openxmlformats.org/officeDocument/2006/relationships/hyperlink" Target="consultantplus://offline/ref=7AE1A30328AB9B751B797A1A0C861BD7BE8E770BC495B8A34EEBCCE1018BF619D9AF202FCByCA4N" TargetMode="External"/><Relationship Id="rId17" Type="http://schemas.openxmlformats.org/officeDocument/2006/relationships/hyperlink" Target="https://login.consultant.ru/link/?req=doc&amp;base=SPB&amp;n=283442&amp;dst=100555" TargetMode="External"/><Relationship Id="rId18" Type="http://schemas.openxmlformats.org/officeDocument/2006/relationships/header" Target="head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2023-03-10T14:52:00Z</dcterms:created>
  <dc:creator>Олеся Евгеньевна Кравцова</dc:creator>
  <dc:description/>
  <cp:keywords/>
  <dc:language>en-US</dc:language>
  <cp:lastModifiedBy>makarova-e-v</cp:lastModifiedBy>
  <cp:lastPrinted>2023-04-03T16:49:00Z</cp:lastPrinted>
  <dcterms:modified xsi:type="dcterms:W3CDTF">2024-04-23T15:53:00Z</dcterms:modified>
  <cp:revision>24</cp:revision>
  <dc:subject/>
  <dc:title>ПРОЕКТ ОДОБРЕН</dc:title>
</cp:coreProperties>
</file>