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17DB2" w14:textId="4ACC7408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7D0F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7A0011C" w14:textId="02A093C2" w:rsidR="00C63C35" w:rsidRDefault="00DF0A68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ПАШОЗЕР</w:t>
      </w:r>
      <w:r w:rsidR="00C63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СКОЕ СЕЛЬСКОЕ ПОСЕЛЕНИЕ  </w:t>
      </w:r>
    </w:p>
    <w:p w14:paraId="60577B2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14:paraId="171C0A78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29CA50C5" w14:textId="603CF9EA" w:rsidR="00C63C35" w:rsidRDefault="00DF0A68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/АДМИНИСТРАЦИЯ ПАШОЗЕР</w:t>
      </w:r>
      <w:r w:rsidR="00C63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ПОСЕЛЕНИЯ/</w:t>
      </w:r>
    </w:p>
    <w:p w14:paraId="518971BA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DCD672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531BA02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DB5EEA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D52F0B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A9263" w14:textId="0552EF22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9628F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7D0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28F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9628F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 xml:space="preserve"> года      </w:t>
      </w:r>
      <w:r w:rsidR="00B024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№ 08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628F">
        <w:rPr>
          <w:rFonts w:ascii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                                           </w:t>
      </w:r>
    </w:p>
    <w:p w14:paraId="754EAE30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7D598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985"/>
      </w:tblGrid>
      <w:tr w:rsidR="00C63C35" w14:paraId="6DFFE5B9" w14:textId="77777777" w:rsidTr="00C63C35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E168A3" w14:textId="38EF36F5" w:rsidR="00C63C35" w:rsidRDefault="00C6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обеспечении безопасности людей на водных объектах в летний период 20</w:t>
            </w:r>
            <w:r w:rsidR="00796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DF0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на территории Пашозер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14:paraId="6F781D10" w14:textId="3F3F94A1" w:rsidR="00C63C35" w:rsidRDefault="00C6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D1CCE3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20C08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86774B" w14:textId="69D83822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безопасности людей на водных объектах в летний период, на основании Федерального закона от 06 октября  2003 года № 131-ФЗ «Об общих принципах организации местного самоуправления в Российской Федерации», в соответствии с 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  и в соответствии с действующим законодательством  об обеспечении безопасности людей на водных объектах в летний период    20</w:t>
      </w:r>
      <w:r w:rsidR="0079628F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администрации Пашозер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поселения, администрация Пашозер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 ПОСТАНОВЛЯЕТ:</w:t>
      </w:r>
    </w:p>
    <w:p w14:paraId="659B754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Определить места отдыха населения у водного объекта:</w:t>
      </w:r>
    </w:p>
    <w:p w14:paraId="17EFEAF5" w14:textId="079C96B6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0F5D">
        <w:rPr>
          <w:rFonts w:ascii="Times New Roman" w:hAnsi="Times New Roman" w:cs="Times New Roman"/>
          <w:color w:val="000000"/>
          <w:sz w:val="28"/>
          <w:szCs w:val="28"/>
        </w:rPr>
        <w:t>оз. Пашозеро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F5D">
        <w:rPr>
          <w:rFonts w:ascii="Times New Roman" w:hAnsi="Times New Roman" w:cs="Times New Roman"/>
          <w:color w:val="000000"/>
          <w:sz w:val="28"/>
          <w:szCs w:val="28"/>
        </w:rPr>
        <w:t xml:space="preserve"> д. Кончик,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7D0F5D">
        <w:rPr>
          <w:rFonts w:ascii="Times New Roman" w:hAnsi="Times New Roman" w:cs="Times New Roman"/>
          <w:color w:val="000000"/>
          <w:sz w:val="28"/>
          <w:szCs w:val="28"/>
        </w:rPr>
        <w:t>Озер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(место отдыха);</w:t>
      </w:r>
    </w:p>
    <w:p w14:paraId="6A1586A1" w14:textId="35C45722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Специалисту 1 категории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Каэхтиной 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14:paraId="56DAAF38" w14:textId="5A68A41F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Рекомендовать директору муниципального обр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азовательного учреждения «Пашозер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ская основная общеобразовательная школа» -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Окуневой Т.В.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профилактические мероприятия по обучению детей правилам безопасного поведения на водных объектах (приложение №1 «Памятка о мерах безопасности на водных объектах в летний период).</w:t>
      </w:r>
    </w:p>
    <w:p w14:paraId="1E80E44B" w14:textId="696C9285" w:rsidR="00C63C35" w:rsidRDefault="007D0F5D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Рекомендовать отделению полиции М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ВД по Тихвинскому району проводить плановое патрулирование и проверку мест массового отдыха населения на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озере Пашозеро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 в летний период с целью выявления лиц, употребляющих спиртные напитки, и других нарушителей общественного порядка.</w:t>
      </w:r>
    </w:p>
    <w:p w14:paraId="51C2C8C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Установить аншлаги, запрещающие купание.</w:t>
      </w:r>
    </w:p>
    <w:p w14:paraId="26EE720E" w14:textId="77777777" w:rsidR="0079628F" w:rsidRDefault="0079628F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2EDBC" w14:textId="7DE8907C" w:rsidR="009A4CC0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Неукоснительно соблюдать правила поведения на воде.</w:t>
      </w:r>
    </w:p>
    <w:p w14:paraId="389CF7E5" w14:textId="21941113" w:rsidR="00C63C35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>. Провести обкашивание травы в местах отдыха людей.</w:t>
      </w:r>
    </w:p>
    <w:p w14:paraId="78DEED38" w14:textId="1C96A18F" w:rsidR="00C63C35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1D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>пределить место для сбора образующихся твердых и жидких бытовых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D6D6AD" w14:textId="4DE96900" w:rsidR="009A4CC0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Не использовать маломерные суда в местах массового отдыха населения на водных объектах.</w:t>
      </w:r>
    </w:p>
    <w:p w14:paraId="1B3F862A" w14:textId="4D96082E" w:rsidR="00C63C35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Постановление обнародовать согласно Порядку официального </w:t>
      </w:r>
      <w:r w:rsidR="002814EA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публикования (обнародования), </w:t>
      </w:r>
      <w:r w:rsidR="000E0C78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r w:rsidR="00281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C78">
        <w:rPr>
          <w:rFonts w:ascii="Times New Roman" w:hAnsi="Times New Roman" w:cs="Times New Roman"/>
          <w:color w:val="000000"/>
          <w:sz w:val="28"/>
          <w:szCs w:val="28"/>
        </w:rPr>
        <w:t>решением совета депутатов Пашозерского сельского поселения от 2 м</w:t>
      </w:r>
      <w:r w:rsidR="0079628F">
        <w:rPr>
          <w:rFonts w:ascii="Times New Roman" w:hAnsi="Times New Roman" w:cs="Times New Roman"/>
          <w:color w:val="000000"/>
          <w:sz w:val="28"/>
          <w:szCs w:val="28"/>
        </w:rPr>
        <w:t>арта 2010г. № 08-26</w:t>
      </w:r>
      <w:r w:rsidR="000E0C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B9C6EC" w14:textId="60411A9E" w:rsidR="00B024BB" w:rsidRDefault="000E0C78" w:rsidP="000E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11</w:t>
      </w:r>
      <w:r w:rsidR="00B024BB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после опубликования.</w:t>
      </w:r>
    </w:p>
    <w:p w14:paraId="6F0AC6CE" w14:textId="0B43C908" w:rsidR="00C63C35" w:rsidRDefault="000E0C78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14:paraId="4A93EA43" w14:textId="77777777" w:rsidR="00B024BB" w:rsidRDefault="00B024BB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8EF0BF" w14:textId="77777777" w:rsidR="00B024BB" w:rsidRDefault="00B024BB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B69226" w14:textId="77777777" w:rsidR="00B024BB" w:rsidRDefault="00B024BB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79CCF8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B8EA9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0C419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5951F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14:paraId="083C9061" w14:textId="6BEA7ADC" w:rsidR="00C63C35" w:rsidRDefault="000813D7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Пашозер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Вихров В.В.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14:paraId="167B82E7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59A217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C103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F673CB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C50D43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A8700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B818E" w14:textId="1535030F" w:rsidR="000F30DD" w:rsidRDefault="000813D7">
      <w:r w:rsidRPr="000813D7">
        <w:object w:dxaOrig="9638" w:dyaOrig="14903" w14:anchorId="3FEA2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45.5pt" o:ole="">
            <v:imagedata r:id="rId4" o:title=""/>
          </v:shape>
          <o:OLEObject Type="Embed" ProgID="Word.Document.8" ShapeID="_x0000_i1025" DrawAspect="Content" ObjectID="_1778672908" r:id="rId5">
            <o:FieldCodes>\s</o:FieldCodes>
          </o:OLEObject>
        </w:object>
      </w:r>
    </w:p>
    <w:sectPr w:rsidR="000F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35"/>
    <w:rsid w:val="000813D7"/>
    <w:rsid w:val="000B32BF"/>
    <w:rsid w:val="000E0C78"/>
    <w:rsid w:val="000F30DD"/>
    <w:rsid w:val="001C3E9F"/>
    <w:rsid w:val="00221B50"/>
    <w:rsid w:val="00253F6E"/>
    <w:rsid w:val="002814EA"/>
    <w:rsid w:val="00551B54"/>
    <w:rsid w:val="005951FD"/>
    <w:rsid w:val="005C24AC"/>
    <w:rsid w:val="00741D29"/>
    <w:rsid w:val="0079628F"/>
    <w:rsid w:val="007D0F5D"/>
    <w:rsid w:val="009A4CC0"/>
    <w:rsid w:val="00B024BB"/>
    <w:rsid w:val="00C2270F"/>
    <w:rsid w:val="00C263F2"/>
    <w:rsid w:val="00C349D1"/>
    <w:rsid w:val="00C63C35"/>
    <w:rsid w:val="00DF0A68"/>
    <w:rsid w:val="00E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4E2E"/>
  <w15:chartTrackingRefBased/>
  <w15:docId w15:val="{C6AB6074-F9B9-4E05-943A-6BC4A73B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C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u</cp:lastModifiedBy>
  <cp:revision>16</cp:revision>
  <cp:lastPrinted>2024-05-31T11:30:00Z</cp:lastPrinted>
  <dcterms:created xsi:type="dcterms:W3CDTF">2020-06-29T05:38:00Z</dcterms:created>
  <dcterms:modified xsi:type="dcterms:W3CDTF">2024-05-31T12:02:00Z</dcterms:modified>
</cp:coreProperties>
</file>