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27A0A">
      <w:pPr>
        <w:tabs>
          <w:tab w:val="left" w:pos="567"/>
          <w:tab w:val="left" w:pos="3686"/>
        </w:tabs>
      </w:pPr>
      <w:r>
        <w:tab/>
        <w:t>29 октября 2021 г.</w:t>
      </w:r>
      <w:r>
        <w:tab/>
        <w:t>01-2106-а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227A0A" w:rsidP="00B52D22">
            <w:pPr>
              <w:rPr>
                <w:b/>
                <w:sz w:val="24"/>
                <w:szCs w:val="24"/>
              </w:rPr>
            </w:pPr>
            <w:r w:rsidRPr="00227A0A">
              <w:rPr>
                <w:color w:val="000000"/>
                <w:sz w:val="24"/>
              </w:rPr>
              <w:t>О мерах по поддержанию устойчивой жизнедеятельности на территории Тихвинского района в нерабочие дни с 30 октября 2021 года по 7 ноября 2021 года</w:t>
            </w:r>
          </w:p>
        </w:tc>
      </w:tr>
      <w:tr w:rsidR="00227A0A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A0A" w:rsidRPr="00227A0A" w:rsidRDefault="00774D54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0600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227A0A" w:rsidRDefault="00227A0A" w:rsidP="00227A0A">
      <w:pPr>
        <w:ind w:firstLine="720"/>
        <w:rPr>
          <w:color w:val="000000"/>
        </w:rPr>
      </w:pPr>
      <w:r>
        <w:rPr>
          <w:color w:val="000000"/>
        </w:rPr>
        <w:t xml:space="preserve">В целях обеспечения устойчивой жизнедеятельности и поддержания общественного правопорядка на территории Тихвинского района в нерабочие дни с </w:t>
      </w:r>
      <w:r w:rsidRPr="00614235">
        <w:rPr>
          <w:color w:val="000000"/>
        </w:rPr>
        <w:t>3</w:t>
      </w:r>
      <w:r>
        <w:rPr>
          <w:color w:val="000000"/>
        </w:rPr>
        <w:t>0 октября 2021 года по 7 ноября 20</w:t>
      </w:r>
      <w:r w:rsidRPr="00614235">
        <w:rPr>
          <w:color w:val="000000"/>
        </w:rPr>
        <w:t>2</w:t>
      </w:r>
      <w:r>
        <w:rPr>
          <w:color w:val="000000"/>
        </w:rPr>
        <w:t>1 года администрация Тихвинского района ПОСТАНОВЛЯЕТ:</w:t>
      </w:r>
    </w:p>
    <w:p w:rsidR="00227A0A" w:rsidRPr="00227A0A" w:rsidRDefault="00227A0A" w:rsidP="00227A0A">
      <w:pPr>
        <w:ind w:firstLine="720"/>
        <w:rPr>
          <w:color w:val="000000"/>
        </w:rPr>
      </w:pPr>
      <w:r w:rsidRPr="00227A0A">
        <w:rPr>
          <w:b/>
          <w:bCs/>
          <w:color w:val="000000"/>
        </w:rPr>
        <w:t>1. Рекомендовать администрациям поселений Тихвинского района</w:t>
      </w:r>
      <w:r w:rsidRPr="00227A0A">
        <w:rPr>
          <w:color w:val="000000"/>
        </w:rPr>
        <w:t>:</w:t>
      </w:r>
    </w:p>
    <w:p w:rsidR="00227A0A" w:rsidRDefault="00227A0A" w:rsidP="00227A0A">
      <w:pPr>
        <w:ind w:firstLine="720"/>
        <w:rPr>
          <w:color w:val="000000"/>
        </w:rPr>
      </w:pPr>
      <w:r>
        <w:rPr>
          <w:color w:val="000000"/>
        </w:rPr>
        <w:t>1.1. Организовать дежурство ответственных должностных лиц, определить способы связи с ними. Графики дежурств предоставить в единую дежурно-диспетчерскую службу Тихвинского района в срок до 30 октября 2021 года.</w:t>
      </w:r>
    </w:p>
    <w:p w:rsidR="00227A0A" w:rsidRDefault="00227A0A" w:rsidP="00227A0A">
      <w:pPr>
        <w:ind w:firstLine="720"/>
        <w:rPr>
          <w:color w:val="000000"/>
        </w:rPr>
      </w:pPr>
      <w:r>
        <w:rPr>
          <w:color w:val="000000"/>
        </w:rPr>
        <w:t>1.2. Обеспечить контроль за устойчивостью функционирования объектов и систем жизнеобеспечения.</w:t>
      </w:r>
    </w:p>
    <w:p w:rsidR="00227A0A" w:rsidRDefault="00227A0A" w:rsidP="00227A0A">
      <w:pPr>
        <w:ind w:firstLine="720"/>
        <w:rPr>
          <w:color w:val="000000"/>
        </w:rPr>
      </w:pPr>
      <w:r>
        <w:rPr>
          <w:color w:val="000000"/>
        </w:rPr>
        <w:t>1.3. Организовать заблаговременное снабжение населения товарами первой необходимости, особое внимание уделить отдаленным труднодоступным населенным пунктам.</w:t>
      </w:r>
    </w:p>
    <w:p w:rsidR="00227A0A" w:rsidRDefault="00227A0A" w:rsidP="00227A0A">
      <w:pPr>
        <w:ind w:firstLine="720"/>
        <w:rPr>
          <w:color w:val="000000"/>
        </w:rPr>
      </w:pPr>
      <w:r>
        <w:rPr>
          <w:color w:val="000000"/>
        </w:rPr>
        <w:t>1.4. Информировать единую дежурно-диспетчерскую службу Тихвинского района об обстановке на подведомственных территориях ежедневно в 08.00 часов и 17.00 часов.</w:t>
      </w:r>
    </w:p>
    <w:p w:rsidR="00227A0A" w:rsidRDefault="00227A0A" w:rsidP="00227A0A">
      <w:pPr>
        <w:ind w:firstLine="720"/>
        <w:rPr>
          <w:color w:val="000000"/>
        </w:rPr>
      </w:pPr>
      <w:r>
        <w:rPr>
          <w:color w:val="000000"/>
        </w:rPr>
        <w:t>1.5. Организовать обеспечение выполнения первичных мер пожарной безопасности и антитеррористической защищенности на подведомственной территории.</w:t>
      </w:r>
    </w:p>
    <w:p w:rsidR="00227A0A" w:rsidRDefault="00227A0A" w:rsidP="00227A0A">
      <w:pPr>
        <w:ind w:firstLine="720"/>
        <w:rPr>
          <w:color w:val="000000"/>
        </w:rPr>
      </w:pPr>
      <w:r>
        <w:rPr>
          <w:color w:val="000000"/>
        </w:rPr>
        <w:t>1.6. Предусмотреть резерв финансовых и материальных средств для ликвидации возможных чрезвычайных ситуаций на подведомственной территории.</w:t>
      </w:r>
    </w:p>
    <w:p w:rsidR="00227A0A" w:rsidRDefault="00227A0A" w:rsidP="00227A0A">
      <w:pPr>
        <w:ind w:firstLine="720"/>
        <w:rPr>
          <w:color w:val="000000"/>
        </w:rPr>
      </w:pPr>
      <w:r>
        <w:rPr>
          <w:color w:val="000000"/>
        </w:rPr>
        <w:t>1.7. Организовать взаимодействие с правоохранительными органами по выявлению нарушений административно-режимных мер в местах проживания иностранных граждан, в том числе частных квартирах и домовладениях.</w:t>
      </w:r>
    </w:p>
    <w:p w:rsidR="00227A0A" w:rsidRDefault="00227A0A" w:rsidP="00227A0A">
      <w:pPr>
        <w:ind w:firstLine="720"/>
        <w:rPr>
          <w:color w:val="000000"/>
        </w:rPr>
      </w:pPr>
      <w:r>
        <w:rPr>
          <w:color w:val="000000"/>
        </w:rPr>
        <w:lastRenderedPageBreak/>
        <w:t>1.8. Принять меры по повышению уровня бдительности местного населения, в том числе организовать информирование населения о телефонах служб постоянной готовности.</w:t>
      </w:r>
    </w:p>
    <w:p w:rsidR="00227A0A" w:rsidRPr="00227A0A" w:rsidRDefault="00227A0A" w:rsidP="00227A0A">
      <w:pPr>
        <w:ind w:firstLine="720"/>
        <w:rPr>
          <w:color w:val="000000"/>
        </w:rPr>
      </w:pPr>
      <w:r w:rsidRPr="00227A0A">
        <w:rPr>
          <w:b/>
          <w:bCs/>
          <w:color w:val="000000"/>
        </w:rPr>
        <w:t>2. Комитету жилищно-коммунального хозяйства администрации Тихвинского района:</w:t>
      </w:r>
    </w:p>
    <w:p w:rsidR="00227A0A" w:rsidRDefault="00227A0A" w:rsidP="00227A0A">
      <w:pPr>
        <w:ind w:firstLine="720"/>
        <w:rPr>
          <w:color w:val="000000"/>
        </w:rPr>
      </w:pPr>
      <w:r>
        <w:rPr>
          <w:color w:val="000000"/>
        </w:rPr>
        <w:t>2.1. Обеспечить контроль за устойчивым функционированием объектов и систем жизнеобеспечения.</w:t>
      </w:r>
    </w:p>
    <w:p w:rsidR="00227A0A" w:rsidRDefault="00227A0A" w:rsidP="00227A0A">
      <w:pPr>
        <w:ind w:firstLine="720"/>
        <w:rPr>
          <w:color w:val="000000"/>
        </w:rPr>
      </w:pPr>
      <w:r>
        <w:rPr>
          <w:color w:val="000000"/>
        </w:rPr>
        <w:t>2.2. Осуществлять общую координацию взаимодействия служб предприятий жилищно-коммунального хозяйства.</w:t>
      </w:r>
    </w:p>
    <w:p w:rsidR="00227A0A" w:rsidRDefault="00227A0A" w:rsidP="00227A0A">
      <w:pPr>
        <w:ind w:firstLine="720"/>
        <w:rPr>
          <w:color w:val="000000"/>
        </w:rPr>
      </w:pPr>
      <w:r>
        <w:rPr>
          <w:color w:val="000000"/>
        </w:rPr>
        <w:t>2.</w:t>
      </w:r>
      <w:r w:rsidR="00760E99">
        <w:rPr>
          <w:color w:val="000000"/>
        </w:rPr>
        <w:t>3</w:t>
      </w:r>
      <w:r>
        <w:rPr>
          <w:color w:val="000000"/>
        </w:rPr>
        <w:t>. Обеспечить контроль за созданием и восполнением резерва топлива на котельных Тихвинского района.</w:t>
      </w:r>
    </w:p>
    <w:p w:rsidR="00227A0A" w:rsidRDefault="00227A0A" w:rsidP="00760E99">
      <w:pPr>
        <w:ind w:firstLine="720"/>
        <w:rPr>
          <w:color w:val="000000"/>
        </w:rPr>
      </w:pPr>
      <w:r>
        <w:rPr>
          <w:color w:val="000000"/>
        </w:rPr>
        <w:t>2.</w:t>
      </w:r>
      <w:r w:rsidR="00760E99">
        <w:rPr>
          <w:color w:val="000000"/>
        </w:rPr>
        <w:t>4</w:t>
      </w:r>
      <w:r>
        <w:rPr>
          <w:color w:val="000000"/>
        </w:rPr>
        <w:t>. При необходимости, организовать работу снегоуборочной техники, аварийно-ремонтных бригад.</w:t>
      </w:r>
    </w:p>
    <w:p w:rsidR="00227A0A" w:rsidRDefault="00227A0A" w:rsidP="00760E99">
      <w:pPr>
        <w:ind w:firstLine="720"/>
        <w:rPr>
          <w:color w:val="000000"/>
        </w:rPr>
      </w:pPr>
      <w:r>
        <w:rPr>
          <w:color w:val="000000"/>
        </w:rPr>
        <w:t>2.</w:t>
      </w:r>
      <w:r w:rsidR="00760E99">
        <w:rPr>
          <w:color w:val="000000"/>
        </w:rPr>
        <w:t>5</w:t>
      </w:r>
      <w:r>
        <w:rPr>
          <w:color w:val="000000"/>
        </w:rPr>
        <w:t>. Организовать работу управляющих компаний по обеспечению своевременной уборки лестничных площадок жилых домов и придомовых территорий.</w:t>
      </w:r>
    </w:p>
    <w:p w:rsidR="00227A0A" w:rsidRDefault="00227A0A" w:rsidP="00760E99">
      <w:pPr>
        <w:ind w:firstLine="720"/>
        <w:rPr>
          <w:color w:val="000000"/>
        </w:rPr>
      </w:pPr>
      <w:r>
        <w:rPr>
          <w:color w:val="000000"/>
        </w:rPr>
        <w:t>2.</w:t>
      </w:r>
      <w:r w:rsidR="00760E99">
        <w:rPr>
          <w:color w:val="000000"/>
        </w:rPr>
        <w:t>6</w:t>
      </w:r>
      <w:r>
        <w:rPr>
          <w:color w:val="000000"/>
        </w:rPr>
        <w:t>. Обеспечить координацию взаимодействия администраций сельских поселений и открытого акционерного общества «Управление жилищно-коммунальным хозяйством Тихвинского района».</w:t>
      </w:r>
    </w:p>
    <w:p w:rsidR="00227A0A" w:rsidRDefault="00227A0A" w:rsidP="00760E99">
      <w:pPr>
        <w:ind w:firstLine="720"/>
        <w:rPr>
          <w:color w:val="000000"/>
        </w:rPr>
      </w:pPr>
      <w:r>
        <w:rPr>
          <w:color w:val="000000"/>
        </w:rPr>
        <w:t>2.</w:t>
      </w:r>
      <w:r w:rsidR="00760E99">
        <w:rPr>
          <w:color w:val="000000"/>
        </w:rPr>
        <w:t>7</w:t>
      </w:r>
      <w:r>
        <w:rPr>
          <w:color w:val="000000"/>
        </w:rPr>
        <w:t>. Подготовить список ответственных должностных лиц в период выходных и праздничных дней предприятий жилищно-коммунального хозяйства Тихвинского района.</w:t>
      </w:r>
    </w:p>
    <w:p w:rsidR="00227A0A" w:rsidRPr="00760E99" w:rsidRDefault="00227A0A" w:rsidP="00760E99">
      <w:pPr>
        <w:ind w:firstLine="720"/>
        <w:rPr>
          <w:color w:val="000000"/>
        </w:rPr>
      </w:pPr>
      <w:r w:rsidRPr="00774D54">
        <w:rPr>
          <w:b/>
          <w:bCs/>
          <w:color w:val="000000"/>
        </w:rPr>
        <w:t>3</w:t>
      </w:r>
      <w:r w:rsidRPr="00760E99">
        <w:rPr>
          <w:b/>
          <w:bCs/>
          <w:color w:val="000000"/>
        </w:rPr>
        <w:t>. Отделу безопасности и мобилизационной подготовки администрации Тихвинского района:</w:t>
      </w:r>
    </w:p>
    <w:p w:rsidR="00227A0A" w:rsidRDefault="00227A0A" w:rsidP="00760E99">
      <w:pPr>
        <w:ind w:firstLine="720"/>
        <w:rPr>
          <w:color w:val="000000"/>
        </w:rPr>
      </w:pPr>
      <w:r>
        <w:rPr>
          <w:color w:val="000000"/>
        </w:rPr>
        <w:t>3.1. Принять дополнительные меры по организации обеспечения пожарной безопасности и антитеррористической защищенности объектов с массовым пребыванием людей и объектов жизнеобеспечения.</w:t>
      </w:r>
    </w:p>
    <w:p w:rsidR="00227A0A" w:rsidRDefault="00227A0A" w:rsidP="00760E99">
      <w:pPr>
        <w:ind w:firstLine="720"/>
        <w:rPr>
          <w:color w:val="000000"/>
        </w:rPr>
      </w:pPr>
      <w:r>
        <w:rPr>
          <w:color w:val="000000"/>
        </w:rPr>
        <w:t>3.2. Провести дополнительный инструктаж оперативных дежурных единой дежурно-диспетчерской службы Тихвинского района.</w:t>
      </w:r>
    </w:p>
    <w:p w:rsidR="00227A0A" w:rsidRDefault="00227A0A" w:rsidP="00760E99">
      <w:pPr>
        <w:ind w:firstLine="720"/>
        <w:rPr>
          <w:color w:val="000000"/>
        </w:rPr>
      </w:pPr>
      <w:r>
        <w:rPr>
          <w:color w:val="000000"/>
        </w:rPr>
        <w:t>3.3. Подготовить перечень дежурных ответственных должностных лиц сил постоянной готовности Тихвинского района. Определить способы связи с ними.</w:t>
      </w:r>
      <w:r w:rsidR="00760E99">
        <w:rPr>
          <w:color w:val="000000"/>
        </w:rPr>
        <w:t xml:space="preserve"> </w:t>
      </w:r>
    </w:p>
    <w:p w:rsidR="00227A0A" w:rsidRDefault="00227A0A" w:rsidP="00760E99">
      <w:pPr>
        <w:ind w:firstLine="720"/>
        <w:rPr>
          <w:color w:val="000000"/>
        </w:rPr>
      </w:pPr>
      <w:r>
        <w:rPr>
          <w:color w:val="000000"/>
        </w:rPr>
        <w:t>3.4. Уточнить план привлечения сил и средств Тихвинского звена ТП РСЧС при угрозе возникновения или возникновении ЧС природного и техногенного характера.</w:t>
      </w:r>
    </w:p>
    <w:p w:rsidR="00227A0A" w:rsidRDefault="00227A0A" w:rsidP="00760E99">
      <w:pPr>
        <w:ind w:firstLine="720"/>
        <w:rPr>
          <w:color w:val="000000"/>
        </w:rPr>
      </w:pPr>
      <w:r>
        <w:rPr>
          <w:color w:val="000000"/>
        </w:rPr>
        <w:t xml:space="preserve">3.5. Обеспечить в установленном порядке сбор, обработку и предоставление информации в соответствующие инстанции. </w:t>
      </w:r>
    </w:p>
    <w:p w:rsidR="00227A0A" w:rsidRPr="00760E99" w:rsidRDefault="00227A0A" w:rsidP="00760E99">
      <w:pPr>
        <w:ind w:firstLine="720"/>
        <w:rPr>
          <w:color w:val="000000"/>
        </w:rPr>
      </w:pPr>
      <w:r w:rsidRPr="00760E99">
        <w:rPr>
          <w:b/>
          <w:bCs/>
          <w:color w:val="000000"/>
        </w:rPr>
        <w:t>4. Отделу по развитию малого, среднего бизнеса и потребительского рынка администрации Тихвинского района:</w:t>
      </w:r>
    </w:p>
    <w:p w:rsidR="00227A0A" w:rsidRDefault="00227A0A" w:rsidP="00760E99">
      <w:pPr>
        <w:ind w:firstLine="720"/>
        <w:rPr>
          <w:color w:val="000000"/>
        </w:rPr>
      </w:pPr>
      <w:r>
        <w:rPr>
          <w:color w:val="000000"/>
        </w:rPr>
        <w:t>4.1. Организовать информирование населения о работе предприятий торговли, общественного питания.</w:t>
      </w:r>
    </w:p>
    <w:p w:rsidR="00227A0A" w:rsidRPr="00760E99" w:rsidRDefault="00227A0A" w:rsidP="00760E99">
      <w:pPr>
        <w:ind w:firstLine="720"/>
        <w:rPr>
          <w:color w:val="000000"/>
        </w:rPr>
      </w:pPr>
      <w:r w:rsidRPr="00760E99">
        <w:rPr>
          <w:b/>
          <w:bCs/>
          <w:color w:val="000000"/>
        </w:rPr>
        <w:t>5. Рекомендовать учреждениям социальной защиты, образования, здравоохранения, культуры, спорта и молодежной политики Тихвинского района:</w:t>
      </w:r>
    </w:p>
    <w:p w:rsidR="00227A0A" w:rsidRDefault="00227A0A" w:rsidP="00760E99">
      <w:pPr>
        <w:ind w:firstLine="720"/>
        <w:rPr>
          <w:color w:val="000000"/>
        </w:rPr>
      </w:pPr>
      <w:r>
        <w:rPr>
          <w:color w:val="000000"/>
        </w:rPr>
        <w:lastRenderedPageBreak/>
        <w:t>5.1. Провести дополнительный инструктаж работающего персонала по действиям при возникновении нештатной ситуации.</w:t>
      </w:r>
    </w:p>
    <w:p w:rsidR="00227A0A" w:rsidRDefault="00227A0A" w:rsidP="00760E99">
      <w:pPr>
        <w:ind w:firstLine="720"/>
        <w:rPr>
          <w:color w:val="000000"/>
        </w:rPr>
      </w:pPr>
      <w:r>
        <w:rPr>
          <w:color w:val="000000"/>
        </w:rPr>
        <w:t>5.2. Организовать дежурство ответственных должностных лиц, определить способы связи с ними. Графики дежурств предоставить в единую дежурно-диспетчерскую службу Тихвинского района в срок до 30 октября 2021 года.</w:t>
      </w:r>
    </w:p>
    <w:p w:rsidR="00227A0A" w:rsidRDefault="00227A0A" w:rsidP="00760E99">
      <w:pPr>
        <w:ind w:firstLine="720"/>
        <w:rPr>
          <w:color w:val="000000"/>
        </w:rPr>
      </w:pPr>
      <w:r>
        <w:rPr>
          <w:color w:val="000000"/>
        </w:rPr>
        <w:t>5.3. При необходимости, принять дополнительные меры по обеспечению пожарной безопасности и антитеррористической защищенности подведомственных объектов.</w:t>
      </w:r>
    </w:p>
    <w:p w:rsidR="00227A0A" w:rsidRDefault="00227A0A" w:rsidP="00760E99">
      <w:pPr>
        <w:ind w:firstLine="720"/>
        <w:rPr>
          <w:color w:val="000000"/>
        </w:rPr>
      </w:pPr>
      <w:r>
        <w:rPr>
          <w:color w:val="000000"/>
        </w:rPr>
        <w:t>5.4. Организовать информирование населения о работе подведомственных учреждений.</w:t>
      </w:r>
    </w:p>
    <w:p w:rsidR="00227A0A" w:rsidRPr="00760E99" w:rsidRDefault="00227A0A" w:rsidP="00760E99">
      <w:pPr>
        <w:ind w:firstLine="720"/>
        <w:rPr>
          <w:color w:val="000000"/>
        </w:rPr>
      </w:pPr>
      <w:r w:rsidRPr="00760E99">
        <w:rPr>
          <w:b/>
          <w:bCs/>
          <w:color w:val="000000"/>
        </w:rPr>
        <w:t>6. Рекомендовать Производственному управлению Тихвинского района ГУП «Водоканал Ленинградской области», Тихвинскому району эксплуатации АО «Газпром теплоэнерго» в Ленинградской области, открытому акционерному обществу «Управление жилищно- коммунальным хозяйством Тихвинского района», Филиалу АО ЛОЭСК «Восточные электрические сети», филиалу ПАО энергетики и электрификации «Ленэнерго» «Тихвинские электрические сети», Линейно-техническому цеху «г.Тихвин ПАО «Ростелеком», филиалу ОАО «Газпром газораспределение Ленинградская область» в г.Тихвине:</w:t>
      </w:r>
    </w:p>
    <w:p w:rsidR="00227A0A" w:rsidRDefault="00227A0A" w:rsidP="00760E99">
      <w:pPr>
        <w:ind w:firstLine="720"/>
        <w:rPr>
          <w:color w:val="000000"/>
        </w:rPr>
      </w:pPr>
      <w:r>
        <w:rPr>
          <w:color w:val="000000"/>
        </w:rPr>
        <w:t>6.1. Обеспечить устойчивую работу подведомственных объектов.</w:t>
      </w:r>
    </w:p>
    <w:p w:rsidR="00227A0A" w:rsidRDefault="00227A0A" w:rsidP="00760E99">
      <w:pPr>
        <w:ind w:firstLine="720"/>
        <w:rPr>
          <w:color w:val="000000"/>
        </w:rPr>
      </w:pPr>
      <w:r>
        <w:rPr>
          <w:color w:val="000000"/>
        </w:rPr>
        <w:t>6.2. Принять дополнительные меры по обеспечению пожарной безопасности и антитеррористической защищенности подведомственных объектов, в том числе усилить контроль за доступом к узловым объектам систем энерго- тепло и водоснабжения и принять меры по предупреждению и пресечению попыток противоправного вмешательства в работу подведомственных объектов.</w:t>
      </w:r>
    </w:p>
    <w:p w:rsidR="00227A0A" w:rsidRDefault="00227A0A" w:rsidP="00760E99">
      <w:pPr>
        <w:ind w:firstLine="720"/>
        <w:rPr>
          <w:color w:val="000000"/>
        </w:rPr>
      </w:pPr>
      <w:r>
        <w:rPr>
          <w:color w:val="000000"/>
        </w:rPr>
        <w:t>6.3. Организовать дежурство ответственных должностных лиц, определить способы связи с ними. График дежурства предоставить в единую дежурно-диспетчерскую службу Тихвинского района срок до 30 октября 2021 года.</w:t>
      </w:r>
    </w:p>
    <w:p w:rsidR="00227A0A" w:rsidRDefault="00227A0A" w:rsidP="00760E99">
      <w:pPr>
        <w:ind w:firstLine="720"/>
        <w:rPr>
          <w:color w:val="000000"/>
        </w:rPr>
      </w:pPr>
      <w:r>
        <w:rPr>
          <w:color w:val="000000"/>
        </w:rPr>
        <w:t>6.4. Обеспечить координацию взаимодействия между дежурными и аварийно-ремонтными службами.</w:t>
      </w:r>
    </w:p>
    <w:p w:rsidR="00227A0A" w:rsidRDefault="00227A0A" w:rsidP="00760E99">
      <w:pPr>
        <w:ind w:firstLine="720"/>
        <w:rPr>
          <w:color w:val="000000"/>
        </w:rPr>
      </w:pPr>
      <w:r>
        <w:rPr>
          <w:color w:val="000000"/>
        </w:rPr>
        <w:t>6.5. Предусмотреть резерв финансовых и материальных средств для ликвидации возможных чрезвычайных ситуаций на подведомственных объектах.</w:t>
      </w:r>
    </w:p>
    <w:p w:rsidR="00227A0A" w:rsidRDefault="00227A0A" w:rsidP="00760E99">
      <w:pPr>
        <w:ind w:firstLine="720"/>
        <w:rPr>
          <w:color w:val="000000"/>
        </w:rPr>
      </w:pPr>
      <w:r>
        <w:rPr>
          <w:color w:val="000000"/>
        </w:rPr>
        <w:t>6.6. Предоставлять в установленном порядке в единую дежурно- диспетчерскую службу Тихвинского района об оперативной обстановке на подведомственных объектах.</w:t>
      </w:r>
    </w:p>
    <w:p w:rsidR="00227A0A" w:rsidRPr="00760E99" w:rsidRDefault="00227A0A" w:rsidP="00760E99">
      <w:pPr>
        <w:ind w:firstLine="720"/>
        <w:rPr>
          <w:color w:val="000000"/>
        </w:rPr>
      </w:pPr>
      <w:r w:rsidRPr="00760E99">
        <w:rPr>
          <w:b/>
          <w:bCs/>
          <w:color w:val="000000"/>
        </w:rPr>
        <w:t>7. Рекомендовать муниципальному бюджетному учреждению «Зелёный город», ГП «Лодейнопольское ДРСУ»:</w:t>
      </w:r>
    </w:p>
    <w:p w:rsidR="00227A0A" w:rsidRDefault="00227A0A" w:rsidP="00760E99">
      <w:pPr>
        <w:ind w:firstLine="720"/>
        <w:rPr>
          <w:color w:val="000000"/>
        </w:rPr>
      </w:pPr>
      <w:r>
        <w:rPr>
          <w:color w:val="000000"/>
        </w:rPr>
        <w:t>7.1. Обеспечить создание запаса противогололедного материала и ГСМ.</w:t>
      </w:r>
    </w:p>
    <w:p w:rsidR="00227A0A" w:rsidRDefault="00227A0A" w:rsidP="008301F5">
      <w:pPr>
        <w:ind w:firstLine="720"/>
        <w:rPr>
          <w:color w:val="000000"/>
        </w:rPr>
      </w:pPr>
      <w:r>
        <w:rPr>
          <w:color w:val="000000"/>
        </w:rPr>
        <w:lastRenderedPageBreak/>
        <w:t xml:space="preserve">7.2. Организовать дежурство ответственных должностных лиц, определить способы связи с ними. </w:t>
      </w:r>
    </w:p>
    <w:p w:rsidR="00227A0A" w:rsidRDefault="00227A0A" w:rsidP="008301F5">
      <w:pPr>
        <w:ind w:firstLine="720"/>
        <w:rPr>
          <w:color w:val="000000"/>
        </w:rPr>
      </w:pPr>
      <w:r>
        <w:rPr>
          <w:color w:val="000000"/>
        </w:rPr>
        <w:t>7.3. Предоставить в единую дежурно-диспетчерскую службу Тихвинского района в срок до 30 октября 2021 года</w:t>
      </w:r>
      <w:r w:rsidR="008301F5">
        <w:rPr>
          <w:color w:val="000000"/>
        </w:rPr>
        <w:t xml:space="preserve"> </w:t>
      </w:r>
      <w:r>
        <w:rPr>
          <w:color w:val="000000"/>
        </w:rPr>
        <w:t>графики дежурства ответственных должностных лиц.</w:t>
      </w:r>
    </w:p>
    <w:p w:rsidR="00227A0A" w:rsidRPr="008301F5" w:rsidRDefault="00227A0A" w:rsidP="008301F5">
      <w:pPr>
        <w:ind w:firstLine="720"/>
        <w:rPr>
          <w:color w:val="000000"/>
        </w:rPr>
      </w:pPr>
      <w:r w:rsidRPr="008301F5">
        <w:rPr>
          <w:b/>
          <w:bCs/>
          <w:color w:val="000000"/>
        </w:rPr>
        <w:t>8. Руководителям управляющих компаний, ТСЖ и ТОС Тихвинского района:</w:t>
      </w:r>
    </w:p>
    <w:p w:rsidR="00227A0A" w:rsidRDefault="00227A0A" w:rsidP="008301F5">
      <w:pPr>
        <w:ind w:firstLine="720"/>
        <w:rPr>
          <w:color w:val="000000"/>
        </w:rPr>
      </w:pPr>
      <w:r>
        <w:rPr>
          <w:color w:val="000000"/>
        </w:rPr>
        <w:t>8.1. Организовать дежурство ответственных должностных лиц, определить способы связи с ними. Графики дежурств предоставить в единую дежурно-диспетчерскую службу Тихвинского района в срок до 30 октября 2021 года.</w:t>
      </w:r>
    </w:p>
    <w:p w:rsidR="00227A0A" w:rsidRDefault="00227A0A" w:rsidP="008301F5">
      <w:pPr>
        <w:ind w:firstLine="720"/>
        <w:rPr>
          <w:color w:val="000000"/>
        </w:rPr>
      </w:pPr>
      <w:r>
        <w:rPr>
          <w:color w:val="000000"/>
        </w:rPr>
        <w:t>8.2. Скоординировать взаимодействие между дежурными и аварийно-ремонтными службами.</w:t>
      </w:r>
    </w:p>
    <w:p w:rsidR="00227A0A" w:rsidRDefault="00227A0A" w:rsidP="008301F5">
      <w:pPr>
        <w:ind w:firstLine="720"/>
        <w:rPr>
          <w:color w:val="000000"/>
        </w:rPr>
      </w:pPr>
      <w:r>
        <w:rPr>
          <w:color w:val="000000"/>
        </w:rPr>
        <w:t>8.3. Обеспечить контроль за устойчивостью функционирования обслуживаемых систем жизнеобеспечения.</w:t>
      </w:r>
    </w:p>
    <w:p w:rsidR="00227A0A" w:rsidRDefault="00227A0A" w:rsidP="008301F5">
      <w:pPr>
        <w:ind w:firstLine="720"/>
        <w:rPr>
          <w:color w:val="000000"/>
        </w:rPr>
      </w:pPr>
      <w:r>
        <w:rPr>
          <w:color w:val="000000"/>
        </w:rPr>
        <w:t xml:space="preserve">8.4. Организовать профилактическую работу с проживающим в обслуживаемых жилых домах населением по соблюдению мер пожарной безопасности. </w:t>
      </w:r>
    </w:p>
    <w:p w:rsidR="00227A0A" w:rsidRDefault="00227A0A" w:rsidP="008301F5">
      <w:pPr>
        <w:ind w:firstLine="720"/>
        <w:rPr>
          <w:color w:val="000000"/>
        </w:rPr>
      </w:pPr>
      <w:r>
        <w:rPr>
          <w:color w:val="000000"/>
        </w:rPr>
        <w:t>8.5. Организовать своевременное информирование населения о хозяйственной деятельности в выходные и праздничные дни.</w:t>
      </w:r>
    </w:p>
    <w:p w:rsidR="00227A0A" w:rsidRDefault="00227A0A" w:rsidP="008301F5">
      <w:pPr>
        <w:ind w:firstLine="720"/>
        <w:rPr>
          <w:color w:val="000000"/>
        </w:rPr>
      </w:pPr>
      <w:r>
        <w:rPr>
          <w:color w:val="000000"/>
        </w:rPr>
        <w:t>8.6. Произвести проверку, а при необходимости, выполнить меры по ограничению несанкционированного доступа в подвальные и чердачные помещения обслуживаемых жилых домов.</w:t>
      </w:r>
    </w:p>
    <w:p w:rsidR="00227A0A" w:rsidRDefault="00227A0A" w:rsidP="008301F5">
      <w:pPr>
        <w:ind w:firstLine="720"/>
        <w:rPr>
          <w:color w:val="000000"/>
        </w:rPr>
      </w:pPr>
      <w:r>
        <w:rPr>
          <w:color w:val="000000"/>
        </w:rPr>
        <w:t>8.7. Информировать единую дежурно-диспетчерскую службу Тихвинского района об обстановке на обслуживаемых объектах ежедневно в 08.00 часов и 17.00 часов.</w:t>
      </w:r>
    </w:p>
    <w:p w:rsidR="00227A0A" w:rsidRPr="008301F5" w:rsidRDefault="00227A0A" w:rsidP="008301F5">
      <w:pPr>
        <w:ind w:firstLine="720"/>
        <w:rPr>
          <w:color w:val="000000"/>
        </w:rPr>
      </w:pPr>
      <w:r w:rsidRPr="008301F5">
        <w:rPr>
          <w:b/>
          <w:bCs/>
          <w:color w:val="000000"/>
        </w:rPr>
        <w:t>9. Рекомендовать ОМВД России по Тихвинскому району Ленинградской области:</w:t>
      </w:r>
      <w:r w:rsidRPr="008301F5">
        <w:rPr>
          <w:color w:val="000000"/>
        </w:rPr>
        <w:t xml:space="preserve"> </w:t>
      </w:r>
    </w:p>
    <w:p w:rsidR="00227A0A" w:rsidRDefault="00227A0A" w:rsidP="008301F5">
      <w:pPr>
        <w:ind w:firstLine="720"/>
        <w:rPr>
          <w:color w:val="000000"/>
        </w:rPr>
      </w:pPr>
      <w:r>
        <w:rPr>
          <w:color w:val="000000"/>
        </w:rPr>
        <w:t>9.1. Обеспечить охрану общественного порядка в местах с массовым пребыванием людей.</w:t>
      </w:r>
    </w:p>
    <w:p w:rsidR="00227A0A" w:rsidRPr="008301F5" w:rsidRDefault="00227A0A" w:rsidP="008301F5">
      <w:pPr>
        <w:ind w:firstLine="720"/>
        <w:rPr>
          <w:color w:val="000000"/>
        </w:rPr>
      </w:pPr>
      <w:r w:rsidRPr="008301F5">
        <w:rPr>
          <w:b/>
          <w:bCs/>
          <w:color w:val="000000"/>
        </w:rPr>
        <w:t>10. Рекомендовать 28 ПСО ФПС ГУ МЧС России по Ленинградской области» и ОНД и ПР Тихвинского района в части касающейся:</w:t>
      </w:r>
    </w:p>
    <w:p w:rsidR="00227A0A" w:rsidRDefault="00227A0A" w:rsidP="008301F5">
      <w:pPr>
        <w:ind w:firstLine="720"/>
        <w:rPr>
          <w:color w:val="000000"/>
        </w:rPr>
      </w:pPr>
      <w:r>
        <w:rPr>
          <w:color w:val="000000"/>
        </w:rPr>
        <w:t>10.1. Предоставить в единую дежурно-диспетчерскую службу Тихвинского района в срок до 30 октября 2021 года график дежурных ответственных должностных лиц.</w:t>
      </w:r>
    </w:p>
    <w:p w:rsidR="00227A0A" w:rsidRDefault="00227A0A" w:rsidP="008301F5">
      <w:pPr>
        <w:ind w:firstLine="720"/>
        <w:rPr>
          <w:color w:val="000000"/>
        </w:rPr>
      </w:pPr>
      <w:r>
        <w:rPr>
          <w:color w:val="000000"/>
        </w:rPr>
        <w:t>10.2. Организовать, при необходимости, дежурство усиленного состава подразделений.</w:t>
      </w:r>
    </w:p>
    <w:p w:rsidR="00227A0A" w:rsidRDefault="00227A0A" w:rsidP="008301F5">
      <w:pPr>
        <w:ind w:firstLine="720"/>
        <w:rPr>
          <w:color w:val="000000"/>
        </w:rPr>
      </w:pPr>
      <w:r>
        <w:rPr>
          <w:color w:val="000000"/>
        </w:rPr>
        <w:t>10.3. Оказать содействие администрациям поселений Тихвинского района в проведении профилактических мероприятий по вопросам пожарной безопасности.</w:t>
      </w:r>
      <w:r w:rsidR="008301F5">
        <w:rPr>
          <w:color w:val="000000"/>
        </w:rPr>
        <w:t xml:space="preserve"> </w:t>
      </w:r>
    </w:p>
    <w:p w:rsidR="00227A0A" w:rsidRDefault="00227A0A" w:rsidP="008301F5">
      <w:pPr>
        <w:ind w:firstLine="720"/>
        <w:rPr>
          <w:color w:val="000000"/>
        </w:rPr>
      </w:pPr>
      <w:r w:rsidRPr="008301F5">
        <w:rPr>
          <w:b/>
          <w:bCs/>
          <w:color w:val="000000"/>
        </w:rPr>
        <w:t>11. Рекомендовать хозяйствующим субъектам всех форм собственности, расположенным на территории Тихвинского района,</w:t>
      </w:r>
      <w:r>
        <w:rPr>
          <w:color w:val="000000"/>
        </w:rPr>
        <w:t xml:space="preserve"> обеспечить выполнение комплекса мероприятий, направленных на обеспе</w:t>
      </w:r>
      <w:r>
        <w:rPr>
          <w:color w:val="000000"/>
        </w:rPr>
        <w:lastRenderedPageBreak/>
        <w:t>чение пожарной безопасности, антитеррористической защищенности и устойчивого функционирования подведомственных объектов.</w:t>
      </w:r>
    </w:p>
    <w:p w:rsidR="00227A0A" w:rsidRPr="008301F5" w:rsidRDefault="00227A0A" w:rsidP="008301F5">
      <w:pPr>
        <w:ind w:firstLine="720"/>
        <w:rPr>
          <w:color w:val="000000"/>
        </w:rPr>
      </w:pPr>
      <w:r w:rsidRPr="008301F5">
        <w:rPr>
          <w:b/>
          <w:bCs/>
          <w:color w:val="000000"/>
        </w:rPr>
        <w:t>12. Муниципальному учреждению «Центр административно-хозяйственного обеспечения» администрации Тихвинского района:</w:t>
      </w:r>
    </w:p>
    <w:p w:rsidR="00227A0A" w:rsidRDefault="00227A0A" w:rsidP="008301F5">
      <w:pPr>
        <w:ind w:firstLine="720"/>
        <w:rPr>
          <w:color w:val="000000"/>
        </w:rPr>
      </w:pPr>
      <w:r>
        <w:rPr>
          <w:color w:val="000000"/>
        </w:rPr>
        <w:t>12.1. Обеспечить выполнение комплекса мероприятий, направленных на обеспечение пожарной безопасности, антитеррористической защищенности и устойчивого функционирования обслуживаемых объектов.</w:t>
      </w:r>
    </w:p>
    <w:p w:rsidR="00227A0A" w:rsidRDefault="00227A0A" w:rsidP="008301F5">
      <w:pPr>
        <w:ind w:firstLine="720"/>
        <w:rPr>
          <w:color w:val="000000"/>
        </w:rPr>
      </w:pPr>
      <w:r>
        <w:rPr>
          <w:color w:val="000000"/>
        </w:rPr>
        <w:t>12.2. Организовать дежурство ответственных должностных лиц и водителей с автомобилем, определить способы связи с ними. Графики дежурств предоставить в единую дежурно-диспетчерскую службу Тихвинского района в срок до 30 октября 2021 года.</w:t>
      </w:r>
    </w:p>
    <w:p w:rsidR="00227A0A" w:rsidRDefault="00227A0A" w:rsidP="008301F5">
      <w:pPr>
        <w:ind w:firstLine="720"/>
        <w:rPr>
          <w:color w:val="000000"/>
        </w:rPr>
      </w:pPr>
      <w:r>
        <w:rPr>
          <w:color w:val="000000"/>
        </w:rPr>
        <w:t>12.3. Провести дополнительный инструктаж сторожей-вахтеров.</w:t>
      </w:r>
    </w:p>
    <w:p w:rsidR="00227A0A" w:rsidRDefault="00227A0A" w:rsidP="008301F5">
      <w:pPr>
        <w:ind w:firstLine="720"/>
        <w:rPr>
          <w:color w:val="000000"/>
        </w:rPr>
      </w:pPr>
      <w:r>
        <w:rPr>
          <w:color w:val="000000"/>
        </w:rPr>
        <w:t>12.4. Проверить функционирование систем видеонаблюдения АПК АИС «Безопасный город».</w:t>
      </w:r>
    </w:p>
    <w:p w:rsidR="00227A0A" w:rsidRPr="008301F5" w:rsidRDefault="00227A0A" w:rsidP="008301F5">
      <w:pPr>
        <w:ind w:firstLine="720"/>
        <w:rPr>
          <w:color w:val="000000"/>
        </w:rPr>
      </w:pPr>
      <w:r w:rsidRPr="008301F5">
        <w:rPr>
          <w:b/>
          <w:bCs/>
          <w:color w:val="000000"/>
        </w:rPr>
        <w:t>13. Рекомендовать гражданам Тихвинского района:</w:t>
      </w:r>
    </w:p>
    <w:p w:rsidR="00227A0A" w:rsidRDefault="00227A0A" w:rsidP="008301F5">
      <w:pPr>
        <w:ind w:firstLine="720"/>
        <w:rPr>
          <w:color w:val="000000"/>
        </w:rPr>
      </w:pPr>
      <w:r>
        <w:rPr>
          <w:color w:val="000000"/>
        </w:rPr>
        <w:t>13.1. Неукоснительно выполнять правила пожарной безопасности.</w:t>
      </w:r>
    </w:p>
    <w:p w:rsidR="00227A0A" w:rsidRPr="00614235" w:rsidRDefault="00227A0A" w:rsidP="008301F5">
      <w:pPr>
        <w:ind w:firstLine="720"/>
        <w:rPr>
          <w:color w:val="000000"/>
        </w:rPr>
      </w:pPr>
      <w:r>
        <w:rPr>
          <w:color w:val="000000"/>
        </w:rPr>
        <w:t xml:space="preserve">13.2. Проявлять бдительность при обнаружении бесхозных предметов и подозрительных лиц, </w:t>
      </w:r>
      <w:r w:rsidRPr="00614235">
        <w:rPr>
          <w:color w:val="000000"/>
        </w:rPr>
        <w:t>информировать о выявленных фактах правоохранительные органы.</w:t>
      </w:r>
    </w:p>
    <w:p w:rsidR="00227A0A" w:rsidRPr="00614235" w:rsidRDefault="00227A0A" w:rsidP="008301F5">
      <w:pPr>
        <w:ind w:firstLine="720"/>
        <w:rPr>
          <w:color w:val="000000"/>
        </w:rPr>
      </w:pPr>
      <w:r w:rsidRPr="00614235">
        <w:rPr>
          <w:bCs/>
          <w:color w:val="000000"/>
        </w:rPr>
        <w:t>14.</w:t>
      </w:r>
      <w:r w:rsidRPr="00614235">
        <w:rPr>
          <w:color w:val="000000"/>
        </w:rPr>
        <w:t xml:space="preserve"> Возложить исполнение постановления на заместителей главы администрации Тихвинского района по направлениям.</w:t>
      </w:r>
    </w:p>
    <w:p w:rsidR="00227A0A" w:rsidRPr="00614235" w:rsidRDefault="00227A0A" w:rsidP="008301F5">
      <w:pPr>
        <w:ind w:firstLine="720"/>
        <w:rPr>
          <w:color w:val="000000"/>
        </w:rPr>
      </w:pPr>
      <w:r w:rsidRPr="00614235">
        <w:rPr>
          <w:bCs/>
          <w:color w:val="000000"/>
        </w:rPr>
        <w:t>15.</w:t>
      </w:r>
      <w:r w:rsidRPr="00614235">
        <w:rPr>
          <w:color w:val="000000"/>
        </w:rPr>
        <w:t xml:space="preserve"> </w:t>
      </w:r>
      <w:r w:rsidR="008301F5">
        <w:rPr>
          <w:color w:val="000000"/>
        </w:rPr>
        <w:t>Обнародовать настоящее постановление на официальном сайте Тихвинского района в сети Интернет</w:t>
      </w:r>
      <w:r w:rsidR="008301F5">
        <w:rPr>
          <w:color w:val="000000"/>
        </w:rPr>
        <w:t>.</w:t>
      </w:r>
    </w:p>
    <w:p w:rsidR="00227A0A" w:rsidRPr="00614235" w:rsidRDefault="00227A0A" w:rsidP="008301F5">
      <w:pPr>
        <w:ind w:firstLine="720"/>
        <w:rPr>
          <w:color w:val="000000"/>
        </w:rPr>
      </w:pPr>
      <w:r w:rsidRPr="00614235">
        <w:rPr>
          <w:bCs/>
          <w:color w:val="000000"/>
        </w:rPr>
        <w:t>16.</w:t>
      </w:r>
      <w:r w:rsidRPr="00614235">
        <w:rPr>
          <w:color w:val="000000"/>
        </w:rPr>
        <w:t xml:space="preserve"> Контроль за исполнением постановления оставляю за собой.</w:t>
      </w:r>
    </w:p>
    <w:p w:rsidR="00227A0A" w:rsidRDefault="00227A0A" w:rsidP="00614235">
      <w:pPr>
        <w:ind w:firstLine="225"/>
        <w:rPr>
          <w:color w:val="000000"/>
        </w:rPr>
      </w:pPr>
    </w:p>
    <w:p w:rsidR="00227A0A" w:rsidRDefault="00227A0A" w:rsidP="00614235">
      <w:pPr>
        <w:ind w:firstLine="225"/>
        <w:rPr>
          <w:color w:val="000000"/>
        </w:rPr>
      </w:pPr>
    </w:p>
    <w:p w:rsidR="00227A0A" w:rsidRPr="006F3F8C" w:rsidRDefault="00227A0A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227A0A" w:rsidRDefault="00227A0A" w:rsidP="00614235">
      <w:pPr>
        <w:ind w:firstLine="225"/>
        <w:rPr>
          <w:color w:val="000000"/>
        </w:rPr>
      </w:pPr>
    </w:p>
    <w:p w:rsidR="00227A0A" w:rsidRDefault="00227A0A" w:rsidP="00614235">
      <w:pPr>
        <w:ind w:firstLine="225"/>
        <w:rPr>
          <w:color w:val="000000"/>
        </w:rPr>
      </w:pPr>
    </w:p>
    <w:p w:rsidR="008301F5" w:rsidRDefault="008301F5" w:rsidP="00614235">
      <w:pPr>
        <w:ind w:firstLine="225"/>
        <w:rPr>
          <w:color w:val="000000"/>
        </w:rPr>
      </w:pPr>
    </w:p>
    <w:p w:rsidR="008301F5" w:rsidRDefault="008301F5" w:rsidP="00614235">
      <w:pPr>
        <w:ind w:firstLine="225"/>
        <w:rPr>
          <w:color w:val="000000"/>
        </w:rPr>
      </w:pPr>
    </w:p>
    <w:p w:rsidR="008301F5" w:rsidRDefault="008301F5" w:rsidP="00614235">
      <w:pPr>
        <w:ind w:firstLine="225"/>
        <w:rPr>
          <w:color w:val="000000"/>
        </w:rPr>
      </w:pPr>
    </w:p>
    <w:p w:rsidR="008301F5" w:rsidRDefault="008301F5" w:rsidP="00614235">
      <w:pPr>
        <w:ind w:firstLine="225"/>
        <w:rPr>
          <w:color w:val="000000"/>
        </w:rPr>
      </w:pPr>
    </w:p>
    <w:p w:rsidR="008301F5" w:rsidRDefault="008301F5" w:rsidP="00614235">
      <w:pPr>
        <w:ind w:firstLine="225"/>
        <w:rPr>
          <w:color w:val="000000"/>
        </w:rPr>
      </w:pPr>
    </w:p>
    <w:p w:rsidR="008301F5" w:rsidRDefault="008301F5" w:rsidP="00614235">
      <w:pPr>
        <w:ind w:firstLine="225"/>
        <w:rPr>
          <w:color w:val="000000"/>
        </w:rPr>
      </w:pPr>
    </w:p>
    <w:p w:rsidR="008301F5" w:rsidRDefault="008301F5" w:rsidP="00614235">
      <w:pPr>
        <w:ind w:firstLine="225"/>
        <w:rPr>
          <w:color w:val="000000"/>
        </w:rPr>
      </w:pPr>
    </w:p>
    <w:p w:rsidR="008301F5" w:rsidRDefault="008301F5" w:rsidP="00614235">
      <w:pPr>
        <w:ind w:firstLine="225"/>
        <w:rPr>
          <w:color w:val="000000"/>
        </w:rPr>
      </w:pPr>
    </w:p>
    <w:p w:rsidR="008301F5" w:rsidRDefault="008301F5" w:rsidP="00614235">
      <w:pPr>
        <w:ind w:firstLine="225"/>
        <w:rPr>
          <w:color w:val="000000"/>
        </w:rPr>
      </w:pPr>
    </w:p>
    <w:p w:rsidR="008301F5" w:rsidRDefault="008301F5" w:rsidP="00614235">
      <w:pPr>
        <w:ind w:firstLine="225"/>
        <w:rPr>
          <w:color w:val="000000"/>
        </w:rPr>
      </w:pPr>
    </w:p>
    <w:p w:rsidR="008301F5" w:rsidRDefault="008301F5" w:rsidP="00614235">
      <w:pPr>
        <w:ind w:firstLine="225"/>
        <w:rPr>
          <w:color w:val="000000"/>
        </w:rPr>
      </w:pPr>
    </w:p>
    <w:p w:rsidR="00227A0A" w:rsidRDefault="00227A0A" w:rsidP="00614235">
      <w:pPr>
        <w:ind w:firstLine="225"/>
        <w:rPr>
          <w:color w:val="000000"/>
        </w:rPr>
      </w:pPr>
    </w:p>
    <w:p w:rsidR="00227A0A" w:rsidRDefault="00227A0A" w:rsidP="00614235">
      <w:pPr>
        <w:ind w:firstLine="225"/>
        <w:rPr>
          <w:color w:val="000000"/>
        </w:rPr>
      </w:pPr>
    </w:p>
    <w:p w:rsidR="00227A0A" w:rsidRPr="008301F5" w:rsidRDefault="00227A0A" w:rsidP="008301F5">
      <w:pPr>
        <w:rPr>
          <w:color w:val="000000"/>
          <w:sz w:val="24"/>
        </w:rPr>
      </w:pPr>
      <w:r w:rsidRPr="008301F5">
        <w:rPr>
          <w:color w:val="000000"/>
          <w:sz w:val="24"/>
        </w:rPr>
        <w:t>Оборин Сергей Владимирович,</w:t>
      </w:r>
    </w:p>
    <w:p w:rsidR="00227A0A" w:rsidRPr="008301F5" w:rsidRDefault="00227A0A" w:rsidP="008301F5">
      <w:pPr>
        <w:rPr>
          <w:color w:val="000000"/>
          <w:sz w:val="24"/>
        </w:rPr>
      </w:pPr>
      <w:r w:rsidRPr="008301F5">
        <w:rPr>
          <w:color w:val="000000"/>
          <w:sz w:val="24"/>
        </w:rPr>
        <w:t>71-611</w:t>
      </w:r>
    </w:p>
    <w:p w:rsidR="00227A0A" w:rsidRDefault="00227A0A" w:rsidP="00614235">
      <w:pPr>
        <w:ind w:firstLine="225"/>
        <w:rPr>
          <w:b/>
          <w:bCs/>
          <w:color w:val="000000"/>
        </w:rPr>
      </w:pPr>
    </w:p>
    <w:p w:rsidR="008301F5" w:rsidRDefault="008301F5" w:rsidP="00227A0A">
      <w:pPr>
        <w:rPr>
          <w:b/>
          <w:bCs/>
          <w:i/>
          <w:color w:val="000000"/>
          <w:sz w:val="18"/>
          <w:szCs w:val="18"/>
        </w:rPr>
      </w:pPr>
    </w:p>
    <w:p w:rsidR="00227A0A" w:rsidRPr="00227A0A" w:rsidRDefault="00227A0A" w:rsidP="00227A0A">
      <w:pPr>
        <w:rPr>
          <w:i/>
          <w:color w:val="000000"/>
          <w:sz w:val="18"/>
          <w:szCs w:val="18"/>
        </w:rPr>
      </w:pPr>
      <w:r w:rsidRPr="00227A0A">
        <w:rPr>
          <w:b/>
          <w:bCs/>
          <w:i/>
          <w:color w:val="000000"/>
          <w:sz w:val="18"/>
          <w:szCs w:val="18"/>
        </w:rPr>
        <w:t>СОГЛАСОВАНО:</w:t>
      </w:r>
      <w:r w:rsidRPr="00227A0A"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66"/>
        <w:gridCol w:w="363"/>
        <w:gridCol w:w="1869"/>
      </w:tblGrid>
      <w:tr w:rsidR="00227A0A" w:rsidRPr="00227A0A" w:rsidTr="00227A0A">
        <w:tc>
          <w:tcPr>
            <w:tcW w:w="6266" w:type="dxa"/>
          </w:tcPr>
          <w:p w:rsidR="00227A0A" w:rsidRPr="00227A0A" w:rsidRDefault="00227A0A" w:rsidP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>Заместитель главы администрации по безопасности</w:t>
            </w:r>
          </w:p>
        </w:tc>
        <w:tc>
          <w:tcPr>
            <w:tcW w:w="363" w:type="dxa"/>
          </w:tcPr>
          <w:p w:rsidR="00227A0A" w:rsidRPr="00227A0A" w:rsidRDefault="00227A0A" w:rsidP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69" w:type="dxa"/>
          </w:tcPr>
          <w:p w:rsidR="00227A0A" w:rsidRPr="00227A0A" w:rsidRDefault="00227A0A" w:rsidP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>Федоров К.А.</w:t>
            </w:r>
          </w:p>
        </w:tc>
      </w:tr>
      <w:tr w:rsidR="00227A0A" w:rsidRPr="00227A0A" w:rsidTr="00227A0A">
        <w:trPr>
          <w:trHeight w:val="488"/>
        </w:trPr>
        <w:tc>
          <w:tcPr>
            <w:tcW w:w="6266" w:type="dxa"/>
          </w:tcPr>
          <w:p w:rsidR="00227A0A" w:rsidRPr="00227A0A" w:rsidRDefault="00227A0A" w:rsidP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И.о. заместителя главы администрации </w:t>
            </w:r>
            <w:r w:rsidRPr="00227A0A">
              <w:rPr>
                <w:i/>
                <w:sz w:val="18"/>
                <w:szCs w:val="18"/>
              </w:rPr>
              <w:t>по социальным и общим вопросам</w:t>
            </w:r>
          </w:p>
        </w:tc>
        <w:tc>
          <w:tcPr>
            <w:tcW w:w="363" w:type="dxa"/>
          </w:tcPr>
          <w:p w:rsidR="00227A0A" w:rsidRPr="00227A0A" w:rsidRDefault="00227A0A" w:rsidP="00227A0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</w:tcPr>
          <w:p w:rsidR="00227A0A" w:rsidRPr="00227A0A" w:rsidRDefault="00227A0A" w:rsidP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>Котова Е.Ю.</w:t>
            </w:r>
          </w:p>
        </w:tc>
      </w:tr>
      <w:tr w:rsidR="00227A0A" w:rsidRPr="00227A0A" w:rsidTr="00227A0A">
        <w:tc>
          <w:tcPr>
            <w:tcW w:w="6266" w:type="dxa"/>
          </w:tcPr>
          <w:p w:rsidR="00227A0A" w:rsidRPr="00227A0A" w:rsidRDefault="00227A0A" w:rsidP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</w:t>
            </w:r>
            <w:r w:rsidRPr="00227A0A">
              <w:rPr>
                <w:i/>
                <w:sz w:val="18"/>
                <w:szCs w:val="18"/>
              </w:rPr>
              <w:t>-</w:t>
            </w:r>
            <w:r w:rsidR="008301F5">
              <w:rPr>
                <w:i/>
                <w:sz w:val="18"/>
                <w:szCs w:val="18"/>
              </w:rPr>
              <w:t xml:space="preserve"> </w:t>
            </w:r>
            <w:r w:rsidRPr="00227A0A">
              <w:rPr>
                <w:i/>
                <w:sz w:val="18"/>
                <w:szCs w:val="18"/>
              </w:rPr>
              <w:t>председатель комитета жилищно-коммунального хозяйства</w:t>
            </w:r>
          </w:p>
        </w:tc>
        <w:tc>
          <w:tcPr>
            <w:tcW w:w="363" w:type="dxa"/>
          </w:tcPr>
          <w:p w:rsidR="00227A0A" w:rsidRPr="00227A0A" w:rsidRDefault="00227A0A" w:rsidP="00227A0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</w:tcPr>
          <w:p w:rsidR="00227A0A" w:rsidRPr="00227A0A" w:rsidRDefault="00227A0A" w:rsidP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>Корцов А.М.</w:t>
            </w:r>
          </w:p>
        </w:tc>
      </w:tr>
      <w:tr w:rsidR="00227A0A" w:rsidRPr="00227A0A" w:rsidTr="00227A0A">
        <w:tc>
          <w:tcPr>
            <w:tcW w:w="6266" w:type="dxa"/>
          </w:tcPr>
          <w:p w:rsidR="00227A0A" w:rsidRPr="00227A0A" w:rsidRDefault="00227A0A" w:rsidP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363" w:type="dxa"/>
          </w:tcPr>
          <w:p w:rsidR="00227A0A" w:rsidRPr="00227A0A" w:rsidRDefault="00227A0A" w:rsidP="00227A0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</w:tcPr>
          <w:p w:rsidR="00227A0A" w:rsidRPr="00227A0A" w:rsidRDefault="00227A0A" w:rsidP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227A0A" w:rsidRPr="00227A0A" w:rsidTr="00227A0A">
        <w:tc>
          <w:tcPr>
            <w:tcW w:w="6266" w:type="dxa"/>
          </w:tcPr>
          <w:p w:rsidR="00227A0A" w:rsidRPr="00227A0A" w:rsidRDefault="00227A0A" w:rsidP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363" w:type="dxa"/>
          </w:tcPr>
          <w:p w:rsidR="00227A0A" w:rsidRPr="00227A0A" w:rsidRDefault="00227A0A" w:rsidP="00227A0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</w:tcPr>
          <w:p w:rsidR="00227A0A" w:rsidRPr="00227A0A" w:rsidRDefault="00227A0A" w:rsidP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</w:tbl>
    <w:p w:rsidR="00227A0A" w:rsidRPr="00227A0A" w:rsidRDefault="00227A0A" w:rsidP="00614235">
      <w:pPr>
        <w:rPr>
          <w:b/>
          <w:bCs/>
          <w:i/>
          <w:color w:val="000000"/>
          <w:sz w:val="18"/>
          <w:szCs w:val="18"/>
        </w:rPr>
      </w:pPr>
    </w:p>
    <w:p w:rsidR="00227A0A" w:rsidRPr="00227A0A" w:rsidRDefault="00227A0A" w:rsidP="00614235">
      <w:pPr>
        <w:rPr>
          <w:i/>
          <w:color w:val="000000"/>
          <w:sz w:val="18"/>
          <w:szCs w:val="18"/>
        </w:rPr>
      </w:pPr>
      <w:r w:rsidRPr="00227A0A">
        <w:rPr>
          <w:b/>
          <w:bCs/>
          <w:i/>
          <w:color w:val="000000"/>
          <w:sz w:val="18"/>
          <w:szCs w:val="18"/>
        </w:rPr>
        <w:t>РАССЫЛКА:</w:t>
      </w:r>
      <w:r w:rsidRPr="00227A0A">
        <w:rPr>
          <w:i/>
          <w:color w:val="000000"/>
          <w:sz w:val="18"/>
          <w:szCs w:val="18"/>
        </w:rPr>
        <w:t xml:space="preserve"> </w:t>
      </w:r>
    </w:p>
    <w:tbl>
      <w:tblPr>
        <w:tblW w:w="8631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38"/>
        <w:gridCol w:w="567"/>
        <w:gridCol w:w="696"/>
        <w:gridCol w:w="30"/>
      </w:tblGrid>
      <w:tr w:rsidR="00227A0A" w:rsidRPr="00227A0A" w:rsidTr="00227A0A">
        <w:trPr>
          <w:gridAfter w:val="1"/>
          <w:wAfter w:w="30" w:type="dxa"/>
          <w:cantSplit/>
          <w:trHeight w:val="210"/>
        </w:trPr>
        <w:tc>
          <w:tcPr>
            <w:tcW w:w="7338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67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696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27A0A" w:rsidRPr="00227A0A" w:rsidTr="00227A0A">
        <w:trPr>
          <w:gridAfter w:val="1"/>
          <w:wAfter w:w="30" w:type="dxa"/>
          <w:cantSplit/>
          <w:trHeight w:val="20"/>
        </w:trPr>
        <w:tc>
          <w:tcPr>
            <w:tcW w:w="7338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Заместители главы администрации </w:t>
            </w:r>
          </w:p>
        </w:tc>
        <w:tc>
          <w:tcPr>
            <w:tcW w:w="567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696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27A0A" w:rsidRPr="00227A0A" w:rsidTr="00227A0A">
        <w:trPr>
          <w:gridAfter w:val="1"/>
          <w:wAfter w:w="30" w:type="dxa"/>
          <w:cantSplit/>
          <w:trHeight w:val="20"/>
        </w:trPr>
        <w:tc>
          <w:tcPr>
            <w:tcW w:w="7338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Отдел безопасности и мобилизационной подготовки </w:t>
            </w:r>
          </w:p>
        </w:tc>
        <w:tc>
          <w:tcPr>
            <w:tcW w:w="567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696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27A0A" w:rsidRPr="00227A0A" w:rsidTr="00227A0A">
        <w:trPr>
          <w:gridAfter w:val="1"/>
          <w:wAfter w:w="30" w:type="dxa"/>
          <w:cantSplit/>
          <w:trHeight w:val="20"/>
        </w:trPr>
        <w:tc>
          <w:tcPr>
            <w:tcW w:w="7338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Комитет жилищно-коммунального хозяйства </w:t>
            </w:r>
          </w:p>
        </w:tc>
        <w:tc>
          <w:tcPr>
            <w:tcW w:w="567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696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27A0A" w:rsidRPr="00227A0A" w:rsidTr="00227A0A">
        <w:trPr>
          <w:gridAfter w:val="1"/>
          <w:wAfter w:w="30" w:type="dxa"/>
          <w:cantSplit/>
          <w:trHeight w:val="20"/>
        </w:trPr>
        <w:tc>
          <w:tcPr>
            <w:tcW w:w="7338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Комитет социальной защиты населения </w:t>
            </w:r>
          </w:p>
        </w:tc>
        <w:tc>
          <w:tcPr>
            <w:tcW w:w="567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696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27A0A" w:rsidRPr="00227A0A" w:rsidTr="00227A0A">
        <w:trPr>
          <w:gridAfter w:val="1"/>
          <w:wAfter w:w="30" w:type="dxa"/>
          <w:cantSplit/>
          <w:trHeight w:val="20"/>
        </w:trPr>
        <w:tc>
          <w:tcPr>
            <w:tcW w:w="7338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Комитет по образованию </w:t>
            </w:r>
          </w:p>
        </w:tc>
        <w:tc>
          <w:tcPr>
            <w:tcW w:w="567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696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27A0A" w:rsidRPr="00227A0A" w:rsidTr="00227A0A">
        <w:trPr>
          <w:gridAfter w:val="1"/>
          <w:wAfter w:w="30" w:type="dxa"/>
          <w:cantSplit/>
          <w:trHeight w:val="20"/>
        </w:trPr>
        <w:tc>
          <w:tcPr>
            <w:tcW w:w="7338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Комитет по культуре, спорту и молодежной политике </w:t>
            </w:r>
          </w:p>
        </w:tc>
        <w:tc>
          <w:tcPr>
            <w:tcW w:w="567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696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27A0A" w:rsidRPr="00227A0A" w:rsidTr="00227A0A">
        <w:trPr>
          <w:gridAfter w:val="1"/>
          <w:wAfter w:w="30" w:type="dxa"/>
          <w:cantSplit/>
          <w:trHeight w:val="20"/>
        </w:trPr>
        <w:tc>
          <w:tcPr>
            <w:tcW w:w="7338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567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696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27A0A" w:rsidRPr="00227A0A" w:rsidTr="00227A0A">
        <w:trPr>
          <w:gridAfter w:val="1"/>
          <w:wAfter w:w="30" w:type="dxa"/>
          <w:cantSplit/>
          <w:trHeight w:val="20"/>
        </w:trPr>
        <w:tc>
          <w:tcPr>
            <w:tcW w:w="7338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Администрации поселений </w:t>
            </w:r>
          </w:p>
        </w:tc>
        <w:tc>
          <w:tcPr>
            <w:tcW w:w="567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696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27A0A" w:rsidRPr="00227A0A" w:rsidTr="00227A0A">
        <w:trPr>
          <w:gridAfter w:val="1"/>
          <w:wAfter w:w="30" w:type="dxa"/>
          <w:cantSplit/>
          <w:trHeight w:val="20"/>
        </w:trPr>
        <w:tc>
          <w:tcPr>
            <w:tcW w:w="7338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>МУ «ЦАХО»</w:t>
            </w:r>
          </w:p>
        </w:tc>
        <w:tc>
          <w:tcPr>
            <w:tcW w:w="567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696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27A0A" w:rsidRPr="00227A0A" w:rsidTr="00227A0A">
        <w:trPr>
          <w:gridAfter w:val="1"/>
          <w:wAfter w:w="30" w:type="dxa"/>
          <w:cantSplit/>
          <w:trHeight w:val="20"/>
        </w:trPr>
        <w:tc>
          <w:tcPr>
            <w:tcW w:w="7338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ОМВД России по Тихвинскому району Ленинградской области </w:t>
            </w:r>
          </w:p>
        </w:tc>
        <w:tc>
          <w:tcPr>
            <w:tcW w:w="567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696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27A0A" w:rsidRPr="00227A0A" w:rsidTr="00227A0A">
        <w:trPr>
          <w:gridAfter w:val="1"/>
          <w:wAfter w:w="30" w:type="dxa"/>
          <w:cantSplit/>
          <w:trHeight w:val="20"/>
        </w:trPr>
        <w:tc>
          <w:tcPr>
            <w:tcW w:w="7338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>ОАО «УЖКХ»</w:t>
            </w:r>
          </w:p>
        </w:tc>
        <w:tc>
          <w:tcPr>
            <w:tcW w:w="567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696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27A0A" w:rsidRPr="00227A0A" w:rsidTr="00227A0A">
        <w:trPr>
          <w:gridAfter w:val="1"/>
          <w:wAfter w:w="30" w:type="dxa"/>
          <w:cantSplit/>
          <w:trHeight w:val="20"/>
        </w:trPr>
        <w:tc>
          <w:tcPr>
            <w:tcW w:w="7338" w:type="dxa"/>
          </w:tcPr>
          <w:p w:rsidR="00227A0A" w:rsidRPr="00227A0A" w:rsidRDefault="00227A0A" w:rsidP="00964D21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ГУП «Водоканал Ленинградской области» ПУ Тихвинского района </w:t>
            </w:r>
          </w:p>
        </w:tc>
        <w:tc>
          <w:tcPr>
            <w:tcW w:w="567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696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27A0A" w:rsidRPr="00227A0A" w:rsidTr="00227A0A">
        <w:trPr>
          <w:gridAfter w:val="1"/>
          <w:wAfter w:w="30" w:type="dxa"/>
          <w:cantSplit/>
          <w:trHeight w:val="20"/>
        </w:trPr>
        <w:tc>
          <w:tcPr>
            <w:tcW w:w="7338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>АО ЛОЭСК «Тихвинские горсети»</w:t>
            </w:r>
          </w:p>
        </w:tc>
        <w:tc>
          <w:tcPr>
            <w:tcW w:w="567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696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27A0A" w:rsidRPr="00227A0A" w:rsidTr="00227A0A">
        <w:trPr>
          <w:gridAfter w:val="1"/>
          <w:wAfter w:w="30" w:type="dxa"/>
          <w:cantSplit/>
          <w:trHeight w:val="20"/>
        </w:trPr>
        <w:tc>
          <w:tcPr>
            <w:tcW w:w="7338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>ЛТЦ «г. Тихвин» ПАО «Ростелеком»</w:t>
            </w:r>
          </w:p>
        </w:tc>
        <w:tc>
          <w:tcPr>
            <w:tcW w:w="567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696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27A0A" w:rsidRPr="00227A0A" w:rsidTr="00227A0A">
        <w:trPr>
          <w:gridAfter w:val="1"/>
          <w:wAfter w:w="30" w:type="dxa"/>
          <w:cantSplit/>
          <w:trHeight w:val="20"/>
        </w:trPr>
        <w:tc>
          <w:tcPr>
            <w:tcW w:w="7338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>ТЭС ПАО «Ленэнерго»</w:t>
            </w:r>
          </w:p>
        </w:tc>
        <w:tc>
          <w:tcPr>
            <w:tcW w:w="567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696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27A0A" w:rsidRPr="00227A0A" w:rsidTr="00227A0A">
        <w:trPr>
          <w:gridAfter w:val="1"/>
          <w:wAfter w:w="30" w:type="dxa"/>
          <w:cantSplit/>
          <w:trHeight w:val="20"/>
        </w:trPr>
        <w:tc>
          <w:tcPr>
            <w:tcW w:w="7338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Филиал ОАО «Газпром ГРП ЛО» в г. Тихвине </w:t>
            </w:r>
          </w:p>
        </w:tc>
        <w:tc>
          <w:tcPr>
            <w:tcW w:w="567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696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27A0A" w:rsidRPr="00227A0A" w:rsidTr="00227A0A">
        <w:trPr>
          <w:gridAfter w:val="1"/>
          <w:wAfter w:w="30" w:type="dxa"/>
          <w:cantSplit/>
          <w:trHeight w:val="20"/>
        </w:trPr>
        <w:tc>
          <w:tcPr>
            <w:tcW w:w="7338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>ГБУЗ ЛО «Тихвинская МБ»</w:t>
            </w:r>
          </w:p>
        </w:tc>
        <w:tc>
          <w:tcPr>
            <w:tcW w:w="567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696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27A0A" w:rsidRPr="00227A0A" w:rsidTr="00227A0A">
        <w:trPr>
          <w:gridAfter w:val="1"/>
          <w:wAfter w:w="30" w:type="dxa"/>
          <w:cantSplit/>
          <w:trHeight w:val="20"/>
        </w:trPr>
        <w:tc>
          <w:tcPr>
            <w:tcW w:w="7338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Управляющие компании </w:t>
            </w:r>
          </w:p>
        </w:tc>
        <w:tc>
          <w:tcPr>
            <w:tcW w:w="567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696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27A0A" w:rsidRPr="00227A0A" w:rsidTr="00227A0A">
        <w:trPr>
          <w:gridAfter w:val="1"/>
          <w:wAfter w:w="30" w:type="dxa"/>
          <w:cantSplit/>
          <w:trHeight w:val="20"/>
        </w:trPr>
        <w:tc>
          <w:tcPr>
            <w:tcW w:w="7338" w:type="dxa"/>
          </w:tcPr>
          <w:p w:rsidR="00227A0A" w:rsidRPr="00227A0A" w:rsidRDefault="00227A0A" w:rsidP="00964D21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>28 ПСО ФПС ГУ МЧС ЛО, ОНД и ПР Тихвинского района</w:t>
            </w:r>
          </w:p>
        </w:tc>
        <w:tc>
          <w:tcPr>
            <w:tcW w:w="567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27A0A" w:rsidRPr="00227A0A" w:rsidTr="00227A0A">
        <w:trPr>
          <w:gridAfter w:val="1"/>
          <w:wAfter w:w="30" w:type="dxa"/>
          <w:cantSplit/>
          <w:trHeight w:val="20"/>
        </w:trPr>
        <w:tc>
          <w:tcPr>
            <w:tcW w:w="7338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>МБУ «Зелёный город»</w:t>
            </w:r>
          </w:p>
        </w:tc>
        <w:tc>
          <w:tcPr>
            <w:tcW w:w="567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696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27A0A" w:rsidRPr="00227A0A" w:rsidTr="00227A0A">
        <w:trPr>
          <w:gridAfter w:val="1"/>
          <w:wAfter w:w="30" w:type="dxa"/>
          <w:cantSplit/>
          <w:trHeight w:val="20"/>
        </w:trPr>
        <w:tc>
          <w:tcPr>
            <w:tcW w:w="7338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>ГП «Лодейнопольское ДРСУ»</w:t>
            </w:r>
          </w:p>
        </w:tc>
        <w:tc>
          <w:tcPr>
            <w:tcW w:w="567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696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27A0A" w:rsidRPr="00227A0A" w:rsidTr="00227A0A">
        <w:trPr>
          <w:gridAfter w:val="1"/>
          <w:wAfter w:w="30" w:type="dxa"/>
          <w:cantSplit/>
          <w:trHeight w:val="20"/>
        </w:trPr>
        <w:tc>
          <w:tcPr>
            <w:tcW w:w="7338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Тихвинский район эксплуатации АО «Газпром теплоэнерго» в Ленинградской области </w:t>
            </w:r>
          </w:p>
        </w:tc>
        <w:tc>
          <w:tcPr>
            <w:tcW w:w="567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696" w:type="dxa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27A0A" w:rsidRPr="00227A0A" w:rsidTr="00227A0A">
        <w:trPr>
          <w:cantSplit/>
          <w:trHeight w:val="20"/>
        </w:trPr>
        <w:tc>
          <w:tcPr>
            <w:tcW w:w="7338" w:type="dxa"/>
          </w:tcPr>
          <w:p w:rsidR="00227A0A" w:rsidRPr="00227A0A" w:rsidRDefault="00227A0A" w:rsidP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227A0A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27A0A" w:rsidRPr="00227A0A" w:rsidRDefault="00227A0A" w:rsidP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b/>
                <w:bCs/>
                <w:i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6" w:type="dxa"/>
            <w:gridSpan w:val="2"/>
          </w:tcPr>
          <w:p w:rsidR="00227A0A" w:rsidRPr="00227A0A" w:rsidRDefault="00227A0A">
            <w:pPr>
              <w:rPr>
                <w:i/>
                <w:color w:val="000000"/>
                <w:sz w:val="18"/>
                <w:szCs w:val="18"/>
              </w:rPr>
            </w:pPr>
            <w:r w:rsidRPr="00227A0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227A0A" w:rsidRPr="00227A0A" w:rsidRDefault="00227A0A" w:rsidP="00614235">
      <w:pPr>
        <w:rPr>
          <w:i/>
          <w:sz w:val="18"/>
          <w:szCs w:val="18"/>
        </w:rPr>
      </w:pPr>
    </w:p>
    <w:p w:rsidR="00AF6855" w:rsidRPr="00227A0A" w:rsidRDefault="00AF6855" w:rsidP="001A2440">
      <w:pPr>
        <w:ind w:right="-1" w:firstLine="709"/>
        <w:rPr>
          <w:i/>
          <w:sz w:val="18"/>
          <w:szCs w:val="18"/>
        </w:rPr>
      </w:pPr>
    </w:p>
    <w:p w:rsidR="000E78DD" w:rsidRPr="00227A0A" w:rsidRDefault="000E78DD" w:rsidP="001A2440">
      <w:pPr>
        <w:ind w:right="-1" w:firstLine="709"/>
        <w:rPr>
          <w:i/>
          <w:sz w:val="18"/>
          <w:szCs w:val="18"/>
        </w:rPr>
      </w:pPr>
    </w:p>
    <w:p w:rsidR="000E78DD" w:rsidRPr="00227A0A" w:rsidRDefault="000E78DD" w:rsidP="001A2440">
      <w:pPr>
        <w:ind w:right="-1" w:firstLine="709"/>
        <w:rPr>
          <w:i/>
          <w:sz w:val="18"/>
          <w:szCs w:val="18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DC8" w:rsidRDefault="00141DC8" w:rsidP="00AF6855">
      <w:r>
        <w:separator/>
      </w:r>
    </w:p>
  </w:endnote>
  <w:endnote w:type="continuationSeparator" w:id="0">
    <w:p w:rsidR="00141DC8" w:rsidRDefault="00141DC8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DC8" w:rsidRDefault="00141DC8" w:rsidP="00AF6855">
      <w:r>
        <w:separator/>
      </w:r>
    </w:p>
  </w:footnote>
  <w:footnote w:type="continuationSeparator" w:id="0">
    <w:p w:rsidR="00141DC8" w:rsidRDefault="00141DC8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74D54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775"/>
    <w:rsid w:val="000478EB"/>
    <w:rsid w:val="000A4C8B"/>
    <w:rsid w:val="000E78DD"/>
    <w:rsid w:val="000F1A02"/>
    <w:rsid w:val="00137667"/>
    <w:rsid w:val="00141DC8"/>
    <w:rsid w:val="001464B2"/>
    <w:rsid w:val="001A2440"/>
    <w:rsid w:val="001B4F8D"/>
    <w:rsid w:val="001F265D"/>
    <w:rsid w:val="00227A0A"/>
    <w:rsid w:val="00285D0C"/>
    <w:rsid w:val="002A2B11"/>
    <w:rsid w:val="002F22EB"/>
    <w:rsid w:val="00326996"/>
    <w:rsid w:val="0043001D"/>
    <w:rsid w:val="004914DD"/>
    <w:rsid w:val="00511A2B"/>
    <w:rsid w:val="00513775"/>
    <w:rsid w:val="00523283"/>
    <w:rsid w:val="00554BEC"/>
    <w:rsid w:val="00595F6F"/>
    <w:rsid w:val="005C0140"/>
    <w:rsid w:val="006415B0"/>
    <w:rsid w:val="006463D8"/>
    <w:rsid w:val="00711921"/>
    <w:rsid w:val="00723562"/>
    <w:rsid w:val="00760E99"/>
    <w:rsid w:val="00774D54"/>
    <w:rsid w:val="00796BD1"/>
    <w:rsid w:val="008301F5"/>
    <w:rsid w:val="00841230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8A342"/>
  <w15:chartTrackingRefBased/>
  <w15:docId w15:val="{F9C444DB-AF18-4BFC-9FEC-4AC1F566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uiPriority w:val="99"/>
    <w:rsid w:val="00227A0A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33</TotalTime>
  <Pages>6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2021-10-29T10:46:00Z</cp:lastPrinted>
  <dcterms:created xsi:type="dcterms:W3CDTF">2021-10-29T10:10:00Z</dcterms:created>
  <dcterms:modified xsi:type="dcterms:W3CDTF">2021-10-29T10:48:00Z</dcterms:modified>
</cp:coreProperties>
</file>