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9C3F94" w:rsidRDefault="00B52D22">
      <w:pPr>
        <w:pStyle w:val="4"/>
      </w:pPr>
      <w:r w:rsidRPr="009C3F94">
        <w:t>АДМИНИСТРАЦИЯ  МУНИЦИПАЛЬНОГО  ОБРАЗОВАНИЯ</w:t>
      </w:r>
    </w:p>
    <w:p w:rsidR="00B52D22" w:rsidRPr="009C3F94" w:rsidRDefault="00B52D22">
      <w:pPr>
        <w:jc w:val="center"/>
        <w:rPr>
          <w:b/>
          <w:sz w:val="22"/>
        </w:rPr>
      </w:pPr>
      <w:r w:rsidRPr="009C3F94">
        <w:rPr>
          <w:b/>
          <w:sz w:val="22"/>
        </w:rPr>
        <w:t xml:space="preserve">ТИХВИНСКИЙ  МУНИЦИПАЛЬНЫЙ  РАЙОН </w:t>
      </w:r>
    </w:p>
    <w:p w:rsidR="00B52D22" w:rsidRPr="009C3F94" w:rsidRDefault="00B52D22">
      <w:pPr>
        <w:jc w:val="center"/>
        <w:rPr>
          <w:b/>
          <w:sz w:val="22"/>
        </w:rPr>
      </w:pPr>
      <w:r w:rsidRPr="009C3F94">
        <w:rPr>
          <w:b/>
          <w:sz w:val="22"/>
        </w:rPr>
        <w:t>ЛЕНИНГРАДСКОЙ  ОБЛАСТИ</w:t>
      </w:r>
    </w:p>
    <w:p w:rsidR="00B52D22" w:rsidRPr="009C3F94" w:rsidRDefault="00B52D22">
      <w:pPr>
        <w:jc w:val="center"/>
        <w:rPr>
          <w:b/>
          <w:sz w:val="22"/>
        </w:rPr>
      </w:pPr>
      <w:r w:rsidRPr="009C3F94">
        <w:rPr>
          <w:b/>
          <w:sz w:val="22"/>
        </w:rPr>
        <w:t>(АДМИНИСТРАЦИЯ  ТИХВИНСКОГО  РАЙОНА)</w:t>
      </w:r>
    </w:p>
    <w:p w:rsidR="00B52D22" w:rsidRPr="009C3F94" w:rsidRDefault="00B52D22">
      <w:pPr>
        <w:jc w:val="center"/>
        <w:rPr>
          <w:b/>
          <w:sz w:val="32"/>
        </w:rPr>
      </w:pPr>
    </w:p>
    <w:p w:rsidR="00B52D22" w:rsidRPr="009C3F94" w:rsidRDefault="00B52D22">
      <w:pPr>
        <w:jc w:val="center"/>
        <w:rPr>
          <w:sz w:val="10"/>
        </w:rPr>
      </w:pPr>
      <w:r w:rsidRPr="009C3F94">
        <w:rPr>
          <w:b/>
          <w:sz w:val="32"/>
        </w:rPr>
        <w:t>ПОСТАНОВЛЕНИЕ</w:t>
      </w:r>
    </w:p>
    <w:p w:rsidR="00B52D22" w:rsidRPr="009C3F94" w:rsidRDefault="00B52D22">
      <w:pPr>
        <w:jc w:val="center"/>
        <w:rPr>
          <w:sz w:val="10"/>
        </w:rPr>
      </w:pPr>
    </w:p>
    <w:p w:rsidR="00B52D22" w:rsidRPr="009C3F94" w:rsidRDefault="00B52D22">
      <w:pPr>
        <w:jc w:val="center"/>
        <w:rPr>
          <w:sz w:val="10"/>
        </w:rPr>
      </w:pPr>
    </w:p>
    <w:p w:rsidR="00B52D22" w:rsidRPr="009C3F94" w:rsidRDefault="00B52D22">
      <w:pPr>
        <w:tabs>
          <w:tab w:val="left" w:pos="4962"/>
        </w:tabs>
        <w:rPr>
          <w:sz w:val="16"/>
        </w:rPr>
      </w:pPr>
    </w:p>
    <w:p w:rsidR="00B52D22" w:rsidRPr="009C3F94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9C3F94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9C3F94" w:rsidRDefault="009C3F94">
      <w:pPr>
        <w:tabs>
          <w:tab w:val="left" w:pos="567"/>
          <w:tab w:val="left" w:pos="3686"/>
        </w:tabs>
      </w:pPr>
      <w:r w:rsidRPr="009C3F94">
        <w:t xml:space="preserve">            6 октября 2023 г.         01-2513-а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CE01EB" w:rsidTr="00CE01E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E01EB" w:rsidRDefault="00CE01EB" w:rsidP="00CE01EB">
            <w:pPr>
              <w:ind w:right="33"/>
              <w:rPr>
                <w:sz w:val="24"/>
                <w:szCs w:val="24"/>
              </w:rPr>
            </w:pPr>
            <w:r w:rsidRPr="00CE01EB">
              <w:rPr>
                <w:sz w:val="24"/>
                <w:szCs w:val="24"/>
              </w:rPr>
              <w:t xml:space="preserve">О внесении изменений в </w:t>
            </w:r>
            <w:r w:rsidR="00217F0B" w:rsidRPr="00CE01EB">
              <w:rPr>
                <w:sz w:val="24"/>
                <w:szCs w:val="24"/>
              </w:rPr>
              <w:t>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7 ноября 2022 года № 01-2464-а (с изменениями от 30 декабря 2022 года № 01-3168-а, 4 апреля 2023 года №01-862-а)</w:t>
            </w:r>
          </w:p>
        </w:tc>
      </w:tr>
    </w:tbl>
    <w:p w:rsidR="00554BEC" w:rsidRPr="00565F03" w:rsidRDefault="00217F0B" w:rsidP="00217F0B">
      <w:pPr>
        <w:ind w:right="-1"/>
        <w:rPr>
          <w:sz w:val="22"/>
          <w:szCs w:val="22"/>
        </w:rPr>
      </w:pPr>
      <w:r w:rsidRPr="00565F03">
        <w:rPr>
          <w:sz w:val="22"/>
          <w:szCs w:val="22"/>
        </w:rPr>
        <w:t>21, 0300, ДО, НПА</w:t>
      </w:r>
    </w:p>
    <w:p w:rsidR="00217F0B" w:rsidRDefault="00217F0B" w:rsidP="00217F0B">
      <w:pPr>
        <w:ind w:right="-1"/>
        <w:rPr>
          <w:szCs w:val="22"/>
        </w:rPr>
      </w:pPr>
      <w:bookmarkStart w:id="0" w:name="_GoBack"/>
      <w:bookmarkEnd w:id="0"/>
    </w:p>
    <w:p w:rsidR="00217F0B" w:rsidRPr="00217F0B" w:rsidRDefault="00217F0B" w:rsidP="00217F0B">
      <w:pPr>
        <w:ind w:right="-1" w:firstLine="709"/>
        <w:rPr>
          <w:szCs w:val="22"/>
        </w:rPr>
      </w:pPr>
      <w:r w:rsidRPr="00217F0B">
        <w:rPr>
          <w:szCs w:val="22"/>
        </w:rPr>
        <w:t>В целях реализации мероприятий</w:t>
      </w:r>
      <w:r>
        <w:rPr>
          <w:szCs w:val="22"/>
        </w:rPr>
        <w:t xml:space="preserve"> программы, в соответствии с по</w:t>
      </w:r>
      <w:r w:rsidRPr="00217F0B">
        <w:rPr>
          <w:szCs w:val="22"/>
        </w:rPr>
        <w:t>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217F0B" w:rsidRPr="00217F0B" w:rsidRDefault="00217F0B" w:rsidP="00217F0B">
      <w:pPr>
        <w:ind w:right="-1" w:firstLine="709"/>
        <w:rPr>
          <w:szCs w:val="22"/>
        </w:rPr>
      </w:pPr>
      <w:r w:rsidRPr="00217F0B">
        <w:rPr>
          <w:szCs w:val="22"/>
        </w:rPr>
        <w:t>1. Внести в муниципальную программу Тихвинского района «Устойчивое общественное развитие в Тихвинском районе», утв</w:t>
      </w:r>
      <w:r>
        <w:rPr>
          <w:szCs w:val="22"/>
        </w:rPr>
        <w:t>ержден</w:t>
      </w:r>
      <w:r w:rsidRPr="00217F0B">
        <w:rPr>
          <w:szCs w:val="22"/>
        </w:rPr>
        <w:t xml:space="preserve">ную постановлением администрации Тихвинского района </w:t>
      </w:r>
      <w:r w:rsidRPr="00CE01EB">
        <w:rPr>
          <w:b/>
          <w:szCs w:val="22"/>
        </w:rPr>
        <w:t>от 7 ноября 2022 года № 01-2464-а</w:t>
      </w:r>
      <w:r w:rsidRPr="00217F0B">
        <w:rPr>
          <w:szCs w:val="22"/>
        </w:rPr>
        <w:t xml:space="preserve"> (с изменением от 30 декабря 2022 года № 01-3168-а, 4 апреля 2023 года №</w:t>
      </w:r>
      <w:r>
        <w:rPr>
          <w:szCs w:val="22"/>
        </w:rPr>
        <w:t>01-862-а), следующие изменения:</w:t>
      </w:r>
    </w:p>
    <w:p w:rsidR="00217F0B" w:rsidRDefault="00217F0B" w:rsidP="00217F0B">
      <w:pPr>
        <w:ind w:right="-1" w:firstLine="709"/>
        <w:rPr>
          <w:szCs w:val="22"/>
        </w:rPr>
      </w:pPr>
      <w:r w:rsidRPr="00217F0B">
        <w:rPr>
          <w:szCs w:val="22"/>
        </w:rPr>
        <w:t>1.1. строку «Финансовое обеспечение муниципальной программы - всего, в том числе по годам реализа</w:t>
      </w:r>
      <w:r>
        <w:rPr>
          <w:szCs w:val="22"/>
        </w:rPr>
        <w:t>ции» паспорта муниципальной про</w:t>
      </w:r>
      <w:r w:rsidRPr="00217F0B">
        <w:rPr>
          <w:szCs w:val="22"/>
        </w:rPr>
        <w:t>граммы Тихвинского района «Устойчивое общественное развитие в Тихвинском районе» изложить в следующей редакции:</w:t>
      </w:r>
    </w:p>
    <w:p w:rsidR="00217F0B" w:rsidRDefault="00217F0B" w:rsidP="00217F0B">
      <w:pPr>
        <w:ind w:right="-1"/>
        <w:rPr>
          <w:szCs w:val="22"/>
        </w:r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217F0B" w:rsidRPr="007062F6" w:rsidTr="005C0985">
        <w:trPr>
          <w:trHeight w:val="1688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F0B" w:rsidRPr="007062F6" w:rsidRDefault="00217F0B" w:rsidP="005C0985">
            <w:pPr>
              <w:rPr>
                <w:color w:val="000000"/>
                <w:sz w:val="26"/>
                <w:szCs w:val="26"/>
              </w:rPr>
            </w:pPr>
            <w:r w:rsidRPr="007062F6">
              <w:rPr>
                <w:sz w:val="26"/>
                <w:szCs w:val="26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F0B" w:rsidRPr="007062F6" w:rsidRDefault="00217F0B" w:rsidP="005C0985">
            <w:pPr>
              <w:rPr>
                <w:color w:val="000000"/>
                <w:sz w:val="26"/>
                <w:szCs w:val="26"/>
              </w:rPr>
            </w:pPr>
            <w:r w:rsidRPr="007062F6">
              <w:rPr>
                <w:color w:val="000000"/>
                <w:sz w:val="26"/>
                <w:szCs w:val="26"/>
              </w:rPr>
              <w:t xml:space="preserve">Объем финансирования программы в 2023 - 2025 годах составит </w:t>
            </w:r>
            <w:r w:rsidRPr="007062F6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7062F6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7062F6">
              <w:rPr>
                <w:b/>
                <w:bCs/>
                <w:color w:val="000000"/>
                <w:sz w:val="26"/>
                <w:szCs w:val="26"/>
              </w:rPr>
              <w:t>18,10 тыс. руб.,</w:t>
            </w:r>
            <w:r w:rsidRPr="007062F6">
              <w:rPr>
                <w:color w:val="000000"/>
                <w:sz w:val="26"/>
                <w:szCs w:val="26"/>
              </w:rPr>
              <w:t xml:space="preserve"> в том числе:</w:t>
            </w:r>
          </w:p>
          <w:p w:rsidR="00217F0B" w:rsidRPr="007062F6" w:rsidRDefault="00217F0B" w:rsidP="005C0985">
            <w:pPr>
              <w:rPr>
                <w:color w:val="000000"/>
                <w:sz w:val="26"/>
                <w:szCs w:val="26"/>
              </w:rPr>
            </w:pPr>
            <w:r w:rsidRPr="007062F6">
              <w:rPr>
                <w:b/>
                <w:bCs/>
                <w:color w:val="000000"/>
                <w:sz w:val="26"/>
                <w:szCs w:val="26"/>
              </w:rPr>
              <w:t xml:space="preserve">2023 год – 4 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7062F6">
              <w:rPr>
                <w:b/>
                <w:bCs/>
                <w:color w:val="000000"/>
                <w:sz w:val="26"/>
                <w:szCs w:val="26"/>
              </w:rPr>
              <w:t>72,70 тыс. руб.</w:t>
            </w:r>
          </w:p>
          <w:p w:rsidR="00217F0B" w:rsidRPr="007062F6" w:rsidRDefault="00217F0B" w:rsidP="005C0985">
            <w:pPr>
              <w:contextualSpacing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2024 год – </w:t>
            </w:r>
            <w:r w:rsidRPr="007062F6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3 872,70 тыс. руб.</w:t>
            </w:r>
          </w:p>
          <w:p w:rsidR="00217F0B" w:rsidRPr="007062F6" w:rsidRDefault="00217F0B" w:rsidP="005C0985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 год</w:t>
            </w:r>
            <w:r w:rsidRPr="007062F6">
              <w:rPr>
                <w:b/>
                <w:bCs/>
                <w:color w:val="000000"/>
                <w:sz w:val="26"/>
                <w:szCs w:val="26"/>
              </w:rPr>
              <w:t xml:space="preserve"> – 3 872,70 тыс. руб.</w:t>
            </w:r>
            <w:r w:rsidRPr="007062F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217F0B" w:rsidRDefault="00217F0B" w:rsidP="00217F0B">
      <w:pPr>
        <w:ind w:right="-1"/>
        <w:rPr>
          <w:szCs w:val="22"/>
        </w:rPr>
      </w:pPr>
    </w:p>
    <w:p w:rsidR="00217F0B" w:rsidRPr="007062F6" w:rsidRDefault="00217F0B" w:rsidP="00217F0B">
      <w:pPr>
        <w:spacing w:after="120"/>
        <w:ind w:firstLine="720"/>
        <w:rPr>
          <w:color w:val="000000"/>
          <w:szCs w:val="26"/>
        </w:rPr>
      </w:pPr>
      <w:r>
        <w:rPr>
          <w:color w:val="000000"/>
          <w:szCs w:val="26"/>
        </w:rPr>
        <w:t xml:space="preserve">1.2. </w:t>
      </w:r>
      <w:r w:rsidRPr="00F7764A">
        <w:rPr>
          <w:color w:val="000000"/>
          <w:szCs w:val="28"/>
        </w:rPr>
        <w:t>строку «</w:t>
      </w:r>
      <w:r w:rsidRPr="00F7764A">
        <w:rPr>
          <w:szCs w:val="28"/>
        </w:rPr>
        <w:t xml:space="preserve">Финансовое обеспечение подпрограммы - всего, в том числе по годам реализации» паспорта </w:t>
      </w:r>
      <w:r w:rsidRPr="00F7764A">
        <w:rPr>
          <w:bCs/>
          <w:color w:val="000000"/>
          <w:szCs w:val="28"/>
        </w:rPr>
        <w:t>подпрограммы</w:t>
      </w:r>
      <w:r>
        <w:rPr>
          <w:bCs/>
          <w:color w:val="000000"/>
          <w:szCs w:val="28"/>
        </w:rPr>
        <w:t xml:space="preserve"> </w:t>
      </w:r>
      <w:r w:rsidRPr="00F7764A">
        <w:rPr>
          <w:bCs/>
          <w:color w:val="000000"/>
          <w:szCs w:val="28"/>
        </w:rPr>
        <w:t>«Создание условий для эффективного выполнения</w:t>
      </w:r>
      <w:r>
        <w:rPr>
          <w:bCs/>
          <w:color w:val="000000"/>
          <w:szCs w:val="28"/>
        </w:rPr>
        <w:t xml:space="preserve"> </w:t>
      </w:r>
      <w:r w:rsidRPr="00F7764A">
        <w:rPr>
          <w:bCs/>
          <w:color w:val="000000"/>
          <w:szCs w:val="28"/>
        </w:rPr>
        <w:t>органами местного самоуправления своих полномочий»</w:t>
      </w:r>
      <w:r>
        <w:rPr>
          <w:bCs/>
          <w:color w:val="000000"/>
          <w:szCs w:val="28"/>
        </w:rPr>
        <w:t xml:space="preserve"> </w:t>
      </w:r>
      <w:r w:rsidRPr="007062F6">
        <w:rPr>
          <w:color w:val="000000"/>
          <w:szCs w:val="26"/>
        </w:rPr>
        <w:t xml:space="preserve">муниципальной программы Тихвинского района </w:t>
      </w:r>
      <w:r w:rsidRPr="007062F6">
        <w:rPr>
          <w:color w:val="000000"/>
          <w:szCs w:val="26"/>
        </w:rPr>
        <w:lastRenderedPageBreak/>
        <w:t>«Устойчивое общественное развитие в Тихвинском районе» изложить в следующей редакции:</w:t>
      </w:r>
    </w:p>
    <w:tbl>
      <w:tblPr>
        <w:tblW w:w="9214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3"/>
        <w:gridCol w:w="5531"/>
      </w:tblGrid>
      <w:tr w:rsidR="00217F0B" w:rsidTr="005C0985">
        <w:trPr>
          <w:trHeight w:val="1181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F0B" w:rsidRDefault="00217F0B" w:rsidP="005C0985">
            <w:pPr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5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F0B" w:rsidRDefault="00217F0B" w:rsidP="005C0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 xml:space="preserve">финансирования подпрограммы в 2023-2025 годах составит </w:t>
            </w:r>
            <w:r>
              <w:rPr>
                <w:b/>
                <w:bCs/>
                <w:sz w:val="24"/>
                <w:szCs w:val="24"/>
              </w:rPr>
              <w:t>6 802,50 тыс. руб.,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217F0B" w:rsidRDefault="00217F0B" w:rsidP="005C0985">
            <w:pPr>
              <w:ind w:firstLine="4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 – 2 467,50 тыс. руб.</w:t>
            </w:r>
          </w:p>
          <w:p w:rsidR="00217F0B" w:rsidRDefault="00217F0B" w:rsidP="005C0985">
            <w:pPr>
              <w:ind w:firstLine="4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 – 2 167,50 тыс. руб.</w:t>
            </w:r>
          </w:p>
          <w:p w:rsidR="00217F0B" w:rsidRDefault="00217F0B" w:rsidP="005C0985">
            <w:pPr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 год – 2 167,50 тыс. руб.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17F0B" w:rsidRDefault="00217F0B" w:rsidP="00217F0B">
      <w:pPr>
        <w:ind w:right="-1"/>
        <w:rPr>
          <w:szCs w:val="22"/>
        </w:rPr>
      </w:pPr>
    </w:p>
    <w:p w:rsidR="00217F0B" w:rsidRPr="007062F6" w:rsidRDefault="00217F0B" w:rsidP="00217F0B">
      <w:pPr>
        <w:tabs>
          <w:tab w:val="left" w:pos="1134"/>
        </w:tabs>
        <w:autoSpaceDE w:val="0"/>
        <w:autoSpaceDN w:val="0"/>
        <w:adjustRightInd w:val="0"/>
        <w:ind w:firstLine="720"/>
        <w:rPr>
          <w:color w:val="000000"/>
          <w:szCs w:val="26"/>
        </w:rPr>
      </w:pPr>
      <w:r>
        <w:rPr>
          <w:color w:val="000000"/>
          <w:szCs w:val="26"/>
        </w:rPr>
        <w:t xml:space="preserve">2. </w:t>
      </w:r>
      <w:r w:rsidRPr="007062F6">
        <w:rPr>
          <w:color w:val="000000"/>
          <w:szCs w:val="26"/>
        </w:rPr>
        <w:t>Приложение №2 к муниципальной программе Тихвинского района «Устойчивое общественное развитие в Тихвинском районе» - «План реализации муниципальной программы Тихвинского района «Устойчивое общественное развитие в Тихвинском районе» изложить в новой редакции (приложение).</w:t>
      </w:r>
    </w:p>
    <w:p w:rsidR="00217F0B" w:rsidRPr="007062F6" w:rsidRDefault="00217F0B" w:rsidP="00217F0B">
      <w:pPr>
        <w:tabs>
          <w:tab w:val="left" w:pos="993"/>
        </w:tabs>
        <w:autoSpaceDE w:val="0"/>
        <w:autoSpaceDN w:val="0"/>
        <w:adjustRightInd w:val="0"/>
        <w:ind w:firstLine="720"/>
        <w:rPr>
          <w:color w:val="000000"/>
          <w:szCs w:val="26"/>
        </w:rPr>
      </w:pPr>
      <w:r>
        <w:rPr>
          <w:color w:val="000000"/>
          <w:szCs w:val="26"/>
        </w:rPr>
        <w:t>3</w:t>
      </w:r>
      <w:r w:rsidRPr="007062F6">
        <w:rPr>
          <w:color w:val="000000"/>
          <w:szCs w:val="26"/>
        </w:rPr>
        <w:t>. Финансирование</w:t>
      </w:r>
      <w:r>
        <w:rPr>
          <w:color w:val="000000"/>
          <w:szCs w:val="26"/>
        </w:rPr>
        <w:t xml:space="preserve"> </w:t>
      </w:r>
      <w:r w:rsidRPr="007062F6">
        <w:rPr>
          <w:color w:val="000000"/>
          <w:szCs w:val="26"/>
        </w:rPr>
        <w:t>расходов, связанных с реализацией муниципальной программы Тихвинского района «Устойчивое общественное развитие в Тихвинском районе», производить в пределах средств, предусмотренных на эти цели в бюджете Тихвинского района.</w:t>
      </w:r>
    </w:p>
    <w:p w:rsidR="00217F0B" w:rsidRPr="007062F6" w:rsidRDefault="00217F0B" w:rsidP="00217F0B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rPr>
          <w:color w:val="000000"/>
          <w:szCs w:val="26"/>
        </w:rPr>
      </w:pPr>
      <w:r w:rsidRPr="007062F6">
        <w:rPr>
          <w:color w:val="000000"/>
          <w:szCs w:val="26"/>
        </w:rPr>
        <w:t>4. Признать утратившим</w:t>
      </w:r>
      <w:r>
        <w:rPr>
          <w:color w:val="000000"/>
          <w:szCs w:val="26"/>
        </w:rPr>
        <w:t>и</w:t>
      </w:r>
      <w:r w:rsidRPr="007062F6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силу пункты 1.1 и </w:t>
      </w:r>
      <w:r w:rsidRPr="007062F6">
        <w:rPr>
          <w:color w:val="000000"/>
          <w:szCs w:val="26"/>
        </w:rPr>
        <w:t xml:space="preserve">2 постановления администрации Тихвинского района </w:t>
      </w:r>
      <w:r w:rsidRPr="00CE01EB">
        <w:rPr>
          <w:b/>
          <w:color w:val="000000"/>
          <w:szCs w:val="26"/>
        </w:rPr>
        <w:t>от 4 апреля 2023 года № 01-862-а</w:t>
      </w:r>
      <w:r w:rsidRPr="007062F6">
        <w:rPr>
          <w:color w:val="000000"/>
          <w:szCs w:val="26"/>
        </w:rPr>
        <w:t xml:space="preserve"> «О внесении изменений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7 ноября 2022 года № 01-2464-а».</w:t>
      </w:r>
    </w:p>
    <w:p w:rsidR="00217F0B" w:rsidRPr="007062F6" w:rsidRDefault="00217F0B" w:rsidP="00217F0B">
      <w:pPr>
        <w:tabs>
          <w:tab w:val="left" w:pos="993"/>
        </w:tabs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062F6">
        <w:rPr>
          <w:color w:val="000000"/>
          <w:szCs w:val="28"/>
        </w:rPr>
        <w:t>5. Настоящее постановление вступает в силу с момента подписания и распространяется на правоотношения, в</w:t>
      </w:r>
      <w:r>
        <w:rPr>
          <w:color w:val="000000"/>
          <w:szCs w:val="28"/>
        </w:rPr>
        <w:t>озникшие с 1 января 2023 года.</w:t>
      </w:r>
    </w:p>
    <w:p w:rsidR="00217F0B" w:rsidRPr="007062F6" w:rsidRDefault="00217F0B" w:rsidP="00217F0B">
      <w:pPr>
        <w:tabs>
          <w:tab w:val="left" w:pos="993"/>
        </w:tabs>
        <w:autoSpaceDE w:val="0"/>
        <w:autoSpaceDN w:val="0"/>
        <w:adjustRightInd w:val="0"/>
        <w:ind w:firstLine="720"/>
        <w:rPr>
          <w:color w:val="000000"/>
          <w:szCs w:val="26"/>
        </w:rPr>
      </w:pPr>
      <w:r w:rsidRPr="007062F6">
        <w:rPr>
          <w:color w:val="000000"/>
          <w:szCs w:val="26"/>
        </w:rPr>
        <w:t xml:space="preserve">6. </w:t>
      </w:r>
      <w:r>
        <w:rPr>
          <w:color w:val="000000"/>
          <w:szCs w:val="26"/>
        </w:rPr>
        <w:t xml:space="preserve">Контроль </w:t>
      </w:r>
      <w:r w:rsidRPr="007062F6">
        <w:rPr>
          <w:color w:val="000000"/>
          <w:szCs w:val="26"/>
        </w:rPr>
        <w:t>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217F0B" w:rsidRDefault="00217F0B" w:rsidP="00217F0B">
      <w:pPr>
        <w:ind w:right="-1"/>
        <w:rPr>
          <w:szCs w:val="22"/>
        </w:rPr>
      </w:pPr>
    </w:p>
    <w:p w:rsidR="00217F0B" w:rsidRDefault="00217F0B" w:rsidP="00217F0B">
      <w:pPr>
        <w:ind w:right="-1"/>
        <w:rPr>
          <w:szCs w:val="22"/>
        </w:rPr>
      </w:pPr>
    </w:p>
    <w:p w:rsidR="00217F0B" w:rsidRDefault="00217F0B" w:rsidP="00217F0B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217F0B" w:rsidRDefault="00217F0B" w:rsidP="00217F0B">
      <w:pPr>
        <w:ind w:right="-1"/>
        <w:rPr>
          <w:szCs w:val="22"/>
        </w:rPr>
      </w:pPr>
    </w:p>
    <w:p w:rsidR="00217F0B" w:rsidRDefault="00217F0B" w:rsidP="00217F0B">
      <w:pPr>
        <w:ind w:right="-1"/>
        <w:rPr>
          <w:szCs w:val="22"/>
        </w:rPr>
      </w:pPr>
    </w:p>
    <w:p w:rsidR="00217F0B" w:rsidRDefault="00217F0B" w:rsidP="00217F0B">
      <w:pPr>
        <w:ind w:right="-1"/>
        <w:rPr>
          <w:szCs w:val="22"/>
        </w:rPr>
      </w:pPr>
    </w:p>
    <w:p w:rsidR="00217F0B" w:rsidRDefault="00217F0B" w:rsidP="00217F0B">
      <w:pPr>
        <w:ind w:right="-1"/>
        <w:rPr>
          <w:szCs w:val="22"/>
        </w:rPr>
      </w:pPr>
    </w:p>
    <w:p w:rsidR="00217F0B" w:rsidRDefault="00217F0B" w:rsidP="00217F0B">
      <w:pPr>
        <w:ind w:right="-1"/>
        <w:rPr>
          <w:szCs w:val="22"/>
        </w:rPr>
      </w:pPr>
    </w:p>
    <w:p w:rsidR="00217F0B" w:rsidRDefault="00217F0B" w:rsidP="00217F0B">
      <w:pPr>
        <w:ind w:right="-1"/>
        <w:rPr>
          <w:szCs w:val="22"/>
        </w:rPr>
      </w:pPr>
    </w:p>
    <w:p w:rsidR="00217F0B" w:rsidRDefault="00217F0B" w:rsidP="00217F0B">
      <w:pPr>
        <w:ind w:right="-1"/>
        <w:rPr>
          <w:szCs w:val="22"/>
        </w:rPr>
      </w:pPr>
    </w:p>
    <w:p w:rsidR="00217F0B" w:rsidRDefault="00217F0B" w:rsidP="00217F0B">
      <w:pPr>
        <w:ind w:right="-1"/>
        <w:rPr>
          <w:szCs w:val="22"/>
        </w:rPr>
      </w:pPr>
    </w:p>
    <w:p w:rsidR="00CE01EB" w:rsidRDefault="00CE01EB" w:rsidP="00217F0B">
      <w:pPr>
        <w:ind w:right="-1"/>
        <w:rPr>
          <w:szCs w:val="22"/>
        </w:rPr>
      </w:pPr>
    </w:p>
    <w:p w:rsidR="00CE01EB" w:rsidRDefault="00CE01EB" w:rsidP="00217F0B">
      <w:pPr>
        <w:ind w:right="-1"/>
        <w:rPr>
          <w:szCs w:val="22"/>
        </w:rPr>
      </w:pPr>
    </w:p>
    <w:p w:rsidR="00CE01EB" w:rsidRDefault="00CE01EB" w:rsidP="00217F0B">
      <w:pPr>
        <w:ind w:right="-1"/>
        <w:rPr>
          <w:szCs w:val="22"/>
        </w:rPr>
      </w:pPr>
    </w:p>
    <w:p w:rsidR="00CE01EB" w:rsidRDefault="00CE01EB" w:rsidP="00217F0B">
      <w:pPr>
        <w:ind w:right="-1"/>
        <w:rPr>
          <w:szCs w:val="22"/>
        </w:rPr>
      </w:pPr>
    </w:p>
    <w:p w:rsidR="00217F0B" w:rsidRPr="00217F0B" w:rsidRDefault="00217F0B" w:rsidP="00217F0B">
      <w:pPr>
        <w:ind w:right="-1"/>
        <w:rPr>
          <w:sz w:val="22"/>
          <w:szCs w:val="22"/>
        </w:rPr>
      </w:pPr>
      <w:r w:rsidRPr="00217F0B">
        <w:rPr>
          <w:sz w:val="22"/>
          <w:szCs w:val="22"/>
        </w:rPr>
        <w:t>Марченко Татьяна Николаевна,</w:t>
      </w:r>
    </w:p>
    <w:p w:rsidR="00217F0B" w:rsidRDefault="00217F0B" w:rsidP="00217F0B">
      <w:pPr>
        <w:ind w:right="-1"/>
        <w:rPr>
          <w:sz w:val="22"/>
          <w:szCs w:val="22"/>
        </w:rPr>
      </w:pPr>
      <w:r w:rsidRPr="00217F0B">
        <w:rPr>
          <w:sz w:val="22"/>
          <w:szCs w:val="22"/>
        </w:rPr>
        <w:t>8(81367)71-092</w:t>
      </w:r>
    </w:p>
    <w:p w:rsidR="00217F0B" w:rsidRDefault="00217F0B" w:rsidP="00217F0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217F0B" w:rsidTr="005C0985">
        <w:trPr>
          <w:trHeight w:val="168"/>
        </w:trPr>
        <w:tc>
          <w:tcPr>
            <w:tcW w:w="3875" w:type="pct"/>
          </w:tcPr>
          <w:p w:rsidR="00217F0B" w:rsidRPr="00CB72DF" w:rsidRDefault="00217F0B" w:rsidP="005C098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125" w:type="pct"/>
          </w:tcPr>
          <w:p w:rsidR="00217F0B" w:rsidRDefault="00217F0B" w:rsidP="005C0985">
            <w:pPr>
              <w:ind w:right="-1"/>
              <w:rPr>
                <w:sz w:val="22"/>
                <w:szCs w:val="22"/>
              </w:rPr>
            </w:pPr>
          </w:p>
          <w:p w:rsidR="00217F0B" w:rsidRPr="00CB72DF" w:rsidRDefault="00217F0B" w:rsidP="005C098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217F0B" w:rsidTr="005C0985">
        <w:trPr>
          <w:trHeight w:val="67"/>
        </w:trPr>
        <w:tc>
          <w:tcPr>
            <w:tcW w:w="3875" w:type="pct"/>
          </w:tcPr>
          <w:p w:rsidR="00217F0B" w:rsidRPr="00CB72DF" w:rsidRDefault="00217F0B" w:rsidP="005C09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25" w:type="pct"/>
          </w:tcPr>
          <w:p w:rsidR="00217F0B" w:rsidRDefault="00217F0B" w:rsidP="005C0985">
            <w:pPr>
              <w:rPr>
                <w:sz w:val="22"/>
                <w:szCs w:val="22"/>
              </w:rPr>
            </w:pPr>
          </w:p>
          <w:p w:rsidR="00217F0B" w:rsidRPr="00CB72DF" w:rsidRDefault="00217F0B" w:rsidP="005C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217F0B" w:rsidTr="005C0985">
        <w:trPr>
          <w:trHeight w:val="67"/>
        </w:trPr>
        <w:tc>
          <w:tcPr>
            <w:tcW w:w="3875" w:type="pct"/>
          </w:tcPr>
          <w:p w:rsidR="00217F0B" w:rsidRDefault="00217F0B" w:rsidP="005C09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:rsidR="00217F0B" w:rsidRDefault="00217F0B" w:rsidP="005C0985">
            <w:pPr>
              <w:rPr>
                <w:sz w:val="22"/>
                <w:szCs w:val="22"/>
              </w:rPr>
            </w:pPr>
          </w:p>
          <w:p w:rsidR="00217F0B" w:rsidRDefault="00217F0B" w:rsidP="005C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217F0B" w:rsidTr="005C0985">
        <w:trPr>
          <w:trHeight w:val="67"/>
        </w:trPr>
        <w:tc>
          <w:tcPr>
            <w:tcW w:w="3875" w:type="pct"/>
          </w:tcPr>
          <w:p w:rsidR="00217F0B" w:rsidRDefault="00217F0B" w:rsidP="00217F0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125" w:type="pct"/>
          </w:tcPr>
          <w:p w:rsidR="00217F0B" w:rsidRDefault="00217F0B" w:rsidP="00217F0B">
            <w:pPr>
              <w:rPr>
                <w:sz w:val="22"/>
                <w:szCs w:val="22"/>
              </w:rPr>
            </w:pPr>
          </w:p>
          <w:p w:rsidR="00217F0B" w:rsidRDefault="00217F0B" w:rsidP="00217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217F0B" w:rsidTr="005C0985">
        <w:trPr>
          <w:trHeight w:val="67"/>
        </w:trPr>
        <w:tc>
          <w:tcPr>
            <w:tcW w:w="3875" w:type="pct"/>
          </w:tcPr>
          <w:p w:rsidR="00217F0B" w:rsidRDefault="00217F0B" w:rsidP="005C09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организационным отделом</w:t>
            </w:r>
          </w:p>
        </w:tc>
        <w:tc>
          <w:tcPr>
            <w:tcW w:w="1125" w:type="pct"/>
          </w:tcPr>
          <w:p w:rsidR="00217F0B" w:rsidRDefault="00217F0B" w:rsidP="005C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Акмаева О.Д.</w:t>
            </w:r>
          </w:p>
        </w:tc>
      </w:tr>
      <w:tr w:rsidR="00217F0B" w:rsidTr="005C0985">
        <w:trPr>
          <w:trHeight w:val="67"/>
        </w:trPr>
        <w:tc>
          <w:tcPr>
            <w:tcW w:w="3875" w:type="pct"/>
          </w:tcPr>
          <w:p w:rsidR="00217F0B" w:rsidRDefault="00217F0B" w:rsidP="005C09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муниципальной службы, кадров и спецработы</w:t>
            </w:r>
          </w:p>
        </w:tc>
        <w:tc>
          <w:tcPr>
            <w:tcW w:w="1125" w:type="pct"/>
          </w:tcPr>
          <w:p w:rsidR="00217F0B" w:rsidRDefault="00217F0B" w:rsidP="005C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Бурушкова Л.Ю.</w:t>
            </w:r>
          </w:p>
        </w:tc>
      </w:tr>
      <w:tr w:rsidR="00217F0B" w:rsidTr="005C0985">
        <w:trPr>
          <w:trHeight w:val="135"/>
        </w:trPr>
        <w:tc>
          <w:tcPr>
            <w:tcW w:w="3875" w:type="pct"/>
          </w:tcPr>
          <w:p w:rsidR="00217F0B" w:rsidRPr="00CB72DF" w:rsidRDefault="00217F0B" w:rsidP="005C098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217F0B" w:rsidRPr="00CB72DF" w:rsidRDefault="00217F0B" w:rsidP="005C098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217F0B" w:rsidTr="005C0985">
        <w:trPr>
          <w:trHeight w:val="135"/>
        </w:trPr>
        <w:tc>
          <w:tcPr>
            <w:tcW w:w="3875" w:type="pct"/>
          </w:tcPr>
          <w:p w:rsidR="00217F0B" w:rsidRPr="00CB72DF" w:rsidRDefault="00217F0B" w:rsidP="005C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217F0B" w:rsidRPr="00CB72DF" w:rsidRDefault="00217F0B" w:rsidP="005C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217F0B" w:rsidRDefault="00217F0B" w:rsidP="00217F0B">
      <w:pPr>
        <w:spacing w:line="360" w:lineRule="auto"/>
        <w:rPr>
          <w:b/>
          <w:sz w:val="24"/>
          <w:szCs w:val="24"/>
        </w:rPr>
      </w:pPr>
    </w:p>
    <w:p w:rsidR="00217F0B" w:rsidRDefault="00217F0B" w:rsidP="00217F0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217F0B" w:rsidTr="005C0985">
        <w:tc>
          <w:tcPr>
            <w:tcW w:w="3607" w:type="pct"/>
            <w:hideMark/>
          </w:tcPr>
          <w:p w:rsidR="00217F0B" w:rsidRPr="00CB72DF" w:rsidRDefault="00217F0B" w:rsidP="005C098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217F0B" w:rsidRPr="00CB72DF" w:rsidRDefault="00217F0B" w:rsidP="005C098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17F0B" w:rsidRPr="00CB72DF" w:rsidRDefault="00217F0B" w:rsidP="005C0985">
            <w:pPr>
              <w:rPr>
                <w:sz w:val="22"/>
                <w:szCs w:val="22"/>
              </w:rPr>
            </w:pPr>
          </w:p>
        </w:tc>
      </w:tr>
      <w:tr w:rsidR="00217F0B" w:rsidTr="005C0985">
        <w:tc>
          <w:tcPr>
            <w:tcW w:w="3607" w:type="pct"/>
          </w:tcPr>
          <w:p w:rsidR="00217F0B" w:rsidRPr="00CB72DF" w:rsidRDefault="005C0985" w:rsidP="005C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службы, кадров и спецработы</w:t>
            </w:r>
          </w:p>
        </w:tc>
        <w:tc>
          <w:tcPr>
            <w:tcW w:w="233" w:type="pct"/>
          </w:tcPr>
          <w:p w:rsidR="00217F0B" w:rsidRPr="00CB72DF" w:rsidRDefault="005C0985" w:rsidP="005C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17F0B" w:rsidRPr="00CB72DF" w:rsidRDefault="00217F0B" w:rsidP="005C0985">
            <w:pPr>
              <w:rPr>
                <w:sz w:val="22"/>
                <w:szCs w:val="22"/>
              </w:rPr>
            </w:pPr>
          </w:p>
        </w:tc>
      </w:tr>
      <w:tr w:rsidR="00217F0B" w:rsidTr="005C0985">
        <w:tc>
          <w:tcPr>
            <w:tcW w:w="3607" w:type="pct"/>
          </w:tcPr>
          <w:p w:rsidR="00217F0B" w:rsidRDefault="005C0985" w:rsidP="005C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отдел</w:t>
            </w:r>
          </w:p>
        </w:tc>
        <w:tc>
          <w:tcPr>
            <w:tcW w:w="233" w:type="pct"/>
          </w:tcPr>
          <w:p w:rsidR="00217F0B" w:rsidRPr="00CB72DF" w:rsidRDefault="005C0985" w:rsidP="005C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17F0B" w:rsidRDefault="00217F0B" w:rsidP="005C0985">
            <w:pPr>
              <w:rPr>
                <w:sz w:val="22"/>
                <w:szCs w:val="22"/>
              </w:rPr>
            </w:pPr>
          </w:p>
        </w:tc>
      </w:tr>
      <w:tr w:rsidR="005C0985" w:rsidTr="005C0985">
        <w:tc>
          <w:tcPr>
            <w:tcW w:w="3607" w:type="pct"/>
          </w:tcPr>
          <w:p w:rsidR="005C0985" w:rsidRDefault="005C0985" w:rsidP="005C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Суворовой С.А.</w:t>
            </w:r>
          </w:p>
        </w:tc>
        <w:tc>
          <w:tcPr>
            <w:tcW w:w="233" w:type="pct"/>
          </w:tcPr>
          <w:p w:rsidR="005C0985" w:rsidRPr="00CB72DF" w:rsidRDefault="005C0985" w:rsidP="005C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C0985" w:rsidRDefault="005C0985" w:rsidP="005C0985">
            <w:pPr>
              <w:rPr>
                <w:sz w:val="22"/>
                <w:szCs w:val="22"/>
              </w:rPr>
            </w:pPr>
          </w:p>
        </w:tc>
      </w:tr>
      <w:tr w:rsidR="005C0985" w:rsidTr="005C0985">
        <w:tc>
          <w:tcPr>
            <w:tcW w:w="3607" w:type="pct"/>
          </w:tcPr>
          <w:p w:rsidR="005C0985" w:rsidRDefault="005C0985" w:rsidP="005C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Бодровой Л.Г.</w:t>
            </w:r>
          </w:p>
        </w:tc>
        <w:tc>
          <w:tcPr>
            <w:tcW w:w="233" w:type="pct"/>
          </w:tcPr>
          <w:p w:rsidR="005C0985" w:rsidRPr="00CB72DF" w:rsidRDefault="005C0985" w:rsidP="005C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C0985" w:rsidRDefault="005C0985" w:rsidP="005C0985">
            <w:pPr>
              <w:rPr>
                <w:sz w:val="22"/>
                <w:szCs w:val="22"/>
              </w:rPr>
            </w:pPr>
          </w:p>
        </w:tc>
      </w:tr>
      <w:tr w:rsidR="005C0985" w:rsidTr="005C0985">
        <w:tc>
          <w:tcPr>
            <w:tcW w:w="3607" w:type="pct"/>
          </w:tcPr>
          <w:p w:rsidR="005C0985" w:rsidRDefault="005C0985" w:rsidP="005C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Мастицкой А.В.</w:t>
            </w:r>
          </w:p>
        </w:tc>
        <w:tc>
          <w:tcPr>
            <w:tcW w:w="233" w:type="pct"/>
          </w:tcPr>
          <w:p w:rsidR="005C0985" w:rsidRPr="00CB72DF" w:rsidRDefault="005C0985" w:rsidP="005C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C0985" w:rsidRDefault="005C0985" w:rsidP="005C0985">
            <w:pPr>
              <w:rPr>
                <w:sz w:val="22"/>
                <w:szCs w:val="22"/>
              </w:rPr>
            </w:pPr>
          </w:p>
        </w:tc>
      </w:tr>
    </w:tbl>
    <w:p w:rsidR="00217F0B" w:rsidRDefault="00217F0B" w:rsidP="00217F0B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9C3F94" w:rsidRPr="009C3F94" w:rsidTr="009C3F94">
        <w:trPr>
          <w:trHeight w:val="70"/>
        </w:trPr>
        <w:tc>
          <w:tcPr>
            <w:tcW w:w="3593" w:type="pct"/>
            <w:hideMark/>
          </w:tcPr>
          <w:p w:rsidR="00217F0B" w:rsidRPr="009C3F94" w:rsidRDefault="00217F0B" w:rsidP="005C0985">
            <w:pPr>
              <w:rPr>
                <w:b/>
                <w:sz w:val="24"/>
                <w:szCs w:val="24"/>
              </w:rPr>
            </w:pPr>
            <w:r w:rsidRPr="009C3F9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217F0B" w:rsidRPr="009C3F94" w:rsidRDefault="005C0985" w:rsidP="005C0985">
            <w:pPr>
              <w:rPr>
                <w:b/>
                <w:sz w:val="24"/>
                <w:szCs w:val="24"/>
              </w:rPr>
            </w:pPr>
            <w:r w:rsidRPr="009C3F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</w:tcPr>
          <w:p w:rsidR="00217F0B" w:rsidRPr="009C3F94" w:rsidRDefault="00217F0B" w:rsidP="005C0985">
            <w:pPr>
              <w:rPr>
                <w:b/>
                <w:sz w:val="24"/>
                <w:szCs w:val="24"/>
              </w:rPr>
            </w:pPr>
          </w:p>
        </w:tc>
      </w:tr>
    </w:tbl>
    <w:p w:rsidR="005C0985" w:rsidRPr="009C3F94" w:rsidRDefault="005C0985" w:rsidP="00217F0B">
      <w:pPr>
        <w:ind w:right="-1"/>
        <w:rPr>
          <w:sz w:val="22"/>
          <w:szCs w:val="22"/>
        </w:rPr>
        <w:sectPr w:rsidR="005C0985" w:rsidRPr="009C3F94" w:rsidSect="00CE01E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C0985" w:rsidRPr="009C3F94" w:rsidRDefault="005C0985" w:rsidP="005C0985">
      <w:pPr>
        <w:ind w:left="9072"/>
        <w:rPr>
          <w:sz w:val="24"/>
        </w:rPr>
      </w:pPr>
      <w:r w:rsidRPr="009C3F94">
        <w:rPr>
          <w:sz w:val="24"/>
        </w:rPr>
        <w:lastRenderedPageBreak/>
        <w:t xml:space="preserve">Приложение </w:t>
      </w:r>
    </w:p>
    <w:p w:rsidR="005C0985" w:rsidRPr="009C3F94" w:rsidRDefault="005C0985" w:rsidP="005C0985">
      <w:pPr>
        <w:ind w:left="9072"/>
        <w:rPr>
          <w:sz w:val="24"/>
        </w:rPr>
      </w:pPr>
      <w:r w:rsidRPr="009C3F94">
        <w:rPr>
          <w:sz w:val="24"/>
        </w:rPr>
        <w:t xml:space="preserve">к постановлению администрации </w:t>
      </w:r>
    </w:p>
    <w:p w:rsidR="005C0985" w:rsidRPr="009C3F94" w:rsidRDefault="005C0985" w:rsidP="005C0985">
      <w:pPr>
        <w:ind w:left="9072"/>
        <w:rPr>
          <w:sz w:val="24"/>
        </w:rPr>
      </w:pPr>
      <w:r w:rsidRPr="009C3F94">
        <w:rPr>
          <w:sz w:val="24"/>
        </w:rPr>
        <w:t xml:space="preserve">Тихвинского района </w:t>
      </w:r>
    </w:p>
    <w:p w:rsidR="005C0985" w:rsidRPr="009C3F94" w:rsidRDefault="005C0985" w:rsidP="005C0985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9C3F94">
        <w:rPr>
          <w:rFonts w:ascii="Times New Roman" w:hAnsi="Times New Roman" w:cs="Times New Roman"/>
          <w:sz w:val="24"/>
          <w:szCs w:val="24"/>
        </w:rPr>
        <w:t xml:space="preserve">от </w:t>
      </w:r>
      <w:r w:rsidR="009C3F94" w:rsidRPr="009C3F94">
        <w:rPr>
          <w:rFonts w:ascii="Times New Roman" w:hAnsi="Times New Roman" w:cs="Times New Roman"/>
          <w:sz w:val="24"/>
          <w:szCs w:val="24"/>
        </w:rPr>
        <w:t xml:space="preserve">6 </w:t>
      </w:r>
      <w:r w:rsidRPr="009C3F94">
        <w:rPr>
          <w:rFonts w:ascii="Times New Roman" w:hAnsi="Times New Roman" w:cs="Times New Roman"/>
          <w:sz w:val="24"/>
          <w:szCs w:val="24"/>
        </w:rPr>
        <w:t>октября 2023 г. №01-</w:t>
      </w:r>
      <w:r w:rsidR="009C3F94" w:rsidRPr="009C3F94">
        <w:rPr>
          <w:rFonts w:ascii="Times New Roman" w:hAnsi="Times New Roman" w:cs="Times New Roman"/>
          <w:sz w:val="24"/>
          <w:szCs w:val="24"/>
        </w:rPr>
        <w:t>2513</w:t>
      </w:r>
      <w:r w:rsidRPr="009C3F94">
        <w:rPr>
          <w:rFonts w:ascii="Times New Roman" w:hAnsi="Times New Roman" w:cs="Times New Roman"/>
          <w:sz w:val="24"/>
          <w:szCs w:val="24"/>
        </w:rPr>
        <w:t>-а</w:t>
      </w:r>
    </w:p>
    <w:p w:rsidR="00217F0B" w:rsidRDefault="00217F0B" w:rsidP="005C0985">
      <w:pPr>
        <w:ind w:left="9072" w:right="-1"/>
        <w:rPr>
          <w:sz w:val="22"/>
          <w:szCs w:val="22"/>
        </w:rPr>
      </w:pPr>
    </w:p>
    <w:p w:rsidR="005C0985" w:rsidRPr="008246EB" w:rsidRDefault="005C0985" w:rsidP="005C0985">
      <w:pPr>
        <w:autoSpaceDE w:val="0"/>
        <w:autoSpaceDN w:val="0"/>
        <w:adjustRightInd w:val="0"/>
        <w:ind w:left="9072"/>
        <w:rPr>
          <w:bCs/>
          <w:sz w:val="24"/>
        </w:rPr>
      </w:pPr>
      <w:r w:rsidRPr="008246EB">
        <w:rPr>
          <w:bCs/>
          <w:sz w:val="24"/>
        </w:rPr>
        <w:t>Приложение №2</w:t>
      </w:r>
    </w:p>
    <w:p w:rsidR="005C0985" w:rsidRPr="008246EB" w:rsidRDefault="005C0985" w:rsidP="005C0985">
      <w:pPr>
        <w:autoSpaceDE w:val="0"/>
        <w:autoSpaceDN w:val="0"/>
        <w:adjustRightInd w:val="0"/>
        <w:ind w:left="9072"/>
        <w:rPr>
          <w:bCs/>
          <w:sz w:val="24"/>
        </w:rPr>
      </w:pPr>
      <w:r w:rsidRPr="008246EB">
        <w:rPr>
          <w:bCs/>
          <w:sz w:val="24"/>
        </w:rPr>
        <w:t xml:space="preserve">к программе Тихвинского района </w:t>
      </w:r>
    </w:p>
    <w:p w:rsidR="005C0985" w:rsidRPr="008246EB" w:rsidRDefault="005C0985" w:rsidP="005C0985">
      <w:pPr>
        <w:autoSpaceDE w:val="0"/>
        <w:autoSpaceDN w:val="0"/>
        <w:adjustRightInd w:val="0"/>
        <w:ind w:left="9072"/>
        <w:rPr>
          <w:bCs/>
          <w:sz w:val="24"/>
        </w:rPr>
      </w:pPr>
      <w:r w:rsidRPr="008246EB">
        <w:rPr>
          <w:bCs/>
          <w:sz w:val="24"/>
        </w:rPr>
        <w:t>«Устойчивое общественное</w:t>
      </w:r>
    </w:p>
    <w:p w:rsidR="005C0985" w:rsidRPr="008246EB" w:rsidRDefault="005C0985" w:rsidP="005C0985">
      <w:pPr>
        <w:autoSpaceDE w:val="0"/>
        <w:autoSpaceDN w:val="0"/>
        <w:adjustRightInd w:val="0"/>
        <w:ind w:left="9072"/>
        <w:rPr>
          <w:bCs/>
          <w:sz w:val="24"/>
        </w:rPr>
      </w:pPr>
      <w:r w:rsidRPr="008246EB">
        <w:rPr>
          <w:bCs/>
          <w:sz w:val="24"/>
        </w:rPr>
        <w:t>развитие в Тихвинском районе»</w:t>
      </w:r>
    </w:p>
    <w:p w:rsidR="005C0985" w:rsidRDefault="005C0985" w:rsidP="005C0985">
      <w:pPr>
        <w:ind w:left="9072" w:right="-1"/>
        <w:rPr>
          <w:sz w:val="22"/>
          <w:szCs w:val="22"/>
        </w:rPr>
      </w:pPr>
    </w:p>
    <w:p w:rsidR="005C0985" w:rsidRPr="008246EB" w:rsidRDefault="005C0985" w:rsidP="005C098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246EB">
        <w:rPr>
          <w:b/>
          <w:bCs/>
          <w:color w:val="000000"/>
          <w:sz w:val="24"/>
          <w:szCs w:val="24"/>
        </w:rPr>
        <w:t>ПЛАН</w:t>
      </w:r>
    </w:p>
    <w:p w:rsidR="005C0985" w:rsidRPr="008246EB" w:rsidRDefault="005C0985" w:rsidP="005C098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246EB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</w:t>
      </w:r>
      <w:r w:rsidRPr="008246EB">
        <w:rPr>
          <w:color w:val="000000"/>
          <w:sz w:val="24"/>
          <w:szCs w:val="24"/>
        </w:rPr>
        <w:t xml:space="preserve"> </w:t>
      </w:r>
    </w:p>
    <w:p w:rsidR="005C0985" w:rsidRPr="008246EB" w:rsidRDefault="005C0985" w:rsidP="005C098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246EB">
        <w:rPr>
          <w:b/>
          <w:bCs/>
          <w:color w:val="000000"/>
          <w:sz w:val="24"/>
          <w:szCs w:val="24"/>
        </w:rPr>
        <w:t>«Устойчивое общественное развитие в Тихвинском районе»</w:t>
      </w:r>
    </w:p>
    <w:tbl>
      <w:tblPr>
        <w:tblW w:w="14601" w:type="dxa"/>
        <w:tblInd w:w="732" w:type="dxa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4678"/>
        <w:gridCol w:w="2977"/>
        <w:gridCol w:w="1276"/>
        <w:gridCol w:w="1134"/>
        <w:gridCol w:w="1701"/>
        <w:gridCol w:w="1490"/>
        <w:gridCol w:w="1345"/>
      </w:tblGrid>
      <w:tr w:rsidR="005C0985" w:rsidRPr="005C0985" w:rsidTr="005C0985">
        <w:trPr>
          <w:trHeight w:val="69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 xml:space="preserve">Наименование подпрограммы, 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основного мероприятия</w:t>
            </w:r>
            <w:r w:rsidRPr="005C098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 xml:space="preserve">Ответственный 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исполнитель, соисполнитель, участники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Годы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реализации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5C0985">
              <w:rPr>
                <w:color w:val="000000"/>
                <w:sz w:val="20"/>
              </w:rPr>
              <w:t xml:space="preserve"> </w:t>
            </w:r>
          </w:p>
        </w:tc>
      </w:tr>
      <w:tr w:rsidR="005C0985" w:rsidRPr="005C0985" w:rsidTr="005C0985">
        <w:trPr>
          <w:trHeight w:val="847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Всего</w:t>
            </w:r>
            <w:r w:rsidRPr="005C098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Федеральный бюджет</w:t>
            </w:r>
            <w:r w:rsidRPr="005C098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 xml:space="preserve">Областной 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бюджет</w:t>
            </w:r>
            <w:r w:rsidRPr="005C098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Местный бюджет</w:t>
            </w:r>
            <w:r w:rsidRPr="005C0985">
              <w:rPr>
                <w:color w:val="000000"/>
                <w:sz w:val="20"/>
              </w:rPr>
              <w:t xml:space="preserve"> </w:t>
            </w:r>
          </w:p>
        </w:tc>
      </w:tr>
      <w:tr w:rsidR="005C0985" w:rsidRPr="005C0985" w:rsidTr="005C0985">
        <w:trPr>
          <w:trHeight w:val="304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 xml:space="preserve">5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 xml:space="preserve">6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 xml:space="preserve">7 </w:t>
            </w:r>
          </w:p>
        </w:tc>
      </w:tr>
      <w:tr w:rsidR="005C0985" w:rsidRPr="005C0985" w:rsidTr="005C0985">
        <w:trPr>
          <w:trHeight w:val="350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>Процессная часть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C0985">
              <w:rPr>
                <w:b/>
                <w:bCs/>
                <w:sz w:val="20"/>
              </w:rPr>
              <w:t>1. Комплекс процессных мероприятий «</w:t>
            </w:r>
            <w:r w:rsidRPr="005C0985">
              <w:rPr>
                <w:b/>
                <w:bCs/>
                <w:iCs/>
                <w:sz w:val="20"/>
              </w:rPr>
              <w:t>Обеспечение деятельности информационно - консультационного центра для потребителей в Тихвинском районе»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Ответственный исполнитель:</w:t>
            </w:r>
            <w:r w:rsidRPr="005C0985">
              <w:rPr>
                <w:sz w:val="20"/>
              </w:rPr>
              <w:t xml:space="preserve"> 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</w:rPr>
              <w:t xml:space="preserve">Организационный отдел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b/>
                <w:sz w:val="20"/>
              </w:rPr>
              <w:t>Итого</w:t>
            </w:r>
            <w:r w:rsidRPr="005C0985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61,20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61,20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iCs/>
                <w:sz w:val="20"/>
                <w:u w:val="single"/>
              </w:rPr>
              <w:t>Мероприятие 1.1</w:t>
            </w:r>
            <w:r w:rsidRPr="005C0985">
              <w:rPr>
                <w:iCs/>
                <w:sz w:val="20"/>
              </w:rPr>
              <w:t xml:space="preserve"> Содержание информационно - консультационного центра для потребителей в Тихвинском районе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20,40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20,40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20,40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61,20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61,20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5C0985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2. Комплекс процессных мероприятий «Организация мероприятий, направленных на поддержку гражданских инициатив»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  <w:u w:val="single"/>
              </w:rPr>
              <w:t>Ответственный исполнитель: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Организационный отдел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  <w:u w:val="single"/>
              </w:rPr>
              <w:t>Соисполнитель</w:t>
            </w:r>
            <w:r>
              <w:rPr>
                <w:color w:val="000000"/>
                <w:sz w:val="20"/>
              </w:rPr>
              <w:t>: КСЗН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300,00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300,00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300,00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300,00</w:t>
            </w:r>
          </w:p>
        </w:tc>
      </w:tr>
      <w:tr w:rsidR="005C0985" w:rsidRPr="005C0985" w:rsidTr="005C0985">
        <w:trPr>
          <w:trHeight w:val="119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  <w:r w:rsidRPr="005C0985">
              <w:rPr>
                <w:color w:val="000000"/>
                <w:sz w:val="20"/>
                <w:u w:val="single"/>
              </w:rPr>
              <w:t>Мероприятие 2.1.</w:t>
            </w:r>
            <w:r>
              <w:rPr>
                <w:color w:val="000000"/>
                <w:sz w:val="20"/>
                <w:u w:val="single"/>
              </w:rPr>
              <w:t xml:space="preserve"> </w:t>
            </w:r>
            <w:r w:rsidRPr="005C0985">
              <w:rPr>
                <w:color w:val="000000"/>
                <w:sz w:val="20"/>
              </w:rPr>
              <w:t>Поддержка семей участников Специальной Военной Операции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Cs/>
                <w:color w:val="000000"/>
                <w:sz w:val="20"/>
              </w:rPr>
            </w:pPr>
            <w:r w:rsidRPr="005C0985">
              <w:rPr>
                <w:bCs/>
                <w:color w:val="000000"/>
                <w:sz w:val="20"/>
              </w:rPr>
              <w:t>200,00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Cs/>
                <w:color w:val="000000"/>
                <w:sz w:val="20"/>
              </w:rPr>
            </w:pPr>
            <w:r w:rsidRPr="005C0985">
              <w:rPr>
                <w:bCs/>
                <w:color w:val="000000"/>
                <w:sz w:val="20"/>
              </w:rPr>
              <w:t>200,00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Cs/>
                <w:color w:val="000000"/>
                <w:sz w:val="20"/>
              </w:rPr>
            </w:pPr>
            <w:r w:rsidRPr="005C0985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Cs/>
                <w:color w:val="000000"/>
                <w:sz w:val="20"/>
              </w:rPr>
            </w:pPr>
            <w:r w:rsidRPr="005C0985">
              <w:rPr>
                <w:bCs/>
                <w:color w:val="000000"/>
                <w:sz w:val="20"/>
              </w:rPr>
              <w:t>0,0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Cs/>
                <w:color w:val="000000"/>
                <w:sz w:val="20"/>
              </w:rPr>
            </w:pPr>
            <w:r w:rsidRPr="005C0985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Cs/>
                <w:color w:val="000000"/>
                <w:sz w:val="20"/>
              </w:rPr>
            </w:pPr>
            <w:r w:rsidRPr="005C0985">
              <w:rPr>
                <w:bCs/>
                <w:color w:val="000000"/>
                <w:sz w:val="20"/>
              </w:rPr>
              <w:t>0,0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  <w:r w:rsidRPr="005C0985">
              <w:rPr>
                <w:color w:val="000000"/>
                <w:sz w:val="20"/>
                <w:u w:val="single"/>
              </w:rPr>
              <w:lastRenderedPageBreak/>
              <w:t>Мероприятие 2.2.</w:t>
            </w:r>
            <w:r w:rsidRPr="005C098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0985">
              <w:rPr>
                <w:color w:val="000000"/>
                <w:sz w:val="20"/>
              </w:rPr>
              <w:t>Изготовление информационных материалов по набору граждан для поступления на военную службу в Вооруженные силы Российской Федерации по контракту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Cs/>
                <w:color w:val="000000"/>
                <w:sz w:val="20"/>
              </w:rPr>
            </w:pPr>
            <w:r w:rsidRPr="005C0985">
              <w:rPr>
                <w:bCs/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Cs/>
                <w:color w:val="000000"/>
                <w:sz w:val="20"/>
              </w:rPr>
            </w:pPr>
            <w:r w:rsidRPr="005C0985">
              <w:rPr>
                <w:bCs/>
                <w:color w:val="000000"/>
                <w:sz w:val="20"/>
              </w:rPr>
              <w:t>100,00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Cs/>
                <w:color w:val="000000"/>
                <w:sz w:val="20"/>
              </w:rPr>
            </w:pPr>
            <w:r w:rsidRPr="005C0985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Cs/>
                <w:color w:val="000000"/>
                <w:sz w:val="20"/>
              </w:rPr>
            </w:pPr>
            <w:r w:rsidRPr="005C0985">
              <w:rPr>
                <w:bCs/>
                <w:color w:val="000000"/>
                <w:sz w:val="20"/>
              </w:rPr>
              <w:t>0,0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Cs/>
                <w:color w:val="000000"/>
                <w:sz w:val="20"/>
              </w:rPr>
            </w:pPr>
            <w:r w:rsidRPr="005C0985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Cs/>
                <w:color w:val="000000"/>
                <w:sz w:val="20"/>
              </w:rPr>
            </w:pPr>
            <w:r w:rsidRPr="005C0985">
              <w:rPr>
                <w:bCs/>
                <w:color w:val="000000"/>
                <w:sz w:val="20"/>
              </w:rPr>
              <w:t>0,0</w:t>
            </w:r>
          </w:p>
        </w:tc>
      </w:tr>
      <w:tr w:rsidR="005C0985" w:rsidRPr="005C0985" w:rsidTr="005C0985">
        <w:trPr>
          <w:trHeight w:val="244"/>
        </w:trPr>
        <w:tc>
          <w:tcPr>
            <w:tcW w:w="46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100,00</w:t>
            </w:r>
          </w:p>
        </w:tc>
      </w:tr>
      <w:tr w:rsidR="005C0985" w:rsidRPr="005C0985" w:rsidTr="005C0985">
        <w:trPr>
          <w:trHeight w:val="286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0"/>
              </w:rPr>
            </w:pPr>
            <w:r w:rsidRPr="005C0985">
              <w:rPr>
                <w:rFonts w:eastAsia="Calibri"/>
                <w:b/>
                <w:bCs/>
                <w:i/>
                <w:iCs/>
                <w:sz w:val="20"/>
                <w:lang w:eastAsia="en-US"/>
              </w:rPr>
              <w:t>1. Подпрограмма «Поддержка социально ориентированных некоммерческих организаций»</w:t>
            </w:r>
          </w:p>
        </w:tc>
      </w:tr>
      <w:tr w:rsidR="005C0985" w:rsidRPr="005C0985" w:rsidTr="005C0985">
        <w:trPr>
          <w:trHeight w:val="286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5C0985">
              <w:rPr>
                <w:b/>
                <w:color w:val="000000"/>
                <w:sz w:val="20"/>
              </w:rPr>
              <w:t>Процессная часть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5C0985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1. Комплекс процессных мероприятий «Оказание финансовой помощи социально ориентированным некоммерческим организациям» 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  <w:u w:val="single"/>
              </w:rPr>
              <w:t>Ответственный исполнитель: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Организационный отдел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  <w:u w:val="single"/>
              </w:rPr>
              <w:t>Соисполнитель</w:t>
            </w:r>
            <w:r w:rsidRPr="005C0985">
              <w:rPr>
                <w:color w:val="000000"/>
                <w:sz w:val="20"/>
              </w:rPr>
              <w:t xml:space="preserve">: КСЗН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1 529,80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765,60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1 529,80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765,60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1 529,80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765,60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  <w:r w:rsidRPr="005C0985">
              <w:rPr>
                <w:b/>
                <w:color w:val="000000"/>
                <w:sz w:val="20"/>
              </w:rPr>
              <w:t>Итого</w:t>
            </w:r>
            <w:r w:rsidRPr="005C0985">
              <w:rPr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4 589,40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2 292,60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2 296,80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5C0985">
              <w:rPr>
                <w:rFonts w:eastAsia="Calibri"/>
                <w:color w:val="000000"/>
                <w:sz w:val="20"/>
                <w:u w:val="single"/>
                <w:lang w:eastAsia="en-US"/>
              </w:rPr>
              <w:t>Мероприятие 1.1.</w:t>
            </w:r>
            <w:r w:rsidRPr="005C0985"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 </w:t>
            </w:r>
            <w:r w:rsidRPr="005C0985">
              <w:rPr>
                <w:rFonts w:eastAsia="Calibri"/>
                <w:bCs/>
                <w:color w:val="000000"/>
                <w:sz w:val="20"/>
                <w:lang w:eastAsia="en-US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  <w:u w:val="single"/>
              </w:rPr>
              <w:t>Ответственный исполнитель: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Организационный отдел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  <w:u w:val="single"/>
              </w:rPr>
              <w:t>Соисполнитель</w:t>
            </w:r>
            <w:r w:rsidRPr="005C0985">
              <w:rPr>
                <w:color w:val="000000"/>
                <w:sz w:val="20"/>
              </w:rPr>
              <w:t xml:space="preserve">: КСЗН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764,20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764,20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781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764,20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2 292,60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2 292,60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6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Мероприятие 1.2.</w:t>
            </w:r>
            <w:r w:rsidRPr="005C0985">
              <w:rPr>
                <w:b/>
                <w:sz w:val="20"/>
              </w:rPr>
              <w:t xml:space="preserve"> </w:t>
            </w:r>
            <w:r w:rsidRPr="005C0985">
              <w:rPr>
                <w:sz w:val="20"/>
              </w:rPr>
              <w:t>Оказание финансовой помощи социально ориентированным некоммерческим организациям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620,00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620,00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620,00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620,00</w:t>
            </w:r>
          </w:p>
        </w:tc>
      </w:tr>
      <w:tr w:rsidR="005C0985" w:rsidRPr="005C0985" w:rsidTr="005C0985">
        <w:trPr>
          <w:trHeight w:val="111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620,00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620,00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1 860,00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1 860,00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Мероприятие 1.3.</w:t>
            </w:r>
            <w:r w:rsidRPr="005C0985">
              <w:rPr>
                <w:b/>
                <w:sz w:val="20"/>
              </w:rPr>
              <w:t xml:space="preserve"> </w:t>
            </w:r>
            <w:r w:rsidRPr="005C0985">
              <w:rPr>
                <w:sz w:val="20"/>
              </w:rPr>
              <w:t>Пр</w:t>
            </w:r>
            <w:r>
              <w:rPr>
                <w:sz w:val="20"/>
              </w:rPr>
              <w:t>едоставление транспортных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145,60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145,60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145,60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145,60</w:t>
            </w:r>
          </w:p>
        </w:tc>
      </w:tr>
      <w:tr w:rsidR="005C0985" w:rsidRPr="005C0985" w:rsidTr="005C0985">
        <w:trPr>
          <w:trHeight w:val="55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145,60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145,60</w:t>
            </w:r>
          </w:p>
        </w:tc>
      </w:tr>
      <w:tr w:rsidR="005C0985" w:rsidRPr="005C0985" w:rsidTr="005C0985">
        <w:trPr>
          <w:trHeight w:val="141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436,80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436,80</w:t>
            </w:r>
          </w:p>
        </w:tc>
      </w:tr>
      <w:tr w:rsidR="005C0985" w:rsidRPr="005C0985" w:rsidTr="005C0985">
        <w:trPr>
          <w:trHeight w:val="141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b/>
                <w:bCs/>
                <w:sz w:val="20"/>
              </w:rPr>
              <w:t>Итого по подпрограмме</w:t>
            </w:r>
            <w:r>
              <w:rPr>
                <w:sz w:val="20"/>
              </w:rPr>
              <w:t xml:space="preserve"> 1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(процессная часть)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1 529,80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765,60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1 529,80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765,60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1 529,80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765,60</w:t>
            </w:r>
          </w:p>
        </w:tc>
      </w:tr>
      <w:tr w:rsidR="005C0985" w:rsidRPr="005C0985" w:rsidTr="005C0985">
        <w:trPr>
          <w:trHeight w:val="55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5C0985">
              <w:rPr>
                <w:b/>
                <w:sz w:val="20"/>
              </w:rPr>
              <w:t>Итого</w:t>
            </w:r>
            <w:r w:rsidRPr="005C0985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4 589,40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2 292,60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2 296,80</w:t>
            </w:r>
          </w:p>
        </w:tc>
      </w:tr>
      <w:tr w:rsidR="005C0985" w:rsidRPr="005C0985" w:rsidTr="005C0985">
        <w:trPr>
          <w:trHeight w:val="216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C0985">
              <w:rPr>
                <w:b/>
                <w:bCs/>
                <w:i/>
                <w:iCs/>
                <w:sz w:val="20"/>
              </w:rPr>
              <w:t>2. Подпрограмма «Гармонизация межнациональных и межконфессиональных отношений в Тихвинском районе»</w:t>
            </w:r>
          </w:p>
        </w:tc>
      </w:tr>
      <w:tr w:rsidR="005C0985" w:rsidRPr="005C0985" w:rsidTr="005C0985">
        <w:trPr>
          <w:trHeight w:val="318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</w:rPr>
            </w:pPr>
            <w:r w:rsidRPr="005C0985">
              <w:rPr>
                <w:b/>
                <w:sz w:val="20"/>
              </w:rPr>
              <w:t>Процессная часть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lang w:eastAsia="en-US"/>
              </w:rPr>
            </w:pPr>
            <w:r w:rsidRPr="005C0985">
              <w:rPr>
                <w:rFonts w:eastAsia="Calibri"/>
                <w:b/>
                <w:bCs/>
                <w:sz w:val="20"/>
                <w:lang w:eastAsia="en-US"/>
              </w:rPr>
              <w:t xml:space="preserve">1. Комплекс процессных мероприятий «Создание условий для организации досуга и </w:t>
            </w:r>
            <w:r w:rsidRPr="005C0985">
              <w:rPr>
                <w:rFonts w:eastAsia="Calibri"/>
                <w:b/>
                <w:bCs/>
                <w:sz w:val="20"/>
                <w:lang w:eastAsia="en-US"/>
              </w:rPr>
              <w:lastRenderedPageBreak/>
              <w:t>обеспечения жителей района услугами организаций культуры.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районе»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lastRenderedPageBreak/>
              <w:t>Ответственный исполнитель</w:t>
            </w:r>
            <w:r w:rsidRPr="005C0985">
              <w:rPr>
                <w:sz w:val="20"/>
              </w:rPr>
              <w:t xml:space="preserve">: 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</w:rPr>
              <w:t>Организационный отдел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lastRenderedPageBreak/>
              <w:t>Соисполнитель:</w:t>
            </w:r>
            <w:r w:rsidRPr="005C0985">
              <w:rPr>
                <w:sz w:val="20"/>
              </w:rPr>
              <w:t xml:space="preserve"> КСМ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Участники:</w:t>
            </w:r>
            <w:r w:rsidRPr="005C0985">
              <w:rPr>
                <w:sz w:val="20"/>
              </w:rPr>
              <w:t xml:space="preserve"> 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муниципальное учреждение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5C0985" w:rsidRPr="005C0985" w:rsidTr="005C0985">
        <w:trPr>
          <w:trHeight w:val="955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5C0985" w:rsidRPr="005C0985" w:rsidTr="005C0985">
        <w:trPr>
          <w:trHeight w:val="74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b/>
                <w:sz w:val="20"/>
              </w:rPr>
              <w:t>Итого</w:t>
            </w:r>
            <w:r w:rsidRPr="005C0985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5C0985" w:rsidRPr="005C0985" w:rsidTr="005C0985">
        <w:trPr>
          <w:trHeight w:val="113"/>
        </w:trPr>
        <w:tc>
          <w:tcPr>
            <w:tcW w:w="467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Мероприятие 1.1.</w:t>
            </w:r>
            <w:r w:rsidRPr="005C0985">
              <w:rPr>
                <w:sz w:val="20"/>
              </w:rPr>
              <w:t xml:space="preserve"> Организация куль</w:t>
            </w:r>
            <w:r>
              <w:rPr>
                <w:sz w:val="20"/>
              </w:rPr>
              <w:t>турно-досуговых мероприятий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155,00</w:t>
            </w:r>
          </w:p>
        </w:tc>
      </w:tr>
      <w:tr w:rsidR="005C0985" w:rsidRPr="005C0985" w:rsidTr="005C0985">
        <w:trPr>
          <w:trHeight w:val="113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155,00</w:t>
            </w:r>
          </w:p>
        </w:tc>
      </w:tr>
      <w:tr w:rsidR="005C0985" w:rsidRPr="005C0985" w:rsidTr="005C0985">
        <w:trPr>
          <w:trHeight w:val="113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155,00</w:t>
            </w:r>
          </w:p>
        </w:tc>
      </w:tr>
      <w:tr w:rsidR="005C0985" w:rsidRPr="005C0985" w:rsidTr="005C0985">
        <w:trPr>
          <w:trHeight w:val="74"/>
        </w:trPr>
        <w:tc>
          <w:tcPr>
            <w:tcW w:w="46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lang w:eastAsia="en-US"/>
              </w:rPr>
            </w:pPr>
            <w:r w:rsidRPr="005C0985">
              <w:rPr>
                <w:rFonts w:eastAsia="Calibri"/>
                <w:b/>
                <w:bCs/>
                <w:sz w:val="20"/>
                <w:lang w:eastAsia="en-US"/>
              </w:rPr>
              <w:t>2. Комплекс процессных мероприятий «Укрепление общероссийского гражданского единства и духовной общности народов, проживающих в Тихвинском районе, гармонизация межнациональных отношений»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Ответственный исполнитель:</w:t>
            </w:r>
            <w:r w:rsidRPr="005C0985">
              <w:rPr>
                <w:sz w:val="20"/>
              </w:rPr>
              <w:t xml:space="preserve"> 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Организационный отдел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b/>
                <w:sz w:val="20"/>
              </w:rPr>
              <w:t>Итого</w:t>
            </w:r>
            <w:r w:rsidRPr="005C0985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Мероприятие 2.1.</w:t>
            </w:r>
            <w:r w:rsidRPr="005C0985">
              <w:rPr>
                <w:sz w:val="20"/>
              </w:rPr>
              <w:t xml:space="preserve"> Проведение заседаний Совета по межнациональным и межконфессиональны</w:t>
            </w:r>
            <w:r>
              <w:rPr>
                <w:sz w:val="20"/>
              </w:rPr>
              <w:t>м отношениям Тихвинского района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82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C0985" w:rsidRPr="005C0985" w:rsidTr="00CE01EB">
        <w:trPr>
          <w:trHeight w:val="22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b/>
                <w:bCs/>
                <w:sz w:val="20"/>
              </w:rPr>
              <w:t>Итого по подпрограмме</w:t>
            </w:r>
            <w:r w:rsidRPr="005C0985">
              <w:rPr>
                <w:b/>
                <w:sz w:val="20"/>
              </w:rPr>
              <w:t xml:space="preserve"> 2</w:t>
            </w:r>
            <w:r w:rsidRPr="005C0985">
              <w:rPr>
                <w:sz w:val="20"/>
              </w:rPr>
              <w:t>.</w:t>
            </w:r>
          </w:p>
          <w:p w:rsidR="005C0985" w:rsidRPr="005C0985" w:rsidRDefault="00CE01EB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(процессная часть)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</w:rPr>
              <w:t xml:space="preserve">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5C0985" w:rsidRPr="005C0985" w:rsidTr="005C0985">
        <w:trPr>
          <w:trHeight w:val="372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b/>
                <w:sz w:val="20"/>
              </w:rPr>
              <w:t>Итого</w:t>
            </w:r>
            <w:r w:rsidRPr="005C0985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5C0985" w:rsidRPr="005C0985" w:rsidTr="005C0985">
        <w:trPr>
          <w:trHeight w:val="155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C0985">
              <w:rPr>
                <w:b/>
                <w:bCs/>
                <w:i/>
                <w:iCs/>
                <w:sz w:val="20"/>
              </w:rPr>
              <w:t>3. Подпрограмма «Создание условий для эффективного выполнения органами местного самоуправления своих полномочий»</w:t>
            </w:r>
          </w:p>
        </w:tc>
      </w:tr>
      <w:tr w:rsidR="005C0985" w:rsidRPr="005C0985" w:rsidTr="005C0985">
        <w:trPr>
          <w:trHeight w:val="342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</w:rPr>
            </w:pPr>
            <w:r w:rsidRPr="005C0985">
              <w:rPr>
                <w:b/>
                <w:sz w:val="20"/>
              </w:rPr>
              <w:t>Процессная часть</w:t>
            </w:r>
          </w:p>
        </w:tc>
      </w:tr>
      <w:tr w:rsidR="005C0985" w:rsidRPr="005C0985" w:rsidTr="005C0985">
        <w:trPr>
          <w:trHeight w:val="279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b/>
                <w:bCs/>
                <w:sz w:val="20"/>
              </w:rPr>
              <w:t>1. Комплекс процессных мероприятий «Совершенствование правовой базы, регулирующей прохождение муниципальной службы</w:t>
            </w:r>
            <w:r w:rsidRPr="005C0985">
              <w:rPr>
                <w:sz w:val="20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Ответственный исполнитель: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</w:rPr>
              <w:t>Организационный отдел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Соисполнитель</w:t>
            </w:r>
            <w:r w:rsidRPr="005C0985">
              <w:rPr>
                <w:sz w:val="20"/>
              </w:rPr>
              <w:t xml:space="preserve">: </w:t>
            </w:r>
            <w:r w:rsidR="00CE01EB">
              <w:rPr>
                <w:sz w:val="20"/>
              </w:rPr>
              <w:t>ОМСКиС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7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7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5C0985">
              <w:rPr>
                <w:b/>
                <w:sz w:val="20"/>
              </w:rPr>
              <w:t>Итого</w:t>
            </w:r>
            <w:r w:rsidRPr="005C0985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b/>
                <w:bCs/>
                <w:sz w:val="20"/>
              </w:rPr>
              <w:t>2. Комплекс процессных мероприятий «Совершенствование системы дополнительного профессионального образования</w:t>
            </w:r>
            <w:r w:rsidRPr="005C0985">
              <w:rPr>
                <w:sz w:val="20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Ответственный исполнитель: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</w:rPr>
              <w:t>Организационный отдел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 xml:space="preserve">Соисполнитель: </w:t>
            </w:r>
            <w:r w:rsidRPr="005C0985">
              <w:rPr>
                <w:sz w:val="20"/>
              </w:rPr>
              <w:t xml:space="preserve">ОМСКиС 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Участники:</w:t>
            </w:r>
          </w:p>
          <w:p w:rsidR="005C0985" w:rsidRPr="005C0985" w:rsidRDefault="00CE01EB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муниципальное учреждение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731,70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671,70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731,70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671,70</w:t>
            </w:r>
          </w:p>
        </w:tc>
      </w:tr>
      <w:tr w:rsidR="005C0985" w:rsidRPr="005C0985" w:rsidTr="005C0985">
        <w:trPr>
          <w:trHeight w:val="902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731,70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671,70</w:t>
            </w:r>
          </w:p>
        </w:tc>
      </w:tr>
      <w:tr w:rsidR="005C0985" w:rsidRPr="005C0985" w:rsidTr="005C0985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5C0985">
              <w:rPr>
                <w:b/>
                <w:sz w:val="20"/>
              </w:rPr>
              <w:t>Итого</w:t>
            </w:r>
            <w:r w:rsidRPr="005C0985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2 195,10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180,00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2 015,10</w:t>
            </w:r>
          </w:p>
        </w:tc>
      </w:tr>
      <w:tr w:rsidR="005C0985" w:rsidRPr="005C0985" w:rsidTr="005C0985">
        <w:trPr>
          <w:trHeight w:val="24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lastRenderedPageBreak/>
              <w:t>Мероприятие 2.1.</w:t>
            </w:r>
            <w:r w:rsidRPr="005C0985">
              <w:rPr>
                <w:b/>
                <w:sz w:val="20"/>
              </w:rPr>
              <w:t xml:space="preserve"> </w:t>
            </w:r>
            <w:r w:rsidRPr="005C0985">
              <w:rPr>
                <w:sz w:val="20"/>
              </w:rPr>
              <w:t>Организации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участие в вебинарах, семинарах, использование современных технологий в обучении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731,70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671,70</w:t>
            </w:r>
          </w:p>
        </w:tc>
      </w:tr>
      <w:tr w:rsidR="005C0985" w:rsidRPr="005C0985" w:rsidTr="005C0985">
        <w:trPr>
          <w:trHeight w:val="247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731,70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671,70</w:t>
            </w:r>
          </w:p>
        </w:tc>
      </w:tr>
      <w:tr w:rsidR="005C0985" w:rsidRPr="005C0985" w:rsidTr="005C0985">
        <w:trPr>
          <w:trHeight w:val="304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731,70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671,70</w:t>
            </w:r>
          </w:p>
        </w:tc>
      </w:tr>
      <w:tr w:rsidR="005C0985" w:rsidRPr="005C0985" w:rsidTr="005C0985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2 195,10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180,00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2 015,10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b/>
                <w:bCs/>
                <w:sz w:val="20"/>
              </w:rPr>
              <w:t>3. Комплекс процессных мероприятий «Создание условий, направленных на повышение эффективности и результативности муниципальной службы</w:t>
            </w:r>
            <w:r w:rsidR="00CE01EB">
              <w:rPr>
                <w:sz w:val="20"/>
              </w:rPr>
              <w:t>»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Ответственный исполнитель: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</w:rPr>
              <w:t>Организационный отдел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 xml:space="preserve">Соисполнитель: </w:t>
            </w:r>
            <w:r w:rsidRPr="005C0985">
              <w:rPr>
                <w:sz w:val="20"/>
              </w:rPr>
              <w:t xml:space="preserve">ОМСКиС 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Участники:</w:t>
            </w:r>
          </w:p>
          <w:p w:rsidR="005C0985" w:rsidRPr="005C0985" w:rsidRDefault="005C0985" w:rsidP="00CE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</w:rPr>
              <w:t>Структурные подразделения администрации Тихвинского ра</w:t>
            </w:r>
            <w:r w:rsidR="00CE01EB">
              <w:rPr>
                <w:sz w:val="20"/>
              </w:rPr>
              <w:t>йона с правом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5C0985">
              <w:rPr>
                <w:b/>
                <w:sz w:val="20"/>
              </w:rPr>
              <w:t>Итого</w:t>
            </w:r>
            <w:r w:rsidRPr="005C0985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01EB" w:rsidRPr="005C0985" w:rsidRDefault="005C0985" w:rsidP="00CE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b/>
                <w:bCs/>
                <w:sz w:val="20"/>
              </w:rPr>
              <w:t>4. Комплекс процессных мероприятий «Своевременность прохождения   диспансеризации»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Ответственный исполнитель: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</w:rPr>
              <w:t>Организационный отдел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 xml:space="preserve">Соисполнитель: </w:t>
            </w:r>
            <w:r w:rsidRPr="005C0985">
              <w:rPr>
                <w:sz w:val="20"/>
              </w:rPr>
              <w:t xml:space="preserve">ОМСКиС 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Участники: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</w:rPr>
              <w:t xml:space="preserve">Структурные подразделения администрации Тихвинского района с правом юридического лица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717,20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673,00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717,20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673,00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717,20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673,00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5C0985">
              <w:rPr>
                <w:b/>
                <w:sz w:val="20"/>
              </w:rPr>
              <w:t>Итого</w:t>
            </w:r>
            <w:r w:rsidRPr="005C0985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2 151,60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132,60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2 019,00</w:t>
            </w:r>
          </w:p>
        </w:tc>
      </w:tr>
      <w:tr w:rsidR="005C0985" w:rsidRPr="005C0985" w:rsidTr="00CE01EB">
        <w:trPr>
          <w:trHeight w:val="21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Мероприятие 4.1</w:t>
            </w:r>
            <w:r w:rsidRPr="005C0985">
              <w:rPr>
                <w:sz w:val="20"/>
              </w:rPr>
              <w:t>. Организация проведения диспансеризации муниципальных служащих в соответств</w:t>
            </w:r>
            <w:r w:rsidR="00CE01EB">
              <w:rPr>
                <w:sz w:val="20"/>
              </w:rPr>
              <w:t>ующих медицинских учреждениях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  <w:lang w:val="en-US"/>
              </w:rPr>
              <w:t>7</w:t>
            </w:r>
            <w:r w:rsidRPr="005C0985">
              <w:rPr>
                <w:color w:val="000000"/>
                <w:sz w:val="20"/>
              </w:rPr>
              <w:t>17,20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673,00</w:t>
            </w:r>
          </w:p>
        </w:tc>
      </w:tr>
      <w:tr w:rsidR="005C0985" w:rsidRPr="005C0985" w:rsidTr="00CE01EB">
        <w:trPr>
          <w:trHeight w:val="216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717,20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673,00</w:t>
            </w:r>
          </w:p>
        </w:tc>
      </w:tr>
      <w:tr w:rsidR="005C0985" w:rsidRPr="005C0985" w:rsidTr="00CE01EB">
        <w:trPr>
          <w:trHeight w:val="216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717,20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673,00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  <w:lang w:val="en-US"/>
              </w:rPr>
              <w:t>2 151</w:t>
            </w:r>
            <w:r w:rsidRPr="005C0985">
              <w:rPr>
                <w:b/>
                <w:bCs/>
                <w:color w:val="000000"/>
                <w:sz w:val="20"/>
              </w:rPr>
              <w:t>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132,60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  <w:lang w:val="en-US"/>
              </w:rPr>
              <w:t>2 0</w:t>
            </w:r>
            <w:r w:rsidRPr="005C0985">
              <w:rPr>
                <w:b/>
                <w:bCs/>
                <w:color w:val="000000"/>
                <w:sz w:val="20"/>
              </w:rPr>
              <w:t>19,00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CE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b/>
                <w:bCs/>
                <w:sz w:val="20"/>
              </w:rPr>
              <w:t>5. Комплекс процессных мероприятий «Совершенствование механизма предупреждения коррупции, выявления и разрешения конфликта интересов на муниципальной службе»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Ответственный исполнитель: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</w:rPr>
              <w:t>Организационный отдел</w:t>
            </w:r>
          </w:p>
          <w:p w:rsidR="005C0985" w:rsidRPr="005C0985" w:rsidRDefault="005C0985" w:rsidP="00CE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 xml:space="preserve">Соисполнитель: </w:t>
            </w:r>
            <w:r w:rsidR="00CE01EB">
              <w:rPr>
                <w:sz w:val="20"/>
              </w:rPr>
              <w:t>ОМСКиС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5C0985">
              <w:rPr>
                <w:b/>
                <w:sz w:val="20"/>
              </w:rPr>
              <w:t>Итого</w:t>
            </w:r>
            <w:r w:rsidRPr="005C0985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b/>
                <w:bCs/>
                <w:sz w:val="20"/>
              </w:rPr>
              <w:t>6. Комплекс процессных мероприятий «Обеспечение организации и проведения праздничных мероприятий, юбилейных и памятных дат, знаменательных событий</w:t>
            </w:r>
            <w:r w:rsidRPr="005C0985">
              <w:rPr>
                <w:sz w:val="20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Ответственный исполнитель:</w:t>
            </w:r>
          </w:p>
          <w:p w:rsidR="005C0985" w:rsidRPr="005C0985" w:rsidRDefault="00CE01EB" w:rsidP="00CE01E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Организационный отдел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918,60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918,60</w:t>
            </w:r>
          </w:p>
        </w:tc>
      </w:tr>
      <w:tr w:rsidR="005C0985" w:rsidRPr="005C0985" w:rsidTr="005C0985">
        <w:trPr>
          <w:trHeight w:val="240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718,60</w:t>
            </w:r>
          </w:p>
        </w:tc>
      </w:tr>
      <w:tr w:rsidR="005C0985" w:rsidRPr="005C0985" w:rsidTr="005C0985">
        <w:trPr>
          <w:trHeight w:val="194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718,60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5C0985">
              <w:rPr>
                <w:b/>
                <w:sz w:val="20"/>
              </w:rPr>
              <w:t>Итого</w:t>
            </w:r>
            <w:r w:rsidRPr="005C0985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2 355,80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2 355,80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  <w:u w:val="single"/>
              </w:rPr>
              <w:t>Мероприятие 6.1.</w:t>
            </w:r>
            <w:r w:rsidRPr="005C0985">
              <w:rPr>
                <w:sz w:val="20"/>
              </w:rPr>
              <w:t xml:space="preserve"> Организация и проведение праздничных мероприятий, юбилейных и памятных дат, знаменательных событий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1 018,60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1 018,60</w:t>
            </w:r>
          </w:p>
        </w:tc>
      </w:tr>
      <w:tr w:rsidR="005C0985" w:rsidRPr="005C0985" w:rsidTr="005C0985">
        <w:trPr>
          <w:trHeight w:val="2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718,60</w:t>
            </w:r>
          </w:p>
        </w:tc>
      </w:tr>
      <w:tr w:rsidR="005C0985" w:rsidRPr="005C0985" w:rsidTr="005C0985">
        <w:trPr>
          <w:trHeight w:val="6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color w:val="000000"/>
                <w:sz w:val="20"/>
              </w:rPr>
            </w:pPr>
            <w:r w:rsidRPr="005C0985">
              <w:rPr>
                <w:color w:val="000000"/>
                <w:sz w:val="20"/>
              </w:rPr>
              <w:t>718,60</w:t>
            </w:r>
          </w:p>
        </w:tc>
      </w:tr>
      <w:tr w:rsidR="005C0985" w:rsidRPr="005C0985" w:rsidTr="005C0985">
        <w:trPr>
          <w:trHeight w:val="216"/>
        </w:trPr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2 455,80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2 455,80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b/>
                <w:bCs/>
                <w:sz w:val="20"/>
              </w:rPr>
              <w:t>Итого по подпрограмме 3.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</w:rPr>
              <w:t>(процессная часть)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2 467,50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104,20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2 463,30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2 167,50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104,20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2 063,30</w:t>
            </w:r>
          </w:p>
        </w:tc>
      </w:tr>
      <w:tr w:rsidR="005C0985" w:rsidRPr="005C0985" w:rsidTr="005C0985">
        <w:trPr>
          <w:trHeight w:val="240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2 167,50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104,20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2 063,30</w:t>
            </w:r>
          </w:p>
        </w:tc>
      </w:tr>
      <w:tr w:rsidR="005C0985" w:rsidRPr="005C0985" w:rsidTr="005C0985">
        <w:trPr>
          <w:trHeight w:val="22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b/>
                <w:sz w:val="20"/>
              </w:rPr>
              <w:t>Итого</w:t>
            </w:r>
            <w:r w:rsidRPr="005C0985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6 802,50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312,60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6 489,90</w:t>
            </w:r>
          </w:p>
        </w:tc>
      </w:tr>
      <w:tr w:rsidR="005C0985" w:rsidRPr="005C0985" w:rsidTr="00CE01EB">
        <w:trPr>
          <w:trHeight w:val="21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b/>
                <w:bCs/>
                <w:sz w:val="20"/>
              </w:rPr>
              <w:t>ВСЕГО ПО ПРОГРАММЕ</w:t>
            </w:r>
            <w:r w:rsidRPr="005C0985">
              <w:rPr>
                <w:sz w:val="20"/>
              </w:rPr>
              <w:t xml:space="preserve"> 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985">
              <w:rPr>
                <w:sz w:val="20"/>
              </w:rPr>
              <w:t>(процессная часть)</w:t>
            </w:r>
          </w:p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4 472,70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868,40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3 604,30</w:t>
            </w:r>
          </w:p>
        </w:tc>
      </w:tr>
      <w:tr w:rsidR="005C0985" w:rsidRPr="005C0985" w:rsidTr="00CE01EB">
        <w:trPr>
          <w:trHeight w:val="240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3 872,70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868,40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3 004,30</w:t>
            </w:r>
          </w:p>
        </w:tc>
      </w:tr>
      <w:tr w:rsidR="005C0985" w:rsidRPr="005C0985" w:rsidTr="00CE01EB">
        <w:trPr>
          <w:trHeight w:val="228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985" w:rsidRPr="005C0985" w:rsidRDefault="005C0985" w:rsidP="005C098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3 872,70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868,40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3 004,30</w:t>
            </w:r>
          </w:p>
        </w:tc>
      </w:tr>
      <w:tr w:rsidR="005C0985" w:rsidRPr="005C0985" w:rsidTr="00CE01EB">
        <w:trPr>
          <w:trHeight w:val="216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985" w:rsidRPr="005C0985" w:rsidRDefault="005C0985" w:rsidP="005C09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12 218,10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2 605,20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985" w:rsidRPr="005C0985" w:rsidRDefault="005C0985" w:rsidP="005C09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C0985">
              <w:rPr>
                <w:b/>
                <w:bCs/>
                <w:color w:val="000000"/>
                <w:sz w:val="20"/>
              </w:rPr>
              <w:t>9 612,90</w:t>
            </w:r>
          </w:p>
        </w:tc>
      </w:tr>
    </w:tbl>
    <w:p w:rsidR="005C0985" w:rsidRPr="005C0985" w:rsidRDefault="00CE01EB" w:rsidP="00CE01EB">
      <w:pPr>
        <w:ind w:right="-1"/>
        <w:jc w:val="center"/>
        <w:rPr>
          <w:sz w:val="24"/>
          <w:szCs w:val="22"/>
        </w:rPr>
      </w:pPr>
      <w:r>
        <w:rPr>
          <w:sz w:val="24"/>
          <w:szCs w:val="22"/>
        </w:rPr>
        <w:t>_______</w:t>
      </w:r>
    </w:p>
    <w:sectPr w:rsidR="005C0985" w:rsidRPr="005C0985" w:rsidSect="00CE01EB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0A" w:rsidRDefault="00DF0D0A" w:rsidP="00CE01EB">
      <w:r>
        <w:separator/>
      </w:r>
    </w:p>
  </w:endnote>
  <w:endnote w:type="continuationSeparator" w:id="0">
    <w:p w:rsidR="00DF0D0A" w:rsidRDefault="00DF0D0A" w:rsidP="00CE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0A" w:rsidRDefault="00DF0D0A" w:rsidP="00CE01EB">
      <w:r>
        <w:separator/>
      </w:r>
    </w:p>
  </w:footnote>
  <w:footnote w:type="continuationSeparator" w:id="0">
    <w:p w:rsidR="00DF0D0A" w:rsidRDefault="00DF0D0A" w:rsidP="00CE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94" w:rsidRPr="009C3F94" w:rsidRDefault="009C3F94">
    <w:pPr>
      <w:pStyle w:val="ac"/>
      <w:jc w:val="center"/>
    </w:pPr>
    <w:r w:rsidRPr="009C3F94">
      <w:fldChar w:fldCharType="begin"/>
    </w:r>
    <w:r w:rsidRPr="009C3F94">
      <w:instrText>PAGE   \* MERGEFORMAT</w:instrText>
    </w:r>
    <w:r w:rsidRPr="009C3F94">
      <w:fldChar w:fldCharType="separate"/>
    </w:r>
    <w:r w:rsidR="00565F03">
      <w:rPr>
        <w:noProof/>
      </w:rPr>
      <w:t>2</w:t>
    </w:r>
    <w:r w:rsidRPr="009C3F94">
      <w:fldChar w:fldCharType="end"/>
    </w:r>
  </w:p>
  <w:p w:rsidR="009C3F94" w:rsidRDefault="009C3F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92B"/>
    <w:multiLevelType w:val="hybridMultilevel"/>
    <w:tmpl w:val="7A685E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B026C8"/>
    <w:multiLevelType w:val="hybridMultilevel"/>
    <w:tmpl w:val="1A7AFA34"/>
    <w:lvl w:ilvl="0" w:tplc="F0AA657E">
      <w:start w:val="2024"/>
      <w:numFmt w:val="decimal"/>
      <w:lvlText w:val="%1"/>
      <w:lvlJc w:val="left"/>
      <w:pPr>
        <w:ind w:left="880" w:hanging="5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77AD9"/>
    <w:rsid w:val="001A2440"/>
    <w:rsid w:val="001B4F8D"/>
    <w:rsid w:val="001F265D"/>
    <w:rsid w:val="00217F0B"/>
    <w:rsid w:val="00285D0C"/>
    <w:rsid w:val="002A2B11"/>
    <w:rsid w:val="002F22EB"/>
    <w:rsid w:val="00326996"/>
    <w:rsid w:val="0043001D"/>
    <w:rsid w:val="004914DD"/>
    <w:rsid w:val="00511A2B"/>
    <w:rsid w:val="00554BEC"/>
    <w:rsid w:val="00565F03"/>
    <w:rsid w:val="00595F6F"/>
    <w:rsid w:val="005C0140"/>
    <w:rsid w:val="005C0985"/>
    <w:rsid w:val="006415B0"/>
    <w:rsid w:val="006463D8"/>
    <w:rsid w:val="00711921"/>
    <w:rsid w:val="00796BD1"/>
    <w:rsid w:val="00844C61"/>
    <w:rsid w:val="008A3858"/>
    <w:rsid w:val="009840BA"/>
    <w:rsid w:val="009C3F94"/>
    <w:rsid w:val="00A03876"/>
    <w:rsid w:val="00A13C7B"/>
    <w:rsid w:val="00AE1A2A"/>
    <w:rsid w:val="00B52D22"/>
    <w:rsid w:val="00B83D8D"/>
    <w:rsid w:val="00B95FEE"/>
    <w:rsid w:val="00BF2B0B"/>
    <w:rsid w:val="00CE01EB"/>
    <w:rsid w:val="00D368DC"/>
    <w:rsid w:val="00D97342"/>
    <w:rsid w:val="00DF0D0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18500"/>
  <w15:chartTrackingRefBased/>
  <w15:docId w15:val="{93FAF4D6-55DF-4045-97F0-15C73DC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5C0985"/>
    <w:pPr>
      <w:keepNext/>
      <w:ind w:right="2097"/>
      <w:jc w:val="left"/>
      <w:outlineLvl w:val="2"/>
    </w:p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5C0985"/>
    <w:pPr>
      <w:keepNext/>
      <w:jc w:val="left"/>
      <w:outlineLvl w:val="4"/>
    </w:pPr>
  </w:style>
  <w:style w:type="paragraph" w:styleId="6">
    <w:name w:val="heading 6"/>
    <w:basedOn w:val="a"/>
    <w:next w:val="a"/>
    <w:link w:val="60"/>
    <w:semiHidden/>
    <w:unhideWhenUsed/>
    <w:qFormat/>
    <w:rsid w:val="005C0985"/>
    <w:pPr>
      <w:keepNext/>
      <w:jc w:val="lef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C0985"/>
    <w:pPr>
      <w:keepNext/>
      <w:ind w:firstLine="4678"/>
      <w:jc w:val="left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5C0985"/>
    <w:pPr>
      <w:keepNext/>
      <w:ind w:firstLine="6237"/>
      <w:jc w:val="left"/>
      <w:outlineLvl w:val="7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5C098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0985"/>
    <w:rPr>
      <w:b/>
      <w:sz w:val="24"/>
    </w:rPr>
  </w:style>
  <w:style w:type="character" w:customStyle="1" w:styleId="20">
    <w:name w:val="Заголовок 2 Знак"/>
    <w:link w:val="2"/>
    <w:rsid w:val="005C0985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5C0985"/>
    <w:rPr>
      <w:b/>
      <w:sz w:val="22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aliases w:val="Основной тек,Знак1 Знак"/>
    <w:basedOn w:val="a"/>
    <w:link w:val="a6"/>
    <w:rPr>
      <w:sz w:val="24"/>
    </w:rPr>
  </w:style>
  <w:style w:type="character" w:customStyle="1" w:styleId="a6">
    <w:name w:val="Основной текст Знак"/>
    <w:aliases w:val="Основной тек Знак,Знак1 Знак Знак"/>
    <w:link w:val="a5"/>
    <w:rsid w:val="005C0985"/>
    <w:rPr>
      <w:sz w:val="24"/>
    </w:rPr>
  </w:style>
  <w:style w:type="paragraph" w:styleId="31">
    <w:name w:val="Body Text 3"/>
    <w:basedOn w:val="a"/>
    <w:link w:val="32"/>
    <w:pPr>
      <w:ind w:right="850"/>
    </w:pPr>
    <w:rPr>
      <w:sz w:val="24"/>
    </w:rPr>
  </w:style>
  <w:style w:type="character" w:customStyle="1" w:styleId="32">
    <w:name w:val="Основной текст 3 Знак"/>
    <w:link w:val="31"/>
    <w:rsid w:val="005C0985"/>
    <w:rPr>
      <w:sz w:val="24"/>
    </w:rPr>
  </w:style>
  <w:style w:type="paragraph" w:styleId="21">
    <w:name w:val="Body Text 2"/>
    <w:basedOn w:val="a"/>
    <w:link w:val="22"/>
    <w:pPr>
      <w:numPr>
        <w:ilvl w:val="12"/>
      </w:numPr>
    </w:pPr>
    <w:rPr>
      <w:sz w:val="24"/>
    </w:rPr>
  </w:style>
  <w:style w:type="character" w:customStyle="1" w:styleId="22">
    <w:name w:val="Основной текст 2 Знак"/>
    <w:link w:val="21"/>
    <w:rsid w:val="005C0985"/>
    <w:rPr>
      <w:sz w:val="24"/>
    </w:rPr>
  </w:style>
  <w:style w:type="paragraph" w:styleId="a7">
    <w:name w:val="Body Text Indent"/>
    <w:basedOn w:val="a"/>
    <w:link w:val="a8"/>
    <w:pPr>
      <w:ind w:hanging="142"/>
    </w:pPr>
    <w:rPr>
      <w:sz w:val="24"/>
    </w:rPr>
  </w:style>
  <w:style w:type="character" w:customStyle="1" w:styleId="a8">
    <w:name w:val="Основной текст с отступом Знак"/>
    <w:link w:val="a7"/>
    <w:rsid w:val="005C0985"/>
    <w:rPr>
      <w:sz w:val="24"/>
    </w:rPr>
  </w:style>
  <w:style w:type="paragraph" w:styleId="23">
    <w:name w:val="Body Text Indent 2"/>
    <w:basedOn w:val="a"/>
    <w:link w:val="24"/>
    <w:pPr>
      <w:ind w:firstLine="720"/>
    </w:pPr>
    <w:rPr>
      <w:sz w:val="24"/>
    </w:rPr>
  </w:style>
  <w:style w:type="character" w:customStyle="1" w:styleId="24">
    <w:name w:val="Основной текст с отступом 2 Знак"/>
    <w:link w:val="23"/>
    <w:rsid w:val="005C0985"/>
    <w:rPr>
      <w:sz w:val="24"/>
    </w:rPr>
  </w:style>
  <w:style w:type="table" w:styleId="a9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09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C09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5C0985"/>
    <w:rPr>
      <w:rFonts w:ascii="Calibri" w:hAnsi="Calibri" w:cs="Calibri"/>
      <w:sz w:val="22"/>
    </w:rPr>
  </w:style>
  <w:style w:type="character" w:customStyle="1" w:styleId="30">
    <w:name w:val="Заголовок 3 Знак"/>
    <w:link w:val="3"/>
    <w:semiHidden/>
    <w:rsid w:val="005C0985"/>
    <w:rPr>
      <w:sz w:val="28"/>
    </w:rPr>
  </w:style>
  <w:style w:type="character" w:customStyle="1" w:styleId="50">
    <w:name w:val="Заголовок 5 Знак"/>
    <w:link w:val="5"/>
    <w:semiHidden/>
    <w:rsid w:val="005C0985"/>
    <w:rPr>
      <w:sz w:val="28"/>
    </w:rPr>
  </w:style>
  <w:style w:type="character" w:customStyle="1" w:styleId="60">
    <w:name w:val="Заголовок 6 Знак"/>
    <w:link w:val="6"/>
    <w:semiHidden/>
    <w:rsid w:val="005C0985"/>
    <w:rPr>
      <w:sz w:val="24"/>
    </w:rPr>
  </w:style>
  <w:style w:type="character" w:customStyle="1" w:styleId="70">
    <w:name w:val="Заголовок 7 Знак"/>
    <w:link w:val="7"/>
    <w:semiHidden/>
    <w:rsid w:val="005C0985"/>
    <w:rPr>
      <w:sz w:val="24"/>
    </w:rPr>
  </w:style>
  <w:style w:type="character" w:customStyle="1" w:styleId="80">
    <w:name w:val="Заголовок 8 Знак"/>
    <w:link w:val="8"/>
    <w:semiHidden/>
    <w:rsid w:val="005C0985"/>
    <w:rPr>
      <w:sz w:val="24"/>
    </w:rPr>
  </w:style>
  <w:style w:type="character" w:customStyle="1" w:styleId="90">
    <w:name w:val="Заголовок 9 Знак"/>
    <w:link w:val="9"/>
    <w:semiHidden/>
    <w:rsid w:val="005C0985"/>
    <w:rPr>
      <w:sz w:val="24"/>
    </w:rPr>
  </w:style>
  <w:style w:type="paragraph" w:styleId="ac">
    <w:name w:val="header"/>
    <w:basedOn w:val="a"/>
    <w:link w:val="ad"/>
    <w:uiPriority w:val="99"/>
    <w:rsid w:val="005C09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C0985"/>
    <w:rPr>
      <w:sz w:val="28"/>
    </w:rPr>
  </w:style>
  <w:style w:type="paragraph" w:styleId="ae">
    <w:name w:val="footer"/>
    <w:basedOn w:val="a"/>
    <w:link w:val="af"/>
    <w:uiPriority w:val="99"/>
    <w:rsid w:val="005C09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C0985"/>
    <w:rPr>
      <w:sz w:val="28"/>
    </w:rPr>
  </w:style>
  <w:style w:type="paragraph" w:styleId="af0">
    <w:name w:val="List Paragraph"/>
    <w:basedOn w:val="a"/>
    <w:uiPriority w:val="34"/>
    <w:qFormat/>
    <w:rsid w:val="005C0985"/>
    <w:pPr>
      <w:spacing w:after="160" w:line="256" w:lineRule="auto"/>
      <w:ind w:left="720"/>
      <w:contextualSpacing/>
      <w:jc w:val="left"/>
    </w:pPr>
    <w:rPr>
      <w:rFonts w:eastAsia="Calibri"/>
      <w:sz w:val="24"/>
      <w:szCs w:val="22"/>
      <w:lang w:eastAsia="en-US"/>
    </w:rPr>
  </w:style>
  <w:style w:type="character" w:styleId="af1">
    <w:name w:val="Hyperlink"/>
    <w:uiPriority w:val="99"/>
    <w:unhideWhenUsed/>
    <w:rsid w:val="005C0985"/>
    <w:rPr>
      <w:rFonts w:ascii="Arial" w:hAnsi="Arial" w:cs="Arial" w:hint="default"/>
      <w:i/>
      <w:iCs/>
      <w:sz w:val="18"/>
      <w:szCs w:val="18"/>
    </w:rPr>
  </w:style>
  <w:style w:type="character" w:styleId="af2">
    <w:name w:val="FollowedHyperlink"/>
    <w:uiPriority w:val="99"/>
    <w:unhideWhenUsed/>
    <w:rsid w:val="005C0985"/>
    <w:rPr>
      <w:color w:val="954F72"/>
      <w:u w:val="single"/>
    </w:rPr>
  </w:style>
  <w:style w:type="paragraph" w:customStyle="1" w:styleId="msonormal0">
    <w:name w:val="msonormal"/>
    <w:basedOn w:val="a"/>
    <w:rsid w:val="005C098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3">
    <w:name w:val="List"/>
    <w:basedOn w:val="a"/>
    <w:uiPriority w:val="99"/>
    <w:unhideWhenUsed/>
    <w:rsid w:val="005C0985"/>
    <w:pPr>
      <w:autoSpaceDE w:val="0"/>
      <w:autoSpaceDN w:val="0"/>
      <w:adjustRightInd w:val="0"/>
      <w:jc w:val="left"/>
    </w:pPr>
    <w:rPr>
      <w:rFonts w:ascii="Arial" w:eastAsia="Calibri" w:hAnsi="Arial" w:cs="Arial"/>
      <w:i/>
      <w:iCs/>
      <w:sz w:val="20"/>
      <w:lang w:eastAsia="en-US"/>
    </w:rPr>
  </w:style>
  <w:style w:type="paragraph" w:styleId="af4">
    <w:name w:val="Title"/>
    <w:basedOn w:val="a"/>
    <w:next w:val="a"/>
    <w:link w:val="af5"/>
    <w:qFormat/>
    <w:rsid w:val="005C098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rsid w:val="005C0985"/>
    <w:rPr>
      <w:rFonts w:ascii="Calibri Light" w:hAnsi="Calibri Light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nhideWhenUsed/>
    <w:rsid w:val="005C0985"/>
    <w:pPr>
      <w:spacing w:before="200" w:line="300" w:lineRule="auto"/>
      <w:ind w:firstLine="700"/>
      <w:jc w:val="left"/>
    </w:pPr>
    <w:rPr>
      <w:sz w:val="24"/>
    </w:rPr>
  </w:style>
  <w:style w:type="character" w:customStyle="1" w:styleId="34">
    <w:name w:val="Основной текст с отступом 3 Знак"/>
    <w:link w:val="33"/>
    <w:rsid w:val="005C0985"/>
    <w:rPr>
      <w:sz w:val="24"/>
    </w:rPr>
  </w:style>
  <w:style w:type="paragraph" w:customStyle="1" w:styleId="ConsNormal">
    <w:name w:val="ConsNormal"/>
    <w:rsid w:val="005C0985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5C098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Heading">
    <w:name w:val="Heading"/>
    <w:uiPriority w:val="99"/>
    <w:rsid w:val="005C09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Знак"/>
    <w:basedOn w:val="a"/>
    <w:rsid w:val="005C0985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eformat">
    <w:name w:val="Preformat"/>
    <w:uiPriority w:val="99"/>
    <w:rsid w:val="005C098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text">
    <w:name w:val="Context"/>
    <w:uiPriority w:val="99"/>
    <w:rsid w:val="005C0985"/>
    <w:pPr>
      <w:autoSpaceDE w:val="0"/>
      <w:autoSpaceDN w:val="0"/>
      <w:adjustRightInd w:val="0"/>
    </w:pPr>
    <w:rPr>
      <w:rFonts w:ascii="Arial" w:eastAsia="Calibr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2023-10-09T12:00:00Z</cp:lastPrinted>
  <dcterms:created xsi:type="dcterms:W3CDTF">2023-10-05T12:37:00Z</dcterms:created>
  <dcterms:modified xsi:type="dcterms:W3CDTF">2023-10-09T12:05:00Z</dcterms:modified>
</cp:coreProperties>
</file>