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3229F">
      <w:pPr>
        <w:tabs>
          <w:tab w:val="left" w:pos="567"/>
          <w:tab w:val="left" w:pos="3686"/>
        </w:tabs>
      </w:pPr>
      <w:r>
        <w:tab/>
        <w:t>22 декабря 2020 г.</w:t>
      </w:r>
      <w:r>
        <w:tab/>
        <w:t>01-2597-а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576FAB" w:rsidTr="00576FA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76FAB" w:rsidRDefault="00576FAB" w:rsidP="00B52D22">
            <w:pPr>
              <w:rPr>
                <w:b/>
                <w:sz w:val="24"/>
                <w:szCs w:val="24"/>
              </w:rPr>
            </w:pPr>
            <w:r w:rsidRPr="00576FAB">
              <w:rPr>
                <w:color w:val="000000"/>
                <w:sz w:val="24"/>
                <w:szCs w:val="24"/>
              </w:rPr>
              <w:t>Об определении мест для применения пиротехнических изделий населением в период проведения новогодних и рождественских праздников на территории Тихвинского района</w:t>
            </w:r>
          </w:p>
        </w:tc>
      </w:tr>
    </w:tbl>
    <w:p w:rsidR="00554BEC" w:rsidRPr="000727BE" w:rsidRDefault="007061BC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0727BE">
        <w:rPr>
          <w:color w:val="000000"/>
          <w:sz w:val="22"/>
          <w:szCs w:val="22"/>
        </w:rPr>
        <w:t>21.0600   ДО</w:t>
      </w:r>
    </w:p>
    <w:bookmarkEnd w:id="0"/>
    <w:p w:rsidR="00576FAB" w:rsidRDefault="00576FAB" w:rsidP="001A2440">
      <w:pPr>
        <w:ind w:right="-1" w:firstLine="709"/>
        <w:rPr>
          <w:sz w:val="22"/>
          <w:szCs w:val="22"/>
        </w:rPr>
      </w:pP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Правилами противопожарного режима в Росси</w:t>
      </w:r>
      <w:r w:rsidR="00A25B23">
        <w:rPr>
          <w:rFonts w:eastAsia="Calibri"/>
        </w:rPr>
        <w:t>йской Федерации, утвержденными П</w:t>
      </w:r>
      <w:r w:rsidRPr="00576FAB">
        <w:rPr>
          <w:rFonts w:eastAsia="Calibri"/>
        </w:rPr>
        <w:t>остановлением Правительства Российской Федерации от 25 апреля 2012 года №390, и в целях обеспечения пожарной и общественной безопасности в период проведения новогодних и рождественских праздников на территории Тихвинского района, администрация Тихвинского района ПОСТАНОВЛЯЕТ: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1. Определить места для размещения площадок по применению и использованию на территории города Тихвина населением пиротехнических изделий 1-3 классов опасности (радиус опасной зоны от 0,5 до 30 метров), которые подлежат свободной продаже в специализированных отделах объектов торговли, в период проведения новогод</w:t>
      </w:r>
      <w:r w:rsidR="00A25B23">
        <w:rPr>
          <w:rFonts w:eastAsia="Calibri"/>
        </w:rPr>
        <w:t>них и рождественских праздников</w:t>
      </w:r>
      <w:r w:rsidRPr="00576FAB">
        <w:rPr>
          <w:rFonts w:eastAsia="Calibri"/>
        </w:rPr>
        <w:t xml:space="preserve"> (приложение №1).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2. Утвердить инструкцию по безопасному использованию пиротехнических изделий (приложение №2).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3. Разрешить использовать в местах, установленных пунктом 1 настоящего постановления, пиротехнические изделия бытового назначения 1-3 классов опасности, обращение с которыми не требует специальных знаний и навыков.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4. Рекомендовать применение и использование на территории Тихвинского района населением пиротехнических изделий: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 xml:space="preserve">- в соответствии с требованиями инструкции (руководства) по применению завода-изготовителя; 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при соблюдении нормативного расстояния не менее 30 метров до ближайших жилых домов, зданий, сооружений деревьев и прочих воспламеняющихся объектов в период проведения новогодних и рождественских праздников.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lastRenderedPageBreak/>
        <w:t>В иных местах и в иное время использование пиротехнических изделий использовать не рекомендуется.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5. Запретить применение пиротехнических изделий: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в помещениях, зданиях и сооружениях любого функционального назначения;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на территориях взрывоопасных и пожароопасных объектов, в полосах отчуждения железных дорог, газопроводов, нефтепроводов и линий высоковольтных электропередач;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на сценических площадках, стадионах и иных сооружениях;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на крышах, балконах, лоджиях, выступающих частях фасадов зданий (сооружений);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во время проведения митингов, демонстраций, шествий и пикетирования;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6. Комитету жилищно-коммунального хозяйства администрации Тихвинского района организовать после завершения праздничных мероприятий уборку территорий площадок с утилизацией отходов в установленном порядке.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7. Отделу безопасности и мобилизационной подготовки администрации Тихвинского района: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довести через СМИ требования настоящего постановления;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- обеспечить оперативное взаимодействие с правоохранительными органами, территориальными органами МЧС и учреждениями здравоохранения по обеспечению безопасности в период проведения новогодних и рождественских мероприятий, связанных с применением пиротехнических изделий.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8. Администрациям сельских поселений Тихвинского района определить муниципальными правовыми актами места использования пиротехнических изделий.</w:t>
      </w:r>
    </w:p>
    <w:p w:rsidR="00576FAB" w:rsidRP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9. Контроль за исполнением постановления возложить на заместителя главы администрации по безопасности.</w:t>
      </w:r>
    </w:p>
    <w:p w:rsidR="00576FAB" w:rsidRDefault="00576FAB" w:rsidP="00576FAB">
      <w:pPr>
        <w:ind w:firstLine="709"/>
        <w:rPr>
          <w:rFonts w:eastAsia="Calibri"/>
        </w:rPr>
      </w:pPr>
      <w:r w:rsidRPr="00576FAB">
        <w:rPr>
          <w:rFonts w:eastAsia="Calibri"/>
        </w:rPr>
        <w:t>10. Признать утратившим силу постановление а</w:t>
      </w:r>
      <w:r w:rsidR="00A25B23">
        <w:rPr>
          <w:rFonts w:eastAsia="Calibri"/>
        </w:rPr>
        <w:t>дминистрации Тихвинского района</w:t>
      </w:r>
      <w:r w:rsidRPr="00576FAB">
        <w:rPr>
          <w:rFonts w:eastAsia="Calibri"/>
        </w:rPr>
        <w:t xml:space="preserve"> </w:t>
      </w:r>
      <w:r w:rsidRPr="00A25B23">
        <w:rPr>
          <w:rFonts w:eastAsia="Calibri"/>
          <w:b/>
        </w:rPr>
        <w:t xml:space="preserve">от 16 декабря 2019 </w:t>
      </w:r>
      <w:r w:rsidR="00A25B23" w:rsidRPr="00A25B23">
        <w:rPr>
          <w:rFonts w:eastAsia="Calibri"/>
          <w:b/>
        </w:rPr>
        <w:t>года №</w:t>
      </w:r>
      <w:r w:rsidRPr="00A25B23">
        <w:rPr>
          <w:rFonts w:eastAsia="Calibri"/>
          <w:b/>
        </w:rPr>
        <w:t>01-3008-а</w:t>
      </w:r>
      <w:r w:rsidRPr="00576FAB">
        <w:rPr>
          <w:rFonts w:eastAsia="Calibri"/>
        </w:rPr>
        <w:t xml:space="preserve"> «Об определении мест для применения пиротехнических изделий населением в период проведения новогодних и рождественских праздников на территории Тихвинского района»</w:t>
      </w:r>
      <w:r>
        <w:rPr>
          <w:rFonts w:eastAsia="Calibri"/>
        </w:rPr>
        <w:t>.</w:t>
      </w:r>
    </w:p>
    <w:p w:rsidR="00576FAB" w:rsidRDefault="00576FAB" w:rsidP="00576FAB">
      <w:pPr>
        <w:rPr>
          <w:rFonts w:eastAsia="Calibri"/>
        </w:rPr>
      </w:pPr>
    </w:p>
    <w:p w:rsidR="00576FAB" w:rsidRDefault="00576FAB" w:rsidP="00576FAB">
      <w:pPr>
        <w:rPr>
          <w:rFonts w:eastAsia="Calibri"/>
        </w:rPr>
      </w:pPr>
    </w:p>
    <w:p w:rsidR="00576FAB" w:rsidRDefault="00576FAB" w:rsidP="00576FAB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576FAB" w:rsidRDefault="00576FAB" w:rsidP="00576FAB">
      <w:pPr>
        <w:rPr>
          <w:rFonts w:eastAsia="Calibri"/>
        </w:rPr>
      </w:pPr>
    </w:p>
    <w:p w:rsidR="00576FAB" w:rsidRPr="00576FAB" w:rsidRDefault="00576FAB" w:rsidP="00576FAB">
      <w:pPr>
        <w:rPr>
          <w:szCs w:val="28"/>
        </w:rPr>
      </w:pPr>
      <w:r w:rsidRPr="00576FAB">
        <w:rPr>
          <w:szCs w:val="28"/>
        </w:rPr>
        <w:t>Оборин Сергей Владимирович,</w:t>
      </w:r>
    </w:p>
    <w:p w:rsidR="00576FAB" w:rsidRDefault="00576FAB" w:rsidP="00576FAB">
      <w:pPr>
        <w:rPr>
          <w:szCs w:val="28"/>
        </w:rPr>
      </w:pPr>
      <w:r w:rsidRPr="00576FAB">
        <w:rPr>
          <w:szCs w:val="28"/>
        </w:rPr>
        <w:t>71-611</w:t>
      </w:r>
    </w:p>
    <w:p w:rsidR="00576FAB" w:rsidRPr="00631349" w:rsidRDefault="00576FAB" w:rsidP="00576FA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39"/>
        <w:gridCol w:w="2281"/>
        <w:gridCol w:w="968"/>
      </w:tblGrid>
      <w:tr w:rsidR="00576FAB" w:rsidRPr="00631349" w:rsidTr="00576FAB">
        <w:trPr>
          <w:trHeight w:val="278"/>
        </w:trPr>
        <w:tc>
          <w:tcPr>
            <w:tcW w:w="3251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228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2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576FAB">
        <w:trPr>
          <w:trHeight w:val="168"/>
        </w:trPr>
        <w:tc>
          <w:tcPr>
            <w:tcW w:w="3251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28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21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576FAB">
        <w:trPr>
          <w:trHeight w:val="135"/>
        </w:trPr>
        <w:tc>
          <w:tcPr>
            <w:tcW w:w="3251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228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576FAB">
        <w:trPr>
          <w:trHeight w:val="135"/>
        </w:trPr>
        <w:tc>
          <w:tcPr>
            <w:tcW w:w="3251" w:type="pct"/>
          </w:tcPr>
          <w:p w:rsidR="00576FAB" w:rsidRDefault="00576FAB" w:rsidP="00DF63C1">
            <w:pPr>
              <w:rPr>
                <w:color w:val="000000"/>
                <w:sz w:val="24"/>
                <w:szCs w:val="24"/>
              </w:rPr>
            </w:pPr>
            <w:r w:rsidRPr="00576FAB">
              <w:rPr>
                <w:color w:val="000000"/>
                <w:sz w:val="24"/>
                <w:szCs w:val="24"/>
              </w:rPr>
              <w:t xml:space="preserve">Начальник отдела надзорной деятельности </w:t>
            </w:r>
          </w:p>
          <w:p w:rsidR="00576FAB" w:rsidRDefault="00576FAB" w:rsidP="00DF63C1">
            <w:pPr>
              <w:rPr>
                <w:color w:val="000000"/>
                <w:sz w:val="24"/>
                <w:szCs w:val="24"/>
              </w:rPr>
            </w:pPr>
            <w:r w:rsidRPr="00576FAB">
              <w:rPr>
                <w:color w:val="000000"/>
                <w:sz w:val="24"/>
                <w:szCs w:val="24"/>
              </w:rPr>
              <w:t xml:space="preserve">и профилактической работы Тихвинского района </w:t>
            </w:r>
          </w:p>
          <w:p w:rsidR="00576FAB" w:rsidRPr="00576FAB" w:rsidRDefault="00576FAB" w:rsidP="00DF63C1">
            <w:pPr>
              <w:rPr>
                <w:sz w:val="24"/>
                <w:szCs w:val="24"/>
              </w:rPr>
            </w:pPr>
            <w:r w:rsidRPr="00576FAB">
              <w:rPr>
                <w:color w:val="000000"/>
                <w:sz w:val="24"/>
                <w:szCs w:val="24"/>
              </w:rPr>
              <w:t>ГУ МЧС России по Ленинградской области</w:t>
            </w:r>
          </w:p>
        </w:tc>
        <w:tc>
          <w:tcPr>
            <w:tcW w:w="1228" w:type="pct"/>
            <w:shd w:val="clear" w:color="auto" w:fill="auto"/>
          </w:tcPr>
          <w:p w:rsidR="00576FAB" w:rsidRDefault="00576FAB" w:rsidP="00DF63C1">
            <w:pPr>
              <w:rPr>
                <w:sz w:val="24"/>
                <w:szCs w:val="24"/>
              </w:rPr>
            </w:pPr>
          </w:p>
          <w:p w:rsidR="00576FAB" w:rsidRDefault="00576FAB" w:rsidP="00DF63C1">
            <w:pPr>
              <w:rPr>
                <w:sz w:val="24"/>
                <w:szCs w:val="24"/>
              </w:rPr>
            </w:pPr>
          </w:p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Потолковская И.А.</w:t>
            </w:r>
          </w:p>
        </w:tc>
        <w:tc>
          <w:tcPr>
            <w:tcW w:w="52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</w:tbl>
    <w:p w:rsidR="00576FAB" w:rsidRDefault="00576FAB" w:rsidP="00576FAB">
      <w:pPr>
        <w:spacing w:line="360" w:lineRule="auto"/>
        <w:rPr>
          <w:b/>
          <w:sz w:val="24"/>
          <w:szCs w:val="24"/>
        </w:rPr>
      </w:pPr>
    </w:p>
    <w:p w:rsidR="00576FAB" w:rsidRPr="00631349" w:rsidRDefault="00576FAB" w:rsidP="00576FA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576FAB" w:rsidRPr="00631349" w:rsidTr="00DF63C1">
        <w:trPr>
          <w:trHeight w:val="69"/>
        </w:trPr>
        <w:tc>
          <w:tcPr>
            <w:tcW w:w="3746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DF63C1">
        <w:trPr>
          <w:trHeight w:val="67"/>
        </w:trPr>
        <w:tc>
          <w:tcPr>
            <w:tcW w:w="3746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313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DF63C1">
        <w:trPr>
          <w:trHeight w:val="67"/>
        </w:trPr>
        <w:tc>
          <w:tcPr>
            <w:tcW w:w="3746" w:type="pct"/>
          </w:tcPr>
          <w:p w:rsidR="00576FAB" w:rsidRDefault="00576FAB" w:rsidP="00576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</w:t>
            </w:r>
            <w:r w:rsidRPr="00576FAB">
              <w:rPr>
                <w:color w:val="000000"/>
                <w:sz w:val="24"/>
                <w:szCs w:val="24"/>
              </w:rPr>
              <w:t xml:space="preserve"> надзорной деятельности и профилактической работы Тихвинского района ГУ МЧС России по Ленинградской </w:t>
            </w:r>
          </w:p>
          <w:p w:rsidR="00576FAB" w:rsidRPr="00576FAB" w:rsidRDefault="00576FAB" w:rsidP="00576FAB">
            <w:pPr>
              <w:rPr>
                <w:color w:val="000000"/>
                <w:sz w:val="24"/>
                <w:szCs w:val="24"/>
              </w:rPr>
            </w:pPr>
            <w:r w:rsidRPr="00576FAB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13" w:type="pct"/>
            <w:shd w:val="clear" w:color="auto" w:fill="auto"/>
          </w:tcPr>
          <w:p w:rsidR="00576FAB" w:rsidRDefault="00576FAB" w:rsidP="00DF63C1">
            <w:pPr>
              <w:rPr>
                <w:sz w:val="24"/>
                <w:szCs w:val="24"/>
              </w:rPr>
            </w:pPr>
          </w:p>
          <w:p w:rsidR="00576FAB" w:rsidRDefault="00576FAB" w:rsidP="00DF63C1">
            <w:pPr>
              <w:rPr>
                <w:sz w:val="24"/>
                <w:szCs w:val="24"/>
              </w:rPr>
            </w:pPr>
          </w:p>
          <w:p w:rsidR="00576FAB" w:rsidRPr="00631349" w:rsidRDefault="00576FAB" w:rsidP="00DF63C1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DF63C1">
        <w:trPr>
          <w:trHeight w:val="67"/>
        </w:trPr>
        <w:tc>
          <w:tcPr>
            <w:tcW w:w="3746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DF63C1">
        <w:trPr>
          <w:trHeight w:val="135"/>
        </w:trPr>
        <w:tc>
          <w:tcPr>
            <w:tcW w:w="3746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Тихвинскому району ЛО</w:t>
            </w:r>
          </w:p>
        </w:tc>
        <w:tc>
          <w:tcPr>
            <w:tcW w:w="313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DF63C1">
        <w:trPr>
          <w:trHeight w:val="90"/>
        </w:trPr>
        <w:tc>
          <w:tcPr>
            <w:tcW w:w="3746" w:type="pct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  <w:tr w:rsidR="00576FAB" w:rsidRPr="00631349" w:rsidTr="00DF63C1">
        <w:trPr>
          <w:trHeight w:val="27"/>
        </w:trPr>
        <w:tc>
          <w:tcPr>
            <w:tcW w:w="3746" w:type="pct"/>
          </w:tcPr>
          <w:p w:rsidR="00576FAB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3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576FAB" w:rsidRPr="00631349" w:rsidRDefault="00576FAB" w:rsidP="00DF63C1">
            <w:pPr>
              <w:rPr>
                <w:sz w:val="24"/>
                <w:szCs w:val="24"/>
              </w:rPr>
            </w:pPr>
          </w:p>
        </w:tc>
      </w:tr>
    </w:tbl>
    <w:p w:rsidR="00576FAB" w:rsidRPr="00631349" w:rsidRDefault="00576FAB" w:rsidP="00576FAB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576FAB" w:rsidRPr="00631349" w:rsidTr="00DF63C1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AB" w:rsidRPr="00631349" w:rsidRDefault="00576FAB" w:rsidP="00DF63C1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AB" w:rsidRPr="00631349" w:rsidRDefault="00576FAB" w:rsidP="00DF6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FAB" w:rsidRPr="00631349" w:rsidRDefault="00576FAB" w:rsidP="00DF63C1">
            <w:pPr>
              <w:rPr>
                <w:b/>
                <w:sz w:val="24"/>
                <w:szCs w:val="24"/>
              </w:rPr>
            </w:pPr>
          </w:p>
        </w:tc>
      </w:tr>
    </w:tbl>
    <w:p w:rsidR="00576FAB" w:rsidRDefault="00576FAB" w:rsidP="00576FAB">
      <w:pPr>
        <w:rPr>
          <w:sz w:val="22"/>
          <w:szCs w:val="22"/>
        </w:rPr>
      </w:pPr>
    </w:p>
    <w:p w:rsidR="00576FAB" w:rsidRDefault="00576FAB" w:rsidP="00576FAB">
      <w:pPr>
        <w:rPr>
          <w:sz w:val="22"/>
          <w:szCs w:val="22"/>
        </w:rPr>
      </w:pPr>
    </w:p>
    <w:p w:rsidR="00576FAB" w:rsidRDefault="00576FAB" w:rsidP="00576FAB">
      <w:pPr>
        <w:rPr>
          <w:sz w:val="22"/>
          <w:szCs w:val="22"/>
        </w:rPr>
        <w:sectPr w:rsidR="00576FAB" w:rsidSect="00576FA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76FAB" w:rsidRPr="00A25B23" w:rsidRDefault="00576FAB" w:rsidP="00A25B23">
      <w:pPr>
        <w:ind w:left="4820"/>
        <w:rPr>
          <w:rFonts w:eastAsia="Calibri"/>
        </w:rPr>
      </w:pPr>
      <w:r w:rsidRPr="00A25B23">
        <w:rPr>
          <w:rFonts w:eastAsia="Calibri"/>
        </w:rPr>
        <w:lastRenderedPageBreak/>
        <w:t>Приложение №1</w:t>
      </w:r>
    </w:p>
    <w:p w:rsidR="00576FAB" w:rsidRPr="00A25B23" w:rsidRDefault="00576FAB" w:rsidP="00A25B23">
      <w:pPr>
        <w:ind w:left="4820"/>
        <w:rPr>
          <w:rFonts w:eastAsia="Calibri"/>
        </w:rPr>
      </w:pPr>
      <w:r w:rsidRPr="00A25B23">
        <w:rPr>
          <w:rFonts w:eastAsia="Calibri"/>
        </w:rPr>
        <w:t xml:space="preserve">к постановлению администрации </w:t>
      </w:r>
    </w:p>
    <w:p w:rsidR="00576FAB" w:rsidRPr="00A25B23" w:rsidRDefault="00576FAB" w:rsidP="00A25B23">
      <w:pPr>
        <w:ind w:left="4820"/>
        <w:rPr>
          <w:rFonts w:eastAsia="Calibri"/>
        </w:rPr>
      </w:pPr>
      <w:r w:rsidRPr="00A25B23">
        <w:rPr>
          <w:rFonts w:eastAsia="Calibri"/>
        </w:rPr>
        <w:t xml:space="preserve">Тихвинского района </w:t>
      </w:r>
    </w:p>
    <w:p w:rsidR="00576FAB" w:rsidRPr="000727BE" w:rsidRDefault="00A25B23" w:rsidP="00A25B23">
      <w:pPr>
        <w:ind w:left="4820"/>
        <w:rPr>
          <w:rFonts w:eastAsia="Calibri"/>
          <w:color w:val="000000"/>
        </w:rPr>
      </w:pPr>
      <w:r>
        <w:rPr>
          <w:rFonts w:eastAsia="Calibri"/>
        </w:rPr>
        <w:t xml:space="preserve">от </w:t>
      </w:r>
      <w:r w:rsidR="0073229F" w:rsidRPr="000727BE">
        <w:rPr>
          <w:rFonts w:eastAsia="Calibri"/>
          <w:color w:val="000000"/>
        </w:rPr>
        <w:t>22 декабря 2020 г. №01-2597</w:t>
      </w:r>
      <w:r w:rsidRPr="000727BE">
        <w:rPr>
          <w:rFonts w:eastAsia="Calibri"/>
          <w:color w:val="000000"/>
        </w:rPr>
        <w:t>-а</w:t>
      </w:r>
    </w:p>
    <w:p w:rsidR="00576FAB" w:rsidRPr="00A25B23" w:rsidRDefault="00576FAB" w:rsidP="00A25B23">
      <w:pPr>
        <w:rPr>
          <w:rFonts w:eastAsia="Calibri"/>
        </w:rPr>
      </w:pPr>
    </w:p>
    <w:p w:rsidR="00576FAB" w:rsidRPr="00A25B23" w:rsidRDefault="00576FAB" w:rsidP="00A25B23">
      <w:pPr>
        <w:rPr>
          <w:rFonts w:eastAsia="Calibri"/>
        </w:rPr>
      </w:pPr>
    </w:p>
    <w:p w:rsidR="00576FAB" w:rsidRPr="00A25B23" w:rsidRDefault="00576FAB" w:rsidP="00A25B23">
      <w:pPr>
        <w:rPr>
          <w:rFonts w:eastAsia="Calibri"/>
        </w:rPr>
      </w:pPr>
    </w:p>
    <w:p w:rsidR="00576FAB" w:rsidRPr="00A25B23" w:rsidRDefault="00576FAB" w:rsidP="00A25B23">
      <w:pPr>
        <w:jc w:val="center"/>
        <w:rPr>
          <w:rFonts w:eastAsia="Calibri"/>
          <w:b/>
        </w:rPr>
      </w:pPr>
      <w:r w:rsidRPr="00A25B23">
        <w:rPr>
          <w:rFonts w:eastAsia="Calibri"/>
          <w:b/>
        </w:rPr>
        <w:t>Места для размещения площадок</w:t>
      </w:r>
    </w:p>
    <w:p w:rsidR="00A25B23" w:rsidRDefault="00576FAB" w:rsidP="00A25B23">
      <w:pPr>
        <w:jc w:val="center"/>
        <w:rPr>
          <w:rFonts w:eastAsia="Calibri"/>
          <w:b/>
        </w:rPr>
      </w:pPr>
      <w:r w:rsidRPr="00A25B23">
        <w:rPr>
          <w:rFonts w:eastAsia="Calibri"/>
          <w:b/>
        </w:rPr>
        <w:t xml:space="preserve">по применению и использованию пиротехнических изделий </w:t>
      </w:r>
    </w:p>
    <w:p w:rsidR="00A25B23" w:rsidRDefault="00576FAB" w:rsidP="00A25B23">
      <w:pPr>
        <w:jc w:val="center"/>
        <w:rPr>
          <w:rFonts w:eastAsia="Calibri"/>
          <w:b/>
        </w:rPr>
      </w:pPr>
      <w:r w:rsidRPr="00A25B23">
        <w:rPr>
          <w:rFonts w:eastAsia="Calibri"/>
          <w:b/>
        </w:rPr>
        <w:t>на территории</w:t>
      </w:r>
      <w:r w:rsidR="00A25B23">
        <w:rPr>
          <w:rFonts w:eastAsia="Calibri"/>
          <w:b/>
        </w:rPr>
        <w:t xml:space="preserve"> </w:t>
      </w:r>
      <w:r w:rsidRPr="00A25B23">
        <w:rPr>
          <w:rFonts w:eastAsia="Calibri"/>
          <w:b/>
        </w:rPr>
        <w:t xml:space="preserve">города Тихвина в период проведения </w:t>
      </w:r>
    </w:p>
    <w:p w:rsidR="00576FAB" w:rsidRPr="00A25B23" w:rsidRDefault="00576FAB" w:rsidP="00A25B23">
      <w:pPr>
        <w:jc w:val="center"/>
        <w:rPr>
          <w:rFonts w:eastAsia="Calibri"/>
          <w:b/>
        </w:rPr>
      </w:pPr>
      <w:r w:rsidRPr="00A25B23">
        <w:rPr>
          <w:rFonts w:eastAsia="Calibri"/>
          <w:b/>
        </w:rPr>
        <w:t>новогодних и рождественских праздников</w:t>
      </w:r>
    </w:p>
    <w:p w:rsidR="00576FAB" w:rsidRPr="00A25B23" w:rsidRDefault="00576FAB" w:rsidP="00A25B23">
      <w:pPr>
        <w:rPr>
          <w:rFonts w:eastAsia="Calibri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8684"/>
      </w:tblGrid>
      <w:tr w:rsidR="00576FAB" w:rsidRPr="00A25B23" w:rsidTr="00DF63C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jc w:val="center"/>
              <w:rPr>
                <w:rFonts w:eastAsia="Calibri"/>
                <w:b/>
              </w:rPr>
            </w:pPr>
            <w:r w:rsidRPr="00A25B23">
              <w:rPr>
                <w:rFonts w:eastAsia="Calibri"/>
                <w:b/>
              </w:rPr>
              <w:t>№ п/п</w:t>
            </w:r>
          </w:p>
        </w:tc>
        <w:tc>
          <w:tcPr>
            <w:tcW w:w="8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jc w:val="center"/>
              <w:rPr>
                <w:rFonts w:eastAsia="Calibri"/>
                <w:b/>
              </w:rPr>
            </w:pPr>
            <w:r w:rsidRPr="00A25B23">
              <w:rPr>
                <w:rFonts w:eastAsia="Calibri"/>
                <w:b/>
              </w:rPr>
              <w:t>Населенный пункт, место расположения площадки</w:t>
            </w:r>
          </w:p>
        </w:tc>
      </w:tr>
      <w:tr w:rsidR="00576FAB" w:rsidRPr="00A25B23" w:rsidTr="00DF63C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jc w:val="center"/>
              <w:rPr>
                <w:rFonts w:eastAsia="Calibri"/>
                <w:b/>
              </w:rPr>
            </w:pPr>
            <w:r w:rsidRPr="00A25B23">
              <w:rPr>
                <w:rFonts w:eastAsia="Calibri"/>
                <w:b/>
              </w:rPr>
              <w:t>1</w:t>
            </w:r>
          </w:p>
        </w:tc>
        <w:tc>
          <w:tcPr>
            <w:tcW w:w="8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rPr>
                <w:rFonts w:eastAsia="Calibri"/>
              </w:rPr>
            </w:pPr>
            <w:r w:rsidRPr="00A25B23">
              <w:rPr>
                <w:rFonts w:eastAsia="Calibri"/>
              </w:rPr>
              <w:t xml:space="preserve">г. Тихвин, 5-й микрорайон, Фестивальная площадка </w:t>
            </w:r>
          </w:p>
        </w:tc>
      </w:tr>
      <w:tr w:rsidR="00576FAB" w:rsidRPr="00A25B23" w:rsidTr="00DF63C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jc w:val="center"/>
              <w:rPr>
                <w:rFonts w:eastAsia="Calibri"/>
                <w:b/>
              </w:rPr>
            </w:pPr>
            <w:r w:rsidRPr="00A25B23">
              <w:rPr>
                <w:rFonts w:eastAsia="Calibri"/>
                <w:b/>
              </w:rPr>
              <w:t>2</w:t>
            </w:r>
          </w:p>
        </w:tc>
        <w:tc>
          <w:tcPr>
            <w:tcW w:w="8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rPr>
                <w:rFonts w:eastAsia="Calibri"/>
              </w:rPr>
            </w:pPr>
            <w:r w:rsidRPr="00A25B23">
              <w:rPr>
                <w:rFonts w:eastAsia="Calibri"/>
              </w:rPr>
              <w:t xml:space="preserve">г. Тихвин, площадка между ТЦ «Садко» и зданием администрации Тихвинского района </w:t>
            </w:r>
          </w:p>
        </w:tc>
      </w:tr>
      <w:tr w:rsidR="00576FAB" w:rsidRPr="00A25B23" w:rsidTr="00DF63C1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jc w:val="center"/>
              <w:rPr>
                <w:rFonts w:eastAsia="Calibri"/>
                <w:b/>
              </w:rPr>
            </w:pPr>
            <w:r w:rsidRPr="00A25B23">
              <w:rPr>
                <w:rFonts w:eastAsia="Calibri"/>
                <w:b/>
              </w:rPr>
              <w:t>3</w:t>
            </w:r>
          </w:p>
        </w:tc>
        <w:tc>
          <w:tcPr>
            <w:tcW w:w="8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FAB" w:rsidRPr="00A25B23" w:rsidRDefault="00576FAB" w:rsidP="00A25B23">
            <w:pPr>
              <w:rPr>
                <w:rFonts w:eastAsia="Calibri"/>
              </w:rPr>
            </w:pPr>
            <w:r w:rsidRPr="00A25B23">
              <w:rPr>
                <w:rFonts w:eastAsia="Calibri"/>
              </w:rPr>
              <w:t>г. Тихвин, в районе места отдыха у воды у стадиона «Кировец»</w:t>
            </w:r>
          </w:p>
        </w:tc>
      </w:tr>
    </w:tbl>
    <w:p w:rsidR="00576FAB" w:rsidRDefault="00576FAB" w:rsidP="00576F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576FAB" w:rsidRDefault="00576FAB" w:rsidP="00576FAB">
      <w:pPr>
        <w:jc w:val="center"/>
        <w:rPr>
          <w:sz w:val="22"/>
          <w:szCs w:val="22"/>
        </w:rPr>
      </w:pPr>
    </w:p>
    <w:p w:rsidR="00576FAB" w:rsidRDefault="00576FAB" w:rsidP="00576FAB">
      <w:pPr>
        <w:jc w:val="center"/>
        <w:rPr>
          <w:sz w:val="22"/>
          <w:szCs w:val="22"/>
        </w:rPr>
        <w:sectPr w:rsidR="00576FAB" w:rsidSect="00576FAB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25B23" w:rsidRDefault="00A25B23" w:rsidP="00A25B23">
      <w:pPr>
        <w:ind w:left="4820"/>
        <w:rPr>
          <w:rFonts w:eastAsia="Calibri"/>
        </w:rPr>
      </w:pPr>
      <w:r>
        <w:rPr>
          <w:rFonts w:eastAsia="Calibri"/>
        </w:rPr>
        <w:lastRenderedPageBreak/>
        <w:t>УТВЕРЖДЕНА</w:t>
      </w:r>
    </w:p>
    <w:p w:rsidR="00576FAB" w:rsidRPr="00A25B23" w:rsidRDefault="00A25B23" w:rsidP="00A25B23">
      <w:pPr>
        <w:ind w:left="4820"/>
        <w:rPr>
          <w:rFonts w:eastAsia="Calibri"/>
        </w:rPr>
      </w:pPr>
      <w:r>
        <w:rPr>
          <w:rFonts w:eastAsia="Calibri"/>
        </w:rPr>
        <w:t>постановлением</w:t>
      </w:r>
      <w:r w:rsidR="00576FAB" w:rsidRPr="00A25B23">
        <w:rPr>
          <w:rFonts w:eastAsia="Calibri"/>
        </w:rPr>
        <w:t xml:space="preserve"> администрации</w:t>
      </w:r>
    </w:p>
    <w:p w:rsidR="00576FAB" w:rsidRPr="00A25B23" w:rsidRDefault="00576FAB" w:rsidP="00A25B23">
      <w:pPr>
        <w:ind w:left="4820"/>
        <w:rPr>
          <w:rFonts w:eastAsia="Calibri"/>
        </w:rPr>
      </w:pPr>
      <w:r w:rsidRPr="00A25B23">
        <w:rPr>
          <w:rFonts w:eastAsia="Calibri"/>
        </w:rPr>
        <w:t>Тихвинского района</w:t>
      </w:r>
    </w:p>
    <w:p w:rsidR="00576FAB" w:rsidRPr="000727BE" w:rsidRDefault="00A25B23" w:rsidP="00A25B23">
      <w:pPr>
        <w:ind w:left="4820"/>
        <w:rPr>
          <w:rFonts w:eastAsia="Calibri"/>
          <w:color w:val="000000"/>
        </w:rPr>
      </w:pPr>
      <w:r>
        <w:rPr>
          <w:rFonts w:eastAsia="Calibri"/>
        </w:rPr>
        <w:t xml:space="preserve">от </w:t>
      </w:r>
      <w:r w:rsidR="0073229F" w:rsidRPr="000727BE">
        <w:rPr>
          <w:rFonts w:eastAsia="Calibri"/>
          <w:color w:val="000000"/>
        </w:rPr>
        <w:t>22 декабря 2020 г. №01-2597</w:t>
      </w:r>
      <w:r w:rsidRPr="000727BE">
        <w:rPr>
          <w:rFonts w:eastAsia="Calibri"/>
          <w:color w:val="000000"/>
        </w:rPr>
        <w:t>-а</w:t>
      </w:r>
    </w:p>
    <w:p w:rsidR="00A25B23" w:rsidRPr="00A25B23" w:rsidRDefault="00A25B23" w:rsidP="00A25B23">
      <w:pPr>
        <w:ind w:left="4820"/>
        <w:rPr>
          <w:rFonts w:eastAsia="Calibri"/>
        </w:rPr>
      </w:pPr>
      <w:r>
        <w:rPr>
          <w:rFonts w:eastAsia="Calibri"/>
        </w:rPr>
        <w:t>(приложение №2)</w:t>
      </w:r>
    </w:p>
    <w:p w:rsidR="00576FAB" w:rsidRPr="00A25B23" w:rsidRDefault="00576FAB" w:rsidP="00A25B23">
      <w:pPr>
        <w:rPr>
          <w:rFonts w:eastAsia="Calibri"/>
        </w:rPr>
      </w:pPr>
    </w:p>
    <w:p w:rsidR="00576FAB" w:rsidRPr="007061BC" w:rsidRDefault="00576FAB" w:rsidP="007061BC">
      <w:pPr>
        <w:jc w:val="center"/>
        <w:rPr>
          <w:rFonts w:eastAsia="Calibri"/>
          <w:b/>
        </w:rPr>
      </w:pPr>
      <w:r w:rsidRPr="007061BC">
        <w:rPr>
          <w:rFonts w:eastAsia="Calibri"/>
          <w:b/>
        </w:rPr>
        <w:t>Инструкция</w:t>
      </w:r>
    </w:p>
    <w:p w:rsidR="007061BC" w:rsidRDefault="00576FAB" w:rsidP="007061BC">
      <w:pPr>
        <w:jc w:val="center"/>
        <w:rPr>
          <w:rFonts w:eastAsia="Calibri"/>
        </w:rPr>
      </w:pPr>
      <w:r w:rsidRPr="007061BC">
        <w:rPr>
          <w:rFonts w:eastAsia="Calibri"/>
          <w:b/>
        </w:rPr>
        <w:t>по безопасному использованию пиротехнических изделий</w:t>
      </w:r>
    </w:p>
    <w:p w:rsidR="00576FAB" w:rsidRPr="00A25B23" w:rsidRDefault="00576FAB" w:rsidP="00A25B23">
      <w:pPr>
        <w:rPr>
          <w:rFonts w:eastAsia="Calibri"/>
        </w:rPr>
      </w:pPr>
      <w:r w:rsidRPr="00A25B23">
        <w:rPr>
          <w:rFonts w:eastAsia="Calibri"/>
        </w:rPr>
        <w:t xml:space="preserve"> 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Покупайте пиротехнические изделия: салюты, фейерверки и другую пиротехническую продукцию только в специализированных объектах торговли, а не с рук или на рынках, где вам могут сбыть контрафактную продукцию.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держать фитиль во время поджигания около лица.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Поджигать фитиль нужно на расстоянии вытянутой руки. Горит он 6-8 сек</w:t>
      </w:r>
      <w:r w:rsidR="007061BC">
        <w:rPr>
          <w:rFonts w:eastAsia="Calibri"/>
        </w:rPr>
        <w:t>унд</w:t>
      </w:r>
      <w:r w:rsidRPr="00A25B23">
        <w:rPr>
          <w:rFonts w:eastAsia="Calibri"/>
        </w:rPr>
        <w:t>. Отлетевшую от фейерверка искру трудно потушить, поэтому если она попадет на кожу - возможен ожог.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применять пиротехнические изделия в направлении людей. Пиротехнические изделия - это продукция повышенной опасности: при установке в снег, изделие может накрениться, изменить направление и улететь в направлении объектов</w:t>
      </w:r>
      <w:r w:rsidR="007061BC">
        <w:rPr>
          <w:rFonts w:eastAsia="Calibri"/>
        </w:rPr>
        <w:t xml:space="preserve"> повышенной опасности. Поэтому </w:t>
      </w:r>
      <w:r w:rsidRPr="00A25B23">
        <w:rPr>
          <w:rFonts w:eastAsia="Calibri"/>
        </w:rPr>
        <w:t>при использовании пиротехнических изделий н</w:t>
      </w:r>
      <w:r w:rsidR="007061BC">
        <w:rPr>
          <w:rFonts w:eastAsia="Calibri"/>
        </w:rPr>
        <w:t>еобходимо следить за их надёжной наземной фиксацией</w:t>
      </w:r>
      <w:r w:rsidRPr="00A25B23">
        <w:rPr>
          <w:rFonts w:eastAsia="Calibri"/>
        </w:rPr>
        <w:t>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применять пиротехнические изделия при сильном ветре.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разрешать детям баловаться с пиротехническими изделиями. Пиротехнические изделия - это не игрушка для детей!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ронять пиротехнические изделия, а тем более специально бросать их под ноги.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запускать пиротехнические изделия с рук (кроме хлопушек и бенгальских свечей).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подходить к готовым к запуску пиротехническим изделиям ближе безопасного расстояния, указанного в инструкции по их применению.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носить пиротехнические изделия в карманах.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Нельзя наклоняться над фейерверком.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Каждое пиротехническое изделие снабжено инструкцией по его применению. Внимательно ознакомьтесь с данной инструкцией. Это обезопасит от ошибочных действий при применении пиротехнических изделий.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 xml:space="preserve">Пиротехнические изделия изначально были созданы, чтобы дарить людям чувства радости, восторга и праздничного настроения. 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В неумелых и безответственных руках даже самая безобидная вещь может стать смертельно опасной. Помните! Большинство несчастных слу</w:t>
      </w:r>
      <w:r w:rsidRPr="00A25B23">
        <w:rPr>
          <w:rFonts w:eastAsia="Calibri"/>
        </w:rPr>
        <w:lastRenderedPageBreak/>
        <w:t>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людей!</w:t>
      </w:r>
    </w:p>
    <w:p w:rsidR="00576FAB" w:rsidRDefault="00576FAB" w:rsidP="007061BC">
      <w:pPr>
        <w:ind w:firstLine="709"/>
        <w:rPr>
          <w:rFonts w:eastAsia="Calibri"/>
          <w:b/>
        </w:rPr>
      </w:pPr>
      <w:r w:rsidRPr="007061BC">
        <w:rPr>
          <w:rFonts w:eastAsia="Calibri"/>
          <w:b/>
        </w:rPr>
        <w:t>Помните, пиротехнические изделия БЕЗОПАСНЫ при условии соблюдений правил обращения с ними и инструкций по применению.</w:t>
      </w:r>
    </w:p>
    <w:p w:rsidR="007061BC" w:rsidRPr="007061BC" w:rsidRDefault="007061BC" w:rsidP="007061BC">
      <w:pPr>
        <w:ind w:firstLine="709"/>
        <w:rPr>
          <w:rFonts w:eastAsia="Calibri"/>
          <w:b/>
        </w:rPr>
      </w:pPr>
    </w:p>
    <w:p w:rsidR="007061BC" w:rsidRPr="007061BC" w:rsidRDefault="00576FAB" w:rsidP="007061BC">
      <w:pPr>
        <w:ind w:firstLine="709"/>
        <w:jc w:val="center"/>
        <w:rPr>
          <w:rFonts w:eastAsia="Calibri"/>
          <w:b/>
        </w:rPr>
      </w:pPr>
      <w:r w:rsidRPr="007061BC">
        <w:rPr>
          <w:rFonts w:eastAsia="Calibri"/>
          <w:b/>
        </w:rPr>
        <w:t>Правила обращения с бытовыми пиротехническими изделиями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 xml:space="preserve"> 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храните пиротехнические изделия в недоступном для детей месте;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также вблизи обогревательных приборов;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использоват</w:t>
      </w:r>
      <w:r w:rsidR="007061BC">
        <w:rPr>
          <w:rFonts w:eastAsia="Calibri"/>
        </w:rPr>
        <w:t>ь пиротехнические изделия лицам</w:t>
      </w:r>
      <w:r w:rsidRPr="00A25B23">
        <w:rPr>
          <w:rFonts w:eastAsia="Calibri"/>
        </w:rPr>
        <w:t xml:space="preserve"> моложе 18 лет без присутствия взрослых;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использовать пиротехнические изделия в нетрезвом состоянии;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курить рядом с пиротехническим изделием;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механически воздействовать на пиротехническое изделие;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бросать, ударять пиротехническое изделие;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бросать пиротехнические изделия в огонь;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применять пиротехнические изделия в помещении (исключение: бенгальские огни, тортовые свечи, хлопушки при соблюдении мер пожарн</w:t>
      </w:r>
      <w:r w:rsidR="007061BC">
        <w:rPr>
          <w:rFonts w:eastAsia="Calibri"/>
        </w:rPr>
        <w:t>ой безопасности</w:t>
      </w:r>
      <w:r w:rsidRPr="00A25B23">
        <w:rPr>
          <w:rFonts w:eastAsia="Calibri"/>
        </w:rPr>
        <w:t>);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держать работающее пиротехническое изделие в руках (кроме бенгальских огней, тортовых свечей, хлопушек);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использовать пиротехнические изделия вблизи зданий, сооружений</w:t>
      </w:r>
      <w:r w:rsidR="007061BC">
        <w:rPr>
          <w:rFonts w:eastAsia="Calibri"/>
        </w:rPr>
        <w:t>,</w:t>
      </w:r>
      <w:r w:rsidRPr="00A25B23">
        <w:rPr>
          <w:rFonts w:eastAsia="Calibri"/>
        </w:rPr>
        <w:t xml:space="preserve"> деревьев, линий электропередач и на расстоянии меньшем радиуса опасной зоны;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находиться по отношению к работающему пиротехническому изделию на меньшем рассто</w:t>
      </w:r>
      <w:r w:rsidR="007061BC">
        <w:rPr>
          <w:rFonts w:eastAsia="Calibri"/>
        </w:rPr>
        <w:t>янии, чем безопасное расстояние;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наклоняться над пиротехническим изделием во время поджога фитиля, а также во время работы п</w:t>
      </w:r>
      <w:r w:rsidR="007061BC">
        <w:rPr>
          <w:rFonts w:eastAsia="Calibri"/>
        </w:rPr>
        <w:t>иротехнического изделия;</w:t>
      </w:r>
    </w:p>
    <w:p w:rsidR="00576FAB" w:rsidRPr="00A25B23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в случае затухан</w:t>
      </w:r>
      <w:r w:rsidR="007061BC">
        <w:rPr>
          <w:rFonts w:eastAsia="Calibri"/>
        </w:rPr>
        <w:t>ия фитиля поджигать его ещё раз;</w:t>
      </w:r>
    </w:p>
    <w:p w:rsidR="00576FAB" w:rsidRDefault="00576FAB" w:rsidP="007061BC">
      <w:pPr>
        <w:ind w:firstLine="709"/>
        <w:rPr>
          <w:rFonts w:eastAsia="Calibri"/>
        </w:rPr>
      </w:pPr>
      <w:r w:rsidRPr="00A25B23">
        <w:rPr>
          <w:rFonts w:eastAsia="Calibri"/>
        </w:rPr>
        <w:t>-</w:t>
      </w:r>
      <w:r w:rsidR="007061BC">
        <w:rPr>
          <w:rFonts w:eastAsia="Calibri"/>
        </w:rPr>
        <w:t xml:space="preserve"> </w:t>
      </w:r>
      <w:r w:rsidRPr="00A25B23">
        <w:rPr>
          <w:rFonts w:eastAsia="Calibri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7061BC" w:rsidRPr="000D2CD8" w:rsidRDefault="007061BC" w:rsidP="007061BC">
      <w:pPr>
        <w:jc w:val="center"/>
        <w:rPr>
          <w:sz w:val="22"/>
          <w:szCs w:val="22"/>
        </w:rPr>
      </w:pPr>
      <w:r>
        <w:rPr>
          <w:rFonts w:eastAsia="Calibri"/>
        </w:rPr>
        <w:t>_______________</w:t>
      </w:r>
    </w:p>
    <w:sectPr w:rsidR="007061BC" w:rsidRPr="000D2CD8" w:rsidSect="00576FAB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BE" w:rsidRDefault="000727BE" w:rsidP="00576FAB">
      <w:r>
        <w:separator/>
      </w:r>
    </w:p>
  </w:endnote>
  <w:endnote w:type="continuationSeparator" w:id="0">
    <w:p w:rsidR="000727BE" w:rsidRDefault="000727BE" w:rsidP="0057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BE" w:rsidRDefault="000727BE" w:rsidP="00576FAB">
      <w:r>
        <w:separator/>
      </w:r>
    </w:p>
  </w:footnote>
  <w:footnote w:type="continuationSeparator" w:id="0">
    <w:p w:rsidR="000727BE" w:rsidRDefault="000727BE" w:rsidP="0057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AB" w:rsidRDefault="00576FA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3229F">
      <w:rPr>
        <w:noProof/>
      </w:rPr>
      <w:t>2</w:t>
    </w:r>
    <w:r>
      <w:fldChar w:fldCharType="end"/>
    </w:r>
  </w:p>
  <w:p w:rsidR="00576FAB" w:rsidRDefault="00576F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27BE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76FAB"/>
    <w:rsid w:val="00595F6F"/>
    <w:rsid w:val="005C0140"/>
    <w:rsid w:val="006415B0"/>
    <w:rsid w:val="006463D8"/>
    <w:rsid w:val="006A4FB8"/>
    <w:rsid w:val="007061BC"/>
    <w:rsid w:val="00711921"/>
    <w:rsid w:val="0073229F"/>
    <w:rsid w:val="00796BD1"/>
    <w:rsid w:val="008A3858"/>
    <w:rsid w:val="009840BA"/>
    <w:rsid w:val="00A03876"/>
    <w:rsid w:val="00A13C7B"/>
    <w:rsid w:val="00A25B23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96B94"/>
  <w15:chartTrackingRefBased/>
  <w15:docId w15:val="{FB90733E-4B8F-40DF-894F-AF260104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76F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6FAB"/>
    <w:rPr>
      <w:sz w:val="28"/>
    </w:rPr>
  </w:style>
  <w:style w:type="paragraph" w:styleId="ab">
    <w:name w:val="footer"/>
    <w:basedOn w:val="a"/>
    <w:link w:val="ac"/>
    <w:rsid w:val="00576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76FAB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576FAB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1FA3-D310-48FF-8B1E-64B8887A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2020-12-22T12:10:00Z</cp:lastPrinted>
  <dcterms:created xsi:type="dcterms:W3CDTF">2020-12-21T06:01:00Z</dcterms:created>
  <dcterms:modified xsi:type="dcterms:W3CDTF">2020-12-22T12:10:00Z</dcterms:modified>
</cp:coreProperties>
</file>