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B2662">
      <w:pPr>
        <w:tabs>
          <w:tab w:val="left" w:pos="567"/>
          <w:tab w:val="left" w:pos="3686"/>
        </w:tabs>
      </w:pPr>
      <w:r>
        <w:tab/>
        <w:t>26 ноября 2019 г.</w:t>
      </w:r>
      <w:r>
        <w:tab/>
        <w:t>01-2785-а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442D9" w:rsidTr="002442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442D9" w:rsidRDefault="00C9778A" w:rsidP="00C9778A">
            <w:pPr>
              <w:rPr>
                <w:b/>
                <w:sz w:val="24"/>
                <w:szCs w:val="24"/>
              </w:rPr>
            </w:pPr>
            <w:r w:rsidRPr="002442D9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«Обеспечение устойчивого функционирования  </w:t>
            </w:r>
            <w:r w:rsidRPr="002442D9">
              <w:rPr>
                <w:rFonts w:eastAsia="SimSun"/>
                <w:color w:val="000000"/>
                <w:sz w:val="24"/>
                <w:szCs w:val="24"/>
              </w:rPr>
              <w:t>коммунальной и инженерной инфраструктуры в Тихвинском районе»</w:t>
            </w:r>
            <w:r w:rsidRPr="002442D9">
              <w:rPr>
                <w:color w:val="000000"/>
                <w:sz w:val="24"/>
                <w:szCs w:val="24"/>
              </w:rPr>
              <w:t>,</w:t>
            </w:r>
            <w:r w:rsidRPr="002442D9">
              <w:rPr>
                <w:rFonts w:eastAsia="SimSun"/>
                <w:color w:val="000000"/>
                <w:sz w:val="24"/>
                <w:szCs w:val="24"/>
              </w:rPr>
              <w:t xml:space="preserve"> утвержденной постановлением администрации Тихвинского района  от 15 октября 2018 года </w:t>
            </w:r>
            <w:r w:rsidRPr="002442D9">
              <w:rPr>
                <w:color w:val="000000"/>
                <w:sz w:val="24"/>
                <w:szCs w:val="24"/>
              </w:rPr>
              <w:t xml:space="preserve"> </w:t>
            </w:r>
            <w:r w:rsidRPr="002442D9">
              <w:rPr>
                <w:rFonts w:eastAsia="SimSun"/>
                <w:color w:val="000000"/>
                <w:sz w:val="24"/>
                <w:szCs w:val="24"/>
              </w:rPr>
              <w:t>№01-2283-а</w:t>
            </w:r>
          </w:p>
        </w:tc>
      </w:tr>
      <w:tr w:rsidR="00C9778A" w:rsidRPr="002442D9" w:rsidTr="002442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2442D9" w:rsidRDefault="0093471E" w:rsidP="00C977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7F3CC0" w:rsidRPr="00C9778A" w:rsidRDefault="007F3CC0" w:rsidP="00B13E3C">
      <w:pPr>
        <w:ind w:firstLine="720"/>
        <w:rPr>
          <w:rFonts w:eastAsia="SimSun"/>
          <w:szCs w:val="24"/>
        </w:rPr>
      </w:pPr>
    </w:p>
    <w:p w:rsidR="007F3CC0" w:rsidRPr="00C9778A" w:rsidRDefault="007F3CC0" w:rsidP="00B13E3C">
      <w:pPr>
        <w:ind w:right="221" w:firstLine="708"/>
        <w:rPr>
          <w:rFonts w:eastAsia="SimSun"/>
          <w:vanish/>
          <w:color w:val="000000"/>
          <w:szCs w:val="24"/>
        </w:rPr>
      </w:pPr>
      <w:r w:rsidRPr="00C9778A">
        <w:rPr>
          <w:color w:val="000000"/>
          <w:szCs w:val="24"/>
        </w:rPr>
        <w:t xml:space="preserve">В целях создания условий для эффективного и устойчивого развития коммунальной и инженерной инфраструктуры в Тихвинском районе; в связи с увеличением объемов финансирования на 2019 год муниципальной программы Тихвинского района  «Обеспечение устойчивого функционирования и развития коммунальной и инженерной инфраструктуры в Тихвинском районе»; в соответствии с постановлением администрации Тихвинского района от 26 августа 2013 года №01-2390-а 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</w:t>
      </w:r>
      <w:r w:rsidR="00551415">
        <w:rPr>
          <w:color w:val="000000"/>
          <w:szCs w:val="24"/>
        </w:rPr>
        <w:t>(с изменениями),</w:t>
      </w:r>
      <w:r w:rsidRPr="00C9778A">
        <w:rPr>
          <w:color w:val="000000"/>
          <w:szCs w:val="24"/>
        </w:rPr>
        <w:t xml:space="preserve"> администрация Тихвинского района ПОСТАНОВЛЯЕТ:</w:t>
      </w:r>
      <w:r w:rsidRPr="00C9778A">
        <w:rPr>
          <w:rFonts w:eastAsia="SimSun"/>
          <w:vanish/>
          <w:color w:val="000000"/>
          <w:szCs w:val="24"/>
        </w:rPr>
        <w:t xml:space="preserve"> </w:t>
      </w:r>
    </w:p>
    <w:p w:rsidR="007F3CC0" w:rsidRPr="00C9778A" w:rsidRDefault="007F3CC0" w:rsidP="00C9778A">
      <w:pPr>
        <w:ind w:firstLine="708"/>
        <w:rPr>
          <w:rFonts w:eastAsia="SimSun"/>
          <w:color w:val="000000"/>
          <w:szCs w:val="24"/>
        </w:rPr>
      </w:pPr>
      <w:r w:rsidRPr="00C9778A">
        <w:rPr>
          <w:color w:val="000000"/>
          <w:szCs w:val="24"/>
        </w:rPr>
        <w:t xml:space="preserve">1. Внести в муниципальную программу Тихвинского района «Обеспечение устойчивого функционирования </w:t>
      </w:r>
      <w:r w:rsidRPr="00C9778A">
        <w:rPr>
          <w:rFonts w:eastAsia="SimSun"/>
          <w:color w:val="000000"/>
          <w:szCs w:val="24"/>
        </w:rPr>
        <w:t xml:space="preserve">коммунальной и инженерной инфраструктуры в Тихвинском районе», утвержденной постановлением администрации Тихвинского района </w:t>
      </w:r>
      <w:r w:rsidRPr="00551415">
        <w:rPr>
          <w:rFonts w:eastAsia="SimSun"/>
          <w:b/>
          <w:color w:val="000000"/>
          <w:szCs w:val="24"/>
        </w:rPr>
        <w:t>от 15 октября 2018 года</w:t>
      </w:r>
      <w:r w:rsidRPr="00551415">
        <w:rPr>
          <w:b/>
          <w:color w:val="000000"/>
          <w:szCs w:val="24"/>
        </w:rPr>
        <w:t xml:space="preserve"> </w:t>
      </w:r>
      <w:r w:rsidRPr="00551415">
        <w:rPr>
          <w:rFonts w:eastAsia="SimSun"/>
          <w:b/>
          <w:color w:val="000000"/>
          <w:szCs w:val="24"/>
        </w:rPr>
        <w:t>№01-2283-а</w:t>
      </w:r>
      <w:r w:rsidRPr="00C9778A">
        <w:rPr>
          <w:color w:val="000000"/>
          <w:szCs w:val="24"/>
        </w:rPr>
        <w:t xml:space="preserve"> (далее </w:t>
      </w:r>
      <w:r w:rsidR="00551415">
        <w:rPr>
          <w:color w:val="000000"/>
          <w:szCs w:val="24"/>
        </w:rPr>
        <w:t xml:space="preserve">- </w:t>
      </w:r>
      <w:r w:rsidRPr="00C9778A">
        <w:rPr>
          <w:color w:val="000000"/>
          <w:szCs w:val="24"/>
        </w:rPr>
        <w:t>программа) следующие изменения:</w:t>
      </w:r>
    </w:p>
    <w:p w:rsidR="00551415" w:rsidRDefault="007F3CC0" w:rsidP="00C9778A">
      <w:pPr>
        <w:ind w:firstLine="708"/>
        <w:rPr>
          <w:rFonts w:eastAsia="SimSun"/>
          <w:color w:val="000000"/>
          <w:szCs w:val="24"/>
        </w:rPr>
      </w:pPr>
      <w:r w:rsidRPr="00C9778A">
        <w:rPr>
          <w:rFonts w:eastAsia="SimSun"/>
          <w:color w:val="000000"/>
          <w:szCs w:val="24"/>
        </w:rPr>
        <w:t xml:space="preserve">1.1. Строку «Целевые индикаторы и показатели муниципальной программы» паспорта программы изложить в следующей редакции: </w:t>
      </w:r>
    </w:p>
    <w:p w:rsidR="007F3CC0" w:rsidRPr="00C9778A" w:rsidRDefault="007F3CC0" w:rsidP="00551415">
      <w:pPr>
        <w:rPr>
          <w:rFonts w:eastAsia="Helv"/>
          <w:szCs w:val="24"/>
        </w:rPr>
      </w:pPr>
      <w:r w:rsidRPr="00C9778A">
        <w:rPr>
          <w:rFonts w:eastAsia="Helv"/>
          <w:szCs w:val="24"/>
        </w:rPr>
        <w:t>«</w:t>
      </w:r>
      <w:r w:rsidR="00551415">
        <w:rPr>
          <w:rFonts w:eastAsia="Helv"/>
          <w:szCs w:val="24"/>
        </w:rPr>
        <w:t xml:space="preserve">- </w:t>
      </w:r>
      <w:r w:rsidRPr="00C9778A">
        <w:rPr>
          <w:rFonts w:eastAsia="Helv"/>
          <w:szCs w:val="24"/>
        </w:rPr>
        <w:t xml:space="preserve">Исполнение обязательств МО перед концессионером по перечислению платы концендентом </w:t>
      </w:r>
      <w:r w:rsidRPr="00C9778A">
        <w:rPr>
          <w:rFonts w:eastAsia="SimSun"/>
          <w:bCs/>
          <w:szCs w:val="24"/>
        </w:rPr>
        <w:t>в соответствии с заключенным КС</w:t>
      </w:r>
      <w:r w:rsidR="00551415">
        <w:rPr>
          <w:rFonts w:eastAsia="SimSun"/>
          <w:bCs/>
          <w:szCs w:val="24"/>
        </w:rPr>
        <w:t>.</w:t>
      </w:r>
    </w:p>
    <w:p w:rsidR="007F3CC0" w:rsidRPr="00C9778A" w:rsidRDefault="007F3CC0" w:rsidP="00302619">
      <w:pPr>
        <w:ind w:right="221"/>
        <w:rPr>
          <w:rFonts w:eastAsia="Helv"/>
          <w:szCs w:val="24"/>
        </w:rPr>
      </w:pPr>
      <w:r w:rsidRPr="00C9778A">
        <w:rPr>
          <w:rFonts w:eastAsia="Helv"/>
          <w:szCs w:val="24"/>
        </w:rPr>
        <w:t>-Уменьшение потребления электроэнергии в муниципальных учреждениях»</w:t>
      </w:r>
      <w:r w:rsidR="00551415">
        <w:rPr>
          <w:rFonts w:eastAsia="Helv"/>
          <w:szCs w:val="24"/>
        </w:rPr>
        <w:t>.</w:t>
      </w:r>
    </w:p>
    <w:p w:rsidR="00551415" w:rsidRDefault="007F3CC0" w:rsidP="00551415">
      <w:pPr>
        <w:ind w:firstLine="720"/>
        <w:rPr>
          <w:rFonts w:eastAsia="SimSun"/>
          <w:color w:val="000000"/>
          <w:szCs w:val="24"/>
        </w:rPr>
      </w:pPr>
      <w:r w:rsidRPr="00C9778A">
        <w:rPr>
          <w:rFonts w:eastAsia="Helv"/>
          <w:szCs w:val="24"/>
        </w:rPr>
        <w:t>1.2</w:t>
      </w:r>
      <w:r w:rsidRPr="00551415">
        <w:rPr>
          <w:rFonts w:eastAsia="Helv"/>
          <w:szCs w:val="24"/>
        </w:rPr>
        <w:t xml:space="preserve">. Дополнить </w:t>
      </w:r>
      <w:r w:rsidRPr="00551415">
        <w:rPr>
          <w:color w:val="000000"/>
          <w:szCs w:val="24"/>
        </w:rPr>
        <w:t>паспорт программы</w:t>
      </w:r>
      <w:r w:rsidRPr="00551415">
        <w:rPr>
          <w:rFonts w:eastAsia="Helv"/>
          <w:szCs w:val="24"/>
        </w:rPr>
        <w:t xml:space="preserve"> строкой «</w:t>
      </w:r>
      <w:r w:rsidRPr="00551415">
        <w:rPr>
          <w:color w:val="000000"/>
          <w:szCs w:val="24"/>
        </w:rPr>
        <w:t xml:space="preserve">Ожидаемые результаты реализации муниципальной программы» и </w:t>
      </w:r>
      <w:r w:rsidRPr="00551415">
        <w:rPr>
          <w:rFonts w:eastAsia="SimSun"/>
          <w:color w:val="000000"/>
          <w:szCs w:val="24"/>
        </w:rPr>
        <w:t xml:space="preserve">изложить в следующей редакции: </w:t>
      </w:r>
    </w:p>
    <w:p w:rsidR="007F3CC0" w:rsidRPr="00C9778A" w:rsidRDefault="007F3CC0" w:rsidP="00551415">
      <w:pPr>
        <w:rPr>
          <w:rFonts w:eastAsia="Helv"/>
          <w:szCs w:val="24"/>
        </w:rPr>
      </w:pPr>
      <w:r w:rsidRPr="00551415">
        <w:rPr>
          <w:rFonts w:eastAsia="Helv"/>
          <w:szCs w:val="24"/>
        </w:rPr>
        <w:t>«</w:t>
      </w:r>
      <w:r w:rsidR="00551415">
        <w:rPr>
          <w:rFonts w:eastAsia="Helv"/>
          <w:szCs w:val="24"/>
        </w:rPr>
        <w:t xml:space="preserve">- </w:t>
      </w:r>
      <w:r w:rsidRPr="00551415">
        <w:rPr>
          <w:rFonts w:eastAsia="Helv"/>
          <w:szCs w:val="24"/>
        </w:rPr>
        <w:t>Исполнение</w:t>
      </w:r>
      <w:r w:rsidRPr="00C9778A">
        <w:rPr>
          <w:rFonts w:eastAsia="Helv"/>
          <w:szCs w:val="24"/>
        </w:rPr>
        <w:t xml:space="preserve"> обязательств МО перед концессионером по перечислению платы концендентом </w:t>
      </w:r>
      <w:r w:rsidRPr="00C9778A">
        <w:rPr>
          <w:rFonts w:eastAsia="SimSun"/>
          <w:bCs/>
          <w:szCs w:val="24"/>
        </w:rPr>
        <w:t xml:space="preserve">в соответствии с заключенным </w:t>
      </w:r>
      <w:r w:rsidRPr="005B34AD">
        <w:rPr>
          <w:rFonts w:eastAsia="SimSun"/>
          <w:bCs/>
          <w:sz w:val="27"/>
          <w:szCs w:val="27"/>
        </w:rPr>
        <w:t>КС</w:t>
      </w:r>
      <w:r w:rsidRPr="005B34AD">
        <w:rPr>
          <w:rFonts w:eastAsia="Helv"/>
          <w:sz w:val="27"/>
          <w:szCs w:val="27"/>
        </w:rPr>
        <w:t xml:space="preserve"> - 57 142</w:t>
      </w:r>
      <w:r w:rsidRPr="00C9778A">
        <w:rPr>
          <w:rFonts w:eastAsia="Helv"/>
          <w:szCs w:val="24"/>
        </w:rPr>
        <w:t xml:space="preserve"> </w:t>
      </w:r>
      <w:r w:rsidRPr="005B34AD">
        <w:rPr>
          <w:rFonts w:eastAsia="Helv"/>
          <w:sz w:val="27"/>
          <w:szCs w:val="27"/>
        </w:rPr>
        <w:t>ежегодно</w:t>
      </w:r>
      <w:r w:rsidR="00551415">
        <w:rPr>
          <w:rFonts w:eastAsia="Helv"/>
          <w:szCs w:val="24"/>
        </w:rPr>
        <w:t>.</w:t>
      </w:r>
    </w:p>
    <w:p w:rsidR="007F3CC0" w:rsidRPr="00C9778A" w:rsidRDefault="005B34AD" w:rsidP="00B40A4E">
      <w:pPr>
        <w:ind w:right="221"/>
        <w:rPr>
          <w:rFonts w:eastAsia="Helv"/>
          <w:szCs w:val="24"/>
        </w:rPr>
      </w:pPr>
      <w:r>
        <w:rPr>
          <w:rFonts w:eastAsia="Helv"/>
          <w:szCs w:val="24"/>
        </w:rPr>
        <w:lastRenderedPageBreak/>
        <w:t xml:space="preserve">- </w:t>
      </w:r>
      <w:r w:rsidR="007F3CC0" w:rsidRPr="00C9778A">
        <w:rPr>
          <w:rFonts w:eastAsia="Helv"/>
          <w:szCs w:val="24"/>
        </w:rPr>
        <w:t>Уменьшение потребления электроэнергии в муниципальных учреждениях</w:t>
      </w:r>
      <w:r>
        <w:rPr>
          <w:rFonts w:eastAsia="Helv"/>
          <w:szCs w:val="24"/>
        </w:rPr>
        <w:t xml:space="preserve"> </w:t>
      </w:r>
      <w:r w:rsidR="007F3CC0" w:rsidRPr="00C9778A">
        <w:rPr>
          <w:rFonts w:eastAsia="Helv"/>
          <w:szCs w:val="24"/>
        </w:rPr>
        <w:t>- по 1%»</w:t>
      </w:r>
      <w:r>
        <w:rPr>
          <w:rFonts w:eastAsia="Helv"/>
          <w:szCs w:val="24"/>
        </w:rPr>
        <w:t>.</w:t>
      </w:r>
    </w:p>
    <w:p w:rsidR="007F3CC0" w:rsidRPr="00C9778A" w:rsidRDefault="007F3CC0" w:rsidP="005B34AD">
      <w:pPr>
        <w:ind w:firstLine="720"/>
        <w:rPr>
          <w:rFonts w:eastAsia="SimSun"/>
          <w:color w:val="FF0000"/>
          <w:szCs w:val="24"/>
        </w:rPr>
      </w:pPr>
      <w:r w:rsidRPr="00C9778A">
        <w:rPr>
          <w:color w:val="000000"/>
          <w:szCs w:val="24"/>
        </w:rPr>
        <w:t xml:space="preserve">1.3. </w:t>
      </w:r>
      <w:r w:rsidRPr="00C9778A">
        <w:rPr>
          <w:rFonts w:eastAsia="SimSun"/>
          <w:szCs w:val="24"/>
        </w:rPr>
        <w:t>Строку «Объемы бюджетных ассигнований муниципальной программы» паспорта программы изложить в следующей редакции: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F3CC0" w:rsidRPr="00C26FA8" w:rsidTr="00C9778A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3CC0" w:rsidRPr="00C26FA8" w:rsidRDefault="00C9778A" w:rsidP="00C9778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Объемы бюджетных ассигнований </w:t>
            </w:r>
            <w:r w:rsidR="007F3CC0" w:rsidRPr="00C26FA8">
              <w:rPr>
                <w:rFonts w:eastAsia="SimSu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F3CC0" w:rsidRPr="00C26FA8" w:rsidRDefault="007F3CC0" w:rsidP="00C9778A">
            <w:pPr>
              <w:rPr>
                <w:rFonts w:eastAsia="SimSun"/>
                <w:sz w:val="24"/>
                <w:szCs w:val="24"/>
              </w:rPr>
            </w:pPr>
            <w:r w:rsidRPr="00C26FA8">
              <w:rPr>
                <w:rFonts w:eastAsia="SimSun"/>
                <w:b/>
                <w:bCs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C26FA8"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66902,74</w:t>
            </w:r>
            <w:r w:rsidRPr="00C26FA8">
              <w:rPr>
                <w:b/>
                <w:bCs/>
                <w:sz w:val="24"/>
                <w:szCs w:val="24"/>
              </w:rPr>
              <w:t xml:space="preserve"> </w:t>
            </w:r>
            <w:r w:rsidRPr="00C26FA8">
              <w:rPr>
                <w:rFonts w:eastAsia="SimSun"/>
                <w:b/>
                <w:bCs/>
                <w:sz w:val="24"/>
                <w:szCs w:val="24"/>
              </w:rPr>
              <w:t>тыс. руб</w:t>
            </w:r>
            <w:r w:rsidRPr="00C26FA8">
              <w:rPr>
                <w:rFonts w:eastAsia="SimSun"/>
                <w:sz w:val="24"/>
                <w:szCs w:val="24"/>
              </w:rPr>
              <w:t xml:space="preserve">., в том числе: </w:t>
            </w:r>
          </w:p>
          <w:p w:rsidR="00C9778A" w:rsidRDefault="007F3CC0" w:rsidP="00062C79">
            <w:pPr>
              <w:rPr>
                <w:rFonts w:eastAsia="SimSun"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C26FA8">
              <w:rPr>
                <w:rFonts w:eastAsia="SimSun"/>
                <w:sz w:val="24"/>
                <w:szCs w:val="24"/>
              </w:rPr>
              <w:t xml:space="preserve"> год – </w:t>
            </w:r>
            <w:r>
              <w:rPr>
                <w:rFonts w:eastAsia="SimSun"/>
                <w:sz w:val="24"/>
                <w:szCs w:val="24"/>
              </w:rPr>
              <w:t>61076,54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9778A">
              <w:rPr>
                <w:rFonts w:eastAsia="SimSun"/>
                <w:sz w:val="24"/>
                <w:szCs w:val="24"/>
              </w:rPr>
              <w:t>,</w:t>
            </w:r>
            <w:r w:rsidRPr="00C26FA8">
              <w:rPr>
                <w:rFonts w:eastAsia="SimSun"/>
                <w:sz w:val="24"/>
                <w:szCs w:val="24"/>
              </w:rPr>
              <w:t xml:space="preserve"> в т.ч.  </w:t>
            </w:r>
          </w:p>
          <w:p w:rsidR="00C9778A" w:rsidRDefault="007F3CC0" w:rsidP="00062C79">
            <w:pPr>
              <w:rPr>
                <w:rFonts w:eastAsia="SimSun"/>
                <w:bCs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4563,10</w:t>
            </w:r>
            <w:r w:rsidRPr="00C26FA8">
              <w:rPr>
                <w:rFonts w:eastAsia="SimSun"/>
                <w:bCs/>
                <w:sz w:val="24"/>
                <w:szCs w:val="24"/>
              </w:rPr>
              <w:t xml:space="preserve"> тыс. рублей, </w:t>
            </w:r>
          </w:p>
          <w:p w:rsidR="007F3CC0" w:rsidRPr="00F86977" w:rsidRDefault="007F3CC0" w:rsidP="00062C79">
            <w:pPr>
              <w:rPr>
                <w:rFonts w:eastAsia="SimSun"/>
                <w:bCs/>
                <w:sz w:val="24"/>
                <w:szCs w:val="24"/>
              </w:rPr>
            </w:pPr>
            <w:r w:rsidRPr="00C26FA8">
              <w:rPr>
                <w:rFonts w:eastAsia="SimSun"/>
                <w:bCs/>
                <w:sz w:val="24"/>
                <w:szCs w:val="24"/>
              </w:rPr>
              <w:t>областной бюджет - 56513,4</w:t>
            </w:r>
            <w:r>
              <w:rPr>
                <w:rFonts w:eastAsia="SimSun"/>
                <w:bCs/>
                <w:sz w:val="24"/>
                <w:szCs w:val="24"/>
              </w:rPr>
              <w:t>4 тыс. рублей;</w:t>
            </w:r>
          </w:p>
          <w:p w:rsidR="00C9778A" w:rsidRDefault="007F3CC0" w:rsidP="00062C79">
            <w:pPr>
              <w:rPr>
                <w:rFonts w:eastAsia="SimSun"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20</w:t>
            </w:r>
            <w:r w:rsidRPr="00C26FA8">
              <w:rPr>
                <w:rFonts w:eastAsia="SimSun"/>
                <w:sz w:val="24"/>
                <w:szCs w:val="24"/>
              </w:rPr>
              <w:t xml:space="preserve"> год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9778A">
              <w:rPr>
                <w:rFonts w:eastAsia="SimSun"/>
                <w:sz w:val="24"/>
                <w:szCs w:val="24"/>
              </w:rPr>
              <w:t>,</w:t>
            </w:r>
            <w:r w:rsidRPr="00C26FA8">
              <w:rPr>
                <w:rFonts w:eastAsia="SimSun"/>
                <w:sz w:val="24"/>
                <w:szCs w:val="24"/>
              </w:rPr>
              <w:t xml:space="preserve"> в т.ч.  </w:t>
            </w:r>
          </w:p>
          <w:p w:rsidR="007F3CC0" w:rsidRPr="00C26FA8" w:rsidRDefault="007F3CC0" w:rsidP="00062C79">
            <w:pPr>
              <w:rPr>
                <w:rFonts w:eastAsia="SimSun"/>
                <w:bCs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>
              <w:rPr>
                <w:rFonts w:eastAsia="SimSun"/>
                <w:bCs/>
                <w:sz w:val="24"/>
                <w:szCs w:val="24"/>
              </w:rPr>
              <w:t xml:space="preserve"> тыс. </w:t>
            </w:r>
            <w:r w:rsidRPr="00C26FA8">
              <w:rPr>
                <w:rFonts w:eastAsia="SimSun"/>
                <w:bCs/>
                <w:sz w:val="24"/>
                <w:szCs w:val="24"/>
              </w:rPr>
              <w:t>рублей;</w:t>
            </w:r>
          </w:p>
          <w:p w:rsidR="00C9778A" w:rsidRDefault="007F3CC0" w:rsidP="00062C79">
            <w:pPr>
              <w:rPr>
                <w:rFonts w:eastAsia="SimSun"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21</w:t>
            </w:r>
            <w:r w:rsidRPr="00C26FA8">
              <w:rPr>
                <w:rFonts w:eastAsia="SimSun"/>
                <w:sz w:val="24"/>
                <w:szCs w:val="24"/>
              </w:rPr>
              <w:t xml:space="preserve"> год -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9778A">
              <w:rPr>
                <w:rFonts w:eastAsia="SimSun"/>
                <w:sz w:val="24"/>
                <w:szCs w:val="24"/>
              </w:rPr>
              <w:t>,</w:t>
            </w:r>
            <w:r w:rsidRPr="00C26FA8">
              <w:rPr>
                <w:rFonts w:eastAsia="SimSun"/>
                <w:sz w:val="24"/>
                <w:szCs w:val="24"/>
              </w:rPr>
              <w:t xml:space="preserve"> в т.ч.  </w:t>
            </w:r>
          </w:p>
          <w:p w:rsidR="007F3CC0" w:rsidRPr="00C26FA8" w:rsidRDefault="007F3CC0" w:rsidP="005B34AD">
            <w:pPr>
              <w:rPr>
                <w:rFonts w:eastAsia="SimSun"/>
                <w:bCs/>
                <w:sz w:val="24"/>
                <w:szCs w:val="24"/>
              </w:rPr>
            </w:pPr>
            <w:r w:rsidRPr="00C26FA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rFonts w:eastAsia="SimSun"/>
                <w:sz w:val="24"/>
                <w:szCs w:val="24"/>
              </w:rPr>
              <w:t>2913</w:t>
            </w:r>
            <w:r w:rsidRPr="00C26FA8">
              <w:rPr>
                <w:rFonts w:eastAsia="SimSun"/>
                <w:sz w:val="24"/>
                <w:szCs w:val="24"/>
              </w:rPr>
              <w:t>,10</w:t>
            </w:r>
            <w:r w:rsidRPr="00C26FA8">
              <w:rPr>
                <w:rFonts w:eastAsia="SimSun"/>
                <w:bCs/>
                <w:sz w:val="24"/>
                <w:szCs w:val="24"/>
              </w:rPr>
              <w:t xml:space="preserve"> тыс</w:t>
            </w:r>
            <w:r>
              <w:rPr>
                <w:rFonts w:eastAsia="SimSun"/>
                <w:bCs/>
                <w:sz w:val="24"/>
                <w:szCs w:val="24"/>
              </w:rPr>
              <w:t>.</w:t>
            </w:r>
            <w:r w:rsidRPr="00C26FA8">
              <w:rPr>
                <w:rFonts w:eastAsia="SimSun"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7F3CC0" w:rsidRPr="00C9778A" w:rsidRDefault="007F3CC0" w:rsidP="00E715AD">
      <w:pPr>
        <w:ind w:firstLine="720"/>
        <w:rPr>
          <w:szCs w:val="24"/>
        </w:rPr>
      </w:pPr>
      <w:r w:rsidRPr="00C9778A">
        <w:rPr>
          <w:szCs w:val="24"/>
        </w:rPr>
        <w:t xml:space="preserve">1.4. В Разделе 2.2. программы </w:t>
      </w:r>
      <w:r w:rsidR="005B34AD">
        <w:rPr>
          <w:szCs w:val="24"/>
        </w:rPr>
        <w:t>«</w:t>
      </w:r>
      <w:r w:rsidRPr="00C9778A">
        <w:rPr>
          <w:szCs w:val="24"/>
        </w:rPr>
        <w:t xml:space="preserve">Показатели (индикаторы) реализации </w:t>
      </w:r>
      <w:r w:rsidR="005B34AD">
        <w:rPr>
          <w:szCs w:val="24"/>
        </w:rPr>
        <w:t xml:space="preserve">муниципальной </w:t>
      </w:r>
      <w:r w:rsidRPr="00C9778A">
        <w:rPr>
          <w:szCs w:val="24"/>
        </w:rPr>
        <w:t>программы</w:t>
      </w:r>
      <w:r w:rsidR="005B34AD">
        <w:rPr>
          <w:szCs w:val="24"/>
        </w:rPr>
        <w:t>»</w:t>
      </w:r>
      <w:r w:rsidRPr="00C9778A">
        <w:rPr>
          <w:szCs w:val="24"/>
        </w:rPr>
        <w:t xml:space="preserve"> </w:t>
      </w:r>
      <w:r w:rsidR="005B34AD">
        <w:rPr>
          <w:szCs w:val="24"/>
        </w:rPr>
        <w:t>слова</w:t>
      </w:r>
      <w:r w:rsidRPr="00C9778A">
        <w:rPr>
          <w:szCs w:val="24"/>
        </w:rPr>
        <w:t xml:space="preserve"> «величина технологических потерь при передаче тепловой энергии, теплоносителя по тепловым сетям (тыс.Гкал)» заменить </w:t>
      </w:r>
      <w:r w:rsidR="005B34AD">
        <w:rPr>
          <w:szCs w:val="24"/>
        </w:rPr>
        <w:t>словами</w:t>
      </w:r>
      <w:r w:rsidRPr="00C9778A">
        <w:rPr>
          <w:szCs w:val="24"/>
        </w:rPr>
        <w:t xml:space="preserve"> «</w:t>
      </w:r>
      <w:r w:rsidRPr="00C9778A">
        <w:rPr>
          <w:rFonts w:eastAsia="Helv"/>
          <w:szCs w:val="24"/>
        </w:rPr>
        <w:t xml:space="preserve">исполнение обязательств МО перед концессионером  по перечислению платы концендентом </w:t>
      </w:r>
      <w:r w:rsidRPr="00C9778A">
        <w:rPr>
          <w:rFonts w:eastAsia="SimSun"/>
          <w:bCs/>
          <w:szCs w:val="24"/>
        </w:rPr>
        <w:t>в соответствии  с заключенным КС</w:t>
      </w:r>
      <w:r w:rsidRPr="00C9778A">
        <w:rPr>
          <w:rFonts w:eastAsia="Helv"/>
          <w:szCs w:val="24"/>
        </w:rPr>
        <w:t>».</w:t>
      </w:r>
    </w:p>
    <w:p w:rsidR="007F3CC0" w:rsidRPr="00C9778A" w:rsidRDefault="007F3CC0" w:rsidP="00E715AD">
      <w:pPr>
        <w:ind w:firstLine="720"/>
        <w:rPr>
          <w:szCs w:val="24"/>
        </w:rPr>
      </w:pPr>
      <w:r w:rsidRPr="00C9778A">
        <w:rPr>
          <w:szCs w:val="24"/>
        </w:rPr>
        <w:t xml:space="preserve">1.5. Раздел 4 </w:t>
      </w:r>
      <w:r w:rsidR="005B34AD">
        <w:rPr>
          <w:szCs w:val="24"/>
        </w:rPr>
        <w:t>п</w:t>
      </w:r>
      <w:r w:rsidRPr="00C9778A">
        <w:rPr>
          <w:szCs w:val="24"/>
        </w:rPr>
        <w:t>рограммы «Обоснование объема финансовых ресурсов, необходимых для реализации муниципальной программы</w:t>
      </w:r>
      <w:r w:rsidR="005B34AD">
        <w:rPr>
          <w:szCs w:val="24"/>
        </w:rPr>
        <w:t>»</w:t>
      </w:r>
      <w:r w:rsidRPr="00C9778A">
        <w:rPr>
          <w:szCs w:val="24"/>
        </w:rPr>
        <w:t xml:space="preserve"> изложить в следующей редакции:</w:t>
      </w:r>
    </w:p>
    <w:p w:rsidR="005B34AD" w:rsidRPr="005B34AD" w:rsidRDefault="005B34AD" w:rsidP="005B34AD">
      <w:pPr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ab/>
      </w:r>
      <w:r w:rsidRPr="005B34AD">
        <w:rPr>
          <w:rFonts w:eastAsia="SimSun"/>
          <w:b/>
          <w:bCs/>
          <w:szCs w:val="26"/>
        </w:rPr>
        <w:t xml:space="preserve">«4.  </w:t>
      </w:r>
      <w:r w:rsidRPr="005B34AD">
        <w:rPr>
          <w:b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7F3CC0" w:rsidRPr="00157F31" w:rsidRDefault="007F3CC0" w:rsidP="005B34AD">
      <w:pPr>
        <w:rPr>
          <w:rFonts w:eastAsia="SimSun"/>
          <w:sz w:val="26"/>
          <w:szCs w:val="26"/>
        </w:rPr>
      </w:pPr>
      <w:r w:rsidRPr="00157F31">
        <w:rPr>
          <w:rFonts w:eastAsia="SimSun"/>
          <w:b/>
          <w:bCs/>
          <w:sz w:val="26"/>
          <w:szCs w:val="26"/>
        </w:rPr>
        <w:t xml:space="preserve">Общий объем ресурсного обеспечения реализации муниципальной программы составляет </w:t>
      </w:r>
      <w:r w:rsidRPr="00157F31">
        <w:rPr>
          <w:b/>
          <w:bCs/>
          <w:sz w:val="26"/>
          <w:szCs w:val="26"/>
        </w:rPr>
        <w:t xml:space="preserve">66902,74 </w:t>
      </w:r>
      <w:r w:rsidRPr="00157F31">
        <w:rPr>
          <w:rFonts w:eastAsia="SimSun"/>
          <w:b/>
          <w:bCs/>
          <w:sz w:val="26"/>
          <w:szCs w:val="26"/>
        </w:rPr>
        <w:t>тыс. руб</w:t>
      </w:r>
      <w:r w:rsidRPr="00157F31">
        <w:rPr>
          <w:rFonts w:eastAsia="SimSun"/>
          <w:sz w:val="26"/>
          <w:szCs w:val="26"/>
        </w:rPr>
        <w:t xml:space="preserve">., в том числе: </w:t>
      </w:r>
    </w:p>
    <w:p w:rsidR="007F3CC0" w:rsidRPr="00157F31" w:rsidRDefault="007F3CC0" w:rsidP="00E878E6">
      <w:pPr>
        <w:rPr>
          <w:rFonts w:eastAsia="SimSun"/>
          <w:bCs/>
          <w:sz w:val="26"/>
          <w:szCs w:val="26"/>
        </w:rPr>
      </w:pPr>
      <w:r w:rsidRPr="00157F31">
        <w:rPr>
          <w:rFonts w:eastAsia="SimSun"/>
          <w:sz w:val="26"/>
          <w:szCs w:val="26"/>
        </w:rPr>
        <w:t xml:space="preserve">2019 год – 61076,54 тыс. рублей в т.ч.  бюджет Тихвинского района – </w:t>
      </w:r>
      <w:r w:rsidRPr="00157F31">
        <w:rPr>
          <w:sz w:val="26"/>
          <w:szCs w:val="26"/>
        </w:rPr>
        <w:t xml:space="preserve"> </w:t>
      </w:r>
      <w:r w:rsidRPr="00157F31">
        <w:rPr>
          <w:rFonts w:cs="Calibri"/>
          <w:color w:val="000000"/>
          <w:sz w:val="26"/>
          <w:szCs w:val="26"/>
        </w:rPr>
        <w:t>4563,10</w:t>
      </w:r>
      <w:r w:rsidRPr="00157F31">
        <w:rPr>
          <w:rFonts w:eastAsia="SimSun"/>
          <w:bCs/>
          <w:sz w:val="26"/>
          <w:szCs w:val="26"/>
        </w:rPr>
        <w:t xml:space="preserve"> тыс. рублей, областной бюджет - 56513,44 тыс. рублей;</w:t>
      </w:r>
    </w:p>
    <w:p w:rsidR="007F3CC0" w:rsidRPr="00157F31" w:rsidRDefault="007F3CC0" w:rsidP="00E878E6">
      <w:pPr>
        <w:rPr>
          <w:rFonts w:eastAsia="SimSun"/>
          <w:bCs/>
          <w:sz w:val="26"/>
          <w:szCs w:val="26"/>
        </w:rPr>
      </w:pPr>
      <w:r w:rsidRPr="00157F31">
        <w:rPr>
          <w:rFonts w:eastAsia="SimSun"/>
          <w:sz w:val="26"/>
          <w:szCs w:val="26"/>
        </w:rPr>
        <w:t>2020 год – 2913,10 тыс. рублей в т.ч.  бюджет Тихвинского района – 2913,10</w:t>
      </w:r>
      <w:r w:rsidRPr="00157F31">
        <w:rPr>
          <w:rFonts w:eastAsia="SimSun"/>
          <w:bCs/>
          <w:sz w:val="26"/>
          <w:szCs w:val="26"/>
        </w:rPr>
        <w:t xml:space="preserve"> тыс. рублей;</w:t>
      </w:r>
    </w:p>
    <w:p w:rsidR="007F3CC0" w:rsidRPr="00157F31" w:rsidRDefault="007F3CC0" w:rsidP="00E878E6">
      <w:pPr>
        <w:rPr>
          <w:rFonts w:eastAsia="SimSun"/>
          <w:bCs/>
          <w:sz w:val="26"/>
          <w:szCs w:val="26"/>
        </w:rPr>
      </w:pPr>
      <w:r w:rsidRPr="00157F31">
        <w:rPr>
          <w:rFonts w:eastAsia="SimSun"/>
          <w:sz w:val="26"/>
          <w:szCs w:val="26"/>
        </w:rPr>
        <w:t>2021 год - 2913,10 тыс. рублей в т.ч.  бюджет Тихвинского района – 2913,10</w:t>
      </w:r>
      <w:r w:rsidRPr="00157F31">
        <w:rPr>
          <w:rFonts w:eastAsia="SimSun"/>
          <w:bCs/>
          <w:sz w:val="26"/>
          <w:szCs w:val="26"/>
        </w:rPr>
        <w:t xml:space="preserve"> тыс. рублей</w:t>
      </w:r>
      <w:r w:rsidR="005B34AD">
        <w:rPr>
          <w:rFonts w:eastAsia="SimSun"/>
          <w:bCs/>
          <w:sz w:val="26"/>
          <w:szCs w:val="26"/>
        </w:rPr>
        <w:t>».</w:t>
      </w:r>
    </w:p>
    <w:p w:rsidR="007F3CC0" w:rsidRPr="00C9778A" w:rsidRDefault="007F3CC0" w:rsidP="005B34AD">
      <w:pPr>
        <w:ind w:firstLine="720"/>
        <w:rPr>
          <w:rFonts w:eastAsia="SimSun"/>
          <w:szCs w:val="24"/>
        </w:rPr>
      </w:pPr>
      <w:r w:rsidRPr="00C9778A">
        <w:rPr>
          <w:rFonts w:eastAsia="SimSun"/>
          <w:bCs/>
          <w:szCs w:val="24"/>
        </w:rPr>
        <w:t>1.6. Строку «</w:t>
      </w:r>
      <w:r w:rsidRPr="00C9778A">
        <w:rPr>
          <w:rFonts w:eastAsia="SimSun"/>
          <w:szCs w:val="24"/>
        </w:rPr>
        <w:t xml:space="preserve">Объемы бюджетных средств подпрограммы» паспорта подпрограммы «Энергетика Тихвинского района» </w:t>
      </w:r>
      <w:r w:rsidR="005B34AD">
        <w:rPr>
          <w:rFonts w:eastAsia="SimSun"/>
          <w:szCs w:val="24"/>
        </w:rPr>
        <w:t>п</w:t>
      </w:r>
      <w:r w:rsidRPr="00C9778A">
        <w:rPr>
          <w:rFonts w:eastAsia="SimSun"/>
          <w:szCs w:val="24"/>
        </w:rPr>
        <w:t xml:space="preserve">рограммы </w:t>
      </w:r>
      <w:r w:rsidR="005B34AD">
        <w:rPr>
          <w:rFonts w:eastAsia="SimSun"/>
          <w:szCs w:val="24"/>
        </w:rPr>
        <w:t xml:space="preserve">изложить </w:t>
      </w:r>
      <w:r w:rsidRPr="00C9778A">
        <w:rPr>
          <w:rFonts w:eastAsia="SimSun"/>
          <w:szCs w:val="24"/>
        </w:rPr>
        <w:t>в следующей редакции:</w:t>
      </w:r>
    </w:p>
    <w:tbl>
      <w:tblPr>
        <w:tblW w:w="9214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7F3CC0" w:rsidRPr="00F86977" w:rsidTr="00157F3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CC0" w:rsidRPr="00F86977" w:rsidRDefault="00157F31" w:rsidP="00157F3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Объемы бюджетных ассигнований </w:t>
            </w:r>
            <w:r w:rsidR="007F3CC0" w:rsidRPr="00F86977">
              <w:rPr>
                <w:rFonts w:eastAsia="SimSu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CC0" w:rsidRPr="00F86977" w:rsidRDefault="007F3CC0" w:rsidP="00062C79">
            <w:pPr>
              <w:rPr>
                <w:rFonts w:eastAsia="SimSun"/>
                <w:sz w:val="24"/>
                <w:szCs w:val="24"/>
              </w:rPr>
            </w:pPr>
            <w:r w:rsidRPr="00F86977">
              <w:rPr>
                <w:rFonts w:eastAsia="SimSun"/>
                <w:sz w:val="24"/>
                <w:szCs w:val="24"/>
              </w:rPr>
              <w:t xml:space="preserve"> Общий объем ресурсного обеспечения подпрограммы   составляет </w:t>
            </w:r>
            <w:r w:rsidRPr="00F86977">
              <w:rPr>
                <w:rFonts w:eastAsia="SimSun"/>
                <w:b/>
                <w:sz w:val="24"/>
                <w:szCs w:val="24"/>
              </w:rPr>
              <w:t>65084,7</w:t>
            </w:r>
            <w:r>
              <w:rPr>
                <w:rFonts w:eastAsia="SimSun"/>
                <w:b/>
                <w:sz w:val="24"/>
                <w:szCs w:val="24"/>
              </w:rPr>
              <w:t>4</w:t>
            </w:r>
            <w:r w:rsidRPr="00F86977">
              <w:rPr>
                <w:rFonts w:eastAsia="SimSun"/>
                <w:sz w:val="24"/>
                <w:szCs w:val="24"/>
              </w:rPr>
              <w:t xml:space="preserve"> тыс. рублей  </w:t>
            </w:r>
          </w:p>
          <w:p w:rsidR="007F3CC0" w:rsidRPr="00F86977" w:rsidRDefault="007F3CC0" w:rsidP="00062C79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F86977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F86977">
              <w:rPr>
                <w:rFonts w:eastAsia="SimSun"/>
                <w:sz w:val="24"/>
                <w:szCs w:val="24"/>
              </w:rPr>
              <w:t xml:space="preserve"> год – </w:t>
            </w:r>
            <w:r w:rsidRPr="00F86977">
              <w:rPr>
                <w:rFonts w:eastAsia="SimSun"/>
                <w:b/>
                <w:sz w:val="24"/>
                <w:szCs w:val="24"/>
              </w:rPr>
              <w:t>59370,5</w:t>
            </w:r>
            <w:r>
              <w:rPr>
                <w:rFonts w:eastAsia="SimSun"/>
                <w:b/>
                <w:sz w:val="24"/>
                <w:szCs w:val="24"/>
              </w:rPr>
              <w:t>4</w:t>
            </w:r>
            <w:r w:rsidRPr="00F86977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F86977">
              <w:rPr>
                <w:rFonts w:eastAsia="SimSun"/>
                <w:sz w:val="24"/>
                <w:szCs w:val="24"/>
              </w:rPr>
              <w:t xml:space="preserve"> рублей в т.ч.  бюджет Тихвинского района – </w:t>
            </w:r>
            <w:r w:rsidRPr="00F86977">
              <w:rPr>
                <w:sz w:val="24"/>
                <w:szCs w:val="24"/>
              </w:rPr>
              <w:t xml:space="preserve">2857,10 </w:t>
            </w:r>
            <w:r w:rsidRPr="00F86977">
              <w:rPr>
                <w:rFonts w:eastAsia="SimSun"/>
                <w:bCs/>
                <w:sz w:val="24"/>
                <w:szCs w:val="24"/>
              </w:rPr>
              <w:t>тыс. рублей, областной бюджет –  56513,4</w:t>
            </w:r>
            <w:r>
              <w:rPr>
                <w:rFonts w:eastAsia="SimSun"/>
                <w:bCs/>
                <w:sz w:val="24"/>
                <w:szCs w:val="24"/>
              </w:rPr>
              <w:t>4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тыс. рублей</w:t>
            </w:r>
          </w:p>
          <w:p w:rsidR="007F3CC0" w:rsidRPr="00F86977" w:rsidRDefault="007F3CC0" w:rsidP="00062C79">
            <w:pPr>
              <w:rPr>
                <w:rFonts w:eastAsia="SimSun"/>
                <w:bCs/>
                <w:sz w:val="24"/>
                <w:szCs w:val="24"/>
              </w:rPr>
            </w:pPr>
            <w:r w:rsidRPr="00F86977">
              <w:rPr>
                <w:rFonts w:eastAsia="SimSun"/>
                <w:bCs/>
                <w:sz w:val="24"/>
                <w:szCs w:val="24"/>
              </w:rPr>
              <w:t>20</w:t>
            </w:r>
            <w:r>
              <w:rPr>
                <w:rFonts w:eastAsia="SimSun"/>
                <w:bCs/>
                <w:sz w:val="24"/>
                <w:szCs w:val="24"/>
              </w:rPr>
              <w:t>20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год - 2857,10 тыс. рублей, в т.ч. бюджет Тихвинского района – 2857,10 тыс. рублей;  </w:t>
            </w:r>
          </w:p>
          <w:p w:rsidR="007F3CC0" w:rsidRPr="00F86977" w:rsidRDefault="007F3CC0" w:rsidP="00FB6562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-</w:t>
            </w:r>
            <w:r w:rsidRPr="00F86977">
              <w:rPr>
                <w:rFonts w:eastAsia="SimSun"/>
                <w:bCs/>
                <w:sz w:val="24"/>
                <w:szCs w:val="24"/>
              </w:rPr>
              <w:t>202</w:t>
            </w:r>
            <w:r>
              <w:rPr>
                <w:rFonts w:eastAsia="SimSun"/>
                <w:bCs/>
                <w:sz w:val="24"/>
                <w:szCs w:val="24"/>
              </w:rPr>
              <w:t>1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год - 2857,10 тыс. рублей, в т.ч. бюджет Тихвинского района – 2857,10 тыс. рублей</w:t>
            </w:r>
            <w:r w:rsidRPr="00F8697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F3CC0" w:rsidRPr="00F86977" w:rsidRDefault="007F3CC0" w:rsidP="00B13E3C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</w:p>
    <w:p w:rsidR="00FB6562" w:rsidRDefault="007F3CC0" w:rsidP="00FB6562">
      <w:pPr>
        <w:ind w:firstLine="720"/>
        <w:rPr>
          <w:rFonts w:eastAsia="SimSun"/>
          <w:szCs w:val="24"/>
        </w:rPr>
      </w:pPr>
      <w:r w:rsidRPr="00157F31">
        <w:rPr>
          <w:rFonts w:cs="Arial"/>
          <w:bCs/>
          <w:szCs w:val="24"/>
        </w:rPr>
        <w:lastRenderedPageBreak/>
        <w:t xml:space="preserve">1.7. </w:t>
      </w:r>
      <w:r w:rsidRPr="00157F31">
        <w:rPr>
          <w:rFonts w:eastAsia="SimSun"/>
          <w:szCs w:val="24"/>
        </w:rPr>
        <w:t>Строку «Целевые индикаторы и показатели подпрограммы» паспорта   подпрограммы «Энергетика Тихвинского района» изложить в следующей редакции:</w:t>
      </w:r>
    </w:p>
    <w:p w:rsidR="007F3CC0" w:rsidRPr="00157F31" w:rsidRDefault="007F3CC0" w:rsidP="00FB6562">
      <w:pPr>
        <w:rPr>
          <w:rFonts w:eastAsia="SimSun"/>
          <w:szCs w:val="24"/>
        </w:rPr>
      </w:pPr>
      <w:r w:rsidRPr="00157F31">
        <w:rPr>
          <w:rFonts w:eastAsia="SimSun"/>
          <w:bCs/>
          <w:szCs w:val="24"/>
        </w:rPr>
        <w:t>«</w:t>
      </w:r>
      <w:r w:rsidR="00FB6562">
        <w:rPr>
          <w:rFonts w:eastAsia="SimSun"/>
          <w:bCs/>
          <w:szCs w:val="24"/>
        </w:rPr>
        <w:t xml:space="preserve">- </w:t>
      </w:r>
      <w:r w:rsidRPr="00157F31">
        <w:rPr>
          <w:rFonts w:eastAsia="SimSun"/>
          <w:bCs/>
          <w:szCs w:val="24"/>
        </w:rPr>
        <w:t>Исполнение обязательств МО перед концессионером по перечислению платы концендентом в соответствии с заключенным КС»</w:t>
      </w:r>
      <w:r w:rsidR="00E715AD">
        <w:rPr>
          <w:rFonts w:eastAsia="SimSun"/>
          <w:bCs/>
          <w:szCs w:val="24"/>
        </w:rPr>
        <w:t>.</w:t>
      </w:r>
    </w:p>
    <w:p w:rsidR="007F3CC0" w:rsidRPr="00157F31" w:rsidRDefault="007F3CC0" w:rsidP="00E715AD">
      <w:pPr>
        <w:ind w:firstLine="720"/>
        <w:rPr>
          <w:rFonts w:eastAsia="SimSun"/>
          <w:szCs w:val="24"/>
        </w:rPr>
      </w:pPr>
      <w:r w:rsidRPr="00157F31">
        <w:rPr>
          <w:rFonts w:cs="Arial"/>
          <w:bCs/>
          <w:szCs w:val="24"/>
        </w:rPr>
        <w:t xml:space="preserve">1.8. </w:t>
      </w:r>
      <w:r w:rsidRPr="00157F31">
        <w:rPr>
          <w:rFonts w:eastAsia="SimSun"/>
          <w:szCs w:val="24"/>
        </w:rPr>
        <w:t xml:space="preserve">Приложение №1 «Прогнозные значения </w:t>
      </w:r>
      <w:r w:rsidRPr="00157F31">
        <w:rPr>
          <w:rFonts w:eastAsia="SimSun"/>
          <w:bCs/>
          <w:szCs w:val="24"/>
        </w:rPr>
        <w:t>показателей (индикаторов) по реализации</w:t>
      </w:r>
      <w:r w:rsidRPr="00157F31">
        <w:rPr>
          <w:rFonts w:eastAsia="SimSun"/>
          <w:szCs w:val="24"/>
        </w:rPr>
        <w:t xml:space="preserve"> муниципальной программы Тихвинского района «Обеспечение устойчивого функционирования и развития коммунальной и инженерной инфраструктуры в Тихвинском районе» изложить в новой редакции</w:t>
      </w:r>
      <w:r w:rsidR="00E715AD">
        <w:rPr>
          <w:rFonts w:eastAsia="SimSun"/>
          <w:szCs w:val="24"/>
        </w:rPr>
        <w:t xml:space="preserve"> (п</w:t>
      </w:r>
      <w:r w:rsidRPr="00157F31">
        <w:rPr>
          <w:rFonts w:eastAsia="SimSun"/>
          <w:szCs w:val="24"/>
        </w:rPr>
        <w:t>риложение</w:t>
      </w:r>
      <w:r w:rsidR="00E715AD">
        <w:rPr>
          <w:rFonts w:eastAsia="SimSun"/>
          <w:szCs w:val="24"/>
        </w:rPr>
        <w:t xml:space="preserve"> №</w:t>
      </w:r>
      <w:r w:rsidRPr="00157F31">
        <w:rPr>
          <w:rFonts w:eastAsia="SimSun"/>
          <w:szCs w:val="24"/>
        </w:rPr>
        <w:t>1</w:t>
      </w:r>
      <w:r w:rsidR="00E715AD">
        <w:rPr>
          <w:rFonts w:eastAsia="SimSun"/>
          <w:szCs w:val="24"/>
        </w:rPr>
        <w:t>)</w:t>
      </w:r>
      <w:r w:rsidRPr="00157F31">
        <w:rPr>
          <w:rFonts w:eastAsia="SimSun"/>
          <w:szCs w:val="24"/>
        </w:rPr>
        <w:t>.</w:t>
      </w:r>
    </w:p>
    <w:p w:rsidR="007F3CC0" w:rsidRPr="00157F31" w:rsidRDefault="007F3CC0" w:rsidP="00E715AD">
      <w:pPr>
        <w:ind w:firstLine="720"/>
        <w:rPr>
          <w:rFonts w:eastAsia="SimSun"/>
          <w:szCs w:val="24"/>
        </w:rPr>
      </w:pPr>
      <w:r w:rsidRPr="00157F31">
        <w:rPr>
          <w:rFonts w:eastAsia="SimSun"/>
          <w:szCs w:val="24"/>
        </w:rPr>
        <w:t>1.9. Приложение №2 «План реализации муниципальной программы «Обеспечение устойчивого функционирования и развития коммунальной и инженерной инфраструктуры в Тихвинском районе» изложить в новой редакции</w:t>
      </w:r>
      <w:r w:rsidR="00E715AD">
        <w:rPr>
          <w:rFonts w:eastAsia="SimSun"/>
          <w:szCs w:val="24"/>
        </w:rPr>
        <w:t xml:space="preserve"> (п</w:t>
      </w:r>
      <w:r w:rsidRPr="00157F31">
        <w:rPr>
          <w:rFonts w:eastAsia="SimSun"/>
          <w:szCs w:val="24"/>
        </w:rPr>
        <w:t xml:space="preserve">риложение </w:t>
      </w:r>
      <w:r w:rsidR="00E715AD">
        <w:rPr>
          <w:rFonts w:eastAsia="SimSun"/>
          <w:szCs w:val="24"/>
        </w:rPr>
        <w:t>№</w:t>
      </w:r>
      <w:r w:rsidRPr="00157F31">
        <w:rPr>
          <w:rFonts w:eastAsia="SimSun"/>
          <w:szCs w:val="24"/>
        </w:rPr>
        <w:t>2</w:t>
      </w:r>
      <w:r w:rsidR="00E715AD">
        <w:rPr>
          <w:rFonts w:eastAsia="SimSun"/>
          <w:szCs w:val="24"/>
        </w:rPr>
        <w:t>)</w:t>
      </w:r>
      <w:r w:rsidRPr="00157F31">
        <w:rPr>
          <w:rFonts w:eastAsia="SimSun"/>
          <w:szCs w:val="24"/>
        </w:rPr>
        <w:t>.</w:t>
      </w:r>
    </w:p>
    <w:p w:rsidR="007F3CC0" w:rsidRDefault="00FB6562" w:rsidP="00E715AD">
      <w:pPr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>2</w:t>
      </w:r>
      <w:r w:rsidR="007F3CC0" w:rsidRPr="00157F31">
        <w:rPr>
          <w:rFonts w:eastAsia="SimSun"/>
          <w:szCs w:val="24"/>
        </w:rPr>
        <w:t xml:space="preserve">. Контроль за исполнением постановления возложить на заместителя главы администрации Тихвинского района по коммунальному хозяйству и строительству.  </w:t>
      </w:r>
    </w:p>
    <w:p w:rsidR="00FB6562" w:rsidRPr="00157F31" w:rsidRDefault="00FB6562" w:rsidP="00E715AD">
      <w:pPr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>3. Постановление вступает в силу с момента подписания и действует до 1 января 2020 года.</w:t>
      </w:r>
    </w:p>
    <w:p w:rsidR="007F3CC0" w:rsidRPr="00157F31" w:rsidRDefault="007F3CC0" w:rsidP="00B13E3C">
      <w:pPr>
        <w:ind w:right="221"/>
        <w:rPr>
          <w:szCs w:val="24"/>
        </w:rPr>
      </w:pPr>
    </w:p>
    <w:p w:rsidR="007F3CC0" w:rsidRPr="00157F31" w:rsidRDefault="007F3CC0" w:rsidP="00B13E3C">
      <w:pPr>
        <w:ind w:firstLine="708"/>
        <w:rPr>
          <w:szCs w:val="24"/>
        </w:rPr>
      </w:pPr>
    </w:p>
    <w:p w:rsidR="00157F31" w:rsidRPr="006F3F8C" w:rsidRDefault="00157F3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F3CC0" w:rsidRDefault="007F3CC0" w:rsidP="00B13E3C">
      <w:pPr>
        <w:ind w:firstLine="708"/>
        <w:rPr>
          <w:sz w:val="24"/>
          <w:szCs w:val="24"/>
        </w:rPr>
      </w:pPr>
    </w:p>
    <w:p w:rsidR="00157F31" w:rsidRDefault="00157F31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Default="00FB6562" w:rsidP="00B13E3C">
      <w:pPr>
        <w:ind w:firstLine="708"/>
        <w:rPr>
          <w:sz w:val="24"/>
          <w:szCs w:val="24"/>
        </w:rPr>
      </w:pPr>
    </w:p>
    <w:p w:rsidR="00FB6562" w:rsidRPr="00397830" w:rsidRDefault="00FB6562" w:rsidP="00B13E3C">
      <w:pPr>
        <w:ind w:firstLine="708"/>
        <w:rPr>
          <w:sz w:val="24"/>
          <w:szCs w:val="24"/>
        </w:rPr>
      </w:pPr>
    </w:p>
    <w:p w:rsidR="007F3CC0" w:rsidRPr="00397830" w:rsidRDefault="007F3CC0" w:rsidP="00B13E3C">
      <w:pPr>
        <w:rPr>
          <w:sz w:val="20"/>
        </w:rPr>
      </w:pPr>
    </w:p>
    <w:p w:rsidR="007F3CC0" w:rsidRPr="00397830" w:rsidRDefault="007F3CC0" w:rsidP="00B13E3C">
      <w:pPr>
        <w:rPr>
          <w:sz w:val="20"/>
        </w:rPr>
      </w:pPr>
    </w:p>
    <w:p w:rsidR="007F3CC0" w:rsidRPr="00397830" w:rsidRDefault="007F3CC0" w:rsidP="00B13E3C">
      <w:pPr>
        <w:rPr>
          <w:sz w:val="20"/>
        </w:rPr>
      </w:pPr>
    </w:p>
    <w:p w:rsidR="00157F31" w:rsidRPr="00157F31" w:rsidRDefault="007F3CC0" w:rsidP="00B13E3C">
      <w:pPr>
        <w:rPr>
          <w:sz w:val="24"/>
        </w:rPr>
      </w:pPr>
      <w:r w:rsidRPr="00157F31">
        <w:rPr>
          <w:sz w:val="24"/>
        </w:rPr>
        <w:t>Богдашова</w:t>
      </w:r>
      <w:r w:rsidR="00157F31" w:rsidRPr="00157F31">
        <w:rPr>
          <w:sz w:val="24"/>
        </w:rPr>
        <w:t xml:space="preserve"> Лидия Валентиновна</w:t>
      </w:r>
      <w:r w:rsidRPr="00157F31">
        <w:rPr>
          <w:sz w:val="24"/>
        </w:rPr>
        <w:t xml:space="preserve">, </w:t>
      </w:r>
    </w:p>
    <w:p w:rsidR="007F3CC0" w:rsidRPr="00157F31" w:rsidRDefault="007F3CC0" w:rsidP="00B13E3C">
      <w:pPr>
        <w:rPr>
          <w:sz w:val="24"/>
        </w:rPr>
      </w:pPr>
      <w:r w:rsidRPr="00157F31">
        <w:rPr>
          <w:sz w:val="24"/>
        </w:rPr>
        <w:t>56-058</w:t>
      </w:r>
    </w:p>
    <w:p w:rsidR="00157F31" w:rsidRPr="00157F31" w:rsidRDefault="007F3CC0" w:rsidP="00B13E3C">
      <w:pPr>
        <w:rPr>
          <w:sz w:val="24"/>
        </w:rPr>
      </w:pPr>
      <w:r w:rsidRPr="00157F31">
        <w:rPr>
          <w:sz w:val="24"/>
        </w:rPr>
        <w:t>Медникова</w:t>
      </w:r>
      <w:r w:rsidR="00157F31" w:rsidRPr="00157F31">
        <w:rPr>
          <w:sz w:val="24"/>
        </w:rPr>
        <w:t xml:space="preserve"> Ирина Викторовна</w:t>
      </w:r>
      <w:r w:rsidRPr="00157F31">
        <w:rPr>
          <w:sz w:val="24"/>
        </w:rPr>
        <w:t>,</w:t>
      </w:r>
    </w:p>
    <w:p w:rsidR="007F3CC0" w:rsidRPr="00157F31" w:rsidRDefault="007F3CC0" w:rsidP="00B13E3C">
      <w:pPr>
        <w:rPr>
          <w:sz w:val="24"/>
        </w:rPr>
      </w:pPr>
      <w:r w:rsidRPr="00157F31">
        <w:rPr>
          <w:sz w:val="24"/>
        </w:rPr>
        <w:t>79-300</w:t>
      </w:r>
    </w:p>
    <w:p w:rsidR="007F3CC0" w:rsidRPr="00397830" w:rsidRDefault="007F3CC0" w:rsidP="00B13E3C">
      <w:pPr>
        <w:rPr>
          <w:b/>
          <w:sz w:val="24"/>
          <w:szCs w:val="24"/>
        </w:rPr>
      </w:pPr>
    </w:p>
    <w:p w:rsidR="007F3CC0" w:rsidRDefault="007F3CC0" w:rsidP="00B13E3C">
      <w:pPr>
        <w:rPr>
          <w:b/>
          <w:sz w:val="24"/>
          <w:szCs w:val="24"/>
        </w:rPr>
      </w:pPr>
    </w:p>
    <w:p w:rsidR="00157F31" w:rsidRDefault="00157F31" w:rsidP="00157F31">
      <w:pPr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225"/>
        <w:gridCol w:w="290"/>
        <w:gridCol w:w="2130"/>
      </w:tblGrid>
      <w:tr w:rsidR="00157F31" w:rsidTr="00E715AD">
        <w:tc>
          <w:tcPr>
            <w:tcW w:w="7225" w:type="dxa"/>
          </w:tcPr>
          <w:p w:rsidR="00157F31" w:rsidRDefault="00157F31" w:rsidP="00157F31">
            <w:pPr>
              <w:rPr>
                <w:i/>
                <w:color w:val="000000"/>
                <w:sz w:val="18"/>
                <w:szCs w:val="18"/>
              </w:rPr>
            </w:pPr>
            <w:r w:rsidRPr="00D15C36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по коммунальному хозяйству и строительству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57F31" w:rsidRDefault="00157F31" w:rsidP="00E715AD">
            <w:pPr>
              <w:rPr>
                <w:i/>
                <w:color w:val="000000"/>
                <w:sz w:val="18"/>
                <w:szCs w:val="18"/>
              </w:rPr>
            </w:pPr>
            <w:r w:rsidRPr="00D15C36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157F31" w:rsidTr="00E715AD">
        <w:tc>
          <w:tcPr>
            <w:tcW w:w="7225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157F31" w:rsidTr="00E715AD">
        <w:tc>
          <w:tcPr>
            <w:tcW w:w="7225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157F31" w:rsidTr="00E715AD">
        <w:tc>
          <w:tcPr>
            <w:tcW w:w="7225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157F31" w:rsidTr="00E715AD">
        <w:tc>
          <w:tcPr>
            <w:tcW w:w="7225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E715AD" w:rsidTr="00E715AD">
        <w:tc>
          <w:tcPr>
            <w:tcW w:w="7225" w:type="dxa"/>
          </w:tcPr>
          <w:p w:rsidR="00E715AD" w:rsidRDefault="00E715AD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90" w:type="dxa"/>
          </w:tcPr>
          <w:p w:rsidR="00E715AD" w:rsidRDefault="00E715AD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E715AD" w:rsidRDefault="00E715AD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Жиркова Л.И. </w:t>
            </w:r>
          </w:p>
        </w:tc>
      </w:tr>
      <w:tr w:rsidR="00157F31" w:rsidTr="00E715AD">
        <w:tc>
          <w:tcPr>
            <w:tcW w:w="7225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157F31" w:rsidRDefault="00157F3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157F31" w:rsidRDefault="00157F31" w:rsidP="00157F31">
      <w:pPr>
        <w:rPr>
          <w:sz w:val="24"/>
          <w:szCs w:val="24"/>
        </w:rPr>
      </w:pPr>
    </w:p>
    <w:p w:rsidR="00157F31" w:rsidRDefault="00157F31" w:rsidP="00157F31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ЖКХ 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>
              <w:rPr>
                <w:i/>
                <w:iCs/>
                <w:color w:val="000000"/>
                <w:sz w:val="18"/>
                <w:szCs w:val="18"/>
              </w:rPr>
              <w:t>по экономике и инвестициям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2442D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7F31" w:rsidTr="00157F31">
        <w:tc>
          <w:tcPr>
            <w:tcW w:w="7230" w:type="dxa"/>
            <w:hideMark/>
          </w:tcPr>
          <w:p w:rsidR="00157F31" w:rsidRDefault="00157F3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157F31" w:rsidRDefault="00157F3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7 </w:t>
            </w:r>
          </w:p>
        </w:tc>
      </w:tr>
    </w:tbl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2442D9">
      <w:pPr>
        <w:suppressAutoHyphens/>
        <w:jc w:val="center"/>
        <w:rPr>
          <w:rFonts w:eastAsia="SimSun"/>
        </w:rPr>
      </w:pPr>
    </w:p>
    <w:p w:rsidR="00D46103" w:rsidRDefault="00D46103" w:rsidP="00FF5C1D">
      <w:pPr>
        <w:suppressAutoHyphens/>
        <w:jc w:val="right"/>
        <w:rPr>
          <w:rFonts w:eastAsia="SimSun"/>
        </w:rPr>
        <w:sectPr w:rsidR="00D46103" w:rsidSect="002442D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46103" w:rsidRPr="00FB2662" w:rsidRDefault="00D46103" w:rsidP="00AE0ADE">
      <w:pPr>
        <w:ind w:left="4320"/>
        <w:rPr>
          <w:sz w:val="24"/>
        </w:rPr>
      </w:pPr>
      <w:r w:rsidRPr="00FB2662">
        <w:rPr>
          <w:sz w:val="24"/>
        </w:rPr>
        <w:lastRenderedPageBreak/>
        <w:t>Приложение №1</w:t>
      </w:r>
    </w:p>
    <w:p w:rsidR="00D46103" w:rsidRPr="00FB2662" w:rsidRDefault="00D46103" w:rsidP="00AE0ADE">
      <w:pPr>
        <w:ind w:left="4320"/>
        <w:rPr>
          <w:sz w:val="24"/>
        </w:rPr>
      </w:pPr>
      <w:r w:rsidRPr="00FB2662">
        <w:rPr>
          <w:sz w:val="24"/>
        </w:rPr>
        <w:t xml:space="preserve">к постановлению администрации </w:t>
      </w:r>
    </w:p>
    <w:p w:rsidR="00D46103" w:rsidRPr="00FB2662" w:rsidRDefault="00D46103" w:rsidP="00AE0ADE">
      <w:pPr>
        <w:ind w:left="4320"/>
        <w:rPr>
          <w:sz w:val="24"/>
        </w:rPr>
      </w:pPr>
      <w:r w:rsidRPr="00FB2662">
        <w:rPr>
          <w:sz w:val="24"/>
        </w:rPr>
        <w:t xml:space="preserve">Тихвинского района </w:t>
      </w:r>
    </w:p>
    <w:p w:rsidR="00D46103" w:rsidRPr="00FB2662" w:rsidRDefault="00D46103" w:rsidP="00AE0ADE">
      <w:pPr>
        <w:ind w:left="4320"/>
        <w:rPr>
          <w:sz w:val="24"/>
        </w:rPr>
      </w:pPr>
      <w:r w:rsidRPr="00FB2662">
        <w:rPr>
          <w:sz w:val="24"/>
        </w:rPr>
        <w:t xml:space="preserve">от </w:t>
      </w:r>
      <w:r w:rsidR="00FB2662">
        <w:rPr>
          <w:sz w:val="24"/>
        </w:rPr>
        <w:t xml:space="preserve">26 </w:t>
      </w:r>
      <w:r w:rsidRPr="00FB2662">
        <w:rPr>
          <w:sz w:val="24"/>
        </w:rPr>
        <w:t>ноября 2019 г. №01-</w:t>
      </w:r>
      <w:r w:rsidR="00FB2662">
        <w:rPr>
          <w:sz w:val="24"/>
        </w:rPr>
        <w:t>2785</w:t>
      </w:r>
      <w:r w:rsidRPr="00FB2662">
        <w:rPr>
          <w:sz w:val="24"/>
        </w:rPr>
        <w:t>-а</w:t>
      </w:r>
    </w:p>
    <w:p w:rsidR="00D46103" w:rsidRPr="00FB2662" w:rsidRDefault="00D46103" w:rsidP="00AE0ADE">
      <w:pPr>
        <w:rPr>
          <w:sz w:val="24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Default="007F3CC0" w:rsidP="00FF5C1D">
      <w:pPr>
        <w:suppressAutoHyphens/>
        <w:jc w:val="right"/>
        <w:rPr>
          <w:rFonts w:eastAsia="SimSun"/>
        </w:rPr>
      </w:pPr>
    </w:p>
    <w:p w:rsidR="007F3CC0" w:rsidRPr="00D46103" w:rsidRDefault="007F3CC0" w:rsidP="00FF5C1D">
      <w:pPr>
        <w:suppressAutoHyphens/>
        <w:jc w:val="right"/>
        <w:rPr>
          <w:rFonts w:eastAsia="SimSun"/>
          <w:sz w:val="24"/>
          <w:szCs w:val="24"/>
        </w:rPr>
      </w:pPr>
      <w:r w:rsidRPr="00D46103">
        <w:rPr>
          <w:rFonts w:eastAsia="SimSun"/>
          <w:sz w:val="24"/>
          <w:szCs w:val="24"/>
        </w:rPr>
        <w:t>Приложение №1</w:t>
      </w:r>
    </w:p>
    <w:p w:rsidR="007F3CC0" w:rsidRPr="00D46103" w:rsidRDefault="007F3CC0" w:rsidP="00FF5C1D">
      <w:pPr>
        <w:jc w:val="right"/>
        <w:rPr>
          <w:rFonts w:eastAsia="SimSun"/>
          <w:sz w:val="24"/>
          <w:szCs w:val="24"/>
        </w:rPr>
      </w:pPr>
      <w:r w:rsidRPr="00D46103">
        <w:rPr>
          <w:bCs/>
          <w:color w:val="000000"/>
          <w:sz w:val="24"/>
          <w:szCs w:val="24"/>
        </w:rPr>
        <w:t xml:space="preserve">к муниципальной программе  </w:t>
      </w:r>
    </w:p>
    <w:p w:rsidR="007F3CC0" w:rsidRPr="00D46103" w:rsidRDefault="007F3CC0" w:rsidP="00FF5C1D">
      <w:pPr>
        <w:jc w:val="right"/>
        <w:rPr>
          <w:color w:val="000000"/>
          <w:sz w:val="24"/>
          <w:szCs w:val="24"/>
        </w:rPr>
      </w:pPr>
      <w:r w:rsidRPr="00D46103">
        <w:rPr>
          <w:rFonts w:eastAsia="SimSun"/>
          <w:sz w:val="24"/>
          <w:szCs w:val="24"/>
        </w:rPr>
        <w:t>«</w:t>
      </w:r>
      <w:r w:rsidRPr="00D46103">
        <w:rPr>
          <w:color w:val="000000"/>
          <w:sz w:val="24"/>
          <w:szCs w:val="24"/>
        </w:rPr>
        <w:t>Обеспечение устойчивого функционирования</w:t>
      </w:r>
    </w:p>
    <w:p w:rsidR="007F3CC0" w:rsidRPr="00D46103" w:rsidRDefault="007F3CC0" w:rsidP="00FF5C1D">
      <w:pPr>
        <w:jc w:val="right"/>
        <w:rPr>
          <w:rFonts w:eastAsia="SimSun"/>
          <w:color w:val="000000"/>
          <w:sz w:val="24"/>
          <w:szCs w:val="24"/>
        </w:rPr>
      </w:pPr>
      <w:r w:rsidRPr="00D46103">
        <w:rPr>
          <w:color w:val="000000"/>
          <w:sz w:val="24"/>
          <w:szCs w:val="24"/>
        </w:rPr>
        <w:t xml:space="preserve">  </w:t>
      </w:r>
      <w:r w:rsidRPr="00D46103">
        <w:rPr>
          <w:rFonts w:eastAsia="SimSun"/>
          <w:color w:val="000000"/>
          <w:sz w:val="24"/>
          <w:szCs w:val="24"/>
        </w:rPr>
        <w:t>коммунальной и инженерной инфраструктуры</w:t>
      </w:r>
    </w:p>
    <w:p w:rsidR="007F3CC0" w:rsidRPr="00D46103" w:rsidRDefault="007F3CC0" w:rsidP="00FF5C1D">
      <w:pPr>
        <w:jc w:val="right"/>
        <w:rPr>
          <w:rFonts w:eastAsia="SimSun"/>
          <w:color w:val="000000"/>
          <w:sz w:val="24"/>
          <w:szCs w:val="24"/>
        </w:rPr>
      </w:pPr>
      <w:r w:rsidRPr="00D46103">
        <w:rPr>
          <w:rFonts w:eastAsia="SimSun"/>
          <w:color w:val="000000"/>
          <w:sz w:val="24"/>
          <w:szCs w:val="24"/>
        </w:rPr>
        <w:t>в Тихвинском районе»</w:t>
      </w:r>
    </w:p>
    <w:p w:rsidR="00D46103" w:rsidRDefault="00D46103" w:rsidP="00FF5C1D">
      <w:pPr>
        <w:suppressAutoHyphens/>
        <w:jc w:val="right"/>
        <w:rPr>
          <w:rFonts w:eastAsia="SimSun"/>
        </w:rPr>
      </w:pPr>
    </w:p>
    <w:p w:rsidR="00D46103" w:rsidRDefault="00D46103" w:rsidP="00FF5C1D">
      <w:pPr>
        <w:suppressAutoHyphens/>
        <w:jc w:val="right"/>
        <w:rPr>
          <w:rFonts w:eastAsia="SimSun"/>
        </w:rPr>
      </w:pPr>
    </w:p>
    <w:p w:rsidR="00D46103" w:rsidRDefault="00D46103" w:rsidP="00FF5C1D">
      <w:pPr>
        <w:suppressAutoHyphens/>
        <w:jc w:val="right"/>
        <w:rPr>
          <w:rFonts w:eastAsia="SimSun"/>
        </w:rPr>
      </w:pPr>
    </w:p>
    <w:p w:rsidR="007F3CC0" w:rsidRPr="00207125" w:rsidRDefault="007F3CC0" w:rsidP="00FF5C1D">
      <w:pPr>
        <w:suppressAutoHyphens/>
        <w:jc w:val="right"/>
        <w:rPr>
          <w:rFonts w:eastAsia="SimSun"/>
        </w:rPr>
      </w:pPr>
      <w:r>
        <w:rPr>
          <w:rFonts w:eastAsia="SimSun"/>
        </w:rPr>
        <w:t xml:space="preserve"> </w:t>
      </w:r>
    </w:p>
    <w:p w:rsidR="007F3CC0" w:rsidRPr="00207125" w:rsidRDefault="007F3CC0" w:rsidP="00FF5C1D">
      <w:pPr>
        <w:suppressAutoHyphens/>
        <w:jc w:val="center"/>
        <w:rPr>
          <w:rFonts w:ascii="Arial" w:eastAsia="SimSun" w:hAnsi="Arial" w:cs="Arial"/>
          <w:b/>
          <w:bCs/>
          <w:sz w:val="20"/>
        </w:rPr>
      </w:pPr>
      <w:r w:rsidRPr="00207125">
        <w:rPr>
          <w:rFonts w:eastAsia="SimSun"/>
        </w:rPr>
        <w:t xml:space="preserve"> </w:t>
      </w:r>
    </w:p>
    <w:p w:rsidR="007F3CC0" w:rsidRPr="00207125" w:rsidRDefault="007F3CC0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>ПРОГНОЗНЫЕ ЗНАЧЕНИЯ</w:t>
      </w:r>
    </w:p>
    <w:p w:rsidR="007F3CC0" w:rsidRDefault="007F3CC0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 xml:space="preserve"> показателей (индикаторов) по реализации муниципальной программы</w:t>
      </w:r>
    </w:p>
    <w:p w:rsidR="007F3CC0" w:rsidRPr="00207125" w:rsidRDefault="007F3CC0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sz w:val="24"/>
          <w:szCs w:val="24"/>
        </w:rPr>
        <w:t xml:space="preserve"> </w:t>
      </w:r>
      <w:r w:rsidRPr="00AB5480">
        <w:rPr>
          <w:rFonts w:eastAsia="SimSun"/>
          <w:sz w:val="24"/>
          <w:szCs w:val="24"/>
        </w:rPr>
        <w:t>Тихвинского района «Обеспечение устойчивого функционирования и развития коммунальной и инженерной инфраструктуры в Тихвинском районе»</w:t>
      </w:r>
    </w:p>
    <w:p w:rsidR="007F3CC0" w:rsidRPr="00207125" w:rsidRDefault="007F3CC0" w:rsidP="00FF5C1D">
      <w:pPr>
        <w:suppressAutoHyphens/>
        <w:rPr>
          <w:rFonts w:eastAsia="SimSu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848"/>
        <w:gridCol w:w="1368"/>
        <w:gridCol w:w="1197"/>
        <w:gridCol w:w="1276"/>
        <w:gridCol w:w="1276"/>
      </w:tblGrid>
      <w:tr w:rsidR="007F3CC0" w:rsidRPr="00207125" w:rsidTr="002442D9">
        <w:trPr>
          <w:cantSplit/>
        </w:trPr>
        <w:tc>
          <w:tcPr>
            <w:tcW w:w="641" w:type="dxa"/>
          </w:tcPr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№</w:t>
            </w:r>
          </w:p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п/п</w:t>
            </w:r>
          </w:p>
        </w:tc>
        <w:tc>
          <w:tcPr>
            <w:tcW w:w="3848" w:type="dxa"/>
          </w:tcPr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</w:tcPr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97" w:type="dxa"/>
          </w:tcPr>
          <w:p w:rsidR="007F3CC0" w:rsidRPr="00207125" w:rsidRDefault="007F3CC0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201</w:t>
            </w:r>
            <w:r>
              <w:rPr>
                <w:rFonts w:eastAsia="SimSun"/>
                <w:b/>
                <w:sz w:val="24"/>
                <w:szCs w:val="24"/>
              </w:rPr>
              <w:t>9</w:t>
            </w:r>
            <w:r w:rsidRPr="00207125">
              <w:rPr>
                <w:rFonts w:eastAsia="SimSu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F3CC0" w:rsidRPr="00207125" w:rsidRDefault="007F3CC0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7125">
                <w:rPr>
                  <w:rFonts w:eastAsia="SimSun"/>
                  <w:b/>
                  <w:sz w:val="24"/>
                  <w:szCs w:val="24"/>
                </w:rPr>
                <w:t>20</w:t>
              </w:r>
              <w:r>
                <w:rPr>
                  <w:rFonts w:eastAsia="SimSun"/>
                  <w:b/>
                  <w:sz w:val="24"/>
                  <w:szCs w:val="24"/>
                </w:rPr>
                <w:t>20</w:t>
              </w:r>
              <w:r w:rsidRPr="00207125">
                <w:rPr>
                  <w:rFonts w:eastAsia="SimSun"/>
                  <w:b/>
                  <w:sz w:val="24"/>
                  <w:szCs w:val="24"/>
                </w:rPr>
                <w:t xml:space="preserve"> г</w:t>
              </w:r>
            </w:smartTag>
            <w:r w:rsidRPr="00207125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3CC0" w:rsidRPr="00207125" w:rsidRDefault="007F3CC0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7125">
                <w:rPr>
                  <w:rFonts w:eastAsia="SimSun"/>
                  <w:b/>
                  <w:sz w:val="24"/>
                  <w:szCs w:val="24"/>
                </w:rPr>
                <w:t>20</w:t>
              </w:r>
              <w:r>
                <w:rPr>
                  <w:rFonts w:eastAsia="SimSun"/>
                  <w:b/>
                  <w:sz w:val="24"/>
                  <w:szCs w:val="24"/>
                </w:rPr>
                <w:t>21</w:t>
              </w:r>
              <w:r w:rsidRPr="00207125">
                <w:rPr>
                  <w:rFonts w:eastAsia="SimSun"/>
                  <w:b/>
                  <w:sz w:val="24"/>
                  <w:szCs w:val="24"/>
                </w:rPr>
                <w:t xml:space="preserve"> г</w:t>
              </w:r>
            </w:smartTag>
            <w:r w:rsidRPr="00207125">
              <w:rPr>
                <w:rFonts w:eastAsia="SimSun"/>
                <w:b/>
                <w:sz w:val="24"/>
                <w:szCs w:val="24"/>
              </w:rPr>
              <w:t>.</w:t>
            </w:r>
          </w:p>
        </w:tc>
      </w:tr>
      <w:tr w:rsidR="007F3CC0" w:rsidRPr="00207125" w:rsidTr="002442D9">
        <w:tc>
          <w:tcPr>
            <w:tcW w:w="641" w:type="dxa"/>
          </w:tcPr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848" w:type="dxa"/>
          </w:tcPr>
          <w:p w:rsidR="007F3CC0" w:rsidRPr="00FF5C1D" w:rsidRDefault="007F3CC0" w:rsidP="00D46103">
            <w:pPr>
              <w:suppressAutoHyphens/>
              <w:rPr>
                <w:rFonts w:eastAsia="SimSun"/>
                <w:bCs/>
                <w:sz w:val="24"/>
                <w:szCs w:val="24"/>
              </w:rPr>
            </w:pPr>
            <w:r w:rsidRPr="00FF5C1D">
              <w:rPr>
                <w:rFonts w:eastAsia="SimSun"/>
                <w:bCs/>
                <w:sz w:val="24"/>
                <w:szCs w:val="24"/>
              </w:rPr>
              <w:t>Исполнение обязательств МО перед концессионером по перечислению платы концендентом в соответствии</w:t>
            </w:r>
            <w:r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FF5C1D">
              <w:rPr>
                <w:rFonts w:eastAsia="SimSun"/>
                <w:bCs/>
                <w:sz w:val="24"/>
                <w:szCs w:val="24"/>
              </w:rPr>
              <w:t xml:space="preserve">с заключенным </w:t>
            </w:r>
            <w:r>
              <w:rPr>
                <w:rFonts w:eastAsia="SimSun"/>
                <w:bCs/>
                <w:sz w:val="24"/>
                <w:szCs w:val="24"/>
              </w:rPr>
              <w:t>концессионным заключением</w:t>
            </w:r>
          </w:p>
        </w:tc>
        <w:tc>
          <w:tcPr>
            <w:tcW w:w="1368" w:type="dxa"/>
          </w:tcPr>
          <w:p w:rsidR="007F3CC0" w:rsidRDefault="007F3CC0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</w:p>
          <w:p w:rsidR="007F3CC0" w:rsidRDefault="007F3CC0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</w:p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Тыс</w:t>
            </w:r>
            <w:r w:rsidR="00D46103">
              <w:rPr>
                <w:rFonts w:eastAsia="SimSun"/>
                <w:bCs/>
                <w:sz w:val="24"/>
                <w:szCs w:val="24"/>
              </w:rPr>
              <w:t>.</w:t>
            </w:r>
            <w:r>
              <w:rPr>
                <w:rFonts w:eastAsia="SimSun"/>
                <w:bCs/>
                <w:sz w:val="24"/>
                <w:szCs w:val="24"/>
              </w:rPr>
              <w:t xml:space="preserve"> руб</w:t>
            </w:r>
            <w:r w:rsidR="00D46103">
              <w:rPr>
                <w:rFonts w:eastAsia="SimSun"/>
                <w:bCs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7F3CC0" w:rsidRPr="00A73BAB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</w:t>
            </w:r>
          </w:p>
        </w:tc>
        <w:tc>
          <w:tcPr>
            <w:tcW w:w="1276" w:type="dxa"/>
            <w:vAlign w:val="center"/>
          </w:tcPr>
          <w:p w:rsidR="007F3CC0" w:rsidRPr="00A73BAB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 </w:t>
            </w:r>
          </w:p>
        </w:tc>
        <w:tc>
          <w:tcPr>
            <w:tcW w:w="1276" w:type="dxa"/>
            <w:vAlign w:val="center"/>
          </w:tcPr>
          <w:p w:rsidR="007F3CC0" w:rsidRPr="00A73BAB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 </w:t>
            </w:r>
          </w:p>
        </w:tc>
      </w:tr>
      <w:tr w:rsidR="007F3CC0" w:rsidRPr="00207125" w:rsidTr="002442D9">
        <w:tc>
          <w:tcPr>
            <w:tcW w:w="641" w:type="dxa"/>
          </w:tcPr>
          <w:p w:rsidR="007F3CC0" w:rsidRPr="00207125" w:rsidRDefault="007F3CC0" w:rsidP="00062C7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</w:t>
            </w:r>
          </w:p>
        </w:tc>
        <w:tc>
          <w:tcPr>
            <w:tcW w:w="3848" w:type="dxa"/>
          </w:tcPr>
          <w:p w:rsidR="007F3CC0" w:rsidRPr="00FF5C1D" w:rsidRDefault="007F3CC0" w:rsidP="00F80F42">
            <w:pPr>
              <w:suppressAutoHyphens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Уменьшение потребления электроэнергии в муниципальных учреждениях (в сопоставимых условиях) </w:t>
            </w:r>
          </w:p>
        </w:tc>
        <w:tc>
          <w:tcPr>
            <w:tcW w:w="1368" w:type="dxa"/>
          </w:tcPr>
          <w:p w:rsidR="007F3CC0" w:rsidRDefault="007F3CC0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%</w:t>
            </w:r>
          </w:p>
        </w:tc>
        <w:tc>
          <w:tcPr>
            <w:tcW w:w="1197" w:type="dxa"/>
            <w:vAlign w:val="center"/>
          </w:tcPr>
          <w:p w:rsidR="007F3CC0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F3CC0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F3CC0" w:rsidRDefault="007F3CC0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</w:tr>
    </w:tbl>
    <w:p w:rsidR="007F3CC0" w:rsidRDefault="007F3CC0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D46103" w:rsidRPr="00207125" w:rsidRDefault="00D46103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______________</w:t>
      </w:r>
    </w:p>
    <w:p w:rsidR="007F3CC0" w:rsidRPr="00207125" w:rsidRDefault="007F3CC0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7F3CC0" w:rsidRPr="003E2E11" w:rsidRDefault="007F3CC0" w:rsidP="00FF5C1D">
      <w:pPr>
        <w:suppressAutoHyphens/>
        <w:jc w:val="center"/>
        <w:rPr>
          <w:rFonts w:eastAsia="SimSun"/>
          <w:b/>
          <w:bCs/>
          <w:color w:val="FF0000"/>
          <w:sz w:val="36"/>
          <w:szCs w:val="36"/>
        </w:rPr>
      </w:pPr>
      <w:r>
        <w:rPr>
          <w:rFonts w:eastAsia="SimSun"/>
          <w:b/>
          <w:bCs/>
          <w:color w:val="FF0000"/>
          <w:sz w:val="36"/>
          <w:szCs w:val="36"/>
        </w:rPr>
        <w:t xml:space="preserve"> </w:t>
      </w:r>
    </w:p>
    <w:p w:rsidR="007F3CC0" w:rsidRPr="00207125" w:rsidRDefault="007F3CC0" w:rsidP="00FF5C1D">
      <w:pPr>
        <w:rPr>
          <w:rFonts w:eastAsia="SimSun"/>
          <w:sz w:val="24"/>
          <w:szCs w:val="24"/>
        </w:rPr>
      </w:pPr>
    </w:p>
    <w:p w:rsidR="007F3CC0" w:rsidRPr="00207125" w:rsidRDefault="007F3CC0" w:rsidP="00FF5C1D">
      <w:pPr>
        <w:rPr>
          <w:rFonts w:eastAsia="SimSun"/>
          <w:sz w:val="24"/>
          <w:szCs w:val="24"/>
        </w:rPr>
      </w:pPr>
    </w:p>
    <w:p w:rsidR="007F3CC0" w:rsidRPr="00207125" w:rsidRDefault="007F3CC0" w:rsidP="00FF5C1D">
      <w:pPr>
        <w:ind w:firstLine="708"/>
        <w:rPr>
          <w:rFonts w:eastAsia="SimSun"/>
          <w:b/>
          <w:sz w:val="24"/>
          <w:szCs w:val="24"/>
        </w:rPr>
      </w:pPr>
    </w:p>
    <w:p w:rsidR="007F3CC0" w:rsidRDefault="007F3CC0" w:rsidP="00B13E3C">
      <w:pPr>
        <w:jc w:val="right"/>
        <w:rPr>
          <w:rFonts w:eastAsia="SimSun"/>
          <w:b/>
          <w:sz w:val="20"/>
        </w:rPr>
      </w:pPr>
    </w:p>
    <w:p w:rsidR="007F3CC0" w:rsidRDefault="007F3CC0" w:rsidP="00B13E3C">
      <w:pPr>
        <w:rPr>
          <w:rFonts w:eastAsia="SimSun"/>
          <w:sz w:val="24"/>
          <w:szCs w:val="24"/>
        </w:rPr>
        <w:sectPr w:rsidR="007F3CC0" w:rsidSect="002442D9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46103" w:rsidRPr="00FB2662" w:rsidRDefault="00D46103" w:rsidP="00D46103">
      <w:pPr>
        <w:ind w:left="10080"/>
        <w:rPr>
          <w:sz w:val="24"/>
        </w:rPr>
      </w:pPr>
      <w:r w:rsidRPr="00FB2662">
        <w:rPr>
          <w:sz w:val="24"/>
        </w:rPr>
        <w:lastRenderedPageBreak/>
        <w:t>Приложение №2</w:t>
      </w:r>
    </w:p>
    <w:p w:rsidR="00D46103" w:rsidRPr="00FB2662" w:rsidRDefault="00D46103" w:rsidP="00D46103">
      <w:pPr>
        <w:ind w:left="10080"/>
        <w:rPr>
          <w:sz w:val="24"/>
        </w:rPr>
      </w:pPr>
      <w:r w:rsidRPr="00FB2662">
        <w:rPr>
          <w:sz w:val="24"/>
        </w:rPr>
        <w:t xml:space="preserve">к постановлению администрации </w:t>
      </w:r>
    </w:p>
    <w:p w:rsidR="00D46103" w:rsidRPr="00FB2662" w:rsidRDefault="00D46103" w:rsidP="00D46103">
      <w:pPr>
        <w:ind w:left="10080"/>
        <w:rPr>
          <w:sz w:val="24"/>
        </w:rPr>
      </w:pPr>
      <w:r w:rsidRPr="00FB2662">
        <w:rPr>
          <w:sz w:val="24"/>
        </w:rPr>
        <w:t xml:space="preserve">Тихвинского района </w:t>
      </w:r>
    </w:p>
    <w:p w:rsidR="00D46103" w:rsidRPr="00FB2662" w:rsidRDefault="00D46103" w:rsidP="00D46103">
      <w:pPr>
        <w:ind w:left="10080"/>
        <w:rPr>
          <w:sz w:val="24"/>
        </w:rPr>
      </w:pPr>
      <w:r w:rsidRPr="00FB2662">
        <w:rPr>
          <w:sz w:val="24"/>
        </w:rPr>
        <w:t xml:space="preserve">от </w:t>
      </w:r>
      <w:r w:rsidR="00FB2662">
        <w:rPr>
          <w:sz w:val="24"/>
        </w:rPr>
        <w:t xml:space="preserve">26 </w:t>
      </w:r>
      <w:r w:rsidRPr="00FB2662">
        <w:rPr>
          <w:sz w:val="24"/>
        </w:rPr>
        <w:t>ноября 2019 г. №01-</w:t>
      </w:r>
      <w:r w:rsidR="00FB2662">
        <w:rPr>
          <w:sz w:val="24"/>
        </w:rPr>
        <w:t>2785</w:t>
      </w:r>
      <w:r w:rsidRPr="00FB2662">
        <w:rPr>
          <w:sz w:val="24"/>
        </w:rPr>
        <w:t>-а</w:t>
      </w:r>
    </w:p>
    <w:p w:rsidR="00D46103" w:rsidRPr="00FB2662" w:rsidRDefault="00D46103" w:rsidP="00D46103">
      <w:pPr>
        <w:ind w:left="5760"/>
        <w:rPr>
          <w:sz w:val="24"/>
        </w:rPr>
      </w:pPr>
    </w:p>
    <w:p w:rsidR="007F3CC0" w:rsidRPr="00C9778A" w:rsidRDefault="007F3CC0" w:rsidP="007F3CC0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C9778A">
        <w:rPr>
          <w:bCs/>
          <w:color w:val="000000"/>
          <w:sz w:val="20"/>
        </w:rPr>
        <w:t xml:space="preserve">Приложение  </w:t>
      </w:r>
    </w:p>
    <w:p w:rsidR="007F3CC0" w:rsidRPr="00C9778A" w:rsidRDefault="007F3CC0" w:rsidP="007F3CC0">
      <w:pPr>
        <w:jc w:val="right"/>
        <w:rPr>
          <w:rFonts w:eastAsia="SimSun"/>
          <w:sz w:val="20"/>
        </w:rPr>
      </w:pPr>
      <w:r w:rsidRPr="00C9778A">
        <w:rPr>
          <w:bCs/>
          <w:color w:val="000000"/>
          <w:sz w:val="20"/>
        </w:rPr>
        <w:t xml:space="preserve">к муниципальной программе  </w:t>
      </w:r>
    </w:p>
    <w:p w:rsidR="007F3CC0" w:rsidRPr="00C9778A" w:rsidRDefault="007F3CC0" w:rsidP="007F3CC0">
      <w:pPr>
        <w:jc w:val="right"/>
        <w:rPr>
          <w:color w:val="000000"/>
          <w:sz w:val="20"/>
        </w:rPr>
      </w:pPr>
      <w:r w:rsidRPr="00C9778A">
        <w:rPr>
          <w:rFonts w:eastAsia="SimSun"/>
          <w:sz w:val="20"/>
        </w:rPr>
        <w:t>«</w:t>
      </w:r>
      <w:r w:rsidRPr="00C9778A">
        <w:rPr>
          <w:color w:val="000000"/>
          <w:sz w:val="20"/>
        </w:rPr>
        <w:t>Обеспечение устойчивого функционирования</w:t>
      </w:r>
    </w:p>
    <w:p w:rsidR="007F3CC0" w:rsidRPr="00C9778A" w:rsidRDefault="007F3CC0" w:rsidP="007F3CC0">
      <w:pPr>
        <w:jc w:val="right"/>
        <w:rPr>
          <w:rFonts w:eastAsia="SimSun"/>
          <w:color w:val="000000"/>
          <w:sz w:val="20"/>
        </w:rPr>
      </w:pPr>
      <w:r w:rsidRPr="00C9778A">
        <w:rPr>
          <w:color w:val="000000"/>
          <w:sz w:val="20"/>
        </w:rPr>
        <w:t xml:space="preserve">  </w:t>
      </w:r>
      <w:r w:rsidRPr="00C9778A">
        <w:rPr>
          <w:rFonts w:eastAsia="SimSun"/>
          <w:color w:val="000000"/>
          <w:sz w:val="20"/>
        </w:rPr>
        <w:t>коммунальной и инженерной инфраструктуры</w:t>
      </w:r>
    </w:p>
    <w:p w:rsidR="007F3CC0" w:rsidRPr="00C9778A" w:rsidRDefault="007F3CC0" w:rsidP="007F3CC0">
      <w:pPr>
        <w:jc w:val="right"/>
        <w:rPr>
          <w:rFonts w:eastAsia="SimSun"/>
          <w:color w:val="000000"/>
          <w:sz w:val="20"/>
        </w:rPr>
      </w:pPr>
      <w:r w:rsidRPr="00C9778A">
        <w:rPr>
          <w:rFonts w:eastAsia="SimSun"/>
          <w:color w:val="000000"/>
          <w:sz w:val="20"/>
        </w:rPr>
        <w:t>в Тихвинском районе»</w:t>
      </w:r>
    </w:p>
    <w:p w:rsidR="007F3CC0" w:rsidRDefault="007F3CC0" w:rsidP="007F3CC0">
      <w:pPr>
        <w:jc w:val="right"/>
        <w:rPr>
          <w:rFonts w:eastAsia="SimSun"/>
          <w:b/>
          <w:color w:val="000000"/>
          <w:sz w:val="20"/>
        </w:rPr>
      </w:pPr>
    </w:p>
    <w:p w:rsidR="00D46103" w:rsidRDefault="00D46103" w:rsidP="007F3CC0">
      <w:pPr>
        <w:jc w:val="center"/>
        <w:rPr>
          <w:b/>
          <w:bCs/>
          <w:sz w:val="24"/>
          <w:szCs w:val="24"/>
        </w:rPr>
      </w:pPr>
    </w:p>
    <w:p w:rsidR="00D46103" w:rsidRDefault="007F3CC0" w:rsidP="007F3C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 w:rsidR="00D46103" w:rsidRDefault="007F3CC0" w:rsidP="007F3CC0">
      <w:pPr>
        <w:jc w:val="center"/>
        <w:rPr>
          <w:rFonts w:eastAsia="SimSun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  <w:r>
        <w:rPr>
          <w:rFonts w:eastAsia="SimSun"/>
          <w:b/>
          <w:sz w:val="24"/>
          <w:szCs w:val="24"/>
        </w:rPr>
        <w:t xml:space="preserve"> Тихвинского района «</w:t>
      </w:r>
      <w:r>
        <w:rPr>
          <w:b/>
          <w:color w:val="000000"/>
          <w:sz w:val="24"/>
          <w:szCs w:val="24"/>
        </w:rPr>
        <w:t xml:space="preserve">Обеспечение устойчивого функционирования </w:t>
      </w:r>
      <w:r>
        <w:rPr>
          <w:rFonts w:eastAsia="SimSun"/>
          <w:b/>
          <w:color w:val="000000"/>
          <w:sz w:val="24"/>
          <w:szCs w:val="24"/>
        </w:rPr>
        <w:t xml:space="preserve">коммунальной и </w:t>
      </w:r>
    </w:p>
    <w:p w:rsidR="007F3CC0" w:rsidRDefault="007F3CC0" w:rsidP="007F3CC0">
      <w:pPr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color w:val="000000"/>
          <w:sz w:val="24"/>
          <w:szCs w:val="24"/>
        </w:rPr>
        <w:t>инженерной инфраструктуры в Тихвинском районе</w:t>
      </w:r>
      <w:r>
        <w:rPr>
          <w:rFonts w:eastAsia="SimSun"/>
          <w:b/>
          <w:sz w:val="24"/>
          <w:szCs w:val="24"/>
        </w:rPr>
        <w:t>»</w:t>
      </w:r>
    </w:p>
    <w:p w:rsidR="007F3CC0" w:rsidRDefault="007F3CC0" w:rsidP="007F3CC0">
      <w:pPr>
        <w:jc w:val="center"/>
        <w:rPr>
          <w:rFonts w:eastAsia="SimSun"/>
          <w:b/>
          <w:sz w:val="24"/>
          <w:szCs w:val="24"/>
        </w:rPr>
      </w:pPr>
    </w:p>
    <w:tbl>
      <w:tblPr>
        <w:tblW w:w="15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1276"/>
        <w:gridCol w:w="1418"/>
        <w:gridCol w:w="1134"/>
        <w:gridCol w:w="1134"/>
        <w:gridCol w:w="1275"/>
        <w:gridCol w:w="949"/>
        <w:gridCol w:w="12"/>
      </w:tblGrid>
      <w:tr w:rsidR="007F3CC0" w:rsidRPr="00C9778A" w:rsidTr="00D46103">
        <w:trPr>
          <w:gridAfter w:val="1"/>
          <w:wAfter w:w="12" w:type="dxa"/>
          <w:trHeight w:val="30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5910" w:type="dxa"/>
            <w:gridSpan w:val="5"/>
            <w:shd w:val="clear" w:color="auto" w:fill="auto"/>
            <w:noWrap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F3CC0" w:rsidRPr="00C9778A" w:rsidTr="00D46103">
        <w:trPr>
          <w:gridAfter w:val="1"/>
          <w:wAfter w:w="12" w:type="dxa"/>
          <w:trHeight w:val="275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D46103" w:rsidRPr="00C9778A" w:rsidTr="00D46103">
        <w:trPr>
          <w:gridAfter w:val="1"/>
          <w:wAfter w:w="12" w:type="dxa"/>
          <w:trHeight w:val="300"/>
        </w:trPr>
        <w:tc>
          <w:tcPr>
            <w:tcW w:w="549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8</w:t>
            </w:r>
          </w:p>
        </w:tc>
      </w:tr>
      <w:tr w:rsidR="007F3CC0" w:rsidRPr="00C9778A" w:rsidTr="00D46103">
        <w:trPr>
          <w:trHeight w:val="219"/>
        </w:trPr>
        <w:tc>
          <w:tcPr>
            <w:tcW w:w="15244" w:type="dxa"/>
            <w:gridSpan w:val="9"/>
            <w:shd w:val="clear" w:color="auto" w:fill="auto"/>
            <w:noWrap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Подпрограмма 1. Энергетика Тихвинского района</w:t>
            </w:r>
          </w:p>
        </w:tc>
      </w:tr>
      <w:tr w:rsidR="00D46103" w:rsidRPr="00C9778A" w:rsidTr="00D46103">
        <w:trPr>
          <w:gridAfter w:val="1"/>
          <w:wAfter w:w="12" w:type="dxa"/>
          <w:trHeight w:val="95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1.1.Основное мероприятие "Реконструкция объектов теплоснабжения  входящих в состав систем Тихвинского района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59 370,54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375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5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  <w:r w:rsidRPr="00C9778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 xml:space="preserve"> 1.1.1</w:t>
            </w:r>
            <w:r w:rsidRPr="00C9778A">
              <w:rPr>
                <w:sz w:val="22"/>
                <w:szCs w:val="22"/>
              </w:rPr>
              <w:t xml:space="preserve">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за счет средств областного бюджета и местного бюджетов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59 370,54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5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150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  <w:r w:rsidRPr="00C9778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315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2442D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</w:t>
            </w:r>
            <w:r w:rsidRPr="00C9778A">
              <w:rPr>
                <w:b/>
                <w:bCs/>
                <w:sz w:val="22"/>
                <w:szCs w:val="22"/>
              </w:rPr>
              <w:lastRenderedPageBreak/>
              <w:t xml:space="preserve">района" 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color w:val="FF0000"/>
                <w:sz w:val="22"/>
                <w:szCs w:val="22"/>
              </w:rPr>
            </w:pPr>
            <w:r w:rsidRPr="00C9778A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59 370,54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315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315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375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65 084,74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8 571,30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2442D9">
        <w:trPr>
          <w:trHeight w:val="145"/>
        </w:trPr>
        <w:tc>
          <w:tcPr>
            <w:tcW w:w="15244" w:type="dxa"/>
            <w:gridSpan w:val="9"/>
            <w:shd w:val="clear" w:color="auto" w:fill="auto"/>
            <w:noWrap/>
            <w:vAlign w:val="center"/>
            <w:hideMark/>
          </w:tcPr>
          <w:p w:rsidR="007F3CC0" w:rsidRPr="00C9778A" w:rsidRDefault="007F3CC0" w:rsidP="002442D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Подпрограмма 2. Энергосбережение и повышение энергетической эффективности Тихвинского городского поселения</w:t>
            </w:r>
            <w:r w:rsidRPr="00C9778A">
              <w:rPr>
                <w:sz w:val="22"/>
                <w:szCs w:val="22"/>
              </w:rPr>
              <w:t xml:space="preserve"> </w:t>
            </w:r>
          </w:p>
        </w:tc>
      </w:tr>
      <w:tr w:rsidR="00D46103" w:rsidRPr="00C9778A" w:rsidTr="00D46103">
        <w:trPr>
          <w:gridAfter w:val="1"/>
          <w:wAfter w:w="12" w:type="dxa"/>
          <w:trHeight w:val="30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1 706,00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1 706,00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2442D9">
        <w:trPr>
          <w:gridAfter w:val="1"/>
          <w:wAfter w:w="12" w:type="dxa"/>
          <w:trHeight w:val="5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6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 xml:space="preserve">2.1.1.Предоставление бюджетным учреждениям субсидий на  проведение энергосберегающих мероприятий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72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5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2.1.1.1. Приобретение технологического оборудования для пищеблоков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600,00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12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12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2.1.1.2  Приобретение высокотехнологичного холодильного оборудования   для хранения овощей, приобретение комплектующих материалов для холодильного оборудования.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1 050,00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79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24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2.1.1.3 Светильники и окна ( Богатырь и ДШИ)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6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5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sz w:val="22"/>
                <w:szCs w:val="22"/>
              </w:rPr>
            </w:pPr>
            <w:r w:rsidRPr="00C9778A">
              <w:rPr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color w:val="FF0000"/>
                <w:sz w:val="22"/>
                <w:szCs w:val="22"/>
              </w:rPr>
            </w:pPr>
            <w:r w:rsidRPr="00C9778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300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1 818,00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103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color w:val="FF0000"/>
                <w:sz w:val="22"/>
                <w:szCs w:val="22"/>
              </w:rPr>
            </w:pPr>
            <w:r w:rsidRPr="00C9778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61 076,54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4 563,10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D46103">
        <w:trPr>
          <w:gridAfter w:val="1"/>
          <w:wAfter w:w="12" w:type="dxa"/>
          <w:trHeight w:val="288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CC0" w:rsidRPr="00C9778A" w:rsidTr="002442D9">
        <w:trPr>
          <w:gridAfter w:val="1"/>
          <w:wAfter w:w="12" w:type="dxa"/>
          <w:trHeight w:val="54"/>
        </w:trPr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F3CC0" w:rsidRPr="00C9778A" w:rsidRDefault="007F3CC0" w:rsidP="007F3C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center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66 902,74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jc w:val="right"/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10 389,30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F3CC0" w:rsidRPr="00C9778A" w:rsidRDefault="007F3CC0" w:rsidP="007F3CC0">
            <w:pPr>
              <w:rPr>
                <w:b/>
                <w:bCs/>
                <w:sz w:val="22"/>
                <w:szCs w:val="22"/>
              </w:rPr>
            </w:pPr>
            <w:r w:rsidRPr="00C9778A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F3CC0" w:rsidRPr="002442D9" w:rsidRDefault="002442D9" w:rsidP="002442D9">
      <w:pPr>
        <w:jc w:val="center"/>
        <w:rPr>
          <w:sz w:val="22"/>
        </w:rPr>
      </w:pPr>
      <w:r w:rsidRPr="002442D9">
        <w:rPr>
          <w:sz w:val="22"/>
        </w:rPr>
        <w:t>______________</w:t>
      </w:r>
    </w:p>
    <w:p w:rsidR="007F3CC0" w:rsidRPr="002442D9" w:rsidRDefault="007F3CC0" w:rsidP="002442D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7F3CC0" w:rsidRPr="002442D9" w:rsidRDefault="007F3CC0" w:rsidP="002442D9">
      <w:pPr>
        <w:ind w:right="-1" w:firstLine="709"/>
        <w:jc w:val="center"/>
        <w:rPr>
          <w:sz w:val="18"/>
          <w:szCs w:val="22"/>
        </w:rPr>
      </w:pPr>
    </w:p>
    <w:sectPr w:rsidR="007F3CC0" w:rsidRPr="002442D9" w:rsidSect="002442D9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46" w:rsidRDefault="00863B46" w:rsidP="002442D9">
      <w:r>
        <w:separator/>
      </w:r>
    </w:p>
  </w:endnote>
  <w:endnote w:type="continuationSeparator" w:id="0">
    <w:p w:rsidR="00863B46" w:rsidRDefault="00863B46" w:rsidP="002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46" w:rsidRDefault="00863B46" w:rsidP="002442D9">
      <w:r>
        <w:separator/>
      </w:r>
    </w:p>
  </w:footnote>
  <w:footnote w:type="continuationSeparator" w:id="0">
    <w:p w:rsidR="00863B46" w:rsidRDefault="00863B46" w:rsidP="0024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D9" w:rsidRDefault="002442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471E">
      <w:rPr>
        <w:noProof/>
      </w:rPr>
      <w:t>2</w:t>
    </w:r>
    <w:r>
      <w:fldChar w:fldCharType="end"/>
    </w:r>
  </w:p>
  <w:p w:rsidR="002442D9" w:rsidRDefault="00244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7F31"/>
    <w:rsid w:val="001A2440"/>
    <w:rsid w:val="001B4F8D"/>
    <w:rsid w:val="001F265D"/>
    <w:rsid w:val="002442D9"/>
    <w:rsid w:val="00285D0C"/>
    <w:rsid w:val="002A2B11"/>
    <w:rsid w:val="002F22EB"/>
    <w:rsid w:val="00326996"/>
    <w:rsid w:val="0043001D"/>
    <w:rsid w:val="004914DD"/>
    <w:rsid w:val="00511A2B"/>
    <w:rsid w:val="00551415"/>
    <w:rsid w:val="00554BEC"/>
    <w:rsid w:val="00595F6F"/>
    <w:rsid w:val="005B34AD"/>
    <w:rsid w:val="005C0140"/>
    <w:rsid w:val="005F7AED"/>
    <w:rsid w:val="006415B0"/>
    <w:rsid w:val="006463D8"/>
    <w:rsid w:val="00711921"/>
    <w:rsid w:val="00796BD1"/>
    <w:rsid w:val="007F3CC0"/>
    <w:rsid w:val="00863B46"/>
    <w:rsid w:val="008A3858"/>
    <w:rsid w:val="008B28D9"/>
    <w:rsid w:val="0093471E"/>
    <w:rsid w:val="009840BA"/>
    <w:rsid w:val="00A03876"/>
    <w:rsid w:val="00A13C7B"/>
    <w:rsid w:val="00AE1A2A"/>
    <w:rsid w:val="00B52D22"/>
    <w:rsid w:val="00B83D8D"/>
    <w:rsid w:val="00B95FEE"/>
    <w:rsid w:val="00BF2B0B"/>
    <w:rsid w:val="00C9778A"/>
    <w:rsid w:val="00D368DC"/>
    <w:rsid w:val="00D419DA"/>
    <w:rsid w:val="00D46103"/>
    <w:rsid w:val="00D97342"/>
    <w:rsid w:val="00E715AD"/>
    <w:rsid w:val="00F4320C"/>
    <w:rsid w:val="00F71B7A"/>
    <w:rsid w:val="00FB2662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56F1D"/>
  <w15:chartTrackingRefBased/>
  <w15:docId w15:val="{EE0F715C-F42A-41FB-A28D-C739C3F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57F3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244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42D9"/>
    <w:rPr>
      <w:sz w:val="28"/>
    </w:rPr>
  </w:style>
  <w:style w:type="paragraph" w:styleId="ab">
    <w:name w:val="footer"/>
    <w:basedOn w:val="a"/>
    <w:link w:val="ac"/>
    <w:rsid w:val="00244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42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2019-11-26T14:29:00Z</cp:lastPrinted>
  <dcterms:created xsi:type="dcterms:W3CDTF">2019-11-22T11:57:00Z</dcterms:created>
  <dcterms:modified xsi:type="dcterms:W3CDTF">2019-11-26T14:30:00Z</dcterms:modified>
</cp:coreProperties>
</file>