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44B8B">
      <w:pPr>
        <w:tabs>
          <w:tab w:val="left" w:pos="567"/>
          <w:tab w:val="left" w:pos="3686"/>
        </w:tabs>
      </w:pPr>
      <w:r>
        <w:tab/>
        <w:t>25 февраля 2022 г.</w:t>
      </w:r>
      <w:r>
        <w:tab/>
        <w:t>01-358-а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30C07" w:rsidTr="00030C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30C07" w:rsidRDefault="008A4FBA" w:rsidP="00B52D22">
            <w:pPr>
              <w:rPr>
                <w:sz w:val="24"/>
                <w:szCs w:val="24"/>
              </w:rPr>
            </w:pPr>
            <w:r w:rsidRPr="00030C07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от 10 ноября 2021 года №01-2160-а</w:t>
            </w:r>
          </w:p>
        </w:tc>
      </w:tr>
    </w:tbl>
    <w:p w:rsidR="00554BEC" w:rsidRPr="00285366" w:rsidRDefault="008A4FBA" w:rsidP="008A4FBA">
      <w:pPr>
        <w:ind w:right="-1"/>
        <w:rPr>
          <w:sz w:val="22"/>
          <w:szCs w:val="22"/>
        </w:rPr>
      </w:pPr>
      <w:bookmarkStart w:id="0" w:name="_GoBack"/>
      <w:r w:rsidRPr="00285366">
        <w:rPr>
          <w:sz w:val="22"/>
          <w:szCs w:val="22"/>
        </w:rPr>
        <w:t>21, 1400 ДО НПА</w:t>
      </w:r>
    </w:p>
    <w:bookmarkEnd w:id="0"/>
    <w:p w:rsidR="008A4FBA" w:rsidRPr="00030C07" w:rsidRDefault="008A4FBA" w:rsidP="008A4FBA">
      <w:pPr>
        <w:ind w:right="-1"/>
        <w:rPr>
          <w:color w:val="FFFFFF"/>
          <w:sz w:val="22"/>
          <w:szCs w:val="22"/>
        </w:rPr>
      </w:pPr>
    </w:p>
    <w:p w:rsidR="008A4FBA" w:rsidRPr="00030C07" w:rsidRDefault="008A4FBA" w:rsidP="008A4FBA">
      <w:pPr>
        <w:ind w:right="-1"/>
        <w:rPr>
          <w:color w:val="FFFFFF"/>
          <w:sz w:val="22"/>
          <w:szCs w:val="22"/>
        </w:rPr>
      </w:pPr>
    </w:p>
    <w:p w:rsidR="008A4FBA" w:rsidRPr="008A4FBA" w:rsidRDefault="008A4FBA" w:rsidP="008A4FBA">
      <w:pPr>
        <w:autoSpaceDE w:val="0"/>
        <w:autoSpaceDN w:val="0"/>
        <w:adjustRightInd w:val="0"/>
        <w:ind w:firstLine="709"/>
        <w:rPr>
          <w:szCs w:val="28"/>
        </w:rPr>
      </w:pPr>
      <w:r w:rsidRPr="008A4FBA">
        <w:rPr>
          <w:szCs w:val="28"/>
        </w:rPr>
        <w:t xml:space="preserve">В целях создания условий для эффективного развития сферы физической культуры и спорта в Тихвинском районе,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8A4FBA" w:rsidRPr="008A4FBA" w:rsidRDefault="008A4FBA" w:rsidP="008A4FBA">
      <w:pPr>
        <w:ind w:firstLine="709"/>
        <w:rPr>
          <w:rFonts w:eastAsia="Calibri"/>
          <w:szCs w:val="28"/>
          <w:lang w:eastAsia="en-US"/>
        </w:rPr>
      </w:pPr>
      <w:r w:rsidRPr="008A4FBA">
        <w:rPr>
          <w:szCs w:val="28"/>
        </w:rPr>
        <w:t xml:space="preserve">1. </w:t>
      </w:r>
      <w:r w:rsidRPr="008A4FBA">
        <w:rPr>
          <w:rFonts w:eastAsia="Calibri"/>
          <w:szCs w:val="28"/>
          <w:lang w:eastAsia="en-US"/>
        </w:rPr>
        <w:t xml:space="preserve">Внести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</w:t>
      </w:r>
      <w:r w:rsidRPr="00DD63A6">
        <w:rPr>
          <w:rFonts w:eastAsia="Calibri"/>
          <w:b/>
          <w:szCs w:val="28"/>
          <w:lang w:eastAsia="en-US"/>
        </w:rPr>
        <w:t>от 10 ноября 2021 г. №01-2160-а</w:t>
      </w:r>
      <w:r w:rsidRPr="008A4FBA">
        <w:rPr>
          <w:rFonts w:eastAsia="Calibri"/>
          <w:szCs w:val="28"/>
          <w:lang w:eastAsia="en-US"/>
        </w:rPr>
        <w:t xml:space="preserve">, следующие изменения: </w:t>
      </w:r>
    </w:p>
    <w:p w:rsidR="008A4FBA" w:rsidRPr="008A4FBA" w:rsidRDefault="008A4FBA" w:rsidP="008A4FBA">
      <w:pPr>
        <w:ind w:firstLine="709"/>
        <w:rPr>
          <w:rFonts w:eastAsia="Calibri"/>
          <w:szCs w:val="28"/>
          <w:lang w:eastAsia="en-US"/>
        </w:rPr>
      </w:pPr>
      <w:r w:rsidRPr="008A4FBA">
        <w:rPr>
          <w:rFonts w:eastAsia="Calibri"/>
          <w:szCs w:val="28"/>
          <w:lang w:eastAsia="en-US"/>
        </w:rPr>
        <w:t xml:space="preserve">1.1. в </w:t>
      </w:r>
      <w:r w:rsidRPr="008A4FBA">
        <w:rPr>
          <w:rFonts w:eastAsia="Calibri"/>
          <w:b/>
          <w:szCs w:val="28"/>
          <w:lang w:eastAsia="en-US"/>
        </w:rPr>
        <w:t>Па</w:t>
      </w:r>
      <w:r w:rsidRPr="008A4FBA">
        <w:rPr>
          <w:rFonts w:eastAsia="Calibri"/>
          <w:b/>
          <w:bCs/>
          <w:szCs w:val="28"/>
          <w:lang w:eastAsia="en-US"/>
        </w:rPr>
        <w:t>спорте</w:t>
      </w:r>
      <w:r w:rsidRPr="008A4FBA">
        <w:rPr>
          <w:rFonts w:eastAsia="Calibri"/>
          <w:szCs w:val="28"/>
          <w:lang w:eastAsia="en-US"/>
        </w:rPr>
        <w:t xml:space="preserve"> муниципальной программы Тихвинского района «Развитие физической культуры и спорта в Тихвинском районе» строку «Финансовое обеспечение муниципальной программы –всего, в том числе по годам реализации программы» </w:t>
      </w:r>
      <w:r w:rsidRPr="008A4FBA">
        <w:rPr>
          <w:rFonts w:eastAsia="Calibri"/>
          <w:b/>
          <w:bCs/>
          <w:szCs w:val="28"/>
          <w:lang w:eastAsia="en-US"/>
        </w:rPr>
        <w:t>изложить в новой редакции</w:t>
      </w:r>
      <w:r w:rsidRPr="008A4FBA">
        <w:rPr>
          <w:rFonts w:eastAsia="Calibri"/>
          <w:szCs w:val="28"/>
          <w:lang w:eastAsia="en-US"/>
        </w:rPr>
        <w:t>:</w:t>
      </w:r>
    </w:p>
    <w:tbl>
      <w:tblPr>
        <w:tblW w:w="935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8A4FBA" w:rsidRPr="008A4FBA" w:rsidTr="000134D9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FBA" w:rsidRPr="008A4FBA" w:rsidRDefault="008A4FBA" w:rsidP="000134D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A4FBA">
              <w:rPr>
                <w:rFonts w:eastAsia="Calibri"/>
                <w:szCs w:val="28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FBA" w:rsidRPr="008A4FBA" w:rsidRDefault="008A4FBA" w:rsidP="000134D9">
            <w:pPr>
              <w:jc w:val="left"/>
              <w:rPr>
                <w:rFonts w:eastAsia="Calibri"/>
                <w:bCs/>
                <w:szCs w:val="28"/>
                <w:lang w:eastAsia="en-US"/>
              </w:rPr>
            </w:pPr>
            <w:r w:rsidRPr="008A4FBA">
              <w:rPr>
                <w:rFonts w:eastAsia="Calibri"/>
                <w:szCs w:val="28"/>
                <w:lang w:eastAsia="en-US"/>
              </w:rPr>
              <w:t xml:space="preserve">Общий объем финансирования муниципальной программы составляет – 20 414,9 </w:t>
            </w:r>
            <w:r w:rsidRPr="008A4FBA">
              <w:rPr>
                <w:rFonts w:eastAsia="Calibri"/>
                <w:bCs/>
                <w:szCs w:val="28"/>
                <w:lang w:eastAsia="en-US"/>
              </w:rPr>
              <w:t xml:space="preserve">тыс. руб., в том числе по годам реализации: </w:t>
            </w:r>
          </w:p>
          <w:p w:rsidR="008A4FBA" w:rsidRPr="008A4FBA" w:rsidRDefault="008A4FBA" w:rsidP="000134D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A4FBA">
              <w:rPr>
                <w:rFonts w:eastAsia="Calibri"/>
                <w:szCs w:val="28"/>
                <w:lang w:eastAsia="en-US"/>
              </w:rPr>
              <w:t>2022 год – 6 812,9 тыс. руб.</w:t>
            </w:r>
          </w:p>
          <w:p w:rsidR="008A4FBA" w:rsidRPr="008A4FBA" w:rsidRDefault="008A4FBA" w:rsidP="000134D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A4FBA">
              <w:rPr>
                <w:rFonts w:eastAsia="Calibri"/>
                <w:szCs w:val="28"/>
                <w:lang w:eastAsia="en-US"/>
              </w:rPr>
              <w:t>2023 год – 6 804,8 тыс. руб.</w:t>
            </w:r>
          </w:p>
          <w:p w:rsidR="008A4FBA" w:rsidRPr="008A4FBA" w:rsidRDefault="008A4FBA" w:rsidP="000134D9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A4FBA">
              <w:rPr>
                <w:rFonts w:eastAsia="Calibri"/>
                <w:szCs w:val="28"/>
                <w:lang w:eastAsia="en-US"/>
              </w:rPr>
              <w:t>2024 год – 6 797,2 тыс. руб.</w:t>
            </w:r>
          </w:p>
          <w:p w:rsidR="008A4FBA" w:rsidRPr="008A4FBA" w:rsidRDefault="008A4FBA" w:rsidP="000134D9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A4FBA" w:rsidRPr="008A4FBA" w:rsidRDefault="008A4FBA" w:rsidP="008A4FBA">
      <w:pPr>
        <w:ind w:firstLine="709"/>
        <w:rPr>
          <w:rFonts w:eastAsia="Calibri"/>
          <w:szCs w:val="28"/>
          <w:lang w:eastAsia="en-US"/>
        </w:rPr>
      </w:pPr>
      <w:r w:rsidRPr="008A4FBA">
        <w:rPr>
          <w:rFonts w:eastAsia="Calibri"/>
          <w:szCs w:val="28"/>
          <w:lang w:eastAsia="en-US"/>
        </w:rPr>
        <w:t>1.2</w:t>
      </w:r>
      <w:r>
        <w:rPr>
          <w:rFonts w:eastAsia="Calibri"/>
          <w:szCs w:val="28"/>
          <w:lang w:eastAsia="en-US"/>
        </w:rPr>
        <w:t>. Приложение №</w:t>
      </w:r>
      <w:r w:rsidRPr="008A4FBA">
        <w:rPr>
          <w:rFonts w:eastAsia="Calibri"/>
          <w:szCs w:val="28"/>
          <w:lang w:eastAsia="en-US"/>
        </w:rPr>
        <w:t xml:space="preserve">2 к Муниципальной программе Тихвинского района «Развитие физической культуры и спорта в Тихвинском районе» изложить в новой редакции (приложение). </w:t>
      </w:r>
    </w:p>
    <w:p w:rsidR="008A4FBA" w:rsidRPr="008A4FBA" w:rsidRDefault="008A4FBA" w:rsidP="008A4FBA">
      <w:pPr>
        <w:ind w:right="-1" w:firstLine="709"/>
        <w:rPr>
          <w:rFonts w:eastAsia="Calibri"/>
          <w:szCs w:val="28"/>
          <w:lang w:eastAsia="en-US"/>
        </w:rPr>
      </w:pPr>
      <w:r w:rsidRPr="008A4FBA">
        <w:rPr>
          <w:szCs w:val="28"/>
        </w:rPr>
        <w:lastRenderedPageBreak/>
        <w:t>2. Обнародовать настоящее постановление в сети Интернет на официальном сайте Тихвинского района:</w:t>
      </w:r>
      <w:r w:rsidRPr="008A4FBA">
        <w:rPr>
          <w:rFonts w:eastAsia="Calibri"/>
          <w:szCs w:val="28"/>
          <w:lang w:eastAsia="en-US"/>
        </w:rPr>
        <w:t xml:space="preserve"> </w:t>
      </w:r>
      <w:r w:rsidRPr="008A4FBA">
        <w:rPr>
          <w:rStyle w:val="a9"/>
          <w:rFonts w:eastAsia="Calibri"/>
          <w:color w:val="auto"/>
          <w:szCs w:val="28"/>
          <w:lang w:eastAsia="en-US"/>
        </w:rPr>
        <w:t>https://tikhvin.org/</w:t>
      </w:r>
      <w:r w:rsidRPr="008A4FBA">
        <w:rPr>
          <w:rFonts w:eastAsia="Calibri"/>
          <w:szCs w:val="28"/>
          <w:lang w:eastAsia="en-US"/>
        </w:rPr>
        <w:t xml:space="preserve">. </w:t>
      </w:r>
    </w:p>
    <w:p w:rsidR="008A4FBA" w:rsidRPr="008A4FBA" w:rsidRDefault="008A4FBA" w:rsidP="008A4FBA">
      <w:pPr>
        <w:ind w:right="-1" w:firstLine="709"/>
        <w:rPr>
          <w:szCs w:val="28"/>
        </w:rPr>
      </w:pPr>
      <w:r w:rsidRPr="008A4FBA">
        <w:rPr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A4FBA" w:rsidRPr="008A4FBA" w:rsidRDefault="008A4FBA" w:rsidP="008A4FBA">
      <w:pPr>
        <w:ind w:right="-1"/>
        <w:rPr>
          <w:szCs w:val="28"/>
        </w:rPr>
      </w:pPr>
    </w:p>
    <w:p w:rsidR="008A4FBA" w:rsidRPr="008A4FBA" w:rsidRDefault="008A4FBA" w:rsidP="008A4FBA">
      <w:pPr>
        <w:ind w:right="-1"/>
        <w:jc w:val="left"/>
        <w:rPr>
          <w:szCs w:val="28"/>
        </w:rPr>
      </w:pPr>
    </w:p>
    <w:p w:rsidR="008A4FBA" w:rsidRPr="008A4FBA" w:rsidRDefault="008A4FBA" w:rsidP="008A4FBA">
      <w:pPr>
        <w:ind w:right="-1"/>
        <w:jc w:val="left"/>
        <w:rPr>
          <w:szCs w:val="28"/>
        </w:rPr>
      </w:pPr>
      <w:r w:rsidRPr="008A4FBA">
        <w:rPr>
          <w:szCs w:val="28"/>
        </w:rPr>
        <w:t xml:space="preserve">Глава администрации                                                               </w:t>
      </w:r>
      <w:r>
        <w:rPr>
          <w:szCs w:val="28"/>
        </w:rPr>
        <w:t xml:space="preserve">      </w:t>
      </w:r>
      <w:r w:rsidRPr="008A4FBA">
        <w:rPr>
          <w:szCs w:val="28"/>
        </w:rPr>
        <w:t>Ю.А.</w:t>
      </w:r>
      <w:r>
        <w:rPr>
          <w:szCs w:val="28"/>
        </w:rPr>
        <w:t xml:space="preserve"> </w:t>
      </w:r>
      <w:r w:rsidRPr="008A4FBA">
        <w:rPr>
          <w:szCs w:val="28"/>
        </w:rPr>
        <w:t>Наумов</w:t>
      </w:r>
    </w:p>
    <w:p w:rsidR="008A4FBA" w:rsidRPr="008A4FBA" w:rsidRDefault="008A4FBA" w:rsidP="008A4FBA">
      <w:pPr>
        <w:ind w:right="-1"/>
        <w:rPr>
          <w:szCs w:val="28"/>
        </w:rPr>
      </w:pPr>
    </w:p>
    <w:p w:rsidR="008A4FBA" w:rsidRDefault="008A4FBA" w:rsidP="008A4FBA">
      <w:pPr>
        <w:ind w:right="-1"/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rPr>
          <w:sz w:val="22"/>
          <w:szCs w:val="22"/>
        </w:rPr>
      </w:pPr>
    </w:p>
    <w:p w:rsidR="008A4FBA" w:rsidRDefault="008A4FBA" w:rsidP="008A4FBA">
      <w:pPr>
        <w:rPr>
          <w:sz w:val="22"/>
          <w:szCs w:val="22"/>
        </w:rPr>
      </w:pPr>
    </w:p>
    <w:p w:rsidR="008A4FBA" w:rsidRPr="008A4FBA" w:rsidRDefault="008A4FBA" w:rsidP="008A4FBA">
      <w:pPr>
        <w:ind w:right="-1"/>
        <w:rPr>
          <w:color w:val="000000"/>
          <w:szCs w:val="28"/>
        </w:rPr>
      </w:pPr>
      <w:r w:rsidRPr="008A4FBA">
        <w:rPr>
          <w:color w:val="000000"/>
          <w:szCs w:val="28"/>
        </w:rPr>
        <w:t>Почтарева Людмила Александровна,</w:t>
      </w:r>
    </w:p>
    <w:p w:rsidR="008A4FBA" w:rsidRPr="008A4FBA" w:rsidRDefault="008A4FBA" w:rsidP="008A4FBA">
      <w:pPr>
        <w:ind w:right="-1"/>
        <w:rPr>
          <w:color w:val="000000"/>
          <w:szCs w:val="28"/>
        </w:rPr>
      </w:pPr>
      <w:r w:rsidRPr="008A4FBA">
        <w:rPr>
          <w:color w:val="000000"/>
          <w:szCs w:val="28"/>
        </w:rPr>
        <w:t>77-881</w:t>
      </w:r>
    </w:p>
    <w:p w:rsidR="008A4FBA" w:rsidRPr="008A4FBA" w:rsidRDefault="008A4FBA" w:rsidP="008A4FBA">
      <w:pPr>
        <w:ind w:right="-1"/>
        <w:rPr>
          <w:color w:val="000000"/>
          <w:szCs w:val="28"/>
        </w:rPr>
      </w:pPr>
      <w:r w:rsidRPr="008A4FBA">
        <w:rPr>
          <w:color w:val="000000"/>
          <w:szCs w:val="28"/>
        </w:rPr>
        <w:t>Фомина Наталья Анатольевна</w:t>
      </w:r>
    </w:p>
    <w:p w:rsidR="008A4FBA" w:rsidRPr="008A4FBA" w:rsidRDefault="008A4FBA" w:rsidP="008A4FBA">
      <w:pPr>
        <w:ind w:right="-1"/>
        <w:rPr>
          <w:color w:val="000000"/>
          <w:szCs w:val="28"/>
        </w:rPr>
      </w:pPr>
      <w:r w:rsidRPr="008A4FBA">
        <w:rPr>
          <w:color w:val="000000"/>
          <w:szCs w:val="28"/>
        </w:rPr>
        <w:t>70-878</w:t>
      </w:r>
    </w:p>
    <w:p w:rsidR="00030C07" w:rsidRDefault="00030C07" w:rsidP="00030C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030C07" w:rsidTr="000134D9">
        <w:trPr>
          <w:trHeight w:val="168"/>
        </w:trPr>
        <w:tc>
          <w:tcPr>
            <w:tcW w:w="3119" w:type="pct"/>
          </w:tcPr>
          <w:p w:rsidR="00030C07" w:rsidRPr="00CB72DF" w:rsidRDefault="00030C07" w:rsidP="000134D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030C07" w:rsidRDefault="00030C07" w:rsidP="000134D9">
            <w:pPr>
              <w:ind w:right="-1"/>
              <w:rPr>
                <w:sz w:val="22"/>
                <w:szCs w:val="22"/>
              </w:rPr>
            </w:pPr>
          </w:p>
          <w:p w:rsidR="00030C07" w:rsidRPr="00CB72DF" w:rsidRDefault="00030C07" w:rsidP="000134D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rPr>
          <w:trHeight w:val="67"/>
        </w:trPr>
        <w:tc>
          <w:tcPr>
            <w:tcW w:w="3119" w:type="pct"/>
          </w:tcPr>
          <w:p w:rsidR="00030C07" w:rsidRPr="00CB72DF" w:rsidRDefault="00030C07" w:rsidP="000134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</w:p>
          <w:p w:rsidR="00030C07" w:rsidRPr="00CB72DF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rPr>
          <w:trHeight w:val="67"/>
        </w:trPr>
        <w:tc>
          <w:tcPr>
            <w:tcW w:w="3119" w:type="pct"/>
          </w:tcPr>
          <w:p w:rsidR="00030C07" w:rsidRDefault="00030C07" w:rsidP="000134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</w:p>
          <w:p w:rsidR="00030C07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rPr>
          <w:trHeight w:val="135"/>
        </w:trPr>
        <w:tc>
          <w:tcPr>
            <w:tcW w:w="3119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rPr>
          <w:trHeight w:val="135"/>
        </w:trPr>
        <w:tc>
          <w:tcPr>
            <w:tcW w:w="3119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</w:tbl>
    <w:p w:rsidR="00030C07" w:rsidRDefault="00030C07" w:rsidP="00030C07">
      <w:pPr>
        <w:spacing w:line="360" w:lineRule="auto"/>
        <w:rPr>
          <w:b/>
          <w:sz w:val="24"/>
          <w:szCs w:val="24"/>
        </w:rPr>
      </w:pPr>
    </w:p>
    <w:p w:rsidR="00030C07" w:rsidRDefault="00030C07" w:rsidP="00030C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30C07" w:rsidTr="000134D9">
        <w:tc>
          <w:tcPr>
            <w:tcW w:w="3607" w:type="pct"/>
            <w:hideMark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c>
          <w:tcPr>
            <w:tcW w:w="3607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c>
          <w:tcPr>
            <w:tcW w:w="3607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030C07" w:rsidRPr="00CB72DF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c>
          <w:tcPr>
            <w:tcW w:w="3607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33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</w:p>
        </w:tc>
      </w:tr>
      <w:tr w:rsidR="00030C07" w:rsidTr="000134D9">
        <w:tc>
          <w:tcPr>
            <w:tcW w:w="3607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«Детско-юношеская спортивная школа «Богатырь»</w:t>
            </w:r>
          </w:p>
        </w:tc>
        <w:tc>
          <w:tcPr>
            <w:tcW w:w="233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</w:p>
          <w:p w:rsidR="00030C07" w:rsidRDefault="00030C07" w:rsidP="00013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30C07" w:rsidRDefault="00030C07" w:rsidP="000134D9">
            <w:pPr>
              <w:rPr>
                <w:sz w:val="22"/>
                <w:szCs w:val="22"/>
              </w:rPr>
            </w:pPr>
          </w:p>
        </w:tc>
      </w:tr>
    </w:tbl>
    <w:p w:rsidR="00030C07" w:rsidRDefault="00030C07" w:rsidP="00030C0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30C07" w:rsidTr="000134D9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C07" w:rsidRDefault="00030C07" w:rsidP="00013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C07" w:rsidRDefault="00030C07" w:rsidP="00013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C07" w:rsidRDefault="00030C07" w:rsidP="000134D9">
            <w:pPr>
              <w:rPr>
                <w:b/>
                <w:sz w:val="24"/>
                <w:szCs w:val="24"/>
              </w:rPr>
            </w:pPr>
          </w:p>
        </w:tc>
      </w:tr>
    </w:tbl>
    <w:p w:rsidR="00030C07" w:rsidRDefault="00030C07" w:rsidP="00030C07">
      <w:pPr>
        <w:rPr>
          <w:sz w:val="22"/>
          <w:szCs w:val="22"/>
        </w:rPr>
      </w:pPr>
    </w:p>
    <w:p w:rsidR="00030C07" w:rsidRDefault="00030C07" w:rsidP="008A4FBA">
      <w:pPr>
        <w:rPr>
          <w:sz w:val="22"/>
          <w:szCs w:val="22"/>
        </w:rPr>
      </w:pPr>
    </w:p>
    <w:p w:rsidR="00030C07" w:rsidRDefault="00030C07" w:rsidP="00030C07"/>
    <w:p w:rsidR="00030C07" w:rsidRDefault="00030C07" w:rsidP="00030C07"/>
    <w:p w:rsidR="00030C07" w:rsidRDefault="00030C07" w:rsidP="00030C07">
      <w:pPr>
        <w:sectPr w:rsidR="00030C07" w:rsidSect="009A1930">
          <w:headerReference w:type="default" r:id="rId7"/>
          <w:headerReference w:type="firs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>Тихвинского района</w:t>
      </w:r>
    </w:p>
    <w:p w:rsidR="009A1930" w:rsidRPr="009A1930" w:rsidRDefault="00644B8B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25 февраля 2022 г.№01-358-а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2 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муниципальной программе Тихвинского района 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физической культуры и спорта 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Тихвинском районе», 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утвержденной постановлением </w:t>
      </w:r>
    </w:p>
    <w:p w:rsidR="009A1930" w:rsidRP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Тихвинского района</w:t>
      </w:r>
    </w:p>
    <w:p w:rsidR="009A1930" w:rsidRDefault="009A1930" w:rsidP="009A1930">
      <w:pPr>
        <w:pStyle w:val="Heading"/>
        <w:ind w:left="86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A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10 ноября 2021 г. № 01-2160-а </w:t>
      </w:r>
    </w:p>
    <w:p w:rsidR="009A1930" w:rsidRPr="002A3E00" w:rsidRDefault="009A1930" w:rsidP="009A1930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A1930" w:rsidRDefault="009A1930" w:rsidP="009A193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реализации</w:t>
      </w:r>
      <w:r>
        <w:rPr>
          <w:color w:val="000000"/>
          <w:sz w:val="24"/>
          <w:szCs w:val="24"/>
        </w:rPr>
        <w:t xml:space="preserve"> </w:t>
      </w:r>
    </w:p>
    <w:p w:rsidR="009A1930" w:rsidRDefault="009A1930" w:rsidP="009A193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Тихвинского района </w:t>
      </w:r>
    </w:p>
    <w:p w:rsidR="009A1930" w:rsidRDefault="009A1930" w:rsidP="009A193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  <w:r>
        <w:rPr>
          <w:color w:val="000000"/>
          <w:sz w:val="24"/>
          <w:szCs w:val="24"/>
        </w:rPr>
        <w:t xml:space="preserve"> </w:t>
      </w:r>
    </w:p>
    <w:p w:rsidR="009A1930" w:rsidRDefault="009A1930" w:rsidP="009A1930">
      <w:pPr>
        <w:jc w:val="center"/>
        <w:rPr>
          <w:b/>
          <w:bCs/>
          <w:color w:val="000000"/>
          <w:sz w:val="24"/>
          <w:szCs w:val="24"/>
        </w:rPr>
      </w:pPr>
      <w:r w:rsidRPr="009A1930">
        <w:rPr>
          <w:b/>
          <w:bCs/>
          <w:color w:val="000000"/>
          <w:sz w:val="24"/>
          <w:szCs w:val="24"/>
        </w:rPr>
        <w:t>(в новой редакции)</w:t>
      </w:r>
    </w:p>
    <w:p w:rsidR="009A1930" w:rsidRPr="009A1930" w:rsidRDefault="009A1930" w:rsidP="009A1930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554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90"/>
        <w:gridCol w:w="3402"/>
        <w:gridCol w:w="1276"/>
        <w:gridCol w:w="1417"/>
        <w:gridCol w:w="1593"/>
        <w:gridCol w:w="1275"/>
        <w:gridCol w:w="1526"/>
        <w:gridCol w:w="1275"/>
      </w:tblGrid>
      <w:tr w:rsidR="009A1930" w:rsidRPr="002A3E00" w:rsidTr="000134D9">
        <w:trPr>
          <w:trHeight w:val="498"/>
          <w:jc w:val="center"/>
          <w:hidden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2A3E00" w:rsidRDefault="009A1930" w:rsidP="000134D9">
            <w:pPr>
              <w:jc w:val="center"/>
              <w:rPr>
                <w:color w:val="FF0000"/>
                <w:sz w:val="22"/>
                <w:szCs w:val="22"/>
              </w:rPr>
            </w:pPr>
            <w:r w:rsidRPr="002A3E00">
              <w:rPr>
                <w:vanish/>
                <w:color w:val="FF0000"/>
                <w:sz w:val="22"/>
                <w:szCs w:val="22"/>
              </w:rPr>
              <w:t>Структурный элемен</w:t>
            </w:r>
          </w:p>
          <w:p w:rsidR="009A1930" w:rsidRPr="00DF484D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84D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9A1930" w:rsidRPr="002A3E00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484D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9A1930" w:rsidRPr="002A3E00" w:rsidRDefault="009A1930" w:rsidP="0001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9A1930" w:rsidRPr="002A3E00" w:rsidRDefault="009A1930" w:rsidP="0001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2A3E00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2A3E00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9A1930" w:rsidRPr="002A3E00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484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9A1930" w:rsidRPr="002A3E00" w:rsidTr="000134D9">
        <w:trPr>
          <w:trHeight w:val="498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Федеральный</w:t>
            </w:r>
          </w:p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Местный бюджет (ТГП)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A1930" w:rsidRPr="002A3E00" w:rsidTr="000134D9">
        <w:trPr>
          <w:trHeight w:val="181"/>
          <w:jc w:val="center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2A3E00" w:rsidRDefault="009A1930" w:rsidP="000134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1930" w:rsidRPr="002A3E00" w:rsidTr="000134D9">
        <w:trPr>
          <w:trHeight w:val="305"/>
          <w:jc w:val="center"/>
        </w:trPr>
        <w:tc>
          <w:tcPr>
            <w:tcW w:w="1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2A3E00" w:rsidRDefault="009A1930" w:rsidP="000134D9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1930" w:rsidRPr="002A3E00" w:rsidTr="000134D9">
        <w:trPr>
          <w:trHeight w:val="426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699,2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18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10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52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jc w:val="left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lastRenderedPageBreak/>
              <w:t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433DF1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699,2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00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691,1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542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A1930" w:rsidRPr="002A3E00" w:rsidRDefault="009A1930" w:rsidP="000134D9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683,5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249"/>
          <w:jc w:val="center"/>
        </w:trPr>
        <w:tc>
          <w:tcPr>
            <w:tcW w:w="7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A3E00" w:rsidRDefault="009A1930" w:rsidP="000134D9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699,2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11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A3E00" w:rsidRDefault="009A1930" w:rsidP="000134D9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691,1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249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A3E00" w:rsidRDefault="009A1930" w:rsidP="000134D9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683,5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17484" w:rsidRDefault="009A1930" w:rsidP="000134D9">
            <w:pPr>
              <w:jc w:val="center"/>
              <w:rPr>
                <w:sz w:val="22"/>
                <w:szCs w:val="22"/>
              </w:rPr>
            </w:pPr>
            <w:r w:rsidRPr="00217484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249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2073,8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249"/>
          <w:jc w:val="center"/>
        </w:trPr>
        <w:tc>
          <w:tcPr>
            <w:tcW w:w="1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1930" w:rsidRPr="002A3E00" w:rsidTr="000134D9">
        <w:trPr>
          <w:trHeight w:val="383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1.</w:t>
            </w:r>
            <w:r w:rsidRPr="002A3E00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1202FE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18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1202FE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1202FE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80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1202FE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1202FE" w:rsidRDefault="009A1930" w:rsidP="000134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71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1.1.</w:t>
            </w:r>
            <w:r w:rsidRPr="002A3E00">
              <w:rPr>
                <w:bCs/>
                <w:color w:val="000000"/>
                <w:sz w:val="22"/>
                <w:szCs w:val="22"/>
              </w:rPr>
              <w:t>Обеспечение деятельности (услуги, работ</w:t>
            </w:r>
            <w:r>
              <w:rPr>
                <w:bCs/>
                <w:color w:val="000000"/>
                <w:sz w:val="22"/>
                <w:szCs w:val="22"/>
              </w:rPr>
              <w:t xml:space="preserve">ы) муниципальных учреждений </w:t>
            </w:r>
            <w:r w:rsidRPr="002A3E00">
              <w:rPr>
                <w:bCs/>
                <w:color w:val="000000"/>
                <w:sz w:val="22"/>
                <w:szCs w:val="22"/>
              </w:rPr>
              <w:t>в сфере физической культуры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19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06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110,0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38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2A3E00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02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2A3E00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07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2A3E00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45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08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1202FE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297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1202FE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26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A3E00">
              <w:rPr>
                <w:bCs/>
                <w:color w:val="000000"/>
                <w:sz w:val="22"/>
                <w:szCs w:val="22"/>
              </w:rPr>
              <w:t>2.1.</w:t>
            </w:r>
            <w:r w:rsidRPr="002A3E0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A3E00">
              <w:rPr>
                <w:bCs/>
                <w:color w:val="000000"/>
                <w:sz w:val="22"/>
                <w:szCs w:val="22"/>
              </w:rPr>
              <w:t>Обеспечение деятельности (услуги, рабо</w:t>
            </w:r>
            <w:r>
              <w:rPr>
                <w:bCs/>
                <w:color w:val="000000"/>
                <w:sz w:val="22"/>
                <w:szCs w:val="22"/>
              </w:rPr>
              <w:t xml:space="preserve">ты) муниципальных учреждений </w:t>
            </w:r>
            <w:r w:rsidRPr="002A3E00">
              <w:rPr>
                <w:bCs/>
                <w:color w:val="000000"/>
                <w:sz w:val="22"/>
                <w:szCs w:val="22"/>
              </w:rPr>
              <w:t>в сфере массового спорта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Ответственный исполнитель - Комитет по культуре,</w:t>
            </w:r>
            <w:r>
              <w:rPr>
                <w:color w:val="000000"/>
                <w:sz w:val="22"/>
                <w:szCs w:val="22"/>
              </w:rPr>
              <w:t xml:space="preserve"> спорту и молодежной политике; </w:t>
            </w:r>
            <w:r w:rsidRPr="002A3E00">
              <w:rPr>
                <w:color w:val="000000"/>
                <w:sz w:val="22"/>
                <w:szCs w:val="22"/>
              </w:rPr>
              <w:t>Участники – МБУ ДО «ДЮСШ «Бога</w:t>
            </w:r>
            <w:r w:rsidRPr="002A3E00">
              <w:rPr>
                <w:color w:val="000000"/>
                <w:sz w:val="22"/>
                <w:szCs w:val="22"/>
              </w:rPr>
              <w:lastRenderedPageBreak/>
              <w:t>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lastRenderedPageBreak/>
              <w:t xml:space="preserve">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28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20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1020,0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1020,0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28"/>
          <w:jc w:val="center"/>
        </w:trPr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4853,9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4853,9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F0341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F0341F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20"/>
          <w:jc w:val="center"/>
        </w:trPr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4851,0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4851,0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F0341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F0341F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27"/>
          <w:jc w:val="center"/>
        </w:trPr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1202FE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1202FE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4852,5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4852,5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F0341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F0341F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50"/>
          <w:jc w:val="center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3.1.</w:t>
            </w:r>
            <w:r w:rsidRPr="002A3E00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    в сфере спортивной подготовки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jc w:val="left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политике; Участники – МБУ ДО «ДЮСШ 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4853,9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4853,9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79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4851,0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4851,0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13"/>
          <w:jc w:val="center"/>
        </w:trPr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30" w:rsidRPr="002A3E00" w:rsidRDefault="009A1930" w:rsidP="000134D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ind w:firstLine="90"/>
              <w:rPr>
                <w:color w:val="000000"/>
                <w:sz w:val="22"/>
                <w:szCs w:val="22"/>
              </w:rPr>
            </w:pPr>
            <w:r w:rsidRPr="002A3E00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4852,5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sz w:val="22"/>
                <w:szCs w:val="22"/>
              </w:rPr>
            </w:pPr>
            <w:r w:rsidRPr="001F39FF">
              <w:rPr>
                <w:sz w:val="22"/>
                <w:szCs w:val="22"/>
              </w:rPr>
              <w:t>4852,5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sz w:val="22"/>
                <w:szCs w:val="22"/>
              </w:rPr>
            </w:pPr>
            <w:r w:rsidRPr="0040224A">
              <w:rPr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36"/>
          <w:jc w:val="center"/>
        </w:trPr>
        <w:tc>
          <w:tcPr>
            <w:tcW w:w="7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30" w:rsidRPr="0040224A" w:rsidRDefault="009A1930" w:rsidP="000134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36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C02CA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C02CAF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36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C02CA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C02CAF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436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18341,1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C02CA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C02CAF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71"/>
          <w:jc w:val="center"/>
        </w:trPr>
        <w:tc>
          <w:tcPr>
            <w:tcW w:w="7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1930" w:rsidRPr="002A3E00" w:rsidRDefault="009A1930" w:rsidP="000134D9">
            <w:pPr>
              <w:jc w:val="left"/>
              <w:rPr>
                <w:color w:val="000000"/>
                <w:sz w:val="22"/>
                <w:szCs w:val="22"/>
              </w:rPr>
            </w:pPr>
            <w:r w:rsidRPr="002A3E00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6812,9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6176,6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45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6804,8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6182,8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45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6797,2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1F39FF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1F39FF">
              <w:rPr>
                <w:b/>
                <w:sz w:val="22"/>
                <w:szCs w:val="22"/>
              </w:rPr>
              <w:t>6175,2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  <w:tr w:rsidR="009A1930" w:rsidRPr="002A3E00" w:rsidTr="000134D9">
        <w:trPr>
          <w:trHeight w:val="345"/>
          <w:jc w:val="center"/>
        </w:trPr>
        <w:tc>
          <w:tcPr>
            <w:tcW w:w="7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A3E00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20414,9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A1930" w:rsidRPr="002A3E00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2A3E00">
              <w:rPr>
                <w:b/>
                <w:sz w:val="22"/>
                <w:szCs w:val="22"/>
              </w:rPr>
              <w:t>18534,6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0" w:rsidRPr="0040224A" w:rsidRDefault="009A1930" w:rsidP="000134D9">
            <w:pPr>
              <w:jc w:val="center"/>
              <w:rPr>
                <w:b/>
                <w:sz w:val="22"/>
                <w:szCs w:val="22"/>
              </w:rPr>
            </w:pPr>
            <w:r w:rsidRPr="0040224A">
              <w:rPr>
                <w:b/>
                <w:sz w:val="22"/>
                <w:szCs w:val="22"/>
              </w:rPr>
              <w:t>0,0</w:t>
            </w:r>
          </w:p>
        </w:tc>
      </w:tr>
    </w:tbl>
    <w:p w:rsidR="009A1930" w:rsidRPr="00C2033A" w:rsidRDefault="009A1930" w:rsidP="009A193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A1930" w:rsidRDefault="009A1930" w:rsidP="009A1930">
      <w:pPr>
        <w:autoSpaceDE w:val="0"/>
        <w:autoSpaceDN w:val="0"/>
        <w:adjustRightInd w:val="0"/>
        <w:rPr>
          <w:b/>
          <w:bCs/>
          <w:color w:val="000000"/>
        </w:rPr>
      </w:pPr>
    </w:p>
    <w:p w:rsidR="009A1930" w:rsidRDefault="009A1930" w:rsidP="009A1930">
      <w:pPr>
        <w:autoSpaceDE w:val="0"/>
        <w:autoSpaceDN w:val="0"/>
        <w:adjustRightInd w:val="0"/>
        <w:rPr>
          <w:b/>
          <w:bCs/>
          <w:color w:val="000000"/>
        </w:rPr>
      </w:pPr>
    </w:p>
    <w:p w:rsidR="009A1930" w:rsidRDefault="009A1930" w:rsidP="009A1930">
      <w:pPr>
        <w:tabs>
          <w:tab w:val="left" w:pos="5025"/>
        </w:tabs>
        <w:ind w:left="9072"/>
        <w:jc w:val="left"/>
        <w:rPr>
          <w:sz w:val="24"/>
          <w:szCs w:val="24"/>
        </w:rPr>
      </w:pPr>
    </w:p>
    <w:p w:rsidR="009A1930" w:rsidRPr="00C7435D" w:rsidRDefault="009A1930" w:rsidP="009A1930">
      <w:pPr>
        <w:tabs>
          <w:tab w:val="left" w:pos="5025"/>
        </w:tabs>
        <w:ind w:left="9072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A1930" w:rsidRPr="007E3F47" w:rsidRDefault="009A1930" w:rsidP="009A1930"/>
    <w:p w:rsidR="00030C07" w:rsidRDefault="00030C07" w:rsidP="00030C07"/>
    <w:p w:rsidR="008A4FBA" w:rsidRPr="008A4FBA" w:rsidRDefault="008A4FBA" w:rsidP="00030C07"/>
    <w:sectPr w:rsidR="008A4FBA" w:rsidRPr="008A4FBA" w:rsidSect="009A1930"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DC" w:rsidRDefault="00F71BDC" w:rsidP="00030C07">
      <w:r>
        <w:separator/>
      </w:r>
    </w:p>
  </w:endnote>
  <w:endnote w:type="continuationSeparator" w:id="0">
    <w:p w:rsidR="00F71BDC" w:rsidRDefault="00F71BDC" w:rsidP="0003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DC" w:rsidRDefault="00F71BDC" w:rsidP="00030C07">
      <w:r>
        <w:separator/>
      </w:r>
    </w:p>
  </w:footnote>
  <w:footnote w:type="continuationSeparator" w:id="0">
    <w:p w:rsidR="00F71BDC" w:rsidRDefault="00F71BDC" w:rsidP="0003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07" w:rsidRDefault="00030C0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85366">
      <w:rPr>
        <w:noProof/>
      </w:rPr>
      <w:t>2</w:t>
    </w:r>
    <w:r>
      <w:fldChar w:fldCharType="end"/>
    </w:r>
  </w:p>
  <w:p w:rsidR="00030C07" w:rsidRDefault="00030C0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30" w:rsidRDefault="009A1930">
    <w:pPr>
      <w:pStyle w:val="aa"/>
      <w:jc w:val="center"/>
    </w:pPr>
  </w:p>
  <w:p w:rsidR="009A1930" w:rsidRDefault="009A19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0C07"/>
    <w:rsid w:val="000478EB"/>
    <w:rsid w:val="000719B5"/>
    <w:rsid w:val="000F1A02"/>
    <w:rsid w:val="00137667"/>
    <w:rsid w:val="001464B2"/>
    <w:rsid w:val="001A2440"/>
    <w:rsid w:val="001B4F8D"/>
    <w:rsid w:val="001F265D"/>
    <w:rsid w:val="00285366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1C65"/>
    <w:rsid w:val="006415B0"/>
    <w:rsid w:val="00644B8B"/>
    <w:rsid w:val="006463D8"/>
    <w:rsid w:val="00711921"/>
    <w:rsid w:val="00796BD1"/>
    <w:rsid w:val="008A3858"/>
    <w:rsid w:val="008A4FBA"/>
    <w:rsid w:val="009840BA"/>
    <w:rsid w:val="009A1930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D63A6"/>
    <w:rsid w:val="00F21D07"/>
    <w:rsid w:val="00F4320C"/>
    <w:rsid w:val="00F71B7A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7AEF-8EA9-4B8B-9E28-B8F790B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8A4FBA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030C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30C07"/>
    <w:rPr>
      <w:sz w:val="28"/>
    </w:rPr>
  </w:style>
  <w:style w:type="paragraph" w:styleId="ac">
    <w:name w:val="footer"/>
    <w:basedOn w:val="a"/>
    <w:link w:val="ad"/>
    <w:rsid w:val="00030C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0C07"/>
    <w:rPr>
      <w:sz w:val="28"/>
    </w:rPr>
  </w:style>
  <w:style w:type="paragraph" w:customStyle="1" w:styleId="Heading">
    <w:name w:val="Heading"/>
    <w:uiPriority w:val="99"/>
    <w:rsid w:val="009A193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12F4-9E05-41AA-9298-282834DD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2022-02-25T09:31:00Z</cp:lastPrinted>
  <dcterms:created xsi:type="dcterms:W3CDTF">2022-02-22T06:23:00Z</dcterms:created>
  <dcterms:modified xsi:type="dcterms:W3CDTF">2022-02-25T09:36:00Z</dcterms:modified>
</cp:coreProperties>
</file>