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4038C">
      <w:pPr>
        <w:tabs>
          <w:tab w:val="left" w:pos="567"/>
          <w:tab w:val="left" w:pos="3686"/>
        </w:tabs>
      </w:pPr>
      <w:r>
        <w:tab/>
        <w:t>03 апреля 2018 г.</w:t>
      </w:r>
      <w:r>
        <w:tab/>
        <w:t>01-828-а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D47CB" w:rsidTr="000D4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D47CB" w:rsidRDefault="00BC2188" w:rsidP="00B52D22">
            <w:pPr>
              <w:rPr>
                <w:b/>
                <w:sz w:val="24"/>
                <w:szCs w:val="24"/>
              </w:rPr>
            </w:pPr>
            <w:r w:rsidRPr="000D47CB">
              <w:rPr>
                <w:color w:val="000000"/>
                <w:sz w:val="24"/>
              </w:rPr>
              <w:t xml:space="preserve">Об утверждении </w:t>
            </w:r>
            <w:r w:rsidRPr="000D47CB">
              <w:rPr>
                <w:sz w:val="24"/>
              </w:rPr>
              <w:t>документа планирования регулярных перевозок по муниципальным маршрутам в границах Тихвинского района и в границах Тихвинского городского поселения</w:t>
            </w:r>
          </w:p>
        </w:tc>
      </w:tr>
      <w:tr w:rsidR="00093049" w:rsidRPr="00093049" w:rsidTr="000D4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188" w:rsidRPr="00093049" w:rsidRDefault="0074038C" w:rsidP="00B52D22">
            <w:pPr>
              <w:rPr>
                <w:sz w:val="24"/>
              </w:rPr>
            </w:pPr>
            <w:r w:rsidRPr="00093049">
              <w:rPr>
                <w:sz w:val="24"/>
              </w:rPr>
              <w:t>21, 0400 ОБ</w:t>
            </w:r>
          </w:p>
        </w:tc>
      </w:tr>
    </w:tbl>
    <w:p w:rsidR="00BC2188" w:rsidRDefault="00BC2188" w:rsidP="00BC2188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</w:t>
      </w:r>
      <w:bookmarkStart w:id="0" w:name="_GoBack"/>
      <w:bookmarkEnd w:id="0"/>
      <w:r>
        <w:rPr>
          <w:color w:val="000000"/>
        </w:rPr>
        <w:t>едерации»;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1E53DF" w:rsidRDefault="001E53DF" w:rsidP="001E53DF">
      <w:pPr>
        <w:ind w:firstLine="720"/>
        <w:rPr>
          <w:color w:val="000000"/>
        </w:rPr>
      </w:pPr>
      <w:r>
        <w:rPr>
          <w:color w:val="000000"/>
        </w:rPr>
        <w:t xml:space="preserve">1. Утвердить </w:t>
      </w:r>
      <w:r>
        <w:t>д</w:t>
      </w:r>
      <w:r w:rsidRPr="009744C3">
        <w:t>окумент планирования регулярных перевозок по му</w:t>
      </w:r>
      <w:r>
        <w:t xml:space="preserve">ниципальным маршрутам в границах Тихвинского городского поселения </w:t>
      </w:r>
      <w:r>
        <w:rPr>
          <w:color w:val="000000"/>
        </w:rPr>
        <w:t xml:space="preserve">(приложение №1). </w:t>
      </w:r>
    </w:p>
    <w:p w:rsidR="000D47CB" w:rsidRPr="009744C3" w:rsidRDefault="001E53DF" w:rsidP="000D47CB">
      <w:pPr>
        <w:ind w:firstLine="720"/>
      </w:pPr>
      <w:r>
        <w:rPr>
          <w:color w:val="000000"/>
        </w:rPr>
        <w:t>2</w:t>
      </w:r>
      <w:r w:rsidR="000D47CB">
        <w:rPr>
          <w:color w:val="000000"/>
        </w:rPr>
        <w:t xml:space="preserve">. Утвердить </w:t>
      </w:r>
      <w:r w:rsidR="000D47CB">
        <w:t xml:space="preserve">документ планирования регулярных перевозок по муниципальным маршрутам в границах Тихвинского района </w:t>
      </w:r>
      <w:r w:rsidR="000D47CB">
        <w:rPr>
          <w:color w:val="000000"/>
        </w:rPr>
        <w:t>(приложение №</w:t>
      </w:r>
      <w:r>
        <w:rPr>
          <w:color w:val="000000"/>
        </w:rPr>
        <w:t>2</w:t>
      </w:r>
      <w:r w:rsidR="000D47CB">
        <w:rPr>
          <w:color w:val="000000"/>
        </w:rPr>
        <w:t>).</w:t>
      </w:r>
    </w:p>
    <w:p w:rsidR="00BC2188" w:rsidRDefault="0043245E" w:rsidP="00BC2188">
      <w:pPr>
        <w:ind w:firstLine="720"/>
        <w:rPr>
          <w:color w:val="000000"/>
        </w:rPr>
      </w:pPr>
      <w:r>
        <w:rPr>
          <w:color w:val="000000"/>
        </w:rPr>
        <w:t>3</w:t>
      </w:r>
      <w:r w:rsidR="00BC2188">
        <w:rPr>
          <w:color w:val="000000"/>
        </w:rPr>
        <w:t xml:space="preserve">. Признать утратившим силу постановление администрации Тихвинского района </w:t>
      </w:r>
      <w:r w:rsidR="00BC2188">
        <w:rPr>
          <w:b/>
          <w:bCs/>
          <w:color w:val="000000"/>
        </w:rPr>
        <w:t>от 17 ноября 2017 года №01-3159-а</w:t>
      </w:r>
      <w:r w:rsidR="00BC2188">
        <w:rPr>
          <w:color w:val="000000"/>
        </w:rPr>
        <w:t xml:space="preserve"> «Об утверждении документа планирования регулярных перевозок в Тихвинском районе». </w:t>
      </w:r>
    </w:p>
    <w:p w:rsidR="00BC2188" w:rsidRDefault="0043245E" w:rsidP="00BC2188">
      <w:pPr>
        <w:ind w:firstLine="720"/>
        <w:rPr>
          <w:color w:val="000000"/>
        </w:rPr>
      </w:pPr>
      <w:r>
        <w:rPr>
          <w:color w:val="000000"/>
        </w:rPr>
        <w:t>4</w:t>
      </w:r>
      <w:r w:rsidR="00BC2188">
        <w:rPr>
          <w:color w:val="000000"/>
        </w:rPr>
        <w:t xml:space="preserve">. Опубликовать настоящее постановление </w:t>
      </w:r>
      <w:r w:rsidR="00BC2188" w:rsidRPr="00872F29">
        <w:rPr>
          <w:color w:val="000000"/>
        </w:rPr>
        <w:t>в газете «Трудовая слава» и</w:t>
      </w:r>
      <w:r w:rsidR="00BC2188">
        <w:rPr>
          <w:color w:val="000000"/>
        </w:rPr>
        <w:t xml:space="preserve"> </w:t>
      </w:r>
      <w:r>
        <w:rPr>
          <w:color w:val="000000"/>
        </w:rPr>
        <w:t>обнародовать</w:t>
      </w:r>
      <w:r w:rsidR="00BC2188">
        <w:rPr>
          <w:color w:val="000000"/>
        </w:rPr>
        <w:t xml:space="preserve"> в сети Интернет на офици</w:t>
      </w:r>
      <w:r w:rsidR="00093049">
        <w:rPr>
          <w:color w:val="000000"/>
        </w:rPr>
        <w:t>альном сайте Тихвинского района.</w:t>
      </w:r>
    </w:p>
    <w:p w:rsidR="00BC2188" w:rsidRDefault="0043245E" w:rsidP="00BC2188">
      <w:pPr>
        <w:ind w:firstLine="720"/>
        <w:rPr>
          <w:color w:val="000000"/>
        </w:rPr>
      </w:pPr>
      <w:r>
        <w:rPr>
          <w:color w:val="000000"/>
        </w:rPr>
        <w:t>5</w:t>
      </w:r>
      <w:r w:rsidR="00BC2188">
        <w:rPr>
          <w:color w:val="000000"/>
        </w:rPr>
        <w:t>. Контроль за исполнением настоящего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BC2188" w:rsidRDefault="00BC2188" w:rsidP="009744C3">
      <w:pPr>
        <w:ind w:firstLine="225"/>
        <w:rPr>
          <w:color w:val="000000"/>
        </w:rPr>
      </w:pPr>
    </w:p>
    <w:p w:rsidR="00BC2188" w:rsidRDefault="00BC2188" w:rsidP="009744C3">
      <w:pPr>
        <w:ind w:firstLine="225"/>
        <w:rPr>
          <w:color w:val="000000"/>
        </w:rPr>
      </w:pPr>
    </w:p>
    <w:p w:rsidR="00BC2188" w:rsidRPr="006C29D2" w:rsidRDefault="00BC2188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C2188" w:rsidRDefault="00BC2188" w:rsidP="009744C3">
      <w:pPr>
        <w:ind w:firstLine="225"/>
        <w:rPr>
          <w:color w:val="000000"/>
        </w:rPr>
      </w:pPr>
    </w:p>
    <w:p w:rsidR="00BC2188" w:rsidRDefault="00BC2188" w:rsidP="009744C3">
      <w:pPr>
        <w:ind w:firstLine="225"/>
        <w:rPr>
          <w:color w:val="000000"/>
        </w:rPr>
      </w:pPr>
    </w:p>
    <w:p w:rsidR="00BC2188" w:rsidRPr="0043245E" w:rsidRDefault="00BC2188" w:rsidP="00BC2188">
      <w:pPr>
        <w:rPr>
          <w:color w:val="000000"/>
          <w:sz w:val="26"/>
          <w:szCs w:val="26"/>
        </w:rPr>
      </w:pPr>
      <w:r w:rsidRPr="0043245E">
        <w:rPr>
          <w:color w:val="000000"/>
          <w:sz w:val="26"/>
          <w:szCs w:val="26"/>
        </w:rPr>
        <w:t>В.С. Самарев</w:t>
      </w:r>
    </w:p>
    <w:p w:rsidR="00BC2188" w:rsidRPr="0043245E" w:rsidRDefault="00BC2188" w:rsidP="00BC2188">
      <w:pPr>
        <w:rPr>
          <w:color w:val="000000"/>
          <w:sz w:val="26"/>
          <w:szCs w:val="26"/>
        </w:rPr>
      </w:pPr>
      <w:r w:rsidRPr="0043245E">
        <w:rPr>
          <w:color w:val="000000"/>
          <w:sz w:val="26"/>
          <w:szCs w:val="26"/>
        </w:rPr>
        <w:t>77020</w:t>
      </w:r>
    </w:p>
    <w:p w:rsidR="00BC2188" w:rsidRDefault="00BC2188" w:rsidP="009744C3">
      <w:pPr>
        <w:ind w:firstLine="225"/>
        <w:rPr>
          <w:color w:val="000000"/>
        </w:rPr>
      </w:pPr>
    </w:p>
    <w:p w:rsidR="00BC2188" w:rsidRDefault="00BC2188" w:rsidP="009744C3">
      <w:pPr>
        <w:ind w:firstLine="270"/>
        <w:rPr>
          <w:i/>
          <w:iCs/>
          <w:color w:val="000000"/>
        </w:rPr>
      </w:pPr>
    </w:p>
    <w:p w:rsidR="00BC2188" w:rsidRPr="0043245E" w:rsidRDefault="00BC2188" w:rsidP="009744C3">
      <w:pPr>
        <w:ind w:firstLine="270"/>
        <w:rPr>
          <w:i/>
          <w:iCs/>
          <w:color w:val="000000"/>
          <w:sz w:val="18"/>
        </w:rPr>
      </w:pPr>
    </w:p>
    <w:p w:rsidR="00BC2188" w:rsidRPr="0043245E" w:rsidRDefault="00BC2188" w:rsidP="000D47CB">
      <w:pPr>
        <w:rPr>
          <w:color w:val="000000"/>
          <w:sz w:val="18"/>
        </w:rPr>
      </w:pPr>
      <w:r w:rsidRPr="0043245E">
        <w:rPr>
          <w:i/>
          <w:iCs/>
          <w:color w:val="000000"/>
          <w:sz w:val="18"/>
        </w:rPr>
        <w:t>СОГЛАСОВАНО:</w:t>
      </w:r>
      <w:r w:rsidRPr="0043245E">
        <w:rPr>
          <w:color w:val="000000"/>
          <w:sz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0"/>
        <w:gridCol w:w="1920"/>
        <w:gridCol w:w="2160"/>
      </w:tblGrid>
      <w:tr w:rsidR="00BC2188" w:rsidRPr="0043245E" w:rsidTr="0043245E">
        <w:tc>
          <w:tcPr>
            <w:tcW w:w="528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2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16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И.Г. Савранская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</w:tr>
      <w:tr w:rsidR="00BC2188" w:rsidRPr="0043245E" w:rsidTr="0043245E">
        <w:tc>
          <w:tcPr>
            <w:tcW w:w="528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43245E">
              <w:rPr>
                <w:color w:val="000000"/>
                <w:sz w:val="18"/>
              </w:rPr>
              <w:t xml:space="preserve">     </w:t>
            </w:r>
          </w:p>
        </w:tc>
        <w:tc>
          <w:tcPr>
            <w:tcW w:w="192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16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В.В. Максимов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</w:tr>
      <w:tr w:rsidR="00BC2188" w:rsidRPr="0043245E" w:rsidTr="0043245E">
        <w:tc>
          <w:tcPr>
            <w:tcW w:w="528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И.о. заместителя главы администрации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2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16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А.М. Корцов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</w:tr>
      <w:tr w:rsidR="00BC2188" w:rsidRPr="0043245E" w:rsidTr="0043245E">
        <w:tc>
          <w:tcPr>
            <w:tcW w:w="528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Председатель комитета жилищно-коммунального хозяйства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2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160" w:type="dxa"/>
          </w:tcPr>
          <w:p w:rsidR="00BC2188" w:rsidRPr="0043245E" w:rsidRDefault="00BC2188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А.М.</w:t>
            </w:r>
            <w:r w:rsidR="0074038C">
              <w:rPr>
                <w:i/>
                <w:iCs/>
                <w:color w:val="000000"/>
                <w:sz w:val="18"/>
              </w:rPr>
              <w:t xml:space="preserve"> </w:t>
            </w:r>
            <w:r w:rsidRPr="0043245E">
              <w:rPr>
                <w:i/>
                <w:iCs/>
                <w:color w:val="000000"/>
                <w:sz w:val="18"/>
              </w:rPr>
              <w:t>Корцов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</w:tr>
      <w:tr w:rsidR="0043245E" w:rsidRPr="0043245E" w:rsidTr="0043245E">
        <w:tc>
          <w:tcPr>
            <w:tcW w:w="5280" w:type="dxa"/>
          </w:tcPr>
          <w:p w:rsidR="0043245E" w:rsidRPr="0043245E" w:rsidRDefault="0043245E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920" w:type="dxa"/>
          </w:tcPr>
          <w:p w:rsidR="0043245E" w:rsidRPr="0043245E" w:rsidRDefault="0043245E">
            <w:pPr>
              <w:rPr>
                <w:color w:val="000000"/>
                <w:sz w:val="18"/>
              </w:rPr>
            </w:pPr>
          </w:p>
        </w:tc>
        <w:tc>
          <w:tcPr>
            <w:tcW w:w="2160" w:type="dxa"/>
          </w:tcPr>
          <w:p w:rsidR="0043245E" w:rsidRPr="0043245E" w:rsidRDefault="0043245E">
            <w:pPr>
              <w:rPr>
                <w:i/>
                <w:iCs/>
                <w:color w:val="000000"/>
                <w:sz w:val="18"/>
              </w:rPr>
            </w:pPr>
          </w:p>
        </w:tc>
      </w:tr>
    </w:tbl>
    <w:p w:rsidR="00BC2188" w:rsidRPr="0043245E" w:rsidRDefault="00BC2188" w:rsidP="009744C3">
      <w:pPr>
        <w:rPr>
          <w:color w:val="000000"/>
          <w:sz w:val="18"/>
        </w:rPr>
      </w:pPr>
    </w:p>
    <w:p w:rsidR="00BC2188" w:rsidRPr="0043245E" w:rsidRDefault="00BC2188" w:rsidP="009744C3">
      <w:pPr>
        <w:rPr>
          <w:color w:val="000000"/>
          <w:sz w:val="18"/>
        </w:rPr>
      </w:pPr>
      <w:r w:rsidRPr="0043245E">
        <w:rPr>
          <w:i/>
          <w:iCs/>
          <w:color w:val="000000"/>
          <w:sz w:val="18"/>
        </w:rPr>
        <w:t>РАССЫЛКА:</w:t>
      </w:r>
      <w:r w:rsidRPr="0043245E">
        <w:rPr>
          <w:color w:val="000000"/>
          <w:sz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405"/>
        <w:gridCol w:w="15"/>
        <w:gridCol w:w="2700"/>
      </w:tblGrid>
      <w:tr w:rsidR="00BC2188" w:rsidRPr="0043245E" w:rsidTr="0043245E">
        <w:tc>
          <w:tcPr>
            <w:tcW w:w="6240" w:type="dxa"/>
          </w:tcPr>
          <w:p w:rsidR="00BC2188" w:rsidRPr="0043245E" w:rsidRDefault="00BC2188" w:rsidP="009744C3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Дело</w:t>
            </w:r>
          </w:p>
        </w:tc>
        <w:tc>
          <w:tcPr>
            <w:tcW w:w="420" w:type="dxa"/>
            <w:gridSpan w:val="2"/>
          </w:tcPr>
          <w:p w:rsidR="00BC2188" w:rsidRPr="0043245E" w:rsidRDefault="00BC2188" w:rsidP="009744C3">
            <w:pPr>
              <w:jc w:val="center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2700" w:type="dxa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</w:p>
        </w:tc>
      </w:tr>
      <w:tr w:rsidR="00BC2188" w:rsidRPr="0043245E" w:rsidTr="0043245E">
        <w:tc>
          <w:tcPr>
            <w:tcW w:w="6240" w:type="dxa"/>
          </w:tcPr>
          <w:p w:rsidR="00BC2188" w:rsidRPr="0043245E" w:rsidRDefault="000D47CB" w:rsidP="000D47CB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Волкову К.А.</w:t>
            </w:r>
          </w:p>
        </w:tc>
        <w:tc>
          <w:tcPr>
            <w:tcW w:w="420" w:type="dxa"/>
            <w:gridSpan w:val="2"/>
          </w:tcPr>
          <w:p w:rsidR="00BC2188" w:rsidRPr="0043245E" w:rsidRDefault="00BC2188" w:rsidP="000D47CB">
            <w:pPr>
              <w:ind w:firstLine="90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2700" w:type="dxa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</w:p>
        </w:tc>
      </w:tr>
      <w:tr w:rsidR="00BC2188" w:rsidRPr="0043245E" w:rsidTr="0043245E">
        <w:tc>
          <w:tcPr>
            <w:tcW w:w="6240" w:type="dxa"/>
          </w:tcPr>
          <w:p w:rsidR="00BC2188" w:rsidRPr="0043245E" w:rsidRDefault="00BC2188" w:rsidP="000D47CB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Пчелину А.Е.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2700" w:type="dxa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</w:p>
        </w:tc>
      </w:tr>
      <w:tr w:rsidR="00BC2188" w:rsidRPr="0043245E" w:rsidTr="0043245E">
        <w:tc>
          <w:tcPr>
            <w:tcW w:w="6240" w:type="dxa"/>
          </w:tcPr>
          <w:p w:rsidR="00BC2188" w:rsidRPr="0043245E" w:rsidRDefault="00BC2188" w:rsidP="000D47CB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Комитет жилищно-коммунального хозяйства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2700" w:type="dxa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</w:p>
        </w:tc>
      </w:tr>
      <w:tr w:rsidR="00BC2188" w:rsidRPr="0043245E" w:rsidTr="0043245E">
        <w:tc>
          <w:tcPr>
            <w:tcW w:w="6240" w:type="dxa"/>
          </w:tcPr>
          <w:p w:rsidR="00BC2188" w:rsidRPr="0043245E" w:rsidRDefault="00BC2188" w:rsidP="000D47CB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Комитет по экономике и инвестициям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2700" w:type="dxa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</w:p>
        </w:tc>
      </w:tr>
      <w:tr w:rsidR="00BC2188" w:rsidRPr="0043245E" w:rsidTr="0043245E">
        <w:tc>
          <w:tcPr>
            <w:tcW w:w="6240" w:type="dxa"/>
          </w:tcPr>
          <w:p w:rsidR="00BC2188" w:rsidRPr="0043245E" w:rsidRDefault="00BC2188" w:rsidP="000D47CB">
            <w:pPr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АНО «Редакция газеты «Трудовая слава»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2700" w:type="dxa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</w:p>
        </w:tc>
      </w:tr>
      <w:tr w:rsidR="00BC2188" w:rsidRPr="0043245E" w:rsidTr="0043245E">
        <w:tc>
          <w:tcPr>
            <w:tcW w:w="6240" w:type="dxa"/>
          </w:tcPr>
          <w:p w:rsidR="00BC2188" w:rsidRPr="0043245E" w:rsidRDefault="00BC2188">
            <w:pPr>
              <w:ind w:firstLine="90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ИТОГО:</w:t>
            </w:r>
            <w:r w:rsidRPr="0043245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05" w:type="dxa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  <w:r w:rsidRPr="0043245E">
              <w:rPr>
                <w:i/>
                <w:iCs/>
                <w:color w:val="000000"/>
                <w:sz w:val="18"/>
              </w:rPr>
              <w:t>7</w:t>
            </w:r>
          </w:p>
        </w:tc>
        <w:tc>
          <w:tcPr>
            <w:tcW w:w="2715" w:type="dxa"/>
            <w:gridSpan w:val="2"/>
          </w:tcPr>
          <w:p w:rsidR="00BC2188" w:rsidRPr="0043245E" w:rsidRDefault="00BC2188" w:rsidP="009744C3">
            <w:pPr>
              <w:ind w:firstLine="90"/>
              <w:jc w:val="center"/>
              <w:rPr>
                <w:color w:val="000000"/>
                <w:sz w:val="18"/>
              </w:rPr>
            </w:pPr>
          </w:p>
        </w:tc>
      </w:tr>
    </w:tbl>
    <w:p w:rsidR="00BC2188" w:rsidRDefault="00BC2188" w:rsidP="009744C3">
      <w:pPr>
        <w:pStyle w:val="Heading"/>
        <w:rPr>
          <w:color w:val="000000"/>
        </w:rPr>
      </w:pPr>
    </w:p>
    <w:p w:rsidR="00BC2188" w:rsidRDefault="00BC2188" w:rsidP="009744C3">
      <w:pPr>
        <w:pStyle w:val="Heading"/>
        <w:rPr>
          <w:color w:val="000000"/>
        </w:rPr>
      </w:pPr>
    </w:p>
    <w:p w:rsidR="00BC2188" w:rsidRDefault="00BC2188" w:rsidP="009744C3">
      <w:pPr>
        <w:pStyle w:val="Heading"/>
        <w:rPr>
          <w:color w:val="000000"/>
        </w:rPr>
      </w:pPr>
    </w:p>
    <w:p w:rsidR="00BC2188" w:rsidRDefault="00BC2188" w:rsidP="009744C3">
      <w:pPr>
        <w:pStyle w:val="Heading"/>
        <w:rPr>
          <w:color w:val="000000"/>
        </w:rPr>
      </w:pPr>
    </w:p>
    <w:p w:rsidR="00BC2188" w:rsidRDefault="00BC2188" w:rsidP="009744C3">
      <w:pPr>
        <w:pStyle w:val="Heading"/>
        <w:rPr>
          <w:color w:val="000000"/>
        </w:rPr>
        <w:sectPr w:rsidR="00BC2188" w:rsidSect="000D47C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C2188" w:rsidRPr="0074038C" w:rsidRDefault="00BC2188" w:rsidP="009744C3">
      <w:pPr>
        <w:pStyle w:val="Heading"/>
      </w:pPr>
    </w:p>
    <w:p w:rsidR="00BC2188" w:rsidRPr="0074038C" w:rsidRDefault="00BC2188" w:rsidP="00BC2188">
      <w:pPr>
        <w:pStyle w:val="ConsPlusNormal"/>
        <w:ind w:left="4320"/>
        <w:outlineLvl w:val="0"/>
      </w:pPr>
      <w:r w:rsidRPr="0074038C">
        <w:t>УТВЕРЖДЕН</w:t>
      </w:r>
    </w:p>
    <w:p w:rsidR="00BC2188" w:rsidRPr="0074038C" w:rsidRDefault="00BC2188" w:rsidP="00BC2188">
      <w:pPr>
        <w:pStyle w:val="ConsPlusNormal"/>
        <w:ind w:left="4320"/>
      </w:pPr>
      <w:r w:rsidRPr="0074038C">
        <w:t>постановлением администрации</w:t>
      </w:r>
    </w:p>
    <w:p w:rsidR="00BC2188" w:rsidRPr="0074038C" w:rsidRDefault="00BC2188" w:rsidP="00BC2188">
      <w:pPr>
        <w:pStyle w:val="ConsPlusNormal"/>
        <w:ind w:left="4320"/>
      </w:pPr>
      <w:r w:rsidRPr="0074038C">
        <w:t>Тихвинского района</w:t>
      </w:r>
    </w:p>
    <w:p w:rsidR="00BC2188" w:rsidRPr="0074038C" w:rsidRDefault="00BC2188" w:rsidP="00BC2188">
      <w:pPr>
        <w:pStyle w:val="ConsPlusNormal"/>
        <w:ind w:left="4320"/>
      </w:pPr>
      <w:r w:rsidRPr="0074038C">
        <w:t xml:space="preserve">от </w:t>
      </w:r>
      <w:r w:rsidR="0074038C">
        <w:t xml:space="preserve">03 </w:t>
      </w:r>
      <w:r w:rsidRPr="0074038C">
        <w:t>апреля 2018г. №01-</w:t>
      </w:r>
      <w:r w:rsidR="0074038C">
        <w:t>828</w:t>
      </w:r>
      <w:r w:rsidRPr="0074038C">
        <w:t>-а</w:t>
      </w:r>
    </w:p>
    <w:p w:rsidR="00BC2188" w:rsidRPr="0074038C" w:rsidRDefault="00BC2188" w:rsidP="00BC2188">
      <w:pPr>
        <w:pStyle w:val="ConsPlusNormal"/>
        <w:ind w:left="4320"/>
      </w:pPr>
      <w:r w:rsidRPr="0074038C">
        <w:t>(приложение №1)</w:t>
      </w:r>
    </w:p>
    <w:p w:rsidR="00BC2188" w:rsidRPr="0074038C" w:rsidRDefault="00BC2188" w:rsidP="00BC2188">
      <w:pPr>
        <w:jc w:val="center"/>
        <w:rPr>
          <w:b/>
        </w:rPr>
      </w:pPr>
    </w:p>
    <w:p w:rsidR="00BC2188" w:rsidRPr="00BC2188" w:rsidRDefault="00BC2188" w:rsidP="009744C3">
      <w:pPr>
        <w:jc w:val="center"/>
        <w:rPr>
          <w:b/>
          <w:sz w:val="24"/>
          <w:szCs w:val="24"/>
        </w:rPr>
      </w:pPr>
      <w:r w:rsidRPr="00BC2188">
        <w:rPr>
          <w:b/>
          <w:sz w:val="24"/>
          <w:szCs w:val="24"/>
        </w:rPr>
        <w:t xml:space="preserve">Документ планирования </w:t>
      </w:r>
    </w:p>
    <w:p w:rsidR="00BC2188" w:rsidRPr="00BC2188" w:rsidRDefault="00BC2188" w:rsidP="00331AF6">
      <w:pPr>
        <w:jc w:val="center"/>
        <w:rPr>
          <w:b/>
          <w:sz w:val="24"/>
          <w:szCs w:val="24"/>
        </w:rPr>
      </w:pPr>
      <w:r w:rsidRPr="00BC2188">
        <w:rPr>
          <w:b/>
          <w:sz w:val="24"/>
          <w:szCs w:val="24"/>
        </w:rPr>
        <w:t xml:space="preserve">регулярных перевозок по муниципальным маршрутам в границах </w:t>
      </w:r>
      <w:r w:rsidRPr="00BC2188">
        <w:rPr>
          <w:b/>
          <w:sz w:val="24"/>
          <w:szCs w:val="24"/>
        </w:rPr>
        <w:br/>
        <w:t>Тихвинского городского поселения</w:t>
      </w:r>
    </w:p>
    <w:p w:rsidR="00BC2188" w:rsidRPr="00BC2188" w:rsidRDefault="00BC2188" w:rsidP="009744C3">
      <w:pPr>
        <w:jc w:val="center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BC2188">
        <w:rPr>
          <w:b/>
        </w:rPr>
        <w:t>Общие положения</w:t>
      </w:r>
    </w:p>
    <w:p w:rsidR="00BC2188" w:rsidRPr="00BC2188" w:rsidRDefault="00BC2188" w:rsidP="009744C3">
      <w:pPr>
        <w:jc w:val="center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C2188">
        <w:t>Целью развития регулярных перевозок в границах Тихвинского городского поселения является повышение качества транспортного обслуживания населения г.Тихвин.</w:t>
      </w:r>
    </w:p>
    <w:p w:rsidR="00BC2188" w:rsidRPr="00BC2188" w:rsidRDefault="00BC2188" w:rsidP="009744C3">
      <w:pPr>
        <w:pStyle w:val="1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C2188">
        <w:t>Основными задачами являются: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Формирование оптимальной маршрутной сети регулярных перевозок.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 xml:space="preserve">Проведение конкурсных процедур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маршрутам. 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Организация эффективной системы контроля за качеством оказания услуг по перевозке пассажиров и багажа по муниципальным маршрутам регулярных перевозок.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Обеспечение доступа к транспортным услугам маломобильным группам населения.</w:t>
      </w:r>
    </w:p>
    <w:p w:rsidR="00BC2188" w:rsidRPr="00BC2188" w:rsidRDefault="00BC2188" w:rsidP="009744C3">
      <w:pPr>
        <w:jc w:val="center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BC2188">
        <w:rPr>
          <w:b/>
        </w:rPr>
        <w:t>Текущее состояние и проблематика в сфере регулярных перевозок по муниципальным маршрутам в границах Тихвинского городского поселения</w:t>
      </w:r>
    </w:p>
    <w:p w:rsidR="00BC2188" w:rsidRPr="00BC2188" w:rsidRDefault="00BC2188" w:rsidP="009744C3">
      <w:pPr>
        <w:jc w:val="center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C2188">
        <w:t>Транспорт общего пользования в границах Тихвинского городского поселения представлен автобусами большого, среднего и малого классов.</w:t>
      </w:r>
    </w:p>
    <w:p w:rsidR="00BC2188" w:rsidRPr="00BC2188" w:rsidRDefault="00BC2188" w:rsidP="009744C3">
      <w:pPr>
        <w:ind w:firstLine="709"/>
        <w:rPr>
          <w:sz w:val="24"/>
          <w:szCs w:val="24"/>
        </w:rPr>
      </w:pPr>
      <w:r w:rsidRPr="00BC2188">
        <w:rPr>
          <w:sz w:val="24"/>
          <w:szCs w:val="24"/>
        </w:rPr>
        <w:t>В настоящее время услуги перевозки пассажиров и багажа по муниципальным маршрутам регулярных перевозок осуществляют 15 перевозчиков – юридические лица и индивидуальные предприниматели.</w:t>
      </w:r>
    </w:p>
    <w:p w:rsidR="00BC2188" w:rsidRPr="00BC2188" w:rsidRDefault="00BC2188" w:rsidP="00463DA1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C2188">
        <w:t>В границах Тихвинского городского поселения перевозка пассажиров и багажа осуществляется по 18 маршрутам. Перевозка пассажиров и багажа осуществляется по регулируемым тарифам на всех маршрутах.</w:t>
      </w:r>
    </w:p>
    <w:p w:rsidR="00BC2188" w:rsidRPr="00BC2188" w:rsidRDefault="00BC2188" w:rsidP="009744C3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C2188">
        <w:t>На данный момент перевозчики, осуществляющие регулярные перевозки по муниципальным маршрутам, располагают парком из 85</w:t>
      </w:r>
      <w:r w:rsidRPr="00BC2188">
        <w:rPr>
          <w:rStyle w:val="ab"/>
        </w:rPr>
        <w:footnoteReference w:id="1"/>
      </w:r>
      <w:r w:rsidRPr="00BC2188">
        <w:t xml:space="preserve"> автобусов, из которых: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2 автобуса Большого класса;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30 автобусов Среднего класса;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55 автобусов – автобусы Малого класса</w:t>
      </w:r>
      <w:r w:rsidR="001E53DF">
        <w:t>.</w:t>
      </w:r>
    </w:p>
    <w:p w:rsidR="00BC2188" w:rsidRPr="00BC2188" w:rsidRDefault="00BC2188" w:rsidP="009744C3">
      <w:pPr>
        <w:ind w:firstLine="709"/>
        <w:rPr>
          <w:sz w:val="24"/>
          <w:szCs w:val="24"/>
        </w:rPr>
      </w:pPr>
      <w:r w:rsidRPr="00BC2188">
        <w:rPr>
          <w:sz w:val="24"/>
          <w:szCs w:val="24"/>
        </w:rPr>
        <w:t>Почти все автобусы марки ПАЗ. Средний возраст автобусов малого класса составляет 6,5 лет, среднего – 5,5 лет. Из общего количества автобусов около 30% находятся вне сроков полезного использования, еще 15% через 1-2 года выйдут за пределы срока полезного использования.</w:t>
      </w:r>
    </w:p>
    <w:p w:rsidR="00BC2188" w:rsidRPr="00BC2188" w:rsidRDefault="00BC2188" w:rsidP="009744C3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C2188">
        <w:t>Основными проблемами в области пассажирских перевозок в границах Тихвинского городского поселения можно выделить: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lastRenderedPageBreak/>
        <w:t>Неоптимальное прохождение городских маршрутов, в том числе значительное дублирование по ул. Карла Маркса как городских маршрутов, так и районных.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В городе всего один автобус, оборудованный для перевозки использования маломобильными группами населения.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Выпуск перевозчиками автобусов меньшего класса в часы пик, что создает переполнение транспортных средств и значительные неудобства для пассажиров.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Зачастую неудовлетворительное эстетическое состояние подвижного состава на маршрутах.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Несоблюдение расписания движения и маршрутов движения ряда перевозчиков.</w:t>
      </w:r>
    </w:p>
    <w:p w:rsidR="00BC2188" w:rsidRPr="00BC2188" w:rsidRDefault="00BC2188" w:rsidP="009744C3">
      <w:pPr>
        <w:pStyle w:val="10"/>
        <w:tabs>
          <w:tab w:val="left" w:pos="993"/>
        </w:tabs>
        <w:ind w:left="709"/>
        <w:jc w:val="both"/>
      </w:pPr>
    </w:p>
    <w:p w:rsidR="00BC2188" w:rsidRPr="00BC2188" w:rsidRDefault="00BC2188" w:rsidP="006649B9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BC2188">
        <w:rPr>
          <w:b/>
        </w:rPr>
        <w:t>Перечень мероприятий по развитию регулярных перевозок</w:t>
      </w:r>
      <w:r w:rsidRPr="00BC2188">
        <w:rPr>
          <w:b/>
        </w:rPr>
        <w:br/>
        <w:t xml:space="preserve">  в границах Тихвинского городского поселения</w:t>
      </w:r>
    </w:p>
    <w:p w:rsidR="00BC2188" w:rsidRPr="00BC2188" w:rsidRDefault="00BC2188" w:rsidP="009744C3">
      <w:pPr>
        <w:jc w:val="center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C2188">
        <w:t>Изменение действующих маршрутов регулярных перевозок к 01.07.2018 г.:</w:t>
      </w:r>
    </w:p>
    <w:p w:rsidR="00BC2188" w:rsidRPr="00BC2188" w:rsidRDefault="00BC2188" w:rsidP="009744C3">
      <w:pPr>
        <w:pStyle w:val="10"/>
        <w:tabs>
          <w:tab w:val="left" w:pos="993"/>
        </w:tabs>
        <w:ind w:left="709"/>
        <w:jc w:val="both"/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231"/>
        <w:gridCol w:w="2632"/>
        <w:gridCol w:w="3206"/>
        <w:gridCol w:w="2244"/>
      </w:tblGrid>
      <w:tr w:rsidR="00BC2188" w:rsidRPr="00BC2188" w:rsidTr="00BC2188">
        <w:trPr>
          <w:jc w:val="center"/>
        </w:trPr>
        <w:tc>
          <w:tcPr>
            <w:tcW w:w="716" w:type="dxa"/>
            <w:vAlign w:val="center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№ п/п</w:t>
            </w:r>
          </w:p>
        </w:tc>
        <w:tc>
          <w:tcPr>
            <w:tcW w:w="1231" w:type="dxa"/>
            <w:vAlign w:val="center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Номер маршрута</w:t>
            </w:r>
          </w:p>
        </w:tc>
        <w:tc>
          <w:tcPr>
            <w:tcW w:w="2632" w:type="dxa"/>
            <w:vAlign w:val="center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Наименование маршрута</w:t>
            </w:r>
          </w:p>
        </w:tc>
        <w:tc>
          <w:tcPr>
            <w:tcW w:w="3207" w:type="dxa"/>
            <w:vAlign w:val="center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Наименования начального, конечного и промежуточных остановочных пунктов</w:t>
            </w:r>
          </w:p>
        </w:tc>
        <w:tc>
          <w:tcPr>
            <w:tcW w:w="2244" w:type="dxa"/>
            <w:vAlign w:val="center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Наименование улиц и дорог, по которым предполагается движение автотранспортных средств по маршруту</w:t>
            </w:r>
          </w:p>
        </w:tc>
      </w:tr>
      <w:tr w:rsidR="00BC2188" w:rsidRPr="00BC2188" w:rsidTr="00BC2188">
        <w:trPr>
          <w:jc w:val="center"/>
        </w:trPr>
        <w:tc>
          <w:tcPr>
            <w:tcW w:w="716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2</w:t>
            </w:r>
          </w:p>
        </w:tc>
        <w:tc>
          <w:tcPr>
            <w:tcW w:w="2632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Вокзал – Тихвинский вагоностроительный завод</w:t>
            </w:r>
          </w:p>
        </w:tc>
        <w:tc>
          <w:tcPr>
            <w:tcW w:w="3207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Вокзал, ул. Машиностроителей 42, ул. Машиностроителей 38, Техникум, Психотуберкулезная больница, Промплощадка, ТВСЗ</w:t>
            </w:r>
          </w:p>
        </w:tc>
        <w:tc>
          <w:tcPr>
            <w:tcW w:w="2244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ул. Новгородская – ул. Машиностроителей – ул. Победы – ул. Центролитовская</w:t>
            </w:r>
          </w:p>
        </w:tc>
      </w:tr>
      <w:tr w:rsidR="00BC2188" w:rsidRPr="00BC2188" w:rsidTr="00BC2188">
        <w:trPr>
          <w:jc w:val="center"/>
        </w:trPr>
        <w:tc>
          <w:tcPr>
            <w:tcW w:w="716" w:type="dxa"/>
          </w:tcPr>
          <w:p w:rsidR="00BC2188" w:rsidRPr="00BC2188" w:rsidRDefault="001E53DF" w:rsidP="00BC21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4а</w:t>
            </w:r>
          </w:p>
        </w:tc>
        <w:tc>
          <w:tcPr>
            <w:tcW w:w="2632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1 м-н, д.41 – Кладбище</w:t>
            </w:r>
          </w:p>
        </w:tc>
        <w:tc>
          <w:tcPr>
            <w:tcW w:w="3207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1 мкр-н, д.41, 1 мкр-н, 26, 1-2 мкр-н, Молокозавод, 3-4 мкр-н, ул. Победы, ул. Машиностроителей 38, ул. Машиностроителей 42, ж/д магазин, ул. Танкистов, ул. Знаменская, ул. Коммунаров, Летний сад, Бани, Химзавод, ул. Ленинградская, 63, ул. Ленинградская, 129, ДРСУ, Кладбище</w:t>
            </w:r>
          </w:p>
        </w:tc>
        <w:tc>
          <w:tcPr>
            <w:tcW w:w="2244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ул. Пещерка – ул. Борисова – ул. Карла Маркса – ул. Победы – ул. Машиностроителей – ул. Новгородская – ул. Советская – ул. Ленинградская</w:t>
            </w:r>
          </w:p>
        </w:tc>
      </w:tr>
      <w:tr w:rsidR="00BC2188" w:rsidRPr="00BC2188" w:rsidTr="00BC2188">
        <w:trPr>
          <w:jc w:val="center"/>
        </w:trPr>
        <w:tc>
          <w:tcPr>
            <w:tcW w:w="716" w:type="dxa"/>
          </w:tcPr>
          <w:p w:rsidR="00BC2188" w:rsidRPr="00BC2188" w:rsidRDefault="001E53DF" w:rsidP="00BC218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11</w:t>
            </w:r>
          </w:p>
        </w:tc>
        <w:tc>
          <w:tcPr>
            <w:tcW w:w="2632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Вокзал – Паголда</w:t>
            </w:r>
          </w:p>
        </w:tc>
        <w:tc>
          <w:tcPr>
            <w:tcW w:w="3207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Вокзал, ул. Машиностроителей, 42, ул. Машиностроителей, 38, Дворец культуры, 5-6 мкр-н, 3-4 мкр-н, Молокозавод, 1-2 мкр-н, Поликлиника, Больничный корпус, Индивидуальные гаражи, Хлебокомбинат, ГСК-6, ГСК-8, Паголда</w:t>
            </w:r>
          </w:p>
        </w:tc>
        <w:tc>
          <w:tcPr>
            <w:tcW w:w="2244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ул. Новгородская – ул. Машиностроителей – ул. Красноармейская – ул. Карла Маркса – автодорога подъезд к аэропорту</w:t>
            </w:r>
          </w:p>
        </w:tc>
      </w:tr>
      <w:tr w:rsidR="00BC2188" w:rsidRPr="00BC2188" w:rsidTr="00BC2188">
        <w:trPr>
          <w:jc w:val="center"/>
        </w:trPr>
        <w:tc>
          <w:tcPr>
            <w:tcW w:w="716" w:type="dxa"/>
          </w:tcPr>
          <w:p w:rsidR="00BC2188" w:rsidRPr="00BC2188" w:rsidRDefault="001E53DF" w:rsidP="00BC218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13</w:t>
            </w:r>
          </w:p>
        </w:tc>
        <w:tc>
          <w:tcPr>
            <w:tcW w:w="2632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Автопарк – Заболотье</w:t>
            </w:r>
          </w:p>
        </w:tc>
        <w:tc>
          <w:tcPr>
            <w:tcW w:w="3207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Автопарк, Хлебокомбинат, Индивидуальные гаражи, Больничный корпус, Поли</w:t>
            </w:r>
            <w:r w:rsidRPr="00BC2188">
              <w:rPr>
                <w:sz w:val="24"/>
              </w:rPr>
              <w:lastRenderedPageBreak/>
              <w:t>клиника, 1-2 мкр-н, Молокозавод, 3-4 мкр-н, 5-6 мкр-н, Дворец культуры, ул. Машиностроителей, 38, ул. Машиностроителей, 42, Вокзал, ул. Советская, 6, ул. Советская, 30, пл. Свободы, Летний сад, Бани, ул. Гагарина, Речной переулок, ул. Римского-Корсакова, ул. Саши Забелина, Заболотье</w:t>
            </w:r>
          </w:p>
        </w:tc>
        <w:tc>
          <w:tcPr>
            <w:tcW w:w="2244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lastRenderedPageBreak/>
              <w:t>ул. Карла Маркса – ул. Красноармейска – ул. Машино</w:t>
            </w:r>
            <w:r w:rsidRPr="00BC2188">
              <w:rPr>
                <w:sz w:val="24"/>
              </w:rPr>
              <w:lastRenderedPageBreak/>
              <w:t>строителей – Вокзальный пер. – ул. Новгородская – ул. Советская – ул. Гагарина – ул. Римского-Корсакова – ул. Северная – ул. Саши Забелина</w:t>
            </w:r>
          </w:p>
        </w:tc>
      </w:tr>
      <w:tr w:rsidR="00BC2188" w:rsidRPr="00BC2188" w:rsidTr="00BC2188">
        <w:trPr>
          <w:jc w:val="center"/>
        </w:trPr>
        <w:tc>
          <w:tcPr>
            <w:tcW w:w="716" w:type="dxa"/>
          </w:tcPr>
          <w:p w:rsidR="00BC2188" w:rsidRPr="00BC2188" w:rsidRDefault="001E53DF" w:rsidP="00BC218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231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14</w:t>
            </w:r>
          </w:p>
        </w:tc>
        <w:tc>
          <w:tcPr>
            <w:tcW w:w="2632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Автопарк – ул. Плаунская</w:t>
            </w:r>
          </w:p>
        </w:tc>
        <w:tc>
          <w:tcPr>
            <w:tcW w:w="3207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Автопарк, Хлебокомбинат, Индивидуальные гаражи, Больничный корпус, Поликлиника, 1-2 мкр-н, Молокозавод, 3-4 мкр-н, 5-6 мкр-н, Пл. Свободы, Летний сад, Бани, ул. Гагарина, Северный магазин, Подсобное хозяйство, ПМК-20, Кинопрокат, ул. Плаунская, 8</w:t>
            </w:r>
          </w:p>
        </w:tc>
        <w:tc>
          <w:tcPr>
            <w:tcW w:w="2244" w:type="dxa"/>
          </w:tcPr>
          <w:p w:rsidR="00BC2188" w:rsidRPr="00BC2188" w:rsidRDefault="00BC2188" w:rsidP="00BC2188">
            <w:pPr>
              <w:rPr>
                <w:sz w:val="24"/>
              </w:rPr>
            </w:pPr>
            <w:r w:rsidRPr="00BC2188">
              <w:rPr>
                <w:sz w:val="24"/>
              </w:rPr>
              <w:t>ул. Карла Маркса – пл. Свободы – ул. Советская</w:t>
            </w:r>
          </w:p>
        </w:tc>
      </w:tr>
    </w:tbl>
    <w:p w:rsidR="00BC2188" w:rsidRPr="00BC2188" w:rsidRDefault="00BC2188" w:rsidP="009744C3">
      <w:pPr>
        <w:ind w:firstLine="709"/>
        <w:rPr>
          <w:sz w:val="24"/>
          <w:szCs w:val="24"/>
        </w:rPr>
      </w:pPr>
    </w:p>
    <w:p w:rsidR="00BC2188" w:rsidRPr="00BC2188" w:rsidRDefault="00BC2188" w:rsidP="009744C3">
      <w:pPr>
        <w:pStyle w:val="10"/>
        <w:keepNext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C2188">
        <w:t>Организация новых маршрутов регулярных перевозок к 01</w:t>
      </w:r>
      <w:r w:rsidR="001E53DF">
        <w:t xml:space="preserve"> июля </w:t>
      </w:r>
      <w:r w:rsidRPr="00BC2188">
        <w:t>2018 г</w:t>
      </w:r>
      <w:r w:rsidR="001E53DF">
        <w:t>ода</w:t>
      </w:r>
      <w:r w:rsidRPr="00BC2188">
        <w:t>:</w:t>
      </w:r>
    </w:p>
    <w:p w:rsidR="00BC2188" w:rsidRPr="00BC2188" w:rsidRDefault="00BC2188" w:rsidP="009744C3">
      <w:pPr>
        <w:pStyle w:val="10"/>
        <w:keepNext/>
        <w:tabs>
          <w:tab w:val="left" w:pos="993"/>
        </w:tabs>
        <w:ind w:left="709"/>
        <w:jc w:val="both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18"/>
        <w:gridCol w:w="2247"/>
        <w:gridCol w:w="3116"/>
        <w:gridCol w:w="2244"/>
      </w:tblGrid>
      <w:tr w:rsidR="00BC2188" w:rsidRPr="00BC2188" w:rsidTr="00BC2188">
        <w:trPr>
          <w:jc w:val="center"/>
        </w:trPr>
        <w:tc>
          <w:tcPr>
            <w:tcW w:w="0" w:type="auto"/>
            <w:vAlign w:val="center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№ п/п</w:t>
            </w:r>
          </w:p>
        </w:tc>
        <w:tc>
          <w:tcPr>
            <w:tcW w:w="1718" w:type="dxa"/>
            <w:vAlign w:val="center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Предлагаемый номер маршрута</w:t>
            </w:r>
          </w:p>
        </w:tc>
        <w:tc>
          <w:tcPr>
            <w:tcW w:w="2247" w:type="dxa"/>
            <w:vAlign w:val="center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3116" w:type="dxa"/>
            <w:vAlign w:val="center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Наименования начального, конечного и промежуточных остановочных пунктов</w:t>
            </w:r>
          </w:p>
        </w:tc>
        <w:tc>
          <w:tcPr>
            <w:tcW w:w="0" w:type="auto"/>
            <w:vAlign w:val="center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Наименование улиц и дорог, по которым предполагается движение автотранспортных средств по маршруту</w:t>
            </w:r>
          </w:p>
        </w:tc>
      </w:tr>
      <w:tr w:rsidR="00BC2188" w:rsidRPr="00BC2188" w:rsidTr="00BC2188">
        <w:trPr>
          <w:jc w:val="center"/>
        </w:trPr>
        <w:tc>
          <w:tcPr>
            <w:tcW w:w="0" w:type="auto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 xml:space="preserve">1к </w:t>
            </w:r>
          </w:p>
        </w:tc>
        <w:tc>
          <w:tcPr>
            <w:tcW w:w="224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Кольцевой</w:t>
            </w:r>
          </w:p>
        </w:tc>
        <w:tc>
          <w:tcPr>
            <w:tcW w:w="3116" w:type="dxa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Вокзал, ж/д магазин, ул. Танкистов, ул. Знаменская, ул. Коммунаров, пл. Свободы, 5-6 микрорайон, ул. Победы, 4 микрорайон 18, 1 микрорайон 48, 1 микрорайон 41, 1 микрорайон д.26, 1-2 микрорайон, молокозавод, 3-4 микрорайон, ул. Победы, ул. Машиностроителей 38, ул. Машиностроителей 42, Вокзал</w:t>
            </w:r>
          </w:p>
        </w:tc>
        <w:tc>
          <w:tcPr>
            <w:tcW w:w="0" w:type="auto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Вокзал – ул. Советская – ул. Карла Маркса – ул. Победы – ул. Делегатская- – ул. Борисова – ул. Карла Маркса – ул. Победы – ул. Машиностроителей – Вокзал</w:t>
            </w:r>
          </w:p>
        </w:tc>
      </w:tr>
      <w:tr w:rsidR="00BC2188" w:rsidRPr="00BC2188" w:rsidTr="00BC2188">
        <w:trPr>
          <w:jc w:val="center"/>
        </w:trPr>
        <w:tc>
          <w:tcPr>
            <w:tcW w:w="0" w:type="auto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3б</w:t>
            </w:r>
          </w:p>
        </w:tc>
        <w:tc>
          <w:tcPr>
            <w:tcW w:w="224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 м-н, д. 41 – д. Лазаревичи</w:t>
            </w:r>
          </w:p>
        </w:tc>
        <w:tc>
          <w:tcPr>
            <w:tcW w:w="3116" w:type="dxa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 xml:space="preserve">1 м-н, д. 41, 1 мкр-н, 26, 1-2 мкр-н, Молокозавод, 3-4 мкр-н, 5-6 мкр-н, Пл. Свободы, ул.Коммунаров, ул.Знаменская, ул.Танкистов, ж/д магазин, ул.Ново-Советская, Мясокомбинат, Лесоторговая база, ул.Разъезжая, </w:t>
            </w:r>
            <w:r w:rsidRPr="00BC2188">
              <w:rPr>
                <w:color w:val="000000"/>
                <w:sz w:val="24"/>
                <w:szCs w:val="24"/>
              </w:rPr>
              <w:br/>
            </w:r>
            <w:r w:rsidRPr="00BC2188">
              <w:rPr>
                <w:color w:val="000000"/>
                <w:sz w:val="24"/>
                <w:szCs w:val="24"/>
              </w:rPr>
              <w:lastRenderedPageBreak/>
              <w:t>д. Лазаревичи</w:t>
            </w:r>
          </w:p>
        </w:tc>
        <w:tc>
          <w:tcPr>
            <w:tcW w:w="0" w:type="auto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lastRenderedPageBreak/>
              <w:t>ул. Пещерка – ул. Борисова – ул. Карла Маркса – Пл. Свободы – ул. Советская – ул. Новгородская – ул. Ново-Советская – ул. Разъезжая – автодорога Тихвин-</w:t>
            </w:r>
            <w:r w:rsidRPr="00BC2188">
              <w:rPr>
                <w:color w:val="000000"/>
                <w:sz w:val="24"/>
                <w:szCs w:val="24"/>
              </w:rPr>
              <w:lastRenderedPageBreak/>
              <w:t>Лазаревичи</w:t>
            </w:r>
          </w:p>
        </w:tc>
      </w:tr>
      <w:tr w:rsidR="00BC2188" w:rsidRPr="00BC2188" w:rsidTr="00BC2188">
        <w:trPr>
          <w:jc w:val="center"/>
        </w:trPr>
        <w:tc>
          <w:tcPr>
            <w:tcW w:w="0" w:type="auto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8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12</w:t>
            </w:r>
          </w:p>
        </w:tc>
        <w:tc>
          <w:tcPr>
            <w:tcW w:w="224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ул.Плаунская – ТВСЗ</w:t>
            </w:r>
          </w:p>
        </w:tc>
        <w:tc>
          <w:tcPr>
            <w:tcW w:w="3116" w:type="dxa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 xml:space="preserve">Плаунская 8, </w:t>
            </w:r>
            <w:r w:rsidRPr="00BC2188">
              <w:rPr>
                <w:color w:val="000000"/>
                <w:sz w:val="24"/>
                <w:szCs w:val="24"/>
              </w:rPr>
              <w:t>Кинопрокат, ПМК-20, Подсобное хозяйство, Северный магазин, Бани, пл. Свободы, 5-6 мкр-н, ул.Победы, Техникум, Психотуберкулезная больница, Промплощадка</w:t>
            </w:r>
            <w:r w:rsidRPr="00BC2188">
              <w:rPr>
                <w:sz w:val="24"/>
                <w:szCs w:val="24"/>
              </w:rPr>
              <w:t xml:space="preserve"> ТВСЗ</w:t>
            </w:r>
          </w:p>
        </w:tc>
        <w:tc>
          <w:tcPr>
            <w:tcW w:w="0" w:type="auto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 xml:space="preserve">ул. Советская – пл. Свободы – ул. Карла Маркса - </w:t>
            </w:r>
            <w:r w:rsidRPr="00BC2188">
              <w:rPr>
                <w:color w:val="000000"/>
                <w:sz w:val="24"/>
                <w:szCs w:val="24"/>
              </w:rPr>
              <w:t>улица Победы - улица Центролитовская</w:t>
            </w:r>
          </w:p>
        </w:tc>
      </w:tr>
      <w:tr w:rsidR="00BC2188" w:rsidRPr="00BC2188" w:rsidTr="00BC2188">
        <w:trPr>
          <w:jc w:val="center"/>
        </w:trPr>
        <w:tc>
          <w:tcPr>
            <w:tcW w:w="0" w:type="auto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  <w:highlight w:val="red"/>
              </w:rPr>
            </w:pPr>
            <w:r w:rsidRPr="00BC2188">
              <w:rPr>
                <w:sz w:val="24"/>
                <w:szCs w:val="24"/>
              </w:rPr>
              <w:t>12а</w:t>
            </w:r>
          </w:p>
        </w:tc>
        <w:tc>
          <w:tcPr>
            <w:tcW w:w="224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пл. Свободы – ТВСЗ</w:t>
            </w:r>
          </w:p>
        </w:tc>
        <w:tc>
          <w:tcPr>
            <w:tcW w:w="3116" w:type="dxa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 xml:space="preserve">пл. Свободы - </w:t>
            </w:r>
            <w:r w:rsidRPr="00BC2188">
              <w:rPr>
                <w:color w:val="000000"/>
                <w:sz w:val="24"/>
                <w:szCs w:val="24"/>
              </w:rPr>
              <w:t>5-6 мкр-н, ул.Победы, Техникум, Психотуберкулезная больница, Промплощадка ТВСЗ</w:t>
            </w:r>
          </w:p>
        </w:tc>
        <w:tc>
          <w:tcPr>
            <w:tcW w:w="0" w:type="auto"/>
          </w:tcPr>
          <w:p w:rsidR="00BC2188" w:rsidRPr="00BC2188" w:rsidRDefault="00BC2188" w:rsidP="005D505C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 xml:space="preserve">пл. Свободы – ул. Карла Маркса - </w:t>
            </w:r>
            <w:r w:rsidRPr="00BC2188">
              <w:rPr>
                <w:color w:val="000000"/>
                <w:sz w:val="24"/>
                <w:szCs w:val="24"/>
              </w:rPr>
              <w:t>улица Победы - улица Центролитовская</w:t>
            </w:r>
          </w:p>
        </w:tc>
      </w:tr>
    </w:tbl>
    <w:p w:rsidR="00BC2188" w:rsidRPr="00BC2188" w:rsidRDefault="00BC2188" w:rsidP="009744C3">
      <w:pPr>
        <w:ind w:firstLine="709"/>
        <w:rPr>
          <w:sz w:val="24"/>
          <w:szCs w:val="24"/>
        </w:rPr>
      </w:pPr>
    </w:p>
    <w:p w:rsidR="00BC2188" w:rsidRPr="00BC2188" w:rsidRDefault="00BC2188" w:rsidP="009744C3">
      <w:pPr>
        <w:ind w:firstLine="709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C2188">
        <w:t>Отмена действующих маршрутов регулярных перевозок к 01</w:t>
      </w:r>
      <w:r w:rsidR="001E53DF">
        <w:t xml:space="preserve"> июля </w:t>
      </w:r>
      <w:r w:rsidRPr="00BC2188">
        <w:t>2018 г</w:t>
      </w:r>
      <w:r w:rsidR="001E53DF">
        <w:t>ода</w:t>
      </w:r>
      <w:r w:rsidRPr="00BC2188">
        <w:t>: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Маршрут № 7 «Автопарк – Заболотье» в связи с объединением с маршрутом № 13.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Маршрут № 21 «7 м-н д.42 – Тихвинский вагоностроительный завод» в связи с изменением маршруту № 2 и введением маршрута № 12.</w:t>
      </w:r>
    </w:p>
    <w:p w:rsidR="00BC2188" w:rsidRPr="00BC2188" w:rsidRDefault="00BC2188" w:rsidP="00921A64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Маршрут № 167 «</w:t>
      </w:r>
      <w:r w:rsidRPr="00BC2188">
        <w:rPr>
          <w:color w:val="000000"/>
        </w:rPr>
        <w:t>Вокзал - Паголда</w:t>
      </w:r>
      <w:r w:rsidRPr="00BC2188">
        <w:t>» в связи с изменением маршрута№ 11.</w:t>
      </w:r>
    </w:p>
    <w:p w:rsidR="00BC2188" w:rsidRPr="00BC2188" w:rsidRDefault="00BC2188" w:rsidP="009744C3">
      <w:pPr>
        <w:ind w:firstLine="709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C2188">
        <w:t xml:space="preserve">Строительство и обустройство новых остановочных пунктов для </w:t>
      </w:r>
      <w:r w:rsidR="001E53DF">
        <w:t>организации Кольцевого маршрута</w:t>
      </w:r>
      <w:r w:rsidRPr="00BC2188">
        <w:t>:</w:t>
      </w:r>
    </w:p>
    <w:p w:rsidR="00BC2188" w:rsidRPr="00BC2188" w:rsidRDefault="00BC2188" w:rsidP="00BC2188">
      <w:pPr>
        <w:pStyle w:val="10"/>
        <w:numPr>
          <w:ilvl w:val="0"/>
          <w:numId w:val="3"/>
        </w:numPr>
        <w:ind w:left="0" w:firstLine="709"/>
        <w:jc w:val="both"/>
      </w:pPr>
      <w:r w:rsidRPr="00BC2188">
        <w:t>2 остановочных пункта по ул. Делегатская в районе д.20, 4 микрорайон в 2019г.</w:t>
      </w:r>
    </w:p>
    <w:p w:rsidR="00BC2188" w:rsidRPr="00BC2188" w:rsidRDefault="00BC2188" w:rsidP="002A6D59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 xml:space="preserve">2 остановочных пункта по ул. Делегатская в районе д.11,12 4 микрорайон в </w:t>
      </w:r>
      <w:smartTag w:uri="urn:schemas-microsoft-com:office:smarttags" w:element="metricconverter">
        <w:smartTagPr>
          <w:attr w:name="ProductID" w:val="2018 г"/>
        </w:smartTagPr>
        <w:r w:rsidRPr="00BC2188">
          <w:t>2018 г</w:t>
        </w:r>
      </w:smartTag>
      <w:r w:rsidRPr="00BC2188">
        <w:t>.</w:t>
      </w:r>
    </w:p>
    <w:p w:rsidR="00BC2188" w:rsidRPr="00BC2188" w:rsidRDefault="00BC2188" w:rsidP="009744C3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 xml:space="preserve">1 остановочный пункт по ул. Пещерка в районе д.46, 1 микрорайон в </w:t>
      </w:r>
      <w:smartTag w:uri="urn:schemas-microsoft-com:office:smarttags" w:element="metricconverter">
        <w:smartTagPr>
          <w:attr w:name="ProductID" w:val="2018 г"/>
        </w:smartTagPr>
        <w:r w:rsidRPr="00BC2188">
          <w:t>2018 г</w:t>
        </w:r>
      </w:smartTag>
      <w:r w:rsidRPr="00BC2188">
        <w:t>.</w:t>
      </w:r>
    </w:p>
    <w:p w:rsidR="00BC2188" w:rsidRPr="00BC2188" w:rsidRDefault="00BC2188" w:rsidP="009744C3">
      <w:pPr>
        <w:ind w:firstLine="709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C2188">
        <w:t>Организация службы оперативного контроля пассажирских перевозок к 01</w:t>
      </w:r>
      <w:r w:rsidR="001E53DF">
        <w:t xml:space="preserve"> июля </w:t>
      </w:r>
      <w:r w:rsidRPr="00BC2188">
        <w:t>2018 г</w:t>
      </w:r>
      <w:r w:rsidR="001E53DF">
        <w:t>ода</w:t>
      </w:r>
      <w:r w:rsidRPr="00BC2188">
        <w:t>:</w:t>
      </w:r>
    </w:p>
    <w:p w:rsidR="00BC2188" w:rsidRPr="00BC2188" w:rsidRDefault="00BC2188" w:rsidP="00933085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 xml:space="preserve">Создание технической базы для организации контроля регулярности движения и качества оказания услуг населению по перевозке пассажиров и багажа в границах Тихвинского городского поселения. </w:t>
      </w:r>
    </w:p>
    <w:p w:rsidR="00BC2188" w:rsidRPr="00BC2188" w:rsidRDefault="00BC2188" w:rsidP="009744C3">
      <w:pPr>
        <w:ind w:firstLine="709"/>
        <w:rPr>
          <w:sz w:val="24"/>
          <w:szCs w:val="24"/>
        </w:rPr>
      </w:pPr>
    </w:p>
    <w:p w:rsidR="00BC2188" w:rsidRPr="00BC2188" w:rsidRDefault="00BC2188" w:rsidP="009744C3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BC2188">
        <w:rPr>
          <w:b/>
        </w:rPr>
        <w:t>График заключения муниципального контракта на выполнение работ, связанных с осуществлением регулярных перевозок по регулируемым тарифам по муниципальным маршрутам в границах Тихвинского городского поселения</w:t>
      </w:r>
    </w:p>
    <w:p w:rsidR="00BC2188" w:rsidRPr="00BC2188" w:rsidRDefault="00BC2188" w:rsidP="009744C3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485"/>
        <w:gridCol w:w="3858"/>
        <w:gridCol w:w="3247"/>
      </w:tblGrid>
      <w:tr w:rsidR="00BC2188" w:rsidRPr="00BC2188" w:rsidTr="0088422F">
        <w:trPr>
          <w:trHeight w:val="20"/>
        </w:trPr>
        <w:tc>
          <w:tcPr>
            <w:tcW w:w="699" w:type="dxa"/>
            <w:vAlign w:val="center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87" w:type="dxa"/>
            <w:vAlign w:val="center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Номер маршрута</w:t>
            </w:r>
          </w:p>
        </w:tc>
        <w:tc>
          <w:tcPr>
            <w:tcW w:w="3877" w:type="dxa"/>
            <w:vAlign w:val="center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Наименование маршрута</w:t>
            </w:r>
          </w:p>
        </w:tc>
        <w:tc>
          <w:tcPr>
            <w:tcW w:w="3259" w:type="dxa"/>
            <w:vAlign w:val="center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Срок, по окончании которого должен быть заключен муниципальный контракт на выполнение работ, связанных с осуществлением регулярных перевозок по регулируемым тарифам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  <w:lang w:val="en-US"/>
              </w:rPr>
            </w:pPr>
            <w:r w:rsidRPr="00BC21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  <w:lang w:val="en-US"/>
              </w:rPr>
              <w:t>1</w:t>
            </w:r>
            <w:r w:rsidRPr="00BC2188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Кольцевой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Вокзал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6 м-н д.6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 xml:space="preserve">1 м-н д.41 – </w:t>
            </w:r>
            <w:r w:rsidRPr="00BC2188">
              <w:rPr>
                <w:color w:val="000000"/>
                <w:sz w:val="24"/>
                <w:szCs w:val="24"/>
              </w:rPr>
              <w:t>ул. Разъезжая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3б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 м-н, д. 41 – д.Лазаревичи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Автопарк – Кладбище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4а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 м-н д.41 – Кладбище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 м-н д.41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5а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 м-н д.1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Автопарк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 м-н д.41 – Лесопитомник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Автопарк – Вокзал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Вокзал – Паголда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ул. Плаунская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12а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пл. Свободы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Автопарк – Заболотье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17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Автопарк – ул. Плаунская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Вокзал – Ретранслятор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19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Автопарк – Боровая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</w:trPr>
        <w:tc>
          <w:tcPr>
            <w:tcW w:w="69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BC2188" w:rsidRPr="00BC2188" w:rsidRDefault="00BC2188" w:rsidP="005D505C">
            <w:pPr>
              <w:jc w:val="center"/>
              <w:rPr>
                <w:bCs/>
                <w:sz w:val="24"/>
                <w:szCs w:val="24"/>
              </w:rPr>
            </w:pPr>
            <w:r w:rsidRPr="00BC218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77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5 м-н д.3 – ТВСЗ</w:t>
            </w:r>
          </w:p>
        </w:tc>
        <w:tc>
          <w:tcPr>
            <w:tcW w:w="3259" w:type="dxa"/>
          </w:tcPr>
          <w:p w:rsidR="00BC2188" w:rsidRPr="00BC2188" w:rsidRDefault="00BC2188" w:rsidP="005D505C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</w:tbl>
    <w:p w:rsidR="00BC2188" w:rsidRPr="00BC2188" w:rsidRDefault="00BC2188" w:rsidP="009744C3">
      <w:pPr>
        <w:ind w:firstLine="709"/>
        <w:rPr>
          <w:sz w:val="24"/>
          <w:szCs w:val="24"/>
        </w:rPr>
      </w:pPr>
    </w:p>
    <w:p w:rsidR="00BC2188" w:rsidRPr="00BC2188" w:rsidRDefault="00BC2188" w:rsidP="00BC218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C2188" w:rsidRPr="00BC2188" w:rsidRDefault="00BC2188" w:rsidP="006649B9">
      <w:pPr>
        <w:rPr>
          <w:sz w:val="24"/>
          <w:szCs w:val="24"/>
        </w:rPr>
      </w:pPr>
    </w:p>
    <w:p w:rsidR="00BC2188" w:rsidRPr="00BC2188" w:rsidRDefault="00BC2188" w:rsidP="006649B9">
      <w:pPr>
        <w:rPr>
          <w:sz w:val="24"/>
          <w:szCs w:val="24"/>
        </w:rPr>
      </w:pPr>
    </w:p>
    <w:p w:rsidR="00BC2188" w:rsidRPr="00BC2188" w:rsidRDefault="00BC2188" w:rsidP="006649B9">
      <w:pPr>
        <w:rPr>
          <w:sz w:val="24"/>
          <w:szCs w:val="24"/>
        </w:rPr>
      </w:pPr>
    </w:p>
    <w:p w:rsidR="00BC2188" w:rsidRDefault="00BC2188" w:rsidP="006649B9"/>
    <w:p w:rsidR="00BC2188" w:rsidRDefault="00BC2188" w:rsidP="006649B9"/>
    <w:p w:rsidR="00BC2188" w:rsidRDefault="00BC2188" w:rsidP="006649B9"/>
    <w:p w:rsidR="00BC2188" w:rsidRDefault="00BC2188" w:rsidP="006649B9"/>
    <w:p w:rsidR="00BC2188" w:rsidRDefault="00BC2188" w:rsidP="006649B9">
      <w:pPr>
        <w:sectPr w:rsidR="00BC2188" w:rsidSect="000D47C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BC2188" w:rsidRPr="0074038C" w:rsidRDefault="00BC2188" w:rsidP="006649B9"/>
    <w:p w:rsidR="00BC2188" w:rsidRPr="0074038C" w:rsidRDefault="00BC2188" w:rsidP="00BC2188">
      <w:pPr>
        <w:pStyle w:val="ConsPlusNormal"/>
        <w:ind w:left="4320"/>
        <w:outlineLvl w:val="0"/>
      </w:pPr>
      <w:r w:rsidRPr="0074038C">
        <w:t>УТВЕРЖДЕН</w:t>
      </w:r>
    </w:p>
    <w:p w:rsidR="00BC2188" w:rsidRPr="0074038C" w:rsidRDefault="00BC2188" w:rsidP="00BC2188">
      <w:pPr>
        <w:pStyle w:val="ConsPlusNormal"/>
        <w:ind w:left="4320"/>
      </w:pPr>
      <w:r w:rsidRPr="0074038C">
        <w:t>постановлением администрации</w:t>
      </w:r>
    </w:p>
    <w:p w:rsidR="00BC2188" w:rsidRPr="0074038C" w:rsidRDefault="00BC2188" w:rsidP="00BC2188">
      <w:pPr>
        <w:pStyle w:val="ConsPlusNormal"/>
        <w:ind w:left="4320"/>
      </w:pPr>
      <w:r w:rsidRPr="0074038C">
        <w:t>Тихвинского района</w:t>
      </w:r>
    </w:p>
    <w:p w:rsidR="00BC2188" w:rsidRPr="0074038C" w:rsidRDefault="00BC2188" w:rsidP="00BC2188">
      <w:pPr>
        <w:pStyle w:val="ConsPlusNormal"/>
        <w:ind w:left="4320"/>
      </w:pPr>
      <w:r w:rsidRPr="0074038C">
        <w:t xml:space="preserve">от </w:t>
      </w:r>
      <w:r w:rsidR="0074038C">
        <w:t xml:space="preserve">03 </w:t>
      </w:r>
      <w:r w:rsidRPr="0074038C">
        <w:t>апреля 2018г. №01-</w:t>
      </w:r>
      <w:r w:rsidR="0074038C">
        <w:t>828</w:t>
      </w:r>
      <w:r w:rsidRPr="0074038C">
        <w:t>-а</w:t>
      </w:r>
    </w:p>
    <w:p w:rsidR="00BC2188" w:rsidRPr="0074038C" w:rsidRDefault="00BC2188" w:rsidP="00BC2188">
      <w:pPr>
        <w:pStyle w:val="ConsPlusNormal"/>
        <w:ind w:left="4320"/>
      </w:pPr>
      <w:r w:rsidRPr="0074038C">
        <w:t>(приложение №2)</w:t>
      </w:r>
    </w:p>
    <w:p w:rsidR="00BC2188" w:rsidRPr="0074038C" w:rsidRDefault="00BC2188" w:rsidP="005175A1">
      <w:pPr>
        <w:jc w:val="center"/>
        <w:rPr>
          <w:b/>
        </w:rPr>
      </w:pPr>
    </w:p>
    <w:p w:rsidR="00BC2188" w:rsidRPr="00A349CC" w:rsidRDefault="00BC2188" w:rsidP="005175A1">
      <w:pPr>
        <w:rPr>
          <w:color w:val="FFFFFF"/>
          <w:sz w:val="24"/>
          <w:szCs w:val="24"/>
        </w:rPr>
      </w:pPr>
    </w:p>
    <w:p w:rsidR="00BC2188" w:rsidRPr="00BC2188" w:rsidRDefault="00BC2188" w:rsidP="005175A1">
      <w:pPr>
        <w:jc w:val="center"/>
        <w:rPr>
          <w:b/>
          <w:sz w:val="24"/>
          <w:szCs w:val="24"/>
        </w:rPr>
      </w:pPr>
      <w:r w:rsidRPr="00BC2188">
        <w:rPr>
          <w:b/>
          <w:sz w:val="24"/>
          <w:szCs w:val="24"/>
        </w:rPr>
        <w:t xml:space="preserve">Документ планирования </w:t>
      </w:r>
    </w:p>
    <w:p w:rsidR="00BC2188" w:rsidRPr="00BC2188" w:rsidRDefault="00BC2188" w:rsidP="005175A1">
      <w:pPr>
        <w:jc w:val="center"/>
        <w:rPr>
          <w:b/>
          <w:sz w:val="24"/>
          <w:szCs w:val="24"/>
        </w:rPr>
      </w:pPr>
      <w:r w:rsidRPr="00BC2188">
        <w:rPr>
          <w:b/>
          <w:sz w:val="24"/>
          <w:szCs w:val="24"/>
        </w:rPr>
        <w:t xml:space="preserve">регулярных перевозок по муниципальным маршрутам в границах </w:t>
      </w:r>
      <w:r w:rsidRPr="00BC2188">
        <w:rPr>
          <w:b/>
          <w:sz w:val="24"/>
          <w:szCs w:val="24"/>
        </w:rPr>
        <w:br/>
        <w:t xml:space="preserve">Тихвинского района </w:t>
      </w:r>
    </w:p>
    <w:p w:rsidR="00BC2188" w:rsidRPr="00BC2188" w:rsidRDefault="00BC2188" w:rsidP="005175A1">
      <w:pPr>
        <w:jc w:val="center"/>
        <w:rPr>
          <w:sz w:val="24"/>
          <w:szCs w:val="24"/>
        </w:rPr>
      </w:pPr>
    </w:p>
    <w:p w:rsidR="00BC2188" w:rsidRPr="00BC2188" w:rsidRDefault="00BC2188" w:rsidP="005175A1">
      <w:pPr>
        <w:pStyle w:val="10"/>
        <w:numPr>
          <w:ilvl w:val="0"/>
          <w:numId w:val="6"/>
        </w:numPr>
        <w:tabs>
          <w:tab w:val="left" w:pos="284"/>
        </w:tabs>
        <w:jc w:val="center"/>
        <w:rPr>
          <w:b/>
        </w:rPr>
      </w:pPr>
      <w:r w:rsidRPr="00BC2188">
        <w:rPr>
          <w:b/>
        </w:rPr>
        <w:t>Общие положения</w:t>
      </w:r>
    </w:p>
    <w:p w:rsidR="00BC2188" w:rsidRPr="00BC2188" w:rsidRDefault="00BC2188" w:rsidP="005175A1">
      <w:pPr>
        <w:jc w:val="center"/>
        <w:rPr>
          <w:sz w:val="24"/>
          <w:szCs w:val="24"/>
        </w:rPr>
      </w:pPr>
    </w:p>
    <w:p w:rsidR="00BC2188" w:rsidRPr="00BC2188" w:rsidRDefault="00BC2188" w:rsidP="008150A1">
      <w:pPr>
        <w:pStyle w:val="10"/>
        <w:numPr>
          <w:ilvl w:val="0"/>
          <w:numId w:val="7"/>
        </w:numPr>
        <w:ind w:left="0" w:firstLine="360"/>
        <w:jc w:val="both"/>
      </w:pPr>
      <w:r w:rsidRPr="00BC2188">
        <w:t>Целью развития регулярных перевозок в границах Тихвинского района является повышение качества транспортного обслуживания населения Тихвинского района.</w:t>
      </w:r>
    </w:p>
    <w:p w:rsidR="00BC2188" w:rsidRPr="00BC2188" w:rsidRDefault="00BC2188" w:rsidP="005175A1">
      <w:pPr>
        <w:pStyle w:val="10"/>
        <w:numPr>
          <w:ilvl w:val="0"/>
          <w:numId w:val="6"/>
        </w:numPr>
        <w:tabs>
          <w:tab w:val="left" w:pos="993"/>
        </w:tabs>
        <w:jc w:val="both"/>
      </w:pPr>
      <w:r w:rsidRPr="00BC2188">
        <w:t>Основными задачами являются: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Формирование оптимальной маршрутной сети регулярных перевозок.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 xml:space="preserve">Проведение конкурсных процедур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маршрутам. 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Организация эффективной системы контроля за качеством оказания услуг по перевозке пассажиров и багажа по муниципальным маршрутам регулярных перевозок.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Обеспечение доступа к транспортным услугам маломобильным группам населения.</w:t>
      </w:r>
    </w:p>
    <w:p w:rsidR="00BC2188" w:rsidRPr="00BC2188" w:rsidRDefault="00BC2188" w:rsidP="005175A1">
      <w:pPr>
        <w:jc w:val="center"/>
        <w:rPr>
          <w:sz w:val="24"/>
          <w:szCs w:val="24"/>
        </w:rPr>
      </w:pPr>
    </w:p>
    <w:p w:rsidR="00BC2188" w:rsidRPr="00BC2188" w:rsidRDefault="00BC2188" w:rsidP="005175A1">
      <w:pPr>
        <w:pStyle w:val="10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</w:rPr>
      </w:pPr>
      <w:r w:rsidRPr="00BC2188">
        <w:rPr>
          <w:b/>
        </w:rPr>
        <w:t>Текущее состояние и проблематика в сфере регулярных перевозок по муниципальным маршрутам в границах Тихвинского района</w:t>
      </w:r>
    </w:p>
    <w:p w:rsidR="00BC2188" w:rsidRPr="00BC2188" w:rsidRDefault="00BC2188" w:rsidP="005175A1">
      <w:pPr>
        <w:jc w:val="center"/>
        <w:rPr>
          <w:sz w:val="24"/>
          <w:szCs w:val="24"/>
        </w:rPr>
      </w:pPr>
    </w:p>
    <w:p w:rsidR="00BC2188" w:rsidRPr="00BC2188" w:rsidRDefault="00BC2188" w:rsidP="00E20399">
      <w:pPr>
        <w:pStyle w:val="10"/>
        <w:tabs>
          <w:tab w:val="left" w:pos="993"/>
        </w:tabs>
        <w:ind w:left="0" w:firstLine="709"/>
        <w:jc w:val="both"/>
      </w:pPr>
      <w:r w:rsidRPr="00BC2188">
        <w:t>1. Транспорт общего пользования Тихвинского района представлен автобусами большого, среднего и малого классов.</w:t>
      </w:r>
    </w:p>
    <w:p w:rsidR="00BC2188" w:rsidRPr="00BC2188" w:rsidRDefault="00BC2188" w:rsidP="005175A1">
      <w:pPr>
        <w:ind w:firstLine="709"/>
        <w:rPr>
          <w:sz w:val="24"/>
          <w:szCs w:val="24"/>
        </w:rPr>
      </w:pPr>
      <w:r w:rsidRPr="00BC2188">
        <w:rPr>
          <w:sz w:val="24"/>
          <w:szCs w:val="24"/>
        </w:rPr>
        <w:t>В настоящее время услуги перевозки пассажиров и багажа по муниципальным маршрутам регулярных перевозок осуществляют 15 перевозчиков – юридические лица и индивидуальные предприниматели.</w:t>
      </w:r>
    </w:p>
    <w:p w:rsidR="00BC2188" w:rsidRPr="00BC2188" w:rsidRDefault="00BC2188" w:rsidP="00E20399">
      <w:pPr>
        <w:pStyle w:val="10"/>
        <w:tabs>
          <w:tab w:val="left" w:pos="993"/>
        </w:tabs>
        <w:ind w:left="0" w:firstLine="720"/>
        <w:jc w:val="both"/>
      </w:pPr>
      <w:r w:rsidRPr="00BC2188">
        <w:t>2. В границах Тихвинского района перевозка пассажиров и багажа осуществляется по 25 маршрутам. Перевозка пассажиров и багажа осуществляется по регулируемым тарифам на всех маршрутах.</w:t>
      </w:r>
    </w:p>
    <w:p w:rsidR="00BC2188" w:rsidRPr="00BC2188" w:rsidRDefault="00BC2188" w:rsidP="00E20399">
      <w:pPr>
        <w:pStyle w:val="10"/>
        <w:tabs>
          <w:tab w:val="left" w:pos="993"/>
        </w:tabs>
        <w:ind w:left="0" w:firstLine="709"/>
        <w:jc w:val="both"/>
      </w:pPr>
      <w:r w:rsidRPr="00BC2188">
        <w:t>3. На данный момент перевозчики, осуществляющие регулярные перевозки по муниципальным маршрутам, располагают парком из 85</w:t>
      </w:r>
      <w:r w:rsidRPr="00BC2188">
        <w:rPr>
          <w:rStyle w:val="ab"/>
        </w:rPr>
        <w:footnoteReference w:id="2"/>
      </w:r>
      <w:r w:rsidRPr="00BC2188">
        <w:t xml:space="preserve"> автобусов, из которых: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2 автобуса Большого класса;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30 автобусов Среднего класса;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55 автобусов – автобусы Малого класса,</w:t>
      </w:r>
    </w:p>
    <w:p w:rsidR="00BC2188" w:rsidRPr="00BC2188" w:rsidRDefault="00BC2188" w:rsidP="005175A1">
      <w:pPr>
        <w:ind w:firstLine="709"/>
        <w:rPr>
          <w:sz w:val="24"/>
          <w:szCs w:val="24"/>
        </w:rPr>
      </w:pPr>
      <w:r w:rsidRPr="00BC2188">
        <w:rPr>
          <w:sz w:val="24"/>
          <w:szCs w:val="24"/>
        </w:rPr>
        <w:t>Почти все автобусы марки ПАЗ. Средний возраст автобусов малого класса составляет 6,5 лет, среднего – 5,5 лет. Из общего количества автобусов около 30% находятся вне сроков полезного использования, еще 15% через 1-2 года выйдут за пределы срока полезного использования.</w:t>
      </w:r>
    </w:p>
    <w:p w:rsidR="00BC2188" w:rsidRPr="00BC2188" w:rsidRDefault="00BC2188" w:rsidP="00E20399">
      <w:pPr>
        <w:pStyle w:val="10"/>
        <w:tabs>
          <w:tab w:val="left" w:pos="993"/>
        </w:tabs>
        <w:ind w:left="0" w:firstLine="720"/>
        <w:jc w:val="both"/>
      </w:pPr>
      <w:r w:rsidRPr="00BC2188">
        <w:t>4. Основными проблемами в области пассажирских перевозок в границах Тихвинского района можно выделить: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lastRenderedPageBreak/>
        <w:t>Выпуск перевозчиками автобусов меньшего класса в часы пик, что создает переполнение транспортных средств и значительные неудобства для пассажиров.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Зачастую неудовлетворительное эстетическое состояние подвижного состава на маршрутах.</w:t>
      </w:r>
    </w:p>
    <w:p w:rsidR="00BC2188" w:rsidRPr="00BC2188" w:rsidRDefault="00BC2188" w:rsidP="005175A1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Несоблюдение расписания движения и маршрутов движения ряда перевозчиков.</w:t>
      </w:r>
    </w:p>
    <w:p w:rsidR="00BC2188" w:rsidRPr="00BC2188" w:rsidRDefault="00BC2188" w:rsidP="005175A1">
      <w:pPr>
        <w:pStyle w:val="10"/>
        <w:tabs>
          <w:tab w:val="left" w:pos="993"/>
        </w:tabs>
        <w:ind w:left="709"/>
        <w:jc w:val="both"/>
      </w:pPr>
    </w:p>
    <w:p w:rsidR="0088422F" w:rsidRDefault="00BC2188" w:rsidP="0088422F">
      <w:pPr>
        <w:pStyle w:val="10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</w:rPr>
      </w:pPr>
      <w:r w:rsidRPr="00BC2188">
        <w:rPr>
          <w:b/>
        </w:rPr>
        <w:t>Перечень мероприятий по развитию регулярных перевозок</w:t>
      </w:r>
      <w:r w:rsidRPr="00BC2188">
        <w:rPr>
          <w:b/>
        </w:rPr>
        <w:br/>
        <w:t>в границах Тихвинского района</w:t>
      </w:r>
      <w:r w:rsidRPr="00BC2188">
        <w:rPr>
          <w:b/>
        </w:rPr>
        <w:br/>
      </w:r>
    </w:p>
    <w:p w:rsidR="00BC2188" w:rsidRPr="0088422F" w:rsidRDefault="0088422F" w:rsidP="0088422F">
      <w:pPr>
        <w:pStyle w:val="10"/>
        <w:ind w:left="0"/>
        <w:jc w:val="center"/>
        <w:rPr>
          <w:b/>
        </w:rPr>
      </w:pPr>
      <w:r>
        <w:t xml:space="preserve">1. </w:t>
      </w:r>
      <w:r w:rsidR="00BC2188" w:rsidRPr="00BC2188">
        <w:t>Изменение действующих маршрутов регулярных перевозок к 01</w:t>
      </w:r>
      <w:r>
        <w:t xml:space="preserve"> июля </w:t>
      </w:r>
      <w:r w:rsidR="00BC2188" w:rsidRPr="00BC2188">
        <w:t>2018 г</w:t>
      </w:r>
      <w:r>
        <w:t>ода</w:t>
      </w:r>
      <w:r w:rsidR="00BC2188" w:rsidRPr="00BC2188">
        <w:t>: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1314"/>
        <w:gridCol w:w="2322"/>
        <w:gridCol w:w="2894"/>
        <w:gridCol w:w="2905"/>
      </w:tblGrid>
      <w:tr w:rsidR="00BC2188" w:rsidRPr="00BC2188" w:rsidTr="00D43369">
        <w:trPr>
          <w:tblHeader/>
          <w:jc w:val="center"/>
        </w:trPr>
        <w:tc>
          <w:tcPr>
            <w:tcW w:w="684" w:type="dxa"/>
            <w:vAlign w:val="center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№ п/п</w:t>
            </w:r>
          </w:p>
        </w:tc>
        <w:tc>
          <w:tcPr>
            <w:tcW w:w="1336" w:type="dxa"/>
            <w:vAlign w:val="center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Номер маршрута</w:t>
            </w:r>
          </w:p>
        </w:tc>
        <w:tc>
          <w:tcPr>
            <w:tcW w:w="2482" w:type="dxa"/>
            <w:vAlign w:val="center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3145" w:type="dxa"/>
            <w:vAlign w:val="center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Наименования начального, конечного и промежуточных остановочных пунктов</w:t>
            </w:r>
          </w:p>
        </w:tc>
        <w:tc>
          <w:tcPr>
            <w:tcW w:w="3114" w:type="dxa"/>
            <w:vAlign w:val="center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Наименование улиц и дорог, по которым предполагается движение автотранспортных средств по маршруту</w:t>
            </w:r>
          </w:p>
        </w:tc>
      </w:tr>
      <w:tr w:rsidR="00BC2188" w:rsidRPr="00BC2188" w:rsidTr="00D43369">
        <w:trPr>
          <w:jc w:val="center"/>
        </w:trPr>
        <w:tc>
          <w:tcPr>
            <w:tcW w:w="68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151</w:t>
            </w:r>
          </w:p>
        </w:tc>
        <w:tc>
          <w:tcPr>
            <w:tcW w:w="2482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Пяхта – Сашково</w:t>
            </w:r>
          </w:p>
        </w:tc>
        <w:tc>
          <w:tcPr>
            <w:tcW w:w="3145" w:type="dxa"/>
          </w:tcPr>
          <w:p w:rsidR="00BC2188" w:rsidRPr="00BC2188" w:rsidRDefault="00BC2188" w:rsidP="00161098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Пяхта, Прогаль, Тумище, Красный порог, Коськово, Тумово, Сашково</w:t>
            </w:r>
          </w:p>
        </w:tc>
        <w:tc>
          <w:tcPr>
            <w:tcW w:w="3114" w:type="dxa"/>
          </w:tcPr>
          <w:p w:rsidR="00BC2188" w:rsidRPr="00BC2188" w:rsidRDefault="00BC2188" w:rsidP="00161098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Автодорога Паша – Часовенское - Кайвакса</w:t>
            </w:r>
          </w:p>
        </w:tc>
      </w:tr>
      <w:tr w:rsidR="00BC2188" w:rsidRPr="00BC2188" w:rsidTr="00D43369">
        <w:trPr>
          <w:jc w:val="center"/>
        </w:trPr>
        <w:tc>
          <w:tcPr>
            <w:tcW w:w="68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164</w:t>
            </w:r>
          </w:p>
        </w:tc>
        <w:tc>
          <w:tcPr>
            <w:tcW w:w="2482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Пяхта – Исаково</w:t>
            </w:r>
          </w:p>
        </w:tc>
        <w:tc>
          <w:tcPr>
            <w:tcW w:w="3145" w:type="dxa"/>
          </w:tcPr>
          <w:p w:rsidR="00BC2188" w:rsidRPr="00BC2188" w:rsidRDefault="00BC2188" w:rsidP="00161098">
            <w:pPr>
              <w:rPr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Пяхта, Прогаль, Тумище, Красный порог, Коськово, Снопово, Саньково, Харитоновщина, Исаково</w:t>
            </w:r>
          </w:p>
        </w:tc>
        <w:tc>
          <w:tcPr>
            <w:tcW w:w="3114" w:type="dxa"/>
          </w:tcPr>
          <w:p w:rsidR="00BC2188" w:rsidRPr="00BC2188" w:rsidRDefault="00BC2188" w:rsidP="00161098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Автодорога Паша – Часовенское – Кайвакса,</w:t>
            </w:r>
          </w:p>
          <w:p w:rsidR="00BC2188" w:rsidRPr="00BC2188" w:rsidRDefault="00BC2188" w:rsidP="00161098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Автодорога Каськово - Исаково</w:t>
            </w:r>
          </w:p>
        </w:tc>
      </w:tr>
      <w:tr w:rsidR="00BC2188" w:rsidRPr="00BC2188" w:rsidTr="00D43369">
        <w:trPr>
          <w:jc w:val="center"/>
        </w:trPr>
        <w:tc>
          <w:tcPr>
            <w:tcW w:w="68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170</w:t>
            </w:r>
          </w:p>
        </w:tc>
        <w:tc>
          <w:tcPr>
            <w:tcW w:w="2482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Пашозеро – Лукино</w:t>
            </w:r>
          </w:p>
        </w:tc>
        <w:tc>
          <w:tcPr>
            <w:tcW w:w="3145" w:type="dxa"/>
          </w:tcPr>
          <w:p w:rsidR="00BC2188" w:rsidRPr="00BC2188" w:rsidRDefault="00BC2188" w:rsidP="00161098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Пашозеро, Урья, Лукино</w:t>
            </w:r>
          </w:p>
        </w:tc>
        <w:tc>
          <w:tcPr>
            <w:tcW w:w="3114" w:type="dxa"/>
          </w:tcPr>
          <w:p w:rsidR="00BC2188" w:rsidRPr="00BC2188" w:rsidRDefault="00BC2188" w:rsidP="00161098">
            <w:pPr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Автодорога Кончик - Лукино</w:t>
            </w:r>
          </w:p>
        </w:tc>
      </w:tr>
    </w:tbl>
    <w:p w:rsidR="00BC2188" w:rsidRPr="00BC2188" w:rsidRDefault="00BC2188" w:rsidP="005175A1">
      <w:pPr>
        <w:ind w:firstLine="709"/>
        <w:rPr>
          <w:sz w:val="24"/>
          <w:szCs w:val="24"/>
        </w:rPr>
      </w:pPr>
    </w:p>
    <w:p w:rsidR="00BC2188" w:rsidRPr="00BC2188" w:rsidRDefault="0088422F" w:rsidP="0088422F">
      <w:pPr>
        <w:pStyle w:val="10"/>
        <w:ind w:left="0"/>
        <w:jc w:val="both"/>
      </w:pPr>
      <w:r>
        <w:tab/>
        <w:t xml:space="preserve">2. </w:t>
      </w:r>
      <w:r w:rsidR="00BC2188" w:rsidRPr="00BC2188">
        <w:t xml:space="preserve">Отмена действующих маршрутов регулярных перевозок </w:t>
      </w:r>
      <w:r>
        <w:t>к 01 июля 2018 года:</w:t>
      </w:r>
    </w:p>
    <w:p w:rsidR="00BC2188" w:rsidRPr="00BC2188" w:rsidRDefault="00BC2188" w:rsidP="00D43369">
      <w:pPr>
        <w:pStyle w:val="1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C2188">
        <w:t>Маршрут №164а «Тихвин – Прогаль» в связи с изменением маршрутов №№151 и 164.</w:t>
      </w:r>
    </w:p>
    <w:p w:rsidR="00BC2188" w:rsidRPr="00BC2188" w:rsidRDefault="00BC2188" w:rsidP="00D43369">
      <w:pPr>
        <w:pStyle w:val="10"/>
        <w:tabs>
          <w:tab w:val="left" w:pos="993"/>
        </w:tabs>
        <w:ind w:left="0"/>
        <w:jc w:val="both"/>
      </w:pPr>
    </w:p>
    <w:p w:rsidR="0088422F" w:rsidRDefault="0088422F" w:rsidP="0088422F">
      <w:pPr>
        <w:pStyle w:val="10"/>
        <w:ind w:left="0"/>
        <w:jc w:val="both"/>
      </w:pPr>
      <w:r>
        <w:tab/>
        <w:t xml:space="preserve">3. </w:t>
      </w:r>
      <w:r w:rsidR="00BC2188" w:rsidRPr="00BC2188">
        <w:t xml:space="preserve">Организация службы оперативного контроля пассажирских перевозок к </w:t>
      </w:r>
      <w:r>
        <w:t>01 июля 2018 года:</w:t>
      </w:r>
    </w:p>
    <w:p w:rsidR="00BC2188" w:rsidRPr="00BC2188" w:rsidRDefault="0088422F" w:rsidP="0088422F">
      <w:pPr>
        <w:pStyle w:val="10"/>
        <w:ind w:left="0"/>
        <w:jc w:val="both"/>
      </w:pPr>
      <w:r>
        <w:tab/>
        <w:t xml:space="preserve">- </w:t>
      </w:r>
      <w:r w:rsidR="00BC2188" w:rsidRPr="00BC2188">
        <w:t>Создание технической базы для организации контроля регулярности движения и качества оказания услуг населению по перевозке пассажиров и багажа в границах Тихвинского района.</w:t>
      </w:r>
    </w:p>
    <w:p w:rsidR="00BC2188" w:rsidRPr="00BC2188" w:rsidRDefault="00BC2188" w:rsidP="005175A1">
      <w:pPr>
        <w:ind w:firstLine="709"/>
        <w:rPr>
          <w:sz w:val="24"/>
          <w:szCs w:val="24"/>
        </w:rPr>
      </w:pPr>
    </w:p>
    <w:p w:rsidR="00BC2188" w:rsidRPr="00BC2188" w:rsidRDefault="0088422F" w:rsidP="0088422F">
      <w:pPr>
        <w:pStyle w:val="10"/>
        <w:keepNext/>
        <w:tabs>
          <w:tab w:val="left" w:pos="284"/>
        </w:tabs>
        <w:ind w:left="0"/>
        <w:jc w:val="center"/>
        <w:rPr>
          <w:b/>
        </w:rPr>
      </w:pPr>
      <w:r>
        <w:rPr>
          <w:b/>
        </w:rPr>
        <w:t xml:space="preserve">4. </w:t>
      </w:r>
      <w:r w:rsidR="00BC2188" w:rsidRPr="00BC2188">
        <w:rPr>
          <w:b/>
        </w:rPr>
        <w:t>График заключения муниципального контракта на выполнение работ, связанных с осуществлением регулярных перевозок по регулируемым тарифам по муниципальным маршрутам в Тихвинском районе</w:t>
      </w:r>
    </w:p>
    <w:p w:rsidR="00BC2188" w:rsidRPr="00BC2188" w:rsidRDefault="00BC2188" w:rsidP="005175A1">
      <w:pPr>
        <w:keepNext/>
        <w:ind w:firstLine="709"/>
        <w:rPr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1427"/>
        <w:gridCol w:w="3405"/>
        <w:gridCol w:w="3824"/>
      </w:tblGrid>
      <w:tr w:rsidR="00BC2188" w:rsidRPr="00BC2188" w:rsidTr="0088422F">
        <w:trPr>
          <w:trHeight w:val="20"/>
          <w:jc w:val="center"/>
        </w:trPr>
        <w:tc>
          <w:tcPr>
            <w:tcW w:w="695" w:type="dxa"/>
            <w:vAlign w:val="center"/>
          </w:tcPr>
          <w:p w:rsidR="00BC2188" w:rsidRPr="00BC2188" w:rsidRDefault="00BC2188" w:rsidP="00161098">
            <w:pPr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  <w:r w:rsidRPr="00BC2188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27" w:type="dxa"/>
            <w:vAlign w:val="center"/>
          </w:tcPr>
          <w:p w:rsidR="00BC2188" w:rsidRPr="00BC2188" w:rsidRDefault="00BC2188" w:rsidP="00161098">
            <w:pPr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  <w:r w:rsidRPr="00BC2188">
              <w:rPr>
                <w:bCs/>
                <w:color w:val="000000"/>
                <w:sz w:val="24"/>
                <w:szCs w:val="24"/>
              </w:rPr>
              <w:t>Номер маршрута</w:t>
            </w:r>
          </w:p>
        </w:tc>
        <w:tc>
          <w:tcPr>
            <w:tcW w:w="3405" w:type="dxa"/>
            <w:vAlign w:val="center"/>
          </w:tcPr>
          <w:p w:rsidR="00BC2188" w:rsidRPr="00BC2188" w:rsidRDefault="00BC2188" w:rsidP="00161098">
            <w:pPr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  <w:r w:rsidRPr="00BC2188">
              <w:rPr>
                <w:bCs/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3824" w:type="dxa"/>
            <w:vAlign w:val="center"/>
          </w:tcPr>
          <w:p w:rsidR="00BC2188" w:rsidRPr="00BC2188" w:rsidRDefault="00BC2188" w:rsidP="00161098">
            <w:pPr>
              <w:keepNext/>
              <w:jc w:val="center"/>
              <w:rPr>
                <w:bCs/>
                <w:color w:val="000000"/>
                <w:sz w:val="24"/>
                <w:szCs w:val="24"/>
              </w:rPr>
            </w:pPr>
            <w:r w:rsidRPr="00BC2188">
              <w:rPr>
                <w:bCs/>
                <w:color w:val="000000"/>
                <w:sz w:val="24"/>
                <w:szCs w:val="24"/>
              </w:rPr>
              <w:t>Срок, по окончании которого должен быть заключен муниципальный контракт на выполнение работ, связанных с осуществлением регулярных перевозок по регулируемым тарифам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142б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Бор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144а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Шибенец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Заручевье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145а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с-во «Лесное»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Липная Горка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Пашозеро – Корбеничи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Пашозеро – Шугозеро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Ругуй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151а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Пяхта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Пяхта – Сашково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Красава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154а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Бесовка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Цвылево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Царицыно Озеро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Каливец – Новинка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- Каливец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Шугозеро – Никольское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Шугозеро – Заречье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Горка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Пяхта - Исаково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165а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(Вокзал) – Ганьково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165б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(1 м-н д.1) – Ганьково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165в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Ганьково - Шугозеро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Сарка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Тихвин – «Кайвакса»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  <w:tr w:rsidR="00BC2188" w:rsidRPr="00BC2188" w:rsidTr="0088422F">
        <w:trPr>
          <w:trHeight w:val="20"/>
          <w:jc w:val="center"/>
        </w:trPr>
        <w:tc>
          <w:tcPr>
            <w:tcW w:w="69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7" w:type="dxa"/>
          </w:tcPr>
          <w:p w:rsidR="00BC2188" w:rsidRPr="00BC2188" w:rsidRDefault="00BC2188" w:rsidP="00161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188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05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color w:val="000000"/>
                <w:sz w:val="24"/>
                <w:szCs w:val="24"/>
              </w:rPr>
              <w:t>Пашозеро – Лукино</w:t>
            </w:r>
          </w:p>
        </w:tc>
        <w:tc>
          <w:tcPr>
            <w:tcW w:w="3824" w:type="dxa"/>
          </w:tcPr>
          <w:p w:rsidR="00BC2188" w:rsidRPr="00BC2188" w:rsidRDefault="00BC2188" w:rsidP="00161098">
            <w:pPr>
              <w:jc w:val="center"/>
              <w:rPr>
                <w:color w:val="000000"/>
                <w:sz w:val="24"/>
                <w:szCs w:val="24"/>
              </w:rPr>
            </w:pPr>
            <w:r w:rsidRPr="00BC2188">
              <w:rPr>
                <w:sz w:val="24"/>
                <w:szCs w:val="24"/>
              </w:rPr>
              <w:t>01.06.2018</w:t>
            </w:r>
          </w:p>
        </w:tc>
      </w:tr>
    </w:tbl>
    <w:p w:rsidR="00BC2188" w:rsidRPr="00BC2188" w:rsidRDefault="00BC2188" w:rsidP="009744C3">
      <w:pPr>
        <w:jc w:val="center"/>
        <w:rPr>
          <w:sz w:val="24"/>
          <w:szCs w:val="24"/>
          <w:lang w:val="en-US"/>
        </w:rPr>
      </w:pPr>
    </w:p>
    <w:p w:rsidR="00BC2188" w:rsidRPr="000D2CD8" w:rsidRDefault="000D47CB" w:rsidP="000D47C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BC2188" w:rsidRPr="000D2CD8" w:rsidSect="000D47C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B2" w:rsidRDefault="00460EB2" w:rsidP="00BC2188">
      <w:r>
        <w:separator/>
      </w:r>
    </w:p>
  </w:endnote>
  <w:endnote w:type="continuationSeparator" w:id="0">
    <w:p w:rsidR="00460EB2" w:rsidRDefault="00460EB2" w:rsidP="00B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B2" w:rsidRDefault="00460EB2" w:rsidP="00BC2188">
      <w:r>
        <w:separator/>
      </w:r>
    </w:p>
  </w:footnote>
  <w:footnote w:type="continuationSeparator" w:id="0">
    <w:p w:rsidR="00460EB2" w:rsidRDefault="00460EB2" w:rsidP="00BC2188">
      <w:r>
        <w:continuationSeparator/>
      </w:r>
    </w:p>
  </w:footnote>
  <w:footnote w:id="1">
    <w:p w:rsidR="00BC2188" w:rsidRDefault="00BC2188" w:rsidP="009744C3">
      <w:pPr>
        <w:pStyle w:val="a9"/>
      </w:pPr>
      <w:r>
        <w:rPr>
          <w:rStyle w:val="ab"/>
        </w:rPr>
        <w:footnoteRef/>
      </w:r>
      <w:r>
        <w:t xml:space="preserve"> За исключением автобусов, работающих преимущественно на заказных и междугородних маршрутах</w:t>
      </w:r>
    </w:p>
  </w:footnote>
  <w:footnote w:id="2">
    <w:p w:rsidR="00BC2188" w:rsidRDefault="00BC2188" w:rsidP="005175A1">
      <w:pPr>
        <w:pStyle w:val="a9"/>
      </w:pPr>
      <w:r>
        <w:rPr>
          <w:rStyle w:val="ab"/>
        </w:rPr>
        <w:footnoteRef/>
      </w:r>
      <w:r>
        <w:t xml:space="preserve"> За исключением автобусов, работающих преимущественно на заказных и междугородних маршрутах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CB" w:rsidRDefault="000D47C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3049">
      <w:rPr>
        <w:noProof/>
      </w:rPr>
      <w:t>1</w:t>
    </w:r>
    <w:r>
      <w:fldChar w:fldCharType="end"/>
    </w:r>
  </w:p>
  <w:p w:rsidR="000D47CB" w:rsidRDefault="000D47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284"/>
    <w:multiLevelType w:val="hybridMultilevel"/>
    <w:tmpl w:val="44F8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7A19CE"/>
    <w:multiLevelType w:val="hybridMultilevel"/>
    <w:tmpl w:val="1E62105A"/>
    <w:lvl w:ilvl="0" w:tplc="8C980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7C11653"/>
    <w:multiLevelType w:val="hybridMultilevel"/>
    <w:tmpl w:val="34B2F0F2"/>
    <w:lvl w:ilvl="0" w:tplc="3BBAA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6A02DC0"/>
    <w:multiLevelType w:val="hybridMultilevel"/>
    <w:tmpl w:val="A1DACC76"/>
    <w:lvl w:ilvl="0" w:tplc="45A074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AB379DF"/>
    <w:multiLevelType w:val="hybridMultilevel"/>
    <w:tmpl w:val="0B60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E65B4"/>
    <w:multiLevelType w:val="hybridMultilevel"/>
    <w:tmpl w:val="24C4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2454B"/>
    <w:multiLevelType w:val="hybridMultilevel"/>
    <w:tmpl w:val="A498E2BA"/>
    <w:lvl w:ilvl="0" w:tplc="D9BE0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696F62"/>
    <w:multiLevelType w:val="hybridMultilevel"/>
    <w:tmpl w:val="80B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3049"/>
    <w:rsid w:val="000D47CB"/>
    <w:rsid w:val="000F1A02"/>
    <w:rsid w:val="00137667"/>
    <w:rsid w:val="001464B2"/>
    <w:rsid w:val="001A2440"/>
    <w:rsid w:val="001B4F8D"/>
    <w:rsid w:val="001E53DF"/>
    <w:rsid w:val="001F265D"/>
    <w:rsid w:val="00285D0C"/>
    <w:rsid w:val="002A2B11"/>
    <w:rsid w:val="002F22EB"/>
    <w:rsid w:val="00326996"/>
    <w:rsid w:val="0043001D"/>
    <w:rsid w:val="0043245E"/>
    <w:rsid w:val="00432F39"/>
    <w:rsid w:val="00460EB2"/>
    <w:rsid w:val="00486685"/>
    <w:rsid w:val="004914DD"/>
    <w:rsid w:val="00511A2B"/>
    <w:rsid w:val="00554BEC"/>
    <w:rsid w:val="00595F6F"/>
    <w:rsid w:val="005C0140"/>
    <w:rsid w:val="006415B0"/>
    <w:rsid w:val="006463D8"/>
    <w:rsid w:val="00711921"/>
    <w:rsid w:val="0074038C"/>
    <w:rsid w:val="00796BD1"/>
    <w:rsid w:val="0088422F"/>
    <w:rsid w:val="008A3858"/>
    <w:rsid w:val="009840BA"/>
    <w:rsid w:val="00A03876"/>
    <w:rsid w:val="00A13C7B"/>
    <w:rsid w:val="00A349CC"/>
    <w:rsid w:val="00AE1A2A"/>
    <w:rsid w:val="00B52D22"/>
    <w:rsid w:val="00B761E7"/>
    <w:rsid w:val="00B83D8D"/>
    <w:rsid w:val="00B95FEE"/>
    <w:rsid w:val="00BC2188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0817F"/>
  <w15:chartTrackingRefBased/>
  <w15:docId w15:val="{EC4CA91D-4BF6-4E83-B62F-757B12B5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C21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Абзац списка1"/>
    <w:basedOn w:val="a"/>
    <w:rsid w:val="00BC2188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9">
    <w:name w:val="footnote text"/>
    <w:basedOn w:val="a"/>
    <w:link w:val="aa"/>
    <w:rsid w:val="00BC2188"/>
    <w:pPr>
      <w:jc w:val="left"/>
    </w:pPr>
    <w:rPr>
      <w:rFonts w:eastAsia="Calibri"/>
      <w:sz w:val="20"/>
    </w:rPr>
  </w:style>
  <w:style w:type="character" w:customStyle="1" w:styleId="aa">
    <w:name w:val="Текст сноски Знак"/>
    <w:link w:val="a9"/>
    <w:rsid w:val="00BC2188"/>
    <w:rPr>
      <w:rFonts w:eastAsia="Calibri"/>
    </w:rPr>
  </w:style>
  <w:style w:type="character" w:styleId="ab">
    <w:name w:val="footnote reference"/>
    <w:rsid w:val="00BC2188"/>
    <w:rPr>
      <w:rFonts w:cs="Times New Roman"/>
      <w:vertAlign w:val="superscript"/>
    </w:rPr>
  </w:style>
  <w:style w:type="paragraph" w:customStyle="1" w:styleId="ConsPlusNormal">
    <w:name w:val="ConsPlusNormal"/>
    <w:rsid w:val="00BC2188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0D47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D47CB"/>
    <w:rPr>
      <w:sz w:val="28"/>
    </w:rPr>
  </w:style>
  <w:style w:type="paragraph" w:styleId="ae">
    <w:name w:val="footer"/>
    <w:basedOn w:val="a"/>
    <w:link w:val="af"/>
    <w:rsid w:val="000D47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47CB"/>
    <w:rPr>
      <w:sz w:val="28"/>
    </w:rPr>
  </w:style>
  <w:style w:type="paragraph" w:styleId="af0">
    <w:name w:val="List Paragraph"/>
    <w:basedOn w:val="a"/>
    <w:uiPriority w:val="34"/>
    <w:qFormat/>
    <w:rsid w:val="008842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2018-04-11T08:56:00Z</cp:lastPrinted>
  <dcterms:created xsi:type="dcterms:W3CDTF">2018-04-10T07:15:00Z</dcterms:created>
  <dcterms:modified xsi:type="dcterms:W3CDTF">2018-04-11T08:56:00Z</dcterms:modified>
</cp:coreProperties>
</file>