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CB8" w:rsidRDefault="00405CB8">
      <w:pPr>
        <w:pStyle w:val="20"/>
        <w:shd w:val="clear" w:color="auto" w:fill="auto"/>
        <w:spacing w:after="0" w:line="274" w:lineRule="exact"/>
        <w:ind w:left="20" w:right="20" w:firstLine="700"/>
        <w:jc w:val="both"/>
      </w:pPr>
    </w:p>
    <w:p w:rsidR="00FE2FC1" w:rsidRDefault="00EA7949" w:rsidP="005277A2">
      <w:pPr>
        <w:pStyle w:val="20"/>
        <w:shd w:val="clear" w:color="auto" w:fill="BFBFBF" w:themeFill="background1" w:themeFillShade="BF"/>
        <w:spacing w:after="0" w:line="274" w:lineRule="exact"/>
        <w:ind w:left="20" w:right="20" w:firstLine="700"/>
        <w:jc w:val="center"/>
      </w:pPr>
      <w:r>
        <w:t xml:space="preserve">ИНФОРМАЦИЯ </w:t>
      </w:r>
    </w:p>
    <w:p w:rsidR="00FE2FC1" w:rsidRDefault="00EA7949" w:rsidP="005277A2">
      <w:pPr>
        <w:pStyle w:val="20"/>
        <w:shd w:val="clear" w:color="auto" w:fill="BFBFBF" w:themeFill="background1" w:themeFillShade="BF"/>
        <w:spacing w:after="0" w:line="274" w:lineRule="exact"/>
        <w:ind w:left="20" w:right="20" w:firstLine="700"/>
        <w:jc w:val="center"/>
      </w:pPr>
      <w:r>
        <w:t xml:space="preserve">О САНКТ-ПЕТЕРБУРГСКОМ ГОСУДАРСТВЕННОМ БЮДЖЕТНОМ УЧРЕЖДЕНИИ </w:t>
      </w:r>
    </w:p>
    <w:p w:rsidR="00405CB8" w:rsidRDefault="00EA7949" w:rsidP="005277A2">
      <w:pPr>
        <w:pStyle w:val="20"/>
        <w:shd w:val="clear" w:color="auto" w:fill="BFBFBF" w:themeFill="background1" w:themeFillShade="BF"/>
        <w:spacing w:after="0" w:line="274" w:lineRule="exact"/>
        <w:ind w:left="20" w:right="20" w:firstLine="700"/>
        <w:jc w:val="center"/>
      </w:pPr>
      <w:r>
        <w:t>«ЦЕНТР МЕДИКО-СОЦИАЛЬНОЙ РЕАБИЛИТАЦИИ ИНВАЛИДОВ ПО ЗРЕНИЮ»</w:t>
      </w:r>
    </w:p>
    <w:p w:rsidR="00405CB8" w:rsidRDefault="00405CB8">
      <w:pPr>
        <w:pStyle w:val="20"/>
        <w:shd w:val="clear" w:color="auto" w:fill="auto"/>
        <w:spacing w:after="0" w:line="274" w:lineRule="exact"/>
        <w:ind w:left="20" w:right="20" w:firstLine="700"/>
        <w:jc w:val="both"/>
      </w:pPr>
    </w:p>
    <w:p w:rsidR="009F0C0E" w:rsidRPr="009F0C0E" w:rsidRDefault="009F0C0E" w:rsidP="009F0C0E">
      <w:pPr>
        <w:spacing w:line="276" w:lineRule="auto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9F0C0E">
        <w:rPr>
          <w:rFonts w:ascii="Times New Roman" w:hAnsi="Times New Roman" w:cs="Times New Roman"/>
          <w:sz w:val="22"/>
          <w:szCs w:val="22"/>
        </w:rPr>
        <w:t xml:space="preserve">Распоряжением Комитета  по социальной защите населения Ленинградской области № 132 от 04.03.2016г.,  </w:t>
      </w:r>
      <w:r w:rsidRPr="009F0C0E">
        <w:rPr>
          <w:rFonts w:ascii="Times New Roman" w:hAnsi="Times New Roman" w:cs="Times New Roman"/>
          <w:b/>
          <w:i/>
          <w:sz w:val="22"/>
          <w:szCs w:val="22"/>
        </w:rPr>
        <w:t>С</w:t>
      </w:r>
      <w:r w:rsidR="00A00D5F">
        <w:rPr>
          <w:rFonts w:ascii="Times New Roman" w:hAnsi="Times New Roman" w:cs="Times New Roman"/>
          <w:b/>
          <w:i/>
          <w:sz w:val="22"/>
          <w:szCs w:val="22"/>
        </w:rPr>
        <w:t>анкт-Петербургское государственное бюджетное учреждение</w:t>
      </w:r>
      <w:r w:rsidRPr="009F0C0E">
        <w:rPr>
          <w:rFonts w:ascii="Times New Roman" w:hAnsi="Times New Roman" w:cs="Times New Roman"/>
          <w:b/>
          <w:i/>
          <w:sz w:val="22"/>
          <w:szCs w:val="22"/>
        </w:rPr>
        <w:t xml:space="preserve"> «Центр медико-социальной реабилитации  инвалидов по зрению»</w:t>
      </w:r>
      <w:r w:rsidRPr="009F0C0E">
        <w:rPr>
          <w:rFonts w:ascii="Times New Roman" w:hAnsi="Times New Roman" w:cs="Times New Roman"/>
          <w:sz w:val="22"/>
          <w:szCs w:val="22"/>
        </w:rPr>
        <w:t xml:space="preserve"> внесен в Реестр поставщиков социальных услуг.</w:t>
      </w:r>
    </w:p>
    <w:p w:rsidR="009F0C0E" w:rsidRPr="009F0C0E" w:rsidRDefault="009F0C0E" w:rsidP="009F0C0E">
      <w:pPr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F0C0E">
        <w:rPr>
          <w:rFonts w:ascii="Times New Roman" w:hAnsi="Times New Roman" w:cs="Times New Roman"/>
          <w:sz w:val="22"/>
          <w:szCs w:val="22"/>
        </w:rPr>
        <w:t xml:space="preserve">Санкт-Петербургское государственное бюджетное учреждение «Центр медико-социальной реабилитации  инвалидов по зрению» (далее – Центр) – уникальное в своем роде учреждение, специализирующееся на </w:t>
      </w:r>
      <w:r w:rsidRPr="009F0C0E">
        <w:rPr>
          <w:rFonts w:ascii="Times New Roman" w:hAnsi="Times New Roman" w:cs="Times New Roman"/>
          <w:b/>
          <w:i/>
          <w:sz w:val="22"/>
          <w:szCs w:val="22"/>
        </w:rPr>
        <w:t>оказании помощи поздно ослепшим инвалидам по зрению</w:t>
      </w:r>
      <w:r w:rsidRPr="009F0C0E">
        <w:rPr>
          <w:rFonts w:ascii="Times New Roman" w:hAnsi="Times New Roman" w:cs="Times New Roman"/>
          <w:sz w:val="22"/>
          <w:szCs w:val="22"/>
        </w:rPr>
        <w:t xml:space="preserve">. Сотрудники Центра – высококвалифицированные специалисты высшей и первой категории, работающие на основе авторских программ, составленных с учетом последних достижений в области тифлопедагогики, социологии, психологии и офтальмологии. </w:t>
      </w:r>
    </w:p>
    <w:p w:rsidR="009F0C0E" w:rsidRPr="009F0C0E" w:rsidRDefault="009F0C0E" w:rsidP="009F0C0E">
      <w:pPr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F0C0E">
        <w:rPr>
          <w:rFonts w:ascii="Times New Roman" w:hAnsi="Times New Roman" w:cs="Times New Roman"/>
          <w:sz w:val="22"/>
          <w:szCs w:val="22"/>
        </w:rPr>
        <w:t xml:space="preserve">Оказание социальных услуг  на базе Центра представляет собой целостный комплекс социально-бытовых, социально-психологических, социально-педагогических, социально-медицинских, социально-правовых услуг и   социокультурных мероприятий, а так же услуг направленных на повышение коммуникационного потенциала  обеспечивающих компенсацию и устранение ограничений жизнедеятельности, сформировавшихся в результате нарушений функции зрительного анализатора.   </w:t>
      </w:r>
    </w:p>
    <w:p w:rsidR="00A00D5F" w:rsidRDefault="00A00D5F" w:rsidP="009F0C0E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9F0C0E" w:rsidRPr="009F0C0E" w:rsidRDefault="009F0C0E" w:rsidP="009F0C0E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9F0C0E">
        <w:rPr>
          <w:rFonts w:ascii="Times New Roman" w:hAnsi="Times New Roman" w:cs="Times New Roman"/>
          <w:sz w:val="22"/>
          <w:szCs w:val="22"/>
        </w:rPr>
        <w:t xml:space="preserve">Центр оказывает услуги в </w:t>
      </w:r>
      <w:r w:rsidRPr="009F0C0E">
        <w:rPr>
          <w:rFonts w:ascii="Times New Roman" w:hAnsi="Times New Roman" w:cs="Times New Roman"/>
          <w:b/>
          <w:i/>
          <w:sz w:val="22"/>
          <w:szCs w:val="22"/>
        </w:rPr>
        <w:t>стационарной</w:t>
      </w:r>
      <w:r w:rsidRPr="009F0C0E">
        <w:rPr>
          <w:rFonts w:ascii="Times New Roman" w:hAnsi="Times New Roman" w:cs="Times New Roman"/>
          <w:i/>
          <w:sz w:val="22"/>
          <w:szCs w:val="22"/>
        </w:rPr>
        <w:t xml:space="preserve"> и</w:t>
      </w:r>
      <w:r w:rsidRPr="009F0C0E">
        <w:rPr>
          <w:rFonts w:ascii="Times New Roman" w:hAnsi="Times New Roman" w:cs="Times New Roman"/>
          <w:b/>
          <w:i/>
          <w:sz w:val="22"/>
          <w:szCs w:val="22"/>
        </w:rPr>
        <w:t xml:space="preserve"> полустационарной</w:t>
      </w:r>
      <w:r w:rsidRPr="009F0C0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9F0C0E">
        <w:rPr>
          <w:rFonts w:ascii="Times New Roman" w:hAnsi="Times New Roman" w:cs="Times New Roman"/>
          <w:sz w:val="22"/>
          <w:szCs w:val="22"/>
        </w:rPr>
        <w:t>форме.</w:t>
      </w:r>
    </w:p>
    <w:p w:rsidR="009F0C0E" w:rsidRPr="009F0C0E" w:rsidRDefault="009F0C0E" w:rsidP="009F0C0E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F0C0E">
        <w:rPr>
          <w:rFonts w:ascii="Times New Roman" w:hAnsi="Times New Roman" w:cs="Times New Roman"/>
          <w:sz w:val="22"/>
          <w:szCs w:val="22"/>
        </w:rPr>
        <w:t xml:space="preserve"> Период оказания социальных услуг в Центре составляет </w:t>
      </w:r>
      <w:r w:rsidRPr="009F0C0E">
        <w:rPr>
          <w:rFonts w:ascii="Times New Roman" w:hAnsi="Times New Roman" w:cs="Times New Roman"/>
          <w:b/>
          <w:i/>
          <w:sz w:val="22"/>
          <w:szCs w:val="22"/>
        </w:rPr>
        <w:t>2,5 месяца</w:t>
      </w:r>
      <w:r w:rsidRPr="009F0C0E">
        <w:rPr>
          <w:rFonts w:ascii="Times New Roman" w:hAnsi="Times New Roman" w:cs="Times New Roman"/>
          <w:sz w:val="22"/>
          <w:szCs w:val="22"/>
        </w:rPr>
        <w:t>.</w:t>
      </w:r>
    </w:p>
    <w:p w:rsidR="009F0C0E" w:rsidRPr="009F0C0E" w:rsidRDefault="009F0C0E" w:rsidP="009F0C0E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F0C0E">
        <w:rPr>
          <w:rFonts w:ascii="Times New Roman" w:hAnsi="Times New Roman" w:cs="Times New Roman"/>
          <w:sz w:val="22"/>
          <w:szCs w:val="22"/>
        </w:rPr>
        <w:t>75 дней при стационарной форме обслуживания с временным проживанием</w:t>
      </w:r>
    </w:p>
    <w:p w:rsidR="009F0C0E" w:rsidRDefault="009F0C0E" w:rsidP="009F0C0E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F0C0E">
        <w:rPr>
          <w:rFonts w:ascii="Times New Roman" w:hAnsi="Times New Roman" w:cs="Times New Roman"/>
          <w:sz w:val="22"/>
          <w:szCs w:val="22"/>
        </w:rPr>
        <w:t>57 дней при полустационарной форме обслуживания в отделении дневного пребывания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9F0C0E" w:rsidRPr="009F0C0E" w:rsidRDefault="009F0C0E" w:rsidP="009F0C0E">
      <w:pPr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:rsidR="009F0C0E" w:rsidRPr="00A00D5F" w:rsidRDefault="00A00D5F" w:rsidP="009F0C0E">
      <w:pPr>
        <w:spacing w:line="276" w:lineRule="auto"/>
        <w:jc w:val="both"/>
        <w:rPr>
          <w:rFonts w:ascii="Times New Roman" w:hAnsi="Times New Roman" w:cs="Times New Roman"/>
          <w:b/>
          <w:i/>
          <w:sz w:val="22"/>
          <w:szCs w:val="22"/>
          <w:u w:val="single"/>
        </w:rPr>
      </w:pPr>
      <w:r w:rsidRPr="00A00D5F">
        <w:rPr>
          <w:rFonts w:ascii="Times New Roman" w:hAnsi="Times New Roman" w:cs="Times New Roman"/>
          <w:b/>
          <w:i/>
          <w:sz w:val="22"/>
          <w:szCs w:val="22"/>
          <w:u w:val="single"/>
        </w:rPr>
        <w:t>Виды</w:t>
      </w:r>
      <w:r w:rsidR="009F0C0E" w:rsidRPr="00A00D5F">
        <w:rPr>
          <w:rFonts w:ascii="Times New Roman" w:hAnsi="Times New Roman" w:cs="Times New Roman"/>
          <w:b/>
          <w:i/>
          <w:sz w:val="22"/>
          <w:szCs w:val="22"/>
          <w:u w:val="single"/>
        </w:rPr>
        <w:t xml:space="preserve"> услуг:</w:t>
      </w:r>
    </w:p>
    <w:p w:rsidR="009F0C0E" w:rsidRPr="009F0C0E" w:rsidRDefault="009F0C0E" w:rsidP="009F0C0E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F0C0E">
        <w:rPr>
          <w:rFonts w:ascii="Times New Roman" w:hAnsi="Times New Roman" w:cs="Times New Roman"/>
          <w:sz w:val="22"/>
          <w:szCs w:val="22"/>
        </w:rPr>
        <w:t xml:space="preserve">организация лечебно-оздоровительных мероприятий; социально-психологический патронаж; проведение мероприятий по использованию остаточных трудовых возможностей и обучению доступным профессиональным навыкам; проведение социально-реабилитационных мероприятий в сфере социального обслуживания; обучение навыкам самообслуживания, поведения в быту и общественных местах, а так же комплекс услуг по обучению инвалидов пользованию средствами ухода и техническими средствами реабилитации включающий в себя: </w:t>
      </w:r>
    </w:p>
    <w:p w:rsidR="009F0C0E" w:rsidRPr="009F0C0E" w:rsidRDefault="009F0C0E" w:rsidP="009F0C0E">
      <w:pPr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F0C0E">
        <w:rPr>
          <w:rFonts w:ascii="Times New Roman" w:hAnsi="Times New Roman" w:cs="Times New Roman"/>
          <w:sz w:val="22"/>
          <w:szCs w:val="22"/>
        </w:rPr>
        <w:t>обучение чтению и письму по Брайлю</w:t>
      </w:r>
    </w:p>
    <w:p w:rsidR="009F0C0E" w:rsidRPr="009F0C0E" w:rsidRDefault="009F0C0E" w:rsidP="009F0C0E">
      <w:pPr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F0C0E">
        <w:rPr>
          <w:rFonts w:ascii="Times New Roman" w:hAnsi="Times New Roman" w:cs="Times New Roman"/>
          <w:sz w:val="22"/>
          <w:szCs w:val="22"/>
        </w:rPr>
        <w:t>формирование навыков пространственного ориентирования</w:t>
      </w:r>
    </w:p>
    <w:p w:rsidR="009F0C0E" w:rsidRPr="009F0C0E" w:rsidRDefault="009F0C0E" w:rsidP="009F0C0E">
      <w:pPr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F0C0E">
        <w:rPr>
          <w:rFonts w:ascii="Times New Roman" w:hAnsi="Times New Roman" w:cs="Times New Roman"/>
          <w:sz w:val="22"/>
          <w:szCs w:val="22"/>
        </w:rPr>
        <w:t>обучение домоводству  и самообслуживанию</w:t>
      </w:r>
    </w:p>
    <w:p w:rsidR="009F0C0E" w:rsidRPr="009F0C0E" w:rsidRDefault="009F0C0E" w:rsidP="009F0C0E">
      <w:pPr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F0C0E">
        <w:rPr>
          <w:rFonts w:ascii="Times New Roman" w:hAnsi="Times New Roman" w:cs="Times New Roman"/>
          <w:sz w:val="22"/>
          <w:szCs w:val="22"/>
        </w:rPr>
        <w:t>обучение пользованию  персональным компьютером без зрительного контроля</w:t>
      </w:r>
    </w:p>
    <w:p w:rsidR="009F0C0E" w:rsidRPr="009F0C0E" w:rsidRDefault="009F0C0E" w:rsidP="009F0C0E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9F0C0E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</w:t>
      </w:r>
    </w:p>
    <w:p w:rsidR="009F0C0E" w:rsidRPr="009F0C0E" w:rsidRDefault="009F0C0E" w:rsidP="00A00D5F">
      <w:pPr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F0C0E">
        <w:rPr>
          <w:rFonts w:ascii="Times New Roman" w:hAnsi="Times New Roman" w:cs="Times New Roman"/>
          <w:sz w:val="22"/>
          <w:szCs w:val="22"/>
        </w:rPr>
        <w:t xml:space="preserve">Центр оснащен современным информационным оборудованием (моноблоки, программы экранного доступа и т.д.); спортивными тренажерами и  бытовой техникой, адаптированными для использования незрячими и слабовидящими людьми. </w:t>
      </w:r>
    </w:p>
    <w:p w:rsidR="009F0C0E" w:rsidRDefault="009F0C0E" w:rsidP="00A00D5F">
      <w:pPr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F0C0E">
        <w:rPr>
          <w:rFonts w:ascii="Times New Roman" w:hAnsi="Times New Roman" w:cs="Times New Roman"/>
          <w:sz w:val="22"/>
          <w:szCs w:val="22"/>
        </w:rPr>
        <w:t xml:space="preserve">СПб ГБУ «ЦМСРИЗ» расположен в историческом центре Санкт-Петербурга с развитой транспортной и социальной инфраструктурой. В шаговой доступности находятся станции метрополитена («Звенигородская», «Владимирская», «Достоевская», «Сенная», «Спасская», «Садовая»), железнодорожные вокзалы, театры, музеи, филармонии.  </w:t>
      </w:r>
    </w:p>
    <w:p w:rsidR="00A00D5F" w:rsidRDefault="00A00D5F" w:rsidP="009F0C0E">
      <w:pPr>
        <w:spacing w:line="276" w:lineRule="auto"/>
        <w:jc w:val="both"/>
        <w:rPr>
          <w:rFonts w:ascii="Times New Roman" w:hAnsi="Times New Roman" w:cs="Times New Roman"/>
          <w:b/>
          <w:i/>
          <w:sz w:val="22"/>
          <w:szCs w:val="22"/>
          <w:u w:val="single"/>
        </w:rPr>
      </w:pPr>
    </w:p>
    <w:p w:rsidR="009F0C0E" w:rsidRPr="00A00D5F" w:rsidRDefault="009F0C0E" w:rsidP="009F0C0E">
      <w:pPr>
        <w:spacing w:line="276" w:lineRule="auto"/>
        <w:jc w:val="both"/>
        <w:rPr>
          <w:rFonts w:ascii="Times New Roman" w:hAnsi="Times New Roman" w:cs="Times New Roman"/>
          <w:b/>
          <w:i/>
          <w:sz w:val="22"/>
          <w:szCs w:val="22"/>
          <w:u w:val="single"/>
        </w:rPr>
      </w:pPr>
      <w:r w:rsidRPr="00A00D5F">
        <w:rPr>
          <w:rFonts w:ascii="Times New Roman" w:hAnsi="Times New Roman" w:cs="Times New Roman"/>
          <w:b/>
          <w:i/>
          <w:sz w:val="22"/>
          <w:szCs w:val="22"/>
          <w:u w:val="single"/>
        </w:rPr>
        <w:t>Необходимый комплект документов</w:t>
      </w:r>
      <w:r w:rsidR="00A00D5F">
        <w:rPr>
          <w:rFonts w:ascii="Times New Roman" w:hAnsi="Times New Roman" w:cs="Times New Roman"/>
          <w:b/>
          <w:i/>
          <w:sz w:val="22"/>
          <w:szCs w:val="22"/>
          <w:u w:val="single"/>
        </w:rPr>
        <w:t>:</w:t>
      </w:r>
    </w:p>
    <w:p w:rsidR="009F0C0E" w:rsidRPr="009F0C0E" w:rsidRDefault="009F0C0E" w:rsidP="009F0C0E">
      <w:pPr>
        <w:numPr>
          <w:ilvl w:val="0"/>
          <w:numId w:val="4"/>
        </w:numPr>
        <w:spacing w:line="276" w:lineRule="auto"/>
        <w:ind w:left="426" w:hanging="6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паспорт;</w:t>
      </w:r>
    </w:p>
    <w:p w:rsidR="009F0C0E" w:rsidRPr="009F0C0E" w:rsidRDefault="009F0C0E" w:rsidP="009F0C0E">
      <w:pPr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F0C0E">
        <w:rPr>
          <w:rFonts w:ascii="Times New Roman" w:hAnsi="Times New Roman" w:cs="Times New Roman"/>
          <w:sz w:val="22"/>
          <w:szCs w:val="22"/>
        </w:rPr>
        <w:t>индивидуальная программа, выданная получателю социальных услуг уполномоченным органом районным отделом социальной защиты населения</w:t>
      </w:r>
      <w:r>
        <w:rPr>
          <w:rFonts w:ascii="Times New Roman" w:hAnsi="Times New Roman" w:cs="Times New Roman"/>
          <w:sz w:val="22"/>
          <w:szCs w:val="22"/>
        </w:rPr>
        <w:t>;</w:t>
      </w:r>
    </w:p>
    <w:p w:rsidR="009F0C0E" w:rsidRPr="009F0C0E" w:rsidRDefault="009F0C0E" w:rsidP="009F0C0E">
      <w:pPr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F0C0E">
        <w:rPr>
          <w:rFonts w:ascii="Times New Roman" w:hAnsi="Times New Roman" w:cs="Times New Roman"/>
          <w:sz w:val="22"/>
          <w:szCs w:val="22"/>
        </w:rPr>
        <w:t>справка МСЭ</w:t>
      </w:r>
      <w:r>
        <w:rPr>
          <w:rFonts w:ascii="Times New Roman" w:hAnsi="Times New Roman" w:cs="Times New Roman"/>
          <w:sz w:val="22"/>
          <w:szCs w:val="22"/>
        </w:rPr>
        <w:t>;</w:t>
      </w:r>
    </w:p>
    <w:p w:rsidR="009F0C0E" w:rsidRPr="009F0C0E" w:rsidRDefault="009F0C0E" w:rsidP="009F0C0E">
      <w:pPr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F0C0E">
        <w:rPr>
          <w:rFonts w:ascii="Times New Roman" w:hAnsi="Times New Roman" w:cs="Times New Roman"/>
          <w:sz w:val="22"/>
          <w:szCs w:val="22"/>
        </w:rPr>
        <w:t>справка о составе семьи (карточка регистрация учета граждан по месту жительства - форма № 9)</w:t>
      </w:r>
      <w:r>
        <w:rPr>
          <w:rFonts w:ascii="Times New Roman" w:hAnsi="Times New Roman" w:cs="Times New Roman"/>
          <w:sz w:val="22"/>
          <w:szCs w:val="22"/>
        </w:rPr>
        <w:t>;</w:t>
      </w:r>
    </w:p>
    <w:p w:rsidR="009F0C0E" w:rsidRPr="009F0C0E" w:rsidRDefault="009F0C0E" w:rsidP="009F0C0E">
      <w:pPr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F0C0E">
        <w:rPr>
          <w:rFonts w:ascii="Times New Roman" w:hAnsi="Times New Roman" w:cs="Times New Roman"/>
          <w:sz w:val="22"/>
          <w:szCs w:val="22"/>
        </w:rPr>
        <w:t>справка о доходах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9F0C0E" w:rsidRPr="009F0C0E" w:rsidRDefault="009F0C0E" w:rsidP="009F0C0E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9F0C0E" w:rsidRPr="009F0C0E" w:rsidRDefault="009F0C0E" w:rsidP="009F0C0E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F0C0E">
        <w:rPr>
          <w:rFonts w:ascii="Times New Roman" w:hAnsi="Times New Roman" w:cs="Times New Roman"/>
          <w:sz w:val="22"/>
          <w:szCs w:val="22"/>
        </w:rPr>
        <w:t xml:space="preserve">       Более подробную информацию о Центре можно получить на официальном сайте: </w:t>
      </w:r>
      <w:r w:rsidRPr="00A00D5F">
        <w:rPr>
          <w:rFonts w:ascii="Times New Roman" w:hAnsi="Times New Roman" w:cs="Times New Roman"/>
          <w:b/>
          <w:i/>
          <w:sz w:val="22"/>
          <w:szCs w:val="22"/>
          <w:u w:val="single"/>
        </w:rPr>
        <w:t>cmsriz.ksp.gov.spb.ru</w:t>
      </w:r>
      <w:r w:rsidRPr="009F0C0E">
        <w:rPr>
          <w:rFonts w:ascii="Times New Roman" w:hAnsi="Times New Roman" w:cs="Times New Roman"/>
          <w:sz w:val="22"/>
          <w:szCs w:val="22"/>
        </w:rPr>
        <w:t xml:space="preserve"> и по телефону: </w:t>
      </w:r>
      <w:r w:rsidRPr="00A00D5F">
        <w:rPr>
          <w:rFonts w:ascii="Times New Roman" w:hAnsi="Times New Roman" w:cs="Times New Roman"/>
          <w:b/>
          <w:i/>
          <w:sz w:val="22"/>
          <w:szCs w:val="22"/>
        </w:rPr>
        <w:t>8(812) 764 88 80</w:t>
      </w:r>
      <w:r w:rsidRPr="009F0C0E">
        <w:rPr>
          <w:rFonts w:ascii="Times New Roman" w:hAnsi="Times New Roman" w:cs="Times New Roman"/>
          <w:b/>
          <w:sz w:val="22"/>
          <w:szCs w:val="22"/>
        </w:rPr>
        <w:t xml:space="preserve">.  </w:t>
      </w:r>
    </w:p>
    <w:p w:rsidR="00F8465B" w:rsidRPr="00F8465B" w:rsidRDefault="00F8465B" w:rsidP="009F0C0E">
      <w:pPr>
        <w:pStyle w:val="20"/>
        <w:shd w:val="clear" w:color="auto" w:fill="auto"/>
        <w:spacing w:after="0" w:line="274" w:lineRule="exact"/>
        <w:ind w:left="23" w:right="23" w:firstLine="567"/>
        <w:jc w:val="both"/>
        <w:rPr>
          <w:sz w:val="24"/>
          <w:szCs w:val="24"/>
        </w:rPr>
      </w:pPr>
    </w:p>
    <w:sectPr w:rsidR="00F8465B" w:rsidRPr="00F8465B" w:rsidSect="00405CB8">
      <w:type w:val="continuous"/>
      <w:pgSz w:w="11905" w:h="16837"/>
      <w:pgMar w:top="454" w:right="567" w:bottom="454" w:left="567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5147" w:rsidRDefault="00B65147" w:rsidP="00533382">
      <w:r>
        <w:separator/>
      </w:r>
    </w:p>
  </w:endnote>
  <w:endnote w:type="continuationSeparator" w:id="1">
    <w:p w:rsidR="00B65147" w:rsidRDefault="00B65147" w:rsidP="005333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5147" w:rsidRDefault="00B65147"/>
  </w:footnote>
  <w:footnote w:type="continuationSeparator" w:id="1">
    <w:p w:rsidR="00B65147" w:rsidRDefault="00B6514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9732D"/>
    <w:multiLevelType w:val="hybridMultilevel"/>
    <w:tmpl w:val="A43AB9DC"/>
    <w:lvl w:ilvl="0" w:tplc="1D9C3324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B77A9A"/>
    <w:multiLevelType w:val="hybridMultilevel"/>
    <w:tmpl w:val="57F25A66"/>
    <w:lvl w:ilvl="0" w:tplc="9A869734">
      <w:start w:val="1"/>
      <w:numFmt w:val="bullet"/>
      <w:lvlText w:val=""/>
      <w:lvlJc w:val="center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C5281E"/>
    <w:multiLevelType w:val="hybridMultilevel"/>
    <w:tmpl w:val="F0489016"/>
    <w:lvl w:ilvl="0" w:tplc="9A869734">
      <w:start w:val="1"/>
      <w:numFmt w:val="bullet"/>
      <w:lvlText w:val=""/>
      <w:lvlJc w:val="center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E40271"/>
    <w:multiLevelType w:val="multilevel"/>
    <w:tmpl w:val="BF5CBD7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533382"/>
    <w:rsid w:val="000B3182"/>
    <w:rsid w:val="000D6C4D"/>
    <w:rsid w:val="001B1FE9"/>
    <w:rsid w:val="0033557D"/>
    <w:rsid w:val="00405CB8"/>
    <w:rsid w:val="004F0D08"/>
    <w:rsid w:val="005277A2"/>
    <w:rsid w:val="00533382"/>
    <w:rsid w:val="00632918"/>
    <w:rsid w:val="006E2B84"/>
    <w:rsid w:val="006F6DD6"/>
    <w:rsid w:val="008D1C35"/>
    <w:rsid w:val="00940DFE"/>
    <w:rsid w:val="009F0C0E"/>
    <w:rsid w:val="00A00D5F"/>
    <w:rsid w:val="00B65147"/>
    <w:rsid w:val="00EA7949"/>
    <w:rsid w:val="00F8465B"/>
    <w:rsid w:val="00FC1137"/>
    <w:rsid w:val="00FE2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3338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33382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5333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4">
    <w:name w:val="Основной текст_"/>
    <w:basedOn w:val="a0"/>
    <w:link w:val="1"/>
    <w:rsid w:val="005333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20">
    <w:name w:val="Основной текст (2)"/>
    <w:basedOn w:val="a"/>
    <w:link w:val="2"/>
    <w:rsid w:val="00533382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">
    <w:name w:val="Основной текст1"/>
    <w:basedOn w:val="a"/>
    <w:link w:val="a4"/>
    <w:rsid w:val="00533382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tixuszn</Company>
  <LinksUpToDate>false</LinksUpToDate>
  <CharactersWithSpaces>3367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cab_161</cp:lastModifiedBy>
  <cp:revision>5</cp:revision>
  <cp:lastPrinted>2016-05-12T07:58:00Z</cp:lastPrinted>
  <dcterms:created xsi:type="dcterms:W3CDTF">2016-05-12T07:42:00Z</dcterms:created>
  <dcterms:modified xsi:type="dcterms:W3CDTF">2016-05-12T08:03:00Z</dcterms:modified>
</cp:coreProperties>
</file>