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D741" w14:textId="77777777" w:rsidR="00C61219" w:rsidRPr="00C61219" w:rsidRDefault="00C61219" w:rsidP="00C61219">
      <w:pPr>
        <w:jc w:val="center"/>
        <w:rPr>
          <w:b/>
          <w:bCs/>
        </w:rPr>
      </w:pPr>
      <w:r w:rsidRPr="00C61219">
        <w:rPr>
          <w:b/>
          <w:bCs/>
        </w:rPr>
        <w:t>Порядок досудебного обжалования решений контрольного (надзорного) органа, действий (бездействия) его должностных лиц</w:t>
      </w:r>
    </w:p>
    <w:p w14:paraId="31257E75" w14:textId="77777777" w:rsidR="00C61219" w:rsidRDefault="00C61219" w:rsidP="00F25AD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3368B3" w14:textId="7647265C" w:rsidR="00F25AD2" w:rsidRPr="009E5268" w:rsidRDefault="00F25AD2" w:rsidP="00F25AD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268">
        <w:rPr>
          <w:rFonts w:ascii="Times New Roman" w:hAnsi="Times New Roman" w:cs="Times New Roman"/>
          <w:color w:val="000000"/>
          <w:sz w:val="24"/>
          <w:szCs w:val="24"/>
        </w:rPr>
        <w:t>Решения администрации, действия (бездействие) должностных лиц, упо</w:t>
      </w:r>
      <w:r w:rsidRPr="009E5268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9E5268">
        <w:rPr>
          <w:rFonts w:ascii="Times New Roman" w:hAnsi="Times New Roman" w:cs="Times New Roman"/>
          <w:color w:val="000000"/>
          <w:sz w:val="24"/>
          <w:szCs w:val="24"/>
        </w:rPr>
        <w:t>номоченных осуществлять муниципальный земельный контроль, могут быть обжал</w:t>
      </w:r>
      <w:r w:rsidRPr="009E526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E5268">
        <w:rPr>
          <w:rFonts w:ascii="Times New Roman" w:hAnsi="Times New Roman" w:cs="Times New Roman"/>
          <w:color w:val="000000"/>
          <w:sz w:val="24"/>
          <w:szCs w:val="24"/>
        </w:rPr>
        <w:t>ваны в порядке, установленном главой 9 Федерального закона от 31.07.2020 №248-ФЗ «О государственном контроле (надзоре) и муниципальном контроле в Российской Ф</w:t>
      </w:r>
      <w:r w:rsidRPr="009E526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E5268">
        <w:rPr>
          <w:rFonts w:ascii="Times New Roman" w:hAnsi="Times New Roman" w:cs="Times New Roman"/>
          <w:color w:val="000000"/>
          <w:sz w:val="24"/>
          <w:szCs w:val="24"/>
        </w:rPr>
        <w:t>дерации».</w:t>
      </w:r>
    </w:p>
    <w:p w14:paraId="0F447DF0" w14:textId="22978D70" w:rsidR="00F25AD2" w:rsidRPr="009E5268" w:rsidRDefault="00F25AD2" w:rsidP="00F25AD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268">
        <w:rPr>
          <w:rFonts w:ascii="Times New Roman" w:hAnsi="Times New Roman" w:cs="Times New Roman"/>
          <w:color w:val="000000"/>
          <w:sz w:val="24"/>
          <w:szCs w:val="24"/>
        </w:rPr>
        <w:t>Контролируемые лица, права и законные интересы которых, по их мнению, были непосредственно нарушены в рамках осуществления м</w:t>
      </w:r>
      <w:r w:rsidRPr="009E526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E5268">
        <w:rPr>
          <w:rFonts w:ascii="Times New Roman" w:hAnsi="Times New Roman" w:cs="Times New Roman"/>
          <w:color w:val="000000"/>
          <w:sz w:val="24"/>
          <w:szCs w:val="24"/>
        </w:rPr>
        <w:t>ниципального земельного контроля, имеют право на досудебное обжал</w:t>
      </w:r>
      <w:r w:rsidRPr="009E526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E5268">
        <w:rPr>
          <w:rFonts w:ascii="Times New Roman" w:hAnsi="Times New Roman" w:cs="Times New Roman"/>
          <w:color w:val="000000"/>
          <w:sz w:val="24"/>
          <w:szCs w:val="24"/>
        </w:rPr>
        <w:t>вание:</w:t>
      </w:r>
    </w:p>
    <w:p w14:paraId="51A00AAC" w14:textId="77777777" w:rsidR="00F25AD2" w:rsidRPr="009E5268" w:rsidRDefault="00F25AD2" w:rsidP="00F25AD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268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14:paraId="03C641F4" w14:textId="77777777" w:rsidR="00F25AD2" w:rsidRPr="009E5268" w:rsidRDefault="00F25AD2" w:rsidP="00F25AD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268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67DCDC78" w14:textId="77777777" w:rsidR="00F25AD2" w:rsidRPr="009E5268" w:rsidRDefault="00F25AD2" w:rsidP="00F25AD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268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муниципальный земельный контроль, в рамках контрольных мероприятий.</w:t>
      </w:r>
    </w:p>
    <w:p w14:paraId="1F02D597" w14:textId="2B19B876" w:rsidR="00F25AD2" w:rsidRPr="009E5268" w:rsidRDefault="00F25AD2" w:rsidP="00F25AD2">
      <w:pPr>
        <w:ind w:firstLine="709"/>
        <w:rPr>
          <w:color w:val="000000"/>
          <w:sz w:val="24"/>
          <w:szCs w:val="24"/>
        </w:rPr>
      </w:pPr>
      <w:r w:rsidRPr="009E5268">
        <w:rPr>
          <w:color w:val="000000"/>
          <w:sz w:val="24"/>
          <w:szCs w:val="24"/>
        </w:rPr>
        <w:t>Жалоба подается контролируемым лицом в уполномоченный на рассмотр</w:t>
      </w:r>
      <w:r w:rsidRPr="009E5268">
        <w:rPr>
          <w:color w:val="000000"/>
          <w:sz w:val="24"/>
          <w:szCs w:val="24"/>
        </w:rPr>
        <w:t>е</w:t>
      </w:r>
      <w:r w:rsidRPr="009E5268">
        <w:rPr>
          <w:color w:val="000000"/>
          <w:sz w:val="24"/>
          <w:szCs w:val="24"/>
        </w:rPr>
        <w:t>ние жалобы орган в электронном виде с использованием единого портала государс</w:t>
      </w:r>
      <w:r w:rsidRPr="009E5268">
        <w:rPr>
          <w:color w:val="000000"/>
          <w:sz w:val="24"/>
          <w:szCs w:val="24"/>
        </w:rPr>
        <w:t>т</w:t>
      </w:r>
      <w:r w:rsidRPr="009E5268">
        <w:rPr>
          <w:color w:val="000000"/>
          <w:sz w:val="24"/>
          <w:szCs w:val="24"/>
        </w:rPr>
        <w:t>венных и муниципальных услуг</w:t>
      </w:r>
      <w:r w:rsidRPr="009E5268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</w:t>
      </w:r>
      <w:r w:rsidRPr="009E5268">
        <w:rPr>
          <w:color w:val="000000"/>
          <w:sz w:val="24"/>
          <w:szCs w:val="24"/>
          <w:shd w:val="clear" w:color="auto" w:fill="FFFFFF"/>
        </w:rPr>
        <w:t>у</w:t>
      </w:r>
      <w:r w:rsidRPr="009E5268">
        <w:rPr>
          <w:color w:val="000000"/>
          <w:sz w:val="24"/>
          <w:szCs w:val="24"/>
          <w:shd w:val="clear" w:color="auto" w:fill="FFFFFF"/>
        </w:rPr>
        <w:t>ниципальных услуг</w:t>
      </w:r>
      <w:r w:rsidRPr="009E5268">
        <w:rPr>
          <w:color w:val="000000"/>
          <w:sz w:val="24"/>
          <w:szCs w:val="24"/>
        </w:rPr>
        <w:t>.</w:t>
      </w:r>
    </w:p>
    <w:p w14:paraId="4AC8CE35" w14:textId="77777777" w:rsidR="00F25AD2" w:rsidRPr="009E5268" w:rsidRDefault="00F25AD2" w:rsidP="00F25AD2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E5268">
        <w:rPr>
          <w:rFonts w:ascii="Times New Roman" w:hAnsi="Times New Roman" w:cs="Times New Roman"/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</w:t>
      </w:r>
      <w:r w:rsidRPr="009E526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E5268">
        <w:rPr>
          <w:rFonts w:ascii="Times New Roman" w:hAnsi="Times New Roman" w:cs="Times New Roman"/>
          <w:color w:val="000000"/>
          <w:sz w:val="24"/>
          <w:szCs w:val="24"/>
        </w:rPr>
        <w:t>сударственных и муниципальных услуг и реги</w:t>
      </w:r>
      <w:r w:rsidRPr="009E526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E5268">
        <w:rPr>
          <w:rFonts w:ascii="Times New Roman" w:hAnsi="Times New Roman" w:cs="Times New Roman"/>
          <w:color w:val="000000"/>
          <w:sz w:val="24"/>
          <w:szCs w:val="24"/>
        </w:rPr>
        <w:t>нального портала государственных и муниципальных услуг с учетом тр</w:t>
      </w:r>
      <w:r w:rsidRPr="009E526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E5268">
        <w:rPr>
          <w:rFonts w:ascii="Times New Roman" w:hAnsi="Times New Roman" w:cs="Times New Roman"/>
          <w:color w:val="000000"/>
          <w:sz w:val="24"/>
          <w:szCs w:val="24"/>
        </w:rPr>
        <w:t>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администрации с предвар</w:t>
      </w:r>
      <w:r w:rsidRPr="009E526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E5268">
        <w:rPr>
          <w:rFonts w:ascii="Times New Roman" w:hAnsi="Times New Roman" w:cs="Times New Roman"/>
          <w:color w:val="000000"/>
          <w:sz w:val="24"/>
          <w:szCs w:val="24"/>
        </w:rPr>
        <w:t>тельным информированием главы администрации</w:t>
      </w:r>
      <w:r w:rsidRPr="009E52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5268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9E52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5268">
        <w:rPr>
          <w:rFonts w:ascii="Times New Roman" w:hAnsi="Times New Roman" w:cs="Times New Roman"/>
          <w:color w:val="000000"/>
          <w:sz w:val="24"/>
          <w:szCs w:val="24"/>
        </w:rPr>
        <w:t>жалобе (д</w:t>
      </w:r>
      <w:r w:rsidRPr="009E526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E5268">
        <w:rPr>
          <w:rFonts w:ascii="Times New Roman" w:hAnsi="Times New Roman" w:cs="Times New Roman"/>
          <w:color w:val="000000"/>
          <w:sz w:val="24"/>
          <w:szCs w:val="24"/>
        </w:rPr>
        <w:t>кументах) сведений, составляющих государственную или иную охраня</w:t>
      </w:r>
      <w:r w:rsidRPr="009E526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E5268">
        <w:rPr>
          <w:rFonts w:ascii="Times New Roman" w:hAnsi="Times New Roman" w:cs="Times New Roman"/>
          <w:color w:val="000000"/>
          <w:sz w:val="24"/>
          <w:szCs w:val="24"/>
        </w:rPr>
        <w:t>мую законом тайну.</w:t>
      </w:r>
    </w:p>
    <w:p w14:paraId="149BA49E" w14:textId="14C6583E" w:rsidR="00F25AD2" w:rsidRPr="009E5268" w:rsidRDefault="00F25AD2" w:rsidP="00F25AD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268">
        <w:rPr>
          <w:rFonts w:ascii="Times New Roman" w:hAnsi="Times New Roman" w:cs="Times New Roman"/>
          <w:color w:val="000000"/>
          <w:sz w:val="24"/>
          <w:szCs w:val="24"/>
        </w:rPr>
        <w:t>Жалоба на решение администрации, действия (бездействие) его должнос</w:t>
      </w:r>
      <w:r w:rsidRPr="009E526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E5268">
        <w:rPr>
          <w:rFonts w:ascii="Times New Roman" w:hAnsi="Times New Roman" w:cs="Times New Roman"/>
          <w:color w:val="000000"/>
          <w:sz w:val="24"/>
          <w:szCs w:val="24"/>
        </w:rPr>
        <w:t>ных лиц рассматривается главой (заместителем главы, председ</w:t>
      </w:r>
      <w:r w:rsidRPr="009E526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E5268">
        <w:rPr>
          <w:rFonts w:ascii="Times New Roman" w:hAnsi="Times New Roman" w:cs="Times New Roman"/>
          <w:color w:val="000000"/>
          <w:sz w:val="24"/>
          <w:szCs w:val="24"/>
        </w:rPr>
        <w:t>телем комитета по управлению муниципальным имуществом и град</w:t>
      </w:r>
      <w:r w:rsidRPr="009E526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E5268">
        <w:rPr>
          <w:rFonts w:ascii="Times New Roman" w:hAnsi="Times New Roman" w:cs="Times New Roman"/>
          <w:color w:val="000000"/>
          <w:sz w:val="24"/>
          <w:szCs w:val="24"/>
        </w:rPr>
        <w:t>строительству) администрации.</w:t>
      </w:r>
    </w:p>
    <w:p w14:paraId="32070150" w14:textId="1834000B" w:rsidR="00F25AD2" w:rsidRPr="009E5268" w:rsidRDefault="00F25AD2" w:rsidP="00F25AD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268">
        <w:rPr>
          <w:rFonts w:ascii="Times New Roman" w:hAnsi="Times New Roman" w:cs="Times New Roman"/>
          <w:color w:val="000000"/>
          <w:sz w:val="24"/>
          <w:szCs w:val="24"/>
        </w:rPr>
        <w:t>Жалоба на решение администрации, действия (бездействие) его должнос</w:t>
      </w:r>
      <w:r w:rsidRPr="009E526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E5268">
        <w:rPr>
          <w:rFonts w:ascii="Times New Roman" w:hAnsi="Times New Roman" w:cs="Times New Roman"/>
          <w:color w:val="000000"/>
          <w:sz w:val="24"/>
          <w:szCs w:val="24"/>
        </w:rPr>
        <w:t>ных лиц может быть подана в течение 30 календарных дней со дня, когда контролиру</w:t>
      </w:r>
      <w:r w:rsidRPr="009E526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E5268">
        <w:rPr>
          <w:rFonts w:ascii="Times New Roman" w:hAnsi="Times New Roman" w:cs="Times New Roman"/>
          <w:color w:val="000000"/>
          <w:sz w:val="24"/>
          <w:szCs w:val="24"/>
        </w:rPr>
        <w:t>мое лицо узнало или должно было узнать о нар</w:t>
      </w:r>
      <w:r w:rsidRPr="009E526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E5268">
        <w:rPr>
          <w:rFonts w:ascii="Times New Roman" w:hAnsi="Times New Roman" w:cs="Times New Roman"/>
          <w:color w:val="000000"/>
          <w:sz w:val="24"/>
          <w:szCs w:val="24"/>
        </w:rPr>
        <w:t>шении своих прав.</w:t>
      </w:r>
    </w:p>
    <w:p w14:paraId="51CA3194" w14:textId="77777777" w:rsidR="00F25AD2" w:rsidRPr="009E5268" w:rsidRDefault="00F25AD2" w:rsidP="00F25AD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268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</w:t>
      </w:r>
      <w:r w:rsidRPr="009E526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E5268">
        <w:rPr>
          <w:rFonts w:ascii="Times New Roman" w:hAnsi="Times New Roman" w:cs="Times New Roman"/>
          <w:color w:val="000000"/>
          <w:sz w:val="24"/>
          <w:szCs w:val="24"/>
        </w:rPr>
        <w:t>чих дней с момента получения контролируемым лицом пре</w:t>
      </w:r>
      <w:r w:rsidRPr="009E526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E5268">
        <w:rPr>
          <w:rFonts w:ascii="Times New Roman" w:hAnsi="Times New Roman" w:cs="Times New Roman"/>
          <w:color w:val="000000"/>
          <w:sz w:val="24"/>
          <w:szCs w:val="24"/>
        </w:rPr>
        <w:t>писания.</w:t>
      </w:r>
    </w:p>
    <w:p w14:paraId="54DCDA99" w14:textId="77777777" w:rsidR="00F25AD2" w:rsidRPr="009E5268" w:rsidRDefault="00F25AD2" w:rsidP="00F25AD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268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268">
        <w:rPr>
          <w:rFonts w:ascii="Times New Roman" w:hAnsi="Times New Roman" w:cs="Times New Roman"/>
          <w:color w:val="000000"/>
          <w:sz w:val="24"/>
          <w:szCs w:val="24"/>
        </w:rPr>
        <w:t>ходатайству лица, подающего жалобу, может быть восстановлен администрац</w:t>
      </w:r>
      <w:r w:rsidRPr="009E526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E5268">
        <w:rPr>
          <w:rFonts w:ascii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268">
        <w:rPr>
          <w:rFonts w:ascii="Times New Roman" w:hAnsi="Times New Roman" w:cs="Times New Roman"/>
          <w:color w:val="000000"/>
          <w:sz w:val="24"/>
          <w:szCs w:val="24"/>
        </w:rPr>
        <w:t>(должностным лицом, уполномоченным на рассмо</w:t>
      </w:r>
      <w:r w:rsidRPr="009E526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E5268">
        <w:rPr>
          <w:rFonts w:ascii="Times New Roman" w:hAnsi="Times New Roman" w:cs="Times New Roman"/>
          <w:color w:val="000000"/>
          <w:sz w:val="24"/>
          <w:szCs w:val="24"/>
        </w:rPr>
        <w:t>рение жалобы).</w:t>
      </w:r>
    </w:p>
    <w:p w14:paraId="37BB05A3" w14:textId="77777777" w:rsidR="00F25AD2" w:rsidRPr="009E5268" w:rsidRDefault="00F25AD2" w:rsidP="00F25AD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268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</w:t>
      </w:r>
      <w:r w:rsidRPr="009E526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E5268">
        <w:rPr>
          <w:rFonts w:ascii="Times New Roman" w:hAnsi="Times New Roman" w:cs="Times New Roman"/>
          <w:color w:val="000000"/>
          <w:sz w:val="24"/>
          <w:szCs w:val="24"/>
        </w:rPr>
        <w:t>звать ее полностью или частично. При этом повторное направление жалобы по тем же основ</w:t>
      </w:r>
      <w:r w:rsidRPr="009E526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E5268">
        <w:rPr>
          <w:rFonts w:ascii="Times New Roman" w:hAnsi="Times New Roman" w:cs="Times New Roman"/>
          <w:color w:val="000000"/>
          <w:sz w:val="24"/>
          <w:szCs w:val="24"/>
        </w:rPr>
        <w:t>ниям не допускается.</w:t>
      </w:r>
    </w:p>
    <w:p w14:paraId="1CD400D4" w14:textId="1DF25E58" w:rsidR="00F25AD2" w:rsidRPr="009E5268" w:rsidRDefault="00F25AD2" w:rsidP="00F25AD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268">
        <w:rPr>
          <w:rFonts w:ascii="Times New Roman" w:hAnsi="Times New Roman" w:cs="Times New Roman"/>
          <w:color w:val="000000"/>
          <w:sz w:val="24"/>
          <w:szCs w:val="24"/>
        </w:rPr>
        <w:t>Жалоба на решение администрации, действия (бездействие) его должнос</w:t>
      </w:r>
      <w:r w:rsidRPr="009E526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E5268">
        <w:rPr>
          <w:rFonts w:ascii="Times New Roman" w:hAnsi="Times New Roman" w:cs="Times New Roman"/>
          <w:color w:val="000000"/>
          <w:sz w:val="24"/>
          <w:szCs w:val="24"/>
        </w:rPr>
        <w:t xml:space="preserve">ных лиц подлежит рассмотрению в течение 20 рабочих дней со дня ее регистрации. </w:t>
      </w:r>
    </w:p>
    <w:p w14:paraId="0C308ADA" w14:textId="77777777" w:rsidR="00F25AD2" w:rsidRPr="009E5268" w:rsidRDefault="00F25AD2" w:rsidP="00F25AD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268">
        <w:rPr>
          <w:rFonts w:ascii="Times New Roman" w:hAnsi="Times New Roman" w:cs="Times New Roman"/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главы, председателем комитета по управлению муниципальным имущ</w:t>
      </w:r>
      <w:r w:rsidRPr="009E526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E5268">
        <w:rPr>
          <w:rFonts w:ascii="Times New Roman" w:hAnsi="Times New Roman" w:cs="Times New Roman"/>
          <w:color w:val="000000"/>
          <w:sz w:val="24"/>
          <w:szCs w:val="24"/>
        </w:rPr>
        <w:t>ством и градостроительству) адм</w:t>
      </w:r>
      <w:r w:rsidRPr="009E526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E5268">
        <w:rPr>
          <w:rFonts w:ascii="Times New Roman" w:hAnsi="Times New Roman" w:cs="Times New Roman"/>
          <w:color w:val="000000"/>
          <w:sz w:val="24"/>
          <w:szCs w:val="24"/>
        </w:rPr>
        <w:t>нистрации не более чем на 20 рабочих дней.</w:t>
      </w:r>
    </w:p>
    <w:p w14:paraId="684372E9" w14:textId="77777777" w:rsidR="004D6D68" w:rsidRDefault="004D6D68"/>
    <w:sectPr w:rsidR="004D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AD2"/>
    <w:rsid w:val="004D6D68"/>
    <w:rsid w:val="00C61219"/>
    <w:rsid w:val="00F2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9724"/>
  <w15:chartTrackingRefBased/>
  <w15:docId w15:val="{3210AE0B-724A-4F29-A06F-49F76D70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AD2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1">
    <w:name w:val="heading 1"/>
    <w:basedOn w:val="a"/>
    <w:link w:val="10"/>
    <w:uiPriority w:val="9"/>
    <w:qFormat/>
    <w:rsid w:val="00C61219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AD2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0"/>
      <w:sz w:val="20"/>
      <w:szCs w:val="20"/>
      <w:lang w:eastAsia="zh-CN"/>
      <w14:ligatures w14:val="none"/>
    </w:rPr>
  </w:style>
  <w:style w:type="paragraph" w:customStyle="1" w:styleId="s1">
    <w:name w:val="s_1"/>
    <w:basedOn w:val="a"/>
    <w:rsid w:val="00F25AD2"/>
    <w:pPr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612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9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Шамшурина Ольга Валентиновна</dc:creator>
  <cp:keywords/>
  <dc:description/>
  <cp:lastModifiedBy>Шамшурина Ольга Валентиновна</cp:lastModifiedBy>
  <cp:revision>2</cp:revision>
  <dcterms:created xsi:type="dcterms:W3CDTF">2024-04-03T12:30:00Z</dcterms:created>
  <dcterms:modified xsi:type="dcterms:W3CDTF">2024-04-03T12:32:00Z</dcterms:modified>
</cp:coreProperties>
</file>