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CD603" w14:textId="77777777" w:rsidR="00F24990" w:rsidRDefault="00F24990" w:rsidP="00F24990">
      <w:pPr>
        <w:spacing w:after="0" w:line="240" w:lineRule="auto"/>
        <w:jc w:val="right"/>
        <w:rPr>
          <w:rFonts w:ascii="Times New Roman" w:hAnsi="Times New Roman" w:cs="Times New Roman"/>
          <w:color w:val="000000"/>
          <w:sz w:val="24"/>
        </w:rPr>
      </w:pPr>
    </w:p>
    <w:p w14:paraId="0E79AF57" w14:textId="77777777" w:rsidR="00F24990" w:rsidRPr="00F24990" w:rsidRDefault="00F24990" w:rsidP="00F24990">
      <w:pPr>
        <w:spacing w:after="0" w:line="240" w:lineRule="auto"/>
        <w:jc w:val="center"/>
        <w:rPr>
          <w:rFonts w:ascii="Times New Roman" w:eastAsia="Times New Roman" w:hAnsi="Times New Roman" w:cs="Times New Roman"/>
          <w:b/>
          <w:lang w:eastAsia="ru-RU"/>
        </w:rPr>
      </w:pPr>
      <w:r w:rsidRPr="00F24990">
        <w:rPr>
          <w:rFonts w:ascii="Times New Roman" w:eastAsia="Times New Roman" w:hAnsi="Times New Roman" w:cs="Times New Roman"/>
          <w:b/>
          <w:lang w:eastAsia="ru-RU"/>
        </w:rPr>
        <w:t>АДМИНИСТРАЦИЯ МУНИЦИПАЛЬНОГО ОБРАЗОВАНИЯ</w:t>
      </w:r>
    </w:p>
    <w:p w14:paraId="6D4851E1" w14:textId="77777777" w:rsidR="00F24990" w:rsidRPr="00F24990" w:rsidRDefault="00F24990" w:rsidP="00F24990">
      <w:pPr>
        <w:spacing w:after="0" w:line="240" w:lineRule="auto"/>
        <w:jc w:val="center"/>
        <w:rPr>
          <w:rFonts w:ascii="Times New Roman" w:eastAsia="Times New Roman" w:hAnsi="Times New Roman" w:cs="Times New Roman"/>
          <w:b/>
          <w:lang w:eastAsia="ru-RU"/>
        </w:rPr>
      </w:pPr>
      <w:r w:rsidRPr="00F24990">
        <w:rPr>
          <w:rFonts w:ascii="Times New Roman" w:eastAsia="Times New Roman" w:hAnsi="Times New Roman" w:cs="Times New Roman"/>
          <w:b/>
          <w:lang w:eastAsia="ru-RU"/>
        </w:rPr>
        <w:t>БОРСКОЕ СЕЛЬСКОЕ ПОСЕЛЕНИЕ</w:t>
      </w:r>
    </w:p>
    <w:p w14:paraId="0A7A1B34" w14:textId="77777777" w:rsidR="00F24990" w:rsidRPr="00F24990" w:rsidRDefault="00F24990" w:rsidP="00F24990">
      <w:pPr>
        <w:spacing w:after="0" w:line="240" w:lineRule="auto"/>
        <w:jc w:val="center"/>
        <w:rPr>
          <w:rFonts w:ascii="Times New Roman" w:eastAsia="Times New Roman" w:hAnsi="Times New Roman" w:cs="Times New Roman"/>
          <w:b/>
          <w:lang w:eastAsia="ru-RU"/>
        </w:rPr>
      </w:pPr>
      <w:r w:rsidRPr="00F24990">
        <w:rPr>
          <w:rFonts w:ascii="Times New Roman" w:eastAsia="Times New Roman" w:hAnsi="Times New Roman" w:cs="Times New Roman"/>
          <w:b/>
          <w:lang w:eastAsia="ru-RU"/>
        </w:rPr>
        <w:t>ТИХВИНСКОГО МУНИЦИПАЛЬНОГО РАЙОНА</w:t>
      </w:r>
    </w:p>
    <w:p w14:paraId="0972541D" w14:textId="77777777" w:rsidR="00F24990" w:rsidRPr="00F24990" w:rsidRDefault="00F24990" w:rsidP="00F24990">
      <w:pPr>
        <w:spacing w:after="0" w:line="240" w:lineRule="auto"/>
        <w:jc w:val="center"/>
        <w:rPr>
          <w:rFonts w:ascii="Times New Roman" w:eastAsia="Times New Roman" w:hAnsi="Times New Roman" w:cs="Times New Roman"/>
          <w:b/>
          <w:lang w:eastAsia="ru-RU"/>
        </w:rPr>
      </w:pPr>
      <w:r w:rsidRPr="00F24990">
        <w:rPr>
          <w:rFonts w:ascii="Times New Roman" w:eastAsia="Times New Roman" w:hAnsi="Times New Roman" w:cs="Times New Roman"/>
          <w:b/>
          <w:lang w:eastAsia="ru-RU"/>
        </w:rPr>
        <w:t>ЛЕНИНГРАДСКОЙ ОБЛАСТИ</w:t>
      </w:r>
    </w:p>
    <w:p w14:paraId="0211952F" w14:textId="77777777" w:rsidR="00F24990" w:rsidRPr="00F24990" w:rsidRDefault="00F24990" w:rsidP="00F24990">
      <w:pPr>
        <w:spacing w:after="0" w:line="240" w:lineRule="auto"/>
        <w:jc w:val="center"/>
        <w:rPr>
          <w:rFonts w:ascii="Times New Roman" w:eastAsia="Times New Roman" w:hAnsi="Times New Roman" w:cs="Times New Roman"/>
          <w:b/>
          <w:lang w:eastAsia="ru-RU"/>
        </w:rPr>
      </w:pPr>
      <w:r w:rsidRPr="00F24990">
        <w:rPr>
          <w:rFonts w:ascii="Times New Roman" w:eastAsia="Times New Roman" w:hAnsi="Times New Roman" w:cs="Times New Roman"/>
          <w:b/>
          <w:lang w:eastAsia="ru-RU"/>
        </w:rPr>
        <w:t>(АДМИНИСТРАЦИЯ БОРСКОГО СЕЛЬСКОГО ПОСЕЛЕНИЯ)</w:t>
      </w:r>
    </w:p>
    <w:p w14:paraId="7794EBD6" w14:textId="77777777" w:rsidR="00F24990" w:rsidRPr="00F24990" w:rsidRDefault="00F24990" w:rsidP="00F24990">
      <w:pPr>
        <w:autoSpaceDE w:val="0"/>
        <w:autoSpaceDN w:val="0"/>
        <w:adjustRightInd w:val="0"/>
        <w:spacing w:after="0" w:line="240" w:lineRule="auto"/>
        <w:rPr>
          <w:rFonts w:ascii="Arial" w:eastAsia="Times New Roman" w:hAnsi="Arial" w:cs="Arial"/>
          <w:b/>
          <w:bCs/>
          <w:color w:val="000000"/>
          <w:sz w:val="28"/>
          <w:szCs w:val="28"/>
          <w:lang w:eastAsia="ru-RU"/>
        </w:rPr>
      </w:pPr>
    </w:p>
    <w:p w14:paraId="272860B0" w14:textId="77777777" w:rsidR="00F24990" w:rsidRPr="00F24990" w:rsidRDefault="00F24990" w:rsidP="00F24990">
      <w:pPr>
        <w:autoSpaceDE w:val="0"/>
        <w:autoSpaceDN w:val="0"/>
        <w:adjustRightInd w:val="0"/>
        <w:spacing w:after="0" w:line="240" w:lineRule="auto"/>
        <w:rPr>
          <w:rFonts w:ascii="Arial" w:eastAsia="Times New Roman" w:hAnsi="Arial" w:cs="Arial"/>
          <w:b/>
          <w:bCs/>
          <w:color w:val="000000"/>
          <w:sz w:val="28"/>
          <w:szCs w:val="28"/>
          <w:lang w:eastAsia="ru-RU"/>
        </w:rPr>
      </w:pPr>
    </w:p>
    <w:p w14:paraId="531218BA" w14:textId="77777777" w:rsidR="00F24990" w:rsidRPr="00F24990" w:rsidRDefault="00F24990" w:rsidP="00F24990">
      <w:pPr>
        <w:spacing w:after="0" w:line="240" w:lineRule="auto"/>
        <w:jc w:val="center"/>
        <w:rPr>
          <w:rFonts w:ascii="Times New Roman" w:eastAsia="Times New Roman" w:hAnsi="Times New Roman" w:cs="Times New Roman"/>
          <w:b/>
          <w:bCs/>
          <w:color w:val="000000"/>
          <w:sz w:val="32"/>
          <w:szCs w:val="32"/>
          <w:lang w:eastAsia="ru-RU"/>
        </w:rPr>
      </w:pPr>
      <w:r w:rsidRPr="00F24990">
        <w:rPr>
          <w:rFonts w:ascii="Times New Roman" w:eastAsia="Times New Roman" w:hAnsi="Times New Roman" w:cs="Times New Roman"/>
          <w:b/>
          <w:bCs/>
          <w:color w:val="000000"/>
          <w:sz w:val="32"/>
          <w:szCs w:val="32"/>
          <w:lang w:eastAsia="ru-RU"/>
        </w:rPr>
        <w:t>ПОСТАНОВЛЕНИЕ</w:t>
      </w:r>
    </w:p>
    <w:p w14:paraId="784B7AC6" w14:textId="77777777" w:rsidR="00F24990" w:rsidRPr="00F24990" w:rsidRDefault="00F24990" w:rsidP="00F24990">
      <w:pPr>
        <w:spacing w:after="0" w:line="240" w:lineRule="auto"/>
        <w:jc w:val="center"/>
        <w:rPr>
          <w:rFonts w:ascii="Times New Roman" w:eastAsia="Times New Roman" w:hAnsi="Times New Roman" w:cs="Times New Roman"/>
          <w:color w:val="000000"/>
          <w:sz w:val="28"/>
          <w:szCs w:val="28"/>
          <w:lang w:eastAsia="ru-RU"/>
        </w:rPr>
      </w:pPr>
    </w:p>
    <w:p w14:paraId="02B1EAA8" w14:textId="77777777" w:rsidR="00F24990" w:rsidRPr="00F24990" w:rsidRDefault="00F24990" w:rsidP="00F24990">
      <w:pPr>
        <w:spacing w:after="0" w:line="240" w:lineRule="auto"/>
        <w:jc w:val="center"/>
        <w:rPr>
          <w:rFonts w:ascii="Times New Roman" w:eastAsia="Times New Roman" w:hAnsi="Times New Roman" w:cs="Times New Roman"/>
          <w:color w:val="000000"/>
          <w:sz w:val="28"/>
          <w:szCs w:val="28"/>
          <w:lang w:eastAsia="ru-RU"/>
        </w:rPr>
      </w:pPr>
    </w:p>
    <w:p w14:paraId="7E83D1B8" w14:textId="0EBF93D6" w:rsidR="00F24990" w:rsidRPr="00F24990" w:rsidRDefault="00F24990" w:rsidP="00F24990">
      <w:pPr>
        <w:spacing w:after="0" w:line="240" w:lineRule="auto"/>
        <w:jc w:val="both"/>
        <w:rPr>
          <w:rFonts w:ascii="Times New Roman" w:eastAsia="Times New Roman" w:hAnsi="Times New Roman" w:cs="Times New Roman"/>
          <w:color w:val="000000"/>
          <w:sz w:val="28"/>
          <w:szCs w:val="28"/>
          <w:lang w:eastAsia="ru-RU"/>
        </w:rPr>
      </w:pPr>
      <w:r w:rsidRPr="00F24990">
        <w:rPr>
          <w:rFonts w:ascii="Times New Roman" w:eastAsia="Times New Roman" w:hAnsi="Times New Roman" w:cs="Times New Roman"/>
          <w:bCs/>
          <w:color w:val="000000"/>
          <w:sz w:val="28"/>
          <w:szCs w:val="28"/>
          <w:lang w:eastAsia="ru-RU"/>
        </w:rPr>
        <w:t xml:space="preserve">от 31 августа 2022 г. </w:t>
      </w:r>
      <w:r w:rsidRPr="00F24990">
        <w:rPr>
          <w:rFonts w:ascii="Times New Roman" w:eastAsia="Times New Roman" w:hAnsi="Times New Roman" w:cs="Times New Roman"/>
          <w:bCs/>
          <w:color w:val="000000"/>
          <w:sz w:val="28"/>
          <w:szCs w:val="28"/>
          <w:lang w:eastAsia="ru-RU"/>
        </w:rPr>
        <w:tab/>
      </w:r>
      <w:r w:rsidRPr="00F24990">
        <w:rPr>
          <w:rFonts w:ascii="Times New Roman" w:eastAsia="Times New Roman" w:hAnsi="Times New Roman" w:cs="Times New Roman"/>
          <w:bCs/>
          <w:color w:val="000000"/>
          <w:sz w:val="28"/>
          <w:szCs w:val="28"/>
          <w:lang w:eastAsia="ru-RU"/>
        </w:rPr>
        <w:tab/>
        <w:t xml:space="preserve">   № 03</w:t>
      </w:r>
      <w:r>
        <w:rPr>
          <w:rFonts w:ascii="Times New Roman" w:eastAsia="Times New Roman" w:hAnsi="Times New Roman" w:cs="Times New Roman"/>
          <w:bCs/>
          <w:color w:val="000000"/>
          <w:sz w:val="28"/>
          <w:szCs w:val="28"/>
          <w:lang w:eastAsia="ru-RU"/>
        </w:rPr>
        <w:t xml:space="preserve">-117-а </w:t>
      </w:r>
    </w:p>
    <w:p w14:paraId="221183DF" w14:textId="77777777" w:rsidR="00F24990" w:rsidRPr="00F24990" w:rsidRDefault="00F24990" w:rsidP="00F24990">
      <w:pPr>
        <w:spacing w:after="0" w:line="240" w:lineRule="auto"/>
        <w:jc w:val="both"/>
        <w:rPr>
          <w:rFonts w:ascii="Times New Roman" w:eastAsia="Times New Roman" w:hAnsi="Times New Roman" w:cs="Times New Roman"/>
          <w:color w:val="000000"/>
          <w:sz w:val="28"/>
          <w:szCs w:val="28"/>
          <w:lang w:eastAsia="ru-RU"/>
        </w:rPr>
      </w:pPr>
    </w:p>
    <w:tbl>
      <w:tblPr>
        <w:tblW w:w="0" w:type="auto"/>
        <w:tblInd w:w="-37" w:type="dxa"/>
        <w:tblLayout w:type="fixed"/>
        <w:tblCellMar>
          <w:left w:w="105" w:type="dxa"/>
          <w:right w:w="105" w:type="dxa"/>
        </w:tblCellMar>
        <w:tblLook w:val="0000" w:firstRow="0" w:lastRow="0" w:firstColumn="0" w:lastColumn="0" w:noHBand="0" w:noVBand="0"/>
      </w:tblPr>
      <w:tblGrid>
        <w:gridCol w:w="4927"/>
      </w:tblGrid>
      <w:tr w:rsidR="00F24990" w:rsidRPr="00F24990" w14:paraId="418B62E3" w14:textId="77777777" w:rsidTr="00A2428D">
        <w:tblPrEx>
          <w:tblCellMar>
            <w:top w:w="0" w:type="dxa"/>
            <w:bottom w:w="0" w:type="dxa"/>
          </w:tblCellMar>
        </w:tblPrEx>
        <w:trPr>
          <w:trHeight w:val="1141"/>
        </w:trPr>
        <w:tc>
          <w:tcPr>
            <w:tcW w:w="4927" w:type="dxa"/>
            <w:tcBorders>
              <w:top w:val="nil"/>
              <w:bottom w:val="nil"/>
            </w:tcBorders>
          </w:tcPr>
          <w:p w14:paraId="14FCCE84" w14:textId="77777777" w:rsidR="00F24990" w:rsidRPr="00F24990" w:rsidRDefault="00F24990" w:rsidP="00F24990">
            <w:pPr>
              <w:spacing w:after="0" w:line="240" w:lineRule="auto"/>
              <w:jc w:val="both"/>
              <w:rPr>
                <w:rFonts w:ascii="Times New Roman" w:eastAsia="Times New Roman" w:hAnsi="Times New Roman" w:cs="Times New Roman"/>
                <w:color w:val="000000"/>
                <w:sz w:val="24"/>
                <w:szCs w:val="24"/>
                <w:lang w:eastAsia="ru-RU"/>
              </w:rPr>
            </w:pPr>
            <w:r w:rsidRPr="00F24990">
              <w:rPr>
                <w:rFonts w:ascii="Times New Roman" w:eastAsia="Times New Roman" w:hAnsi="Times New Roman" w:cs="Times New Roman"/>
                <w:color w:val="000000"/>
                <w:sz w:val="24"/>
                <w:szCs w:val="24"/>
                <w:lang w:eastAsia="ru-RU"/>
              </w:rPr>
              <w:t xml:space="preserve">Об утверждении </w:t>
            </w:r>
            <w:bookmarkStart w:id="0" w:name="_Hlk114478943"/>
            <w:r w:rsidRPr="00F24990">
              <w:rPr>
                <w:rFonts w:ascii="Times New Roman" w:eastAsia="Times New Roman" w:hAnsi="Times New Roman" w:cs="Times New Roman"/>
                <w:color w:val="000000"/>
                <w:sz w:val="24"/>
                <w:szCs w:val="24"/>
                <w:lang w:eastAsia="ru-RU"/>
              </w:rPr>
              <w:t>актуализированной схемы водоснабжения и водоотведения Борского сельского поселения Тихвинского муниципального района Ленинградской области на период до 2030 года</w:t>
            </w:r>
            <w:bookmarkEnd w:id="0"/>
          </w:p>
        </w:tc>
      </w:tr>
    </w:tbl>
    <w:p w14:paraId="1B5D7C81" w14:textId="77777777" w:rsidR="00F24990" w:rsidRPr="00F24990" w:rsidRDefault="00F24990" w:rsidP="00F24990">
      <w:pPr>
        <w:spacing w:after="0" w:line="240" w:lineRule="auto"/>
        <w:jc w:val="both"/>
        <w:rPr>
          <w:rFonts w:ascii="Times New Roman" w:eastAsia="Times New Roman" w:hAnsi="Times New Roman" w:cs="Times New Roman"/>
          <w:color w:val="000000"/>
          <w:sz w:val="28"/>
          <w:szCs w:val="28"/>
          <w:lang w:eastAsia="ru-RU"/>
        </w:rPr>
      </w:pPr>
    </w:p>
    <w:p w14:paraId="6C7E12C3" w14:textId="77777777" w:rsidR="00F24990" w:rsidRPr="00F24990" w:rsidRDefault="00F24990" w:rsidP="00F24990">
      <w:pPr>
        <w:spacing w:after="0" w:line="240" w:lineRule="auto"/>
        <w:jc w:val="both"/>
        <w:rPr>
          <w:rFonts w:ascii="Times New Roman" w:eastAsia="Times New Roman" w:hAnsi="Times New Roman" w:cs="Times New Roman"/>
          <w:color w:val="000000"/>
          <w:sz w:val="28"/>
          <w:szCs w:val="28"/>
          <w:lang w:eastAsia="ru-RU"/>
        </w:rPr>
      </w:pPr>
      <w:r w:rsidRPr="00F24990">
        <w:rPr>
          <w:rFonts w:ascii="Times New Roman" w:eastAsia="Times New Roman" w:hAnsi="Times New Roman" w:cs="Times New Roman"/>
          <w:color w:val="000000"/>
          <w:sz w:val="28"/>
          <w:szCs w:val="28"/>
          <w:lang w:eastAsia="ru-RU"/>
        </w:rPr>
        <w:t xml:space="preserve">    В соответствии с Федеральном законом от 06.10.2003 № 131-ФЗ «Об общих принципах организации местного самоуправления в Российской Федерации», Федеральным законом от 07.12.2011 № 416-ФЗ «О водоснабжении и водоотведении», Постановлением Правительства Российской Федерации от 05.09.2013 № 782 «О схемах водоснабжения и водоотведения», администрация Борского сельского поселения ПОСТАНОВЛЯЕТ:</w:t>
      </w:r>
    </w:p>
    <w:p w14:paraId="3BA2C1FE" w14:textId="77777777" w:rsidR="00F24990" w:rsidRPr="00F24990" w:rsidRDefault="00F24990" w:rsidP="00F24990">
      <w:pPr>
        <w:spacing w:after="0" w:line="240" w:lineRule="auto"/>
        <w:jc w:val="both"/>
        <w:rPr>
          <w:rFonts w:ascii="Times New Roman" w:eastAsia="Times New Roman" w:hAnsi="Times New Roman" w:cs="Times New Roman"/>
          <w:color w:val="000000"/>
          <w:sz w:val="28"/>
          <w:szCs w:val="28"/>
          <w:lang w:eastAsia="ru-RU"/>
        </w:rPr>
      </w:pPr>
    </w:p>
    <w:p w14:paraId="6DF9108D" w14:textId="77777777" w:rsidR="00F24990" w:rsidRPr="00F24990" w:rsidRDefault="00F24990" w:rsidP="00F24990">
      <w:pPr>
        <w:spacing w:after="0" w:line="240" w:lineRule="auto"/>
        <w:ind w:firstLine="708"/>
        <w:jc w:val="both"/>
        <w:rPr>
          <w:rFonts w:ascii="Times New Roman" w:eastAsia="Times New Roman" w:hAnsi="Times New Roman" w:cs="Times New Roman"/>
          <w:color w:val="000000"/>
          <w:sz w:val="28"/>
          <w:szCs w:val="28"/>
          <w:lang w:eastAsia="ru-RU"/>
        </w:rPr>
      </w:pPr>
      <w:r w:rsidRPr="00F24990">
        <w:rPr>
          <w:rFonts w:ascii="Times New Roman" w:eastAsia="Times New Roman" w:hAnsi="Times New Roman" w:cs="Times New Roman"/>
          <w:color w:val="000000"/>
          <w:sz w:val="28"/>
          <w:szCs w:val="28"/>
          <w:lang w:eastAsia="ru-RU"/>
        </w:rPr>
        <w:t>1.Утвердить актуализированную схему водоснабжения и водоотведения Борского сельского поселения Тихвинского муниципального района Ленинградской области на период до 2030 года.</w:t>
      </w:r>
    </w:p>
    <w:p w14:paraId="06FCE4EA" w14:textId="77777777" w:rsidR="00F24990" w:rsidRPr="00F24990" w:rsidRDefault="00F24990" w:rsidP="00F24990">
      <w:pPr>
        <w:spacing w:after="0" w:line="240" w:lineRule="auto"/>
        <w:ind w:firstLine="708"/>
        <w:jc w:val="both"/>
        <w:rPr>
          <w:rFonts w:ascii="Times New Roman" w:eastAsia="Times New Roman" w:hAnsi="Times New Roman" w:cs="Times New Roman"/>
          <w:color w:val="000000"/>
          <w:sz w:val="28"/>
          <w:szCs w:val="28"/>
          <w:lang w:eastAsia="ru-RU"/>
        </w:rPr>
      </w:pPr>
      <w:r w:rsidRPr="00F24990">
        <w:rPr>
          <w:rFonts w:ascii="Times New Roman" w:eastAsia="Times New Roman" w:hAnsi="Times New Roman" w:cs="Times New Roman"/>
          <w:color w:val="000000"/>
          <w:sz w:val="28"/>
          <w:szCs w:val="28"/>
          <w:lang w:eastAsia="ru-RU"/>
        </w:rPr>
        <w:t>2.Постановление администрации Борского сельского поселения 29 мая 2014 года № 03-65-а «Об утверждении схемы водоснабжения и водоотведения Борского сельского поселения Тихвинского муниципального района Ленинградской области» считать утратившим силу.</w:t>
      </w:r>
    </w:p>
    <w:p w14:paraId="2EE6A9DE" w14:textId="77777777" w:rsidR="00F24990" w:rsidRPr="00F24990" w:rsidRDefault="00F24990" w:rsidP="00F24990">
      <w:pPr>
        <w:tabs>
          <w:tab w:val="left" w:pos="1134"/>
        </w:tabs>
        <w:spacing w:after="0" w:line="240" w:lineRule="auto"/>
        <w:jc w:val="both"/>
        <w:rPr>
          <w:rFonts w:ascii="Times New Roman" w:eastAsia="Times New Roman" w:hAnsi="Times New Roman" w:cs="Times New Roman"/>
          <w:sz w:val="28"/>
          <w:szCs w:val="28"/>
          <w:lang w:eastAsia="ru-RU"/>
        </w:rPr>
      </w:pPr>
      <w:r w:rsidRPr="00F24990">
        <w:rPr>
          <w:rFonts w:ascii="Times New Roman" w:eastAsia="Times New Roman" w:hAnsi="Times New Roman" w:cs="Times New Roman"/>
          <w:color w:val="000000"/>
          <w:sz w:val="28"/>
          <w:szCs w:val="28"/>
          <w:lang w:eastAsia="ru-RU"/>
        </w:rPr>
        <w:t xml:space="preserve">           3.Постановление обнародовать в сети Интернет на официальном сайте Борского сельского поселения.</w:t>
      </w:r>
    </w:p>
    <w:p w14:paraId="620F80B7" w14:textId="77777777" w:rsidR="00F24990" w:rsidRPr="00F24990" w:rsidRDefault="00F24990" w:rsidP="00F24990">
      <w:pPr>
        <w:spacing w:after="0" w:line="240" w:lineRule="auto"/>
        <w:ind w:firstLine="708"/>
        <w:jc w:val="both"/>
        <w:rPr>
          <w:rFonts w:ascii="Times New Roman" w:eastAsia="Times New Roman" w:hAnsi="Times New Roman" w:cs="Times New Roman"/>
          <w:color w:val="000000"/>
          <w:sz w:val="28"/>
          <w:szCs w:val="28"/>
          <w:lang w:eastAsia="ru-RU"/>
        </w:rPr>
      </w:pPr>
      <w:r w:rsidRPr="00F24990">
        <w:rPr>
          <w:rFonts w:ascii="Times New Roman" w:eastAsia="Times New Roman" w:hAnsi="Times New Roman" w:cs="Times New Roman"/>
          <w:color w:val="000000"/>
          <w:sz w:val="28"/>
          <w:szCs w:val="28"/>
          <w:lang w:eastAsia="ru-RU"/>
        </w:rPr>
        <w:t>4. Контроль за исполнением настоящего постановления оставляю за собой.</w:t>
      </w:r>
    </w:p>
    <w:p w14:paraId="07C9C8DF" w14:textId="77777777" w:rsidR="00F24990" w:rsidRPr="00F24990" w:rsidRDefault="00F24990" w:rsidP="00F24990">
      <w:pPr>
        <w:spacing w:after="0" w:line="240" w:lineRule="auto"/>
        <w:ind w:firstLine="225"/>
        <w:jc w:val="both"/>
        <w:rPr>
          <w:rFonts w:ascii="Times New Roman" w:eastAsia="Times New Roman" w:hAnsi="Times New Roman" w:cs="Times New Roman"/>
          <w:color w:val="000000"/>
          <w:sz w:val="28"/>
          <w:szCs w:val="28"/>
          <w:lang w:eastAsia="ru-RU"/>
        </w:rPr>
      </w:pPr>
    </w:p>
    <w:p w14:paraId="632BC510" w14:textId="77777777" w:rsidR="00F24990" w:rsidRPr="00F24990" w:rsidRDefault="00F24990" w:rsidP="00F24990">
      <w:pPr>
        <w:spacing w:after="0" w:line="240" w:lineRule="auto"/>
        <w:ind w:firstLine="225"/>
        <w:jc w:val="both"/>
        <w:rPr>
          <w:rFonts w:ascii="Times New Roman" w:eastAsia="Times New Roman" w:hAnsi="Times New Roman" w:cs="Times New Roman"/>
          <w:color w:val="000000"/>
          <w:sz w:val="28"/>
          <w:szCs w:val="28"/>
          <w:lang w:eastAsia="ru-RU"/>
        </w:rPr>
      </w:pPr>
    </w:p>
    <w:p w14:paraId="2133DD8B" w14:textId="77777777" w:rsidR="00F24990" w:rsidRPr="00F24990" w:rsidRDefault="00F24990" w:rsidP="00F24990">
      <w:pPr>
        <w:spacing w:after="0" w:line="240" w:lineRule="auto"/>
        <w:jc w:val="both"/>
        <w:rPr>
          <w:rFonts w:ascii="Times New Roman" w:eastAsia="Times New Roman" w:hAnsi="Times New Roman" w:cs="Times New Roman"/>
          <w:color w:val="000000"/>
          <w:sz w:val="28"/>
          <w:szCs w:val="28"/>
          <w:lang w:eastAsia="ru-RU"/>
        </w:rPr>
      </w:pPr>
      <w:r w:rsidRPr="00F24990">
        <w:rPr>
          <w:rFonts w:ascii="Times New Roman" w:eastAsia="Times New Roman" w:hAnsi="Times New Roman" w:cs="Times New Roman"/>
          <w:color w:val="000000"/>
          <w:sz w:val="28"/>
          <w:szCs w:val="28"/>
          <w:lang w:eastAsia="ru-RU"/>
        </w:rPr>
        <w:t xml:space="preserve">Глава администрации </w:t>
      </w:r>
    </w:p>
    <w:p w14:paraId="5DC6D218" w14:textId="77777777" w:rsidR="00F24990" w:rsidRPr="00F24990" w:rsidRDefault="00F24990" w:rsidP="00F24990">
      <w:pPr>
        <w:spacing w:after="0" w:line="240" w:lineRule="auto"/>
        <w:jc w:val="both"/>
        <w:rPr>
          <w:rFonts w:ascii="Times New Roman" w:eastAsia="Times New Roman" w:hAnsi="Times New Roman" w:cs="Times New Roman"/>
          <w:color w:val="000000"/>
          <w:sz w:val="28"/>
          <w:szCs w:val="28"/>
          <w:lang w:eastAsia="ru-RU"/>
        </w:rPr>
      </w:pPr>
      <w:r w:rsidRPr="00F24990">
        <w:rPr>
          <w:rFonts w:ascii="Times New Roman" w:eastAsia="Times New Roman" w:hAnsi="Times New Roman" w:cs="Times New Roman"/>
          <w:color w:val="000000"/>
          <w:sz w:val="28"/>
          <w:szCs w:val="28"/>
          <w:lang w:eastAsia="ru-RU"/>
        </w:rPr>
        <w:t xml:space="preserve">Борского сельского поселения                                                                  </w:t>
      </w:r>
      <w:proofErr w:type="spellStart"/>
      <w:r w:rsidRPr="00F24990">
        <w:rPr>
          <w:rFonts w:ascii="Times New Roman" w:eastAsia="Times New Roman" w:hAnsi="Times New Roman" w:cs="Times New Roman"/>
          <w:color w:val="000000"/>
          <w:sz w:val="28"/>
          <w:szCs w:val="28"/>
          <w:lang w:eastAsia="ru-RU"/>
        </w:rPr>
        <w:t>В.Ю.Быков</w:t>
      </w:r>
      <w:proofErr w:type="spellEnd"/>
    </w:p>
    <w:p w14:paraId="2F76D031" w14:textId="77777777" w:rsidR="00F24990" w:rsidRPr="00F24990" w:rsidRDefault="00F24990" w:rsidP="00F24990">
      <w:pPr>
        <w:spacing w:after="0" w:line="240" w:lineRule="auto"/>
        <w:jc w:val="both"/>
        <w:rPr>
          <w:rFonts w:ascii="Times New Roman" w:eastAsia="Times New Roman" w:hAnsi="Times New Roman" w:cs="Times New Roman"/>
          <w:color w:val="000000"/>
          <w:sz w:val="28"/>
          <w:szCs w:val="28"/>
          <w:lang w:eastAsia="ru-RU"/>
        </w:rPr>
      </w:pPr>
    </w:p>
    <w:p w14:paraId="7C1DA9BC" w14:textId="77777777" w:rsidR="00F24990" w:rsidRPr="00F24990" w:rsidRDefault="00F24990" w:rsidP="00F24990">
      <w:pPr>
        <w:spacing w:after="0" w:line="240" w:lineRule="auto"/>
        <w:jc w:val="both"/>
        <w:rPr>
          <w:rFonts w:ascii="Times New Roman" w:eastAsia="Times New Roman" w:hAnsi="Times New Roman" w:cs="Times New Roman"/>
          <w:color w:val="000000"/>
          <w:sz w:val="28"/>
          <w:szCs w:val="28"/>
          <w:lang w:eastAsia="ru-RU"/>
        </w:rPr>
      </w:pPr>
    </w:p>
    <w:p w14:paraId="19058B82" w14:textId="77777777" w:rsidR="00F24990" w:rsidRPr="00F24990" w:rsidRDefault="00F24990" w:rsidP="00F24990">
      <w:pPr>
        <w:spacing w:after="0" w:line="240" w:lineRule="auto"/>
        <w:jc w:val="both"/>
        <w:rPr>
          <w:rFonts w:ascii="Times New Roman" w:eastAsia="Times New Roman" w:hAnsi="Times New Roman" w:cs="Times New Roman"/>
          <w:color w:val="000000"/>
          <w:sz w:val="20"/>
          <w:szCs w:val="20"/>
          <w:lang w:eastAsia="ru-RU"/>
        </w:rPr>
      </w:pPr>
      <w:proofErr w:type="spellStart"/>
      <w:r w:rsidRPr="00F24990">
        <w:rPr>
          <w:rFonts w:ascii="Times New Roman" w:eastAsia="Times New Roman" w:hAnsi="Times New Roman" w:cs="Times New Roman"/>
          <w:color w:val="000000"/>
          <w:sz w:val="20"/>
          <w:szCs w:val="20"/>
          <w:lang w:eastAsia="ru-RU"/>
        </w:rPr>
        <w:t>Евпак</w:t>
      </w:r>
      <w:proofErr w:type="spellEnd"/>
      <w:r w:rsidRPr="00F24990">
        <w:rPr>
          <w:rFonts w:ascii="Times New Roman" w:eastAsia="Times New Roman" w:hAnsi="Times New Roman" w:cs="Times New Roman"/>
          <w:color w:val="000000"/>
          <w:sz w:val="20"/>
          <w:szCs w:val="20"/>
          <w:lang w:eastAsia="ru-RU"/>
        </w:rPr>
        <w:t xml:space="preserve"> Елена Анатольевна</w:t>
      </w:r>
    </w:p>
    <w:p w14:paraId="04C5B799" w14:textId="77777777" w:rsidR="00F24990" w:rsidRPr="00F24990" w:rsidRDefault="00F24990" w:rsidP="00F24990">
      <w:pPr>
        <w:spacing w:after="0" w:line="240" w:lineRule="auto"/>
        <w:jc w:val="both"/>
        <w:rPr>
          <w:rFonts w:ascii="Times New Roman" w:eastAsia="Times New Roman" w:hAnsi="Times New Roman" w:cs="Times New Roman"/>
          <w:color w:val="000000"/>
          <w:sz w:val="20"/>
          <w:szCs w:val="20"/>
          <w:lang w:eastAsia="ru-RU"/>
        </w:rPr>
      </w:pPr>
      <w:r w:rsidRPr="00F24990">
        <w:rPr>
          <w:rFonts w:ascii="Times New Roman" w:eastAsia="Times New Roman" w:hAnsi="Times New Roman" w:cs="Times New Roman"/>
          <w:color w:val="000000"/>
          <w:sz w:val="20"/>
          <w:szCs w:val="20"/>
          <w:lang w:eastAsia="ru-RU"/>
        </w:rPr>
        <w:t>88136746-133</w:t>
      </w:r>
    </w:p>
    <w:p w14:paraId="44C32686" w14:textId="77777777" w:rsidR="00F24990" w:rsidRDefault="00F24990" w:rsidP="00F24990">
      <w:pPr>
        <w:spacing w:after="0" w:line="240" w:lineRule="auto"/>
        <w:jc w:val="right"/>
        <w:rPr>
          <w:rFonts w:ascii="Times New Roman" w:hAnsi="Times New Roman" w:cs="Times New Roman"/>
          <w:color w:val="000000"/>
          <w:sz w:val="24"/>
        </w:rPr>
      </w:pPr>
    </w:p>
    <w:p w14:paraId="5971D934" w14:textId="77777777" w:rsidR="00F24990" w:rsidRDefault="00F24990" w:rsidP="00F24990">
      <w:pPr>
        <w:spacing w:after="0" w:line="240" w:lineRule="auto"/>
        <w:rPr>
          <w:rFonts w:ascii="Times New Roman" w:hAnsi="Times New Roman" w:cs="Times New Roman"/>
          <w:color w:val="000000"/>
          <w:sz w:val="24"/>
        </w:rPr>
      </w:pPr>
    </w:p>
    <w:p w14:paraId="0E87F2D6" w14:textId="6D13FC15" w:rsidR="004D26C8" w:rsidRPr="004D26C8" w:rsidRDefault="004D26C8" w:rsidP="00F24990">
      <w:pPr>
        <w:spacing w:after="0" w:line="240" w:lineRule="auto"/>
        <w:jc w:val="right"/>
        <w:rPr>
          <w:rFonts w:ascii="Times New Roman" w:hAnsi="Times New Roman" w:cs="Times New Roman"/>
          <w:color w:val="000000"/>
          <w:sz w:val="24"/>
        </w:rPr>
      </w:pPr>
      <w:r w:rsidRPr="004D26C8">
        <w:rPr>
          <w:rFonts w:ascii="Times New Roman" w:hAnsi="Times New Roman" w:cs="Times New Roman"/>
          <w:color w:val="000000"/>
          <w:sz w:val="24"/>
        </w:rPr>
        <w:lastRenderedPageBreak/>
        <w:t>УТВЕРЖДЕН</w:t>
      </w:r>
      <w:r w:rsidR="00937635">
        <w:rPr>
          <w:rFonts w:ascii="Times New Roman" w:hAnsi="Times New Roman" w:cs="Times New Roman"/>
          <w:color w:val="000000"/>
          <w:sz w:val="24"/>
        </w:rPr>
        <w:t>А</w:t>
      </w:r>
    </w:p>
    <w:p w14:paraId="107BC074" w14:textId="77777777" w:rsidR="004D26C8" w:rsidRPr="004D26C8" w:rsidRDefault="00937635" w:rsidP="00F24990">
      <w:pPr>
        <w:spacing w:after="0" w:line="240" w:lineRule="auto"/>
        <w:jc w:val="right"/>
        <w:rPr>
          <w:rFonts w:ascii="Times New Roman" w:hAnsi="Times New Roman" w:cs="Times New Roman"/>
          <w:color w:val="000000"/>
          <w:sz w:val="24"/>
        </w:rPr>
      </w:pPr>
      <w:r>
        <w:rPr>
          <w:rFonts w:ascii="Times New Roman" w:hAnsi="Times New Roman" w:cs="Times New Roman"/>
          <w:color w:val="000000"/>
          <w:sz w:val="24"/>
        </w:rPr>
        <w:t>постановлением администрации</w:t>
      </w:r>
    </w:p>
    <w:p w14:paraId="7692EB45" w14:textId="77777777" w:rsidR="004D26C8" w:rsidRPr="004D26C8" w:rsidRDefault="004D26C8" w:rsidP="00F24990">
      <w:pPr>
        <w:spacing w:after="0" w:line="240" w:lineRule="auto"/>
        <w:jc w:val="right"/>
        <w:rPr>
          <w:rFonts w:ascii="Times New Roman" w:hAnsi="Times New Roman" w:cs="Times New Roman"/>
          <w:color w:val="000000"/>
          <w:sz w:val="24"/>
        </w:rPr>
      </w:pPr>
      <w:r w:rsidRPr="004D26C8">
        <w:rPr>
          <w:rFonts w:ascii="Times New Roman" w:hAnsi="Times New Roman" w:cs="Times New Roman"/>
          <w:color w:val="000000"/>
          <w:sz w:val="24"/>
        </w:rPr>
        <w:t>Борского сельского поселения</w:t>
      </w:r>
    </w:p>
    <w:p w14:paraId="7D589AB1" w14:textId="223F8B45" w:rsidR="004D26C8" w:rsidRPr="004D26C8" w:rsidRDefault="00F24990" w:rsidP="00F24990">
      <w:pPr>
        <w:tabs>
          <w:tab w:val="right" w:pos="9354"/>
        </w:tabs>
        <w:spacing w:after="0" w:line="240" w:lineRule="auto"/>
        <w:rPr>
          <w:rFonts w:ascii="Times New Roman" w:hAnsi="Times New Roman" w:cs="Times New Roman"/>
          <w:color w:val="000000"/>
          <w:sz w:val="24"/>
        </w:rPr>
      </w:pPr>
      <w:r>
        <w:rPr>
          <w:rFonts w:ascii="Times New Roman" w:hAnsi="Times New Roman" w:cs="Times New Roman"/>
          <w:color w:val="000000"/>
          <w:sz w:val="24"/>
        </w:rPr>
        <w:tab/>
      </w:r>
      <w:r w:rsidR="004D26C8" w:rsidRPr="004D26C8">
        <w:rPr>
          <w:rFonts w:ascii="Times New Roman" w:hAnsi="Times New Roman" w:cs="Times New Roman"/>
          <w:color w:val="000000"/>
          <w:sz w:val="24"/>
        </w:rPr>
        <w:t xml:space="preserve">от </w:t>
      </w:r>
      <w:r>
        <w:rPr>
          <w:rFonts w:ascii="Times New Roman" w:hAnsi="Times New Roman" w:cs="Times New Roman"/>
          <w:color w:val="000000"/>
          <w:sz w:val="24"/>
        </w:rPr>
        <w:t>31.08.</w:t>
      </w:r>
      <w:r w:rsidR="004D26C8" w:rsidRPr="004D26C8">
        <w:rPr>
          <w:rFonts w:ascii="Times New Roman" w:hAnsi="Times New Roman" w:cs="Times New Roman"/>
          <w:color w:val="000000"/>
          <w:sz w:val="24"/>
        </w:rPr>
        <w:t>2022 года № 03-</w:t>
      </w:r>
      <w:r>
        <w:rPr>
          <w:rFonts w:ascii="Times New Roman" w:hAnsi="Times New Roman" w:cs="Times New Roman"/>
          <w:color w:val="000000"/>
          <w:sz w:val="24"/>
        </w:rPr>
        <w:t>117-а</w:t>
      </w:r>
    </w:p>
    <w:p w14:paraId="4B337668" w14:textId="77777777" w:rsidR="004D26C8" w:rsidRPr="004D26C8" w:rsidRDefault="004D26C8" w:rsidP="004D26C8">
      <w:pPr>
        <w:suppressAutoHyphens/>
        <w:spacing w:before="120" w:after="240" w:line="360" w:lineRule="auto"/>
        <w:jc w:val="both"/>
        <w:rPr>
          <w:rFonts w:ascii="Times New Roman" w:hAnsi="Times New Roman" w:cs="Times New Roman"/>
          <w:noProof/>
          <w:kern w:val="28"/>
          <w:sz w:val="26"/>
          <w:lang w:eastAsia="ru-RU"/>
        </w:rPr>
      </w:pPr>
    </w:p>
    <w:p w14:paraId="1052423C" w14:textId="77777777" w:rsidR="004D26C8" w:rsidRPr="004D26C8" w:rsidRDefault="004D26C8" w:rsidP="004D26C8">
      <w:pPr>
        <w:suppressAutoHyphens/>
        <w:spacing w:before="120" w:after="240" w:line="360" w:lineRule="auto"/>
        <w:jc w:val="both"/>
        <w:rPr>
          <w:rFonts w:ascii="Times New Roman" w:hAnsi="Times New Roman" w:cs="Times New Roman"/>
          <w:noProof/>
          <w:kern w:val="28"/>
          <w:sz w:val="26"/>
          <w:lang w:eastAsia="ru-RU"/>
        </w:rPr>
      </w:pPr>
    </w:p>
    <w:p w14:paraId="3EC3B217" w14:textId="77777777" w:rsidR="004D26C8" w:rsidRPr="004D26C8" w:rsidRDefault="004D26C8" w:rsidP="004D26C8">
      <w:pPr>
        <w:suppressAutoHyphens/>
        <w:spacing w:before="120" w:after="240" w:line="360" w:lineRule="auto"/>
        <w:jc w:val="center"/>
        <w:rPr>
          <w:rFonts w:ascii="Times New Roman" w:hAnsi="Times New Roman" w:cs="Times New Roman"/>
          <w:kern w:val="28"/>
          <w:sz w:val="26"/>
        </w:rPr>
      </w:pPr>
      <w:r w:rsidRPr="004D26C8">
        <w:rPr>
          <w:rFonts w:ascii="Times New Roman" w:hAnsi="Times New Roman" w:cs="Times New Roman"/>
          <w:noProof/>
          <w:kern w:val="28"/>
          <w:sz w:val="26"/>
          <w:lang w:eastAsia="ru-RU"/>
        </w:rPr>
        <w:drawing>
          <wp:inline distT="0" distB="0" distL="0" distR="0" wp14:anchorId="39B82065" wp14:editId="67BF981C">
            <wp:extent cx="3038475" cy="2025650"/>
            <wp:effectExtent l="0" t="0" r="9525" b="0"/>
            <wp:docPr id="1" name="Рисунок 1" descr="C:\Users\Саша\Desktop\Flag_of_Borskoe_(Tikhvinsky_ray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аша\Desktop\Flag_of_Borskoe_(Tikhvinsky_ray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3494" cy="2028996"/>
                    </a:xfrm>
                    <a:prstGeom prst="rect">
                      <a:avLst/>
                    </a:prstGeom>
                    <a:noFill/>
                    <a:ln>
                      <a:noFill/>
                    </a:ln>
                  </pic:spPr>
                </pic:pic>
              </a:graphicData>
            </a:graphic>
          </wp:inline>
        </w:drawing>
      </w:r>
    </w:p>
    <w:p w14:paraId="74940254" w14:textId="77777777" w:rsidR="00F14961" w:rsidRPr="00F24990" w:rsidRDefault="004D26C8" w:rsidP="00F14961">
      <w:pPr>
        <w:keepNext/>
        <w:keepLines/>
        <w:suppressAutoHyphens/>
        <w:spacing w:after="0" w:line="240" w:lineRule="auto"/>
        <w:jc w:val="center"/>
        <w:rPr>
          <w:rFonts w:ascii="Times New Roman" w:hAnsi="Times New Roman" w:cs="Times New Roman"/>
          <w:b/>
          <w:bCs/>
          <w:sz w:val="28"/>
          <w:szCs w:val="28"/>
        </w:rPr>
      </w:pPr>
      <w:r w:rsidRPr="00F24990">
        <w:rPr>
          <w:rFonts w:ascii="Times New Roman" w:hAnsi="Times New Roman" w:cs="Times New Roman"/>
          <w:b/>
          <w:bCs/>
          <w:sz w:val="28"/>
          <w:szCs w:val="28"/>
        </w:rPr>
        <w:t xml:space="preserve">«Схема водоснабжения и водоотведения муниципального образования </w:t>
      </w:r>
    </w:p>
    <w:p w14:paraId="6D2A58E2" w14:textId="77777777" w:rsidR="004D26C8" w:rsidRPr="00F24990" w:rsidRDefault="004D26C8" w:rsidP="00F14961">
      <w:pPr>
        <w:keepNext/>
        <w:keepLines/>
        <w:suppressAutoHyphens/>
        <w:spacing w:after="0" w:line="240" w:lineRule="auto"/>
        <w:jc w:val="center"/>
        <w:rPr>
          <w:rFonts w:ascii="Times New Roman" w:hAnsi="Times New Roman" w:cs="Times New Roman"/>
          <w:b/>
          <w:bCs/>
          <w:sz w:val="28"/>
          <w:szCs w:val="28"/>
        </w:rPr>
      </w:pPr>
      <w:r w:rsidRPr="00F24990">
        <w:rPr>
          <w:rFonts w:ascii="Times New Roman" w:hAnsi="Times New Roman" w:cs="Times New Roman"/>
          <w:b/>
          <w:sz w:val="28"/>
          <w:szCs w:val="28"/>
        </w:rPr>
        <w:t>Борское сельское поселение</w:t>
      </w:r>
      <w:r w:rsidRPr="00F24990">
        <w:rPr>
          <w:rFonts w:ascii="ISOCPEUR" w:hAnsi="ISOCPEUR"/>
          <w:i/>
          <w:sz w:val="28"/>
          <w:szCs w:val="28"/>
        </w:rPr>
        <w:t xml:space="preserve"> </w:t>
      </w:r>
      <w:r w:rsidRPr="00F24990">
        <w:rPr>
          <w:rFonts w:ascii="Times New Roman" w:hAnsi="Times New Roman" w:cs="Times New Roman"/>
          <w:b/>
          <w:bCs/>
          <w:sz w:val="28"/>
          <w:szCs w:val="28"/>
        </w:rPr>
        <w:t>муниципального образования Тихвинский муниципальный район Ленинградской области на период до 2030 года»</w:t>
      </w:r>
    </w:p>
    <w:p w14:paraId="0CA0C66C" w14:textId="77777777" w:rsidR="004D26C8" w:rsidRPr="004D26C8" w:rsidRDefault="004D26C8" w:rsidP="004D26C8">
      <w:pPr>
        <w:keepNext/>
        <w:keepLines/>
        <w:suppressAutoHyphens/>
        <w:spacing w:after="0" w:line="360" w:lineRule="auto"/>
        <w:jc w:val="center"/>
        <w:rPr>
          <w:rFonts w:ascii="Times New Roman" w:hAnsi="Times New Roman" w:cs="Times New Roman"/>
          <w:b/>
          <w:bCs/>
          <w:sz w:val="28"/>
          <w:szCs w:val="28"/>
        </w:rPr>
      </w:pPr>
    </w:p>
    <w:p w14:paraId="0EE8DB81" w14:textId="77777777" w:rsidR="004D26C8" w:rsidRPr="004D26C8" w:rsidRDefault="004D26C8" w:rsidP="004D26C8">
      <w:pPr>
        <w:keepNext/>
        <w:keepLines/>
        <w:suppressAutoHyphens/>
        <w:spacing w:after="0" w:line="360" w:lineRule="auto"/>
        <w:jc w:val="center"/>
        <w:rPr>
          <w:rFonts w:ascii="Times New Roman" w:hAnsi="Times New Roman" w:cs="Times New Roman"/>
          <w:b/>
          <w:bCs/>
          <w:sz w:val="28"/>
          <w:szCs w:val="28"/>
        </w:rPr>
      </w:pPr>
      <w:r w:rsidRPr="004D26C8">
        <w:rPr>
          <w:rFonts w:ascii="Times New Roman" w:hAnsi="Times New Roman" w:cs="Times New Roman"/>
          <w:b/>
          <w:bCs/>
          <w:sz w:val="28"/>
          <w:szCs w:val="28"/>
        </w:rPr>
        <w:t xml:space="preserve">Утверждаемая часть </w:t>
      </w:r>
    </w:p>
    <w:p w14:paraId="1639952B" w14:textId="77777777" w:rsidR="004D26C8" w:rsidRPr="004D26C8" w:rsidRDefault="004D26C8" w:rsidP="004D26C8">
      <w:pPr>
        <w:spacing w:after="0" w:line="240" w:lineRule="auto"/>
        <w:jc w:val="center"/>
        <w:rPr>
          <w:rFonts w:ascii="Times New Roman" w:hAnsi="Times New Roman" w:cs="Times New Roman"/>
          <w:kern w:val="28"/>
          <w:sz w:val="26"/>
        </w:rPr>
      </w:pPr>
    </w:p>
    <w:p w14:paraId="3A1C5A07" w14:textId="77777777" w:rsidR="004D26C8" w:rsidRPr="004D26C8" w:rsidRDefault="004D26C8" w:rsidP="004D26C8">
      <w:pPr>
        <w:spacing w:after="0" w:line="240" w:lineRule="auto"/>
        <w:rPr>
          <w:rFonts w:ascii="Times New Roman" w:hAnsi="Times New Roman" w:cs="Times New Roman"/>
          <w:b/>
          <w:kern w:val="28"/>
          <w:sz w:val="28"/>
          <w:szCs w:val="28"/>
        </w:rPr>
      </w:pPr>
    </w:p>
    <w:p w14:paraId="6CB69C5A" w14:textId="77777777" w:rsidR="004D26C8" w:rsidRPr="004D26C8" w:rsidRDefault="004D26C8" w:rsidP="004D26C8">
      <w:pPr>
        <w:spacing w:after="0" w:line="240" w:lineRule="auto"/>
        <w:rPr>
          <w:rFonts w:ascii="Times New Roman" w:hAnsi="Times New Roman" w:cs="Times New Roman"/>
          <w:b/>
          <w:kern w:val="28"/>
          <w:sz w:val="28"/>
          <w:szCs w:val="28"/>
        </w:rPr>
      </w:pPr>
    </w:p>
    <w:p w14:paraId="3499126C" w14:textId="77777777" w:rsidR="004D26C8" w:rsidRPr="004D26C8" w:rsidRDefault="004D26C8" w:rsidP="004D26C8">
      <w:pPr>
        <w:spacing w:after="0" w:line="240" w:lineRule="auto"/>
        <w:jc w:val="center"/>
        <w:rPr>
          <w:rFonts w:ascii="Times New Roman" w:hAnsi="Times New Roman" w:cs="Times New Roman"/>
          <w:b/>
          <w:kern w:val="28"/>
          <w:sz w:val="28"/>
          <w:szCs w:val="28"/>
        </w:rPr>
      </w:pPr>
    </w:p>
    <w:p w14:paraId="6F647819" w14:textId="77777777" w:rsidR="004D26C8" w:rsidRPr="004D26C8" w:rsidRDefault="004D26C8" w:rsidP="004D26C8">
      <w:pPr>
        <w:spacing w:after="0" w:line="240" w:lineRule="auto"/>
        <w:jc w:val="center"/>
        <w:rPr>
          <w:rFonts w:ascii="Times New Roman" w:hAnsi="Times New Roman" w:cs="Times New Roman"/>
          <w:b/>
          <w:kern w:val="28"/>
          <w:sz w:val="28"/>
          <w:szCs w:val="28"/>
        </w:rPr>
      </w:pPr>
    </w:p>
    <w:p w14:paraId="7C604021" w14:textId="77777777" w:rsidR="004D26C8" w:rsidRPr="004D26C8" w:rsidRDefault="004D26C8" w:rsidP="004D26C8">
      <w:pPr>
        <w:spacing w:after="0" w:line="240" w:lineRule="auto"/>
        <w:jc w:val="center"/>
        <w:rPr>
          <w:rFonts w:ascii="Times New Roman" w:hAnsi="Times New Roman" w:cs="Times New Roman"/>
          <w:b/>
          <w:kern w:val="28"/>
          <w:sz w:val="28"/>
          <w:szCs w:val="28"/>
        </w:rPr>
      </w:pPr>
    </w:p>
    <w:p w14:paraId="1389254E" w14:textId="77777777" w:rsidR="004D26C8" w:rsidRPr="004D26C8" w:rsidRDefault="004D26C8" w:rsidP="004D26C8">
      <w:pPr>
        <w:spacing w:after="0" w:line="240" w:lineRule="auto"/>
        <w:jc w:val="center"/>
        <w:rPr>
          <w:rFonts w:ascii="Times New Roman" w:hAnsi="Times New Roman" w:cs="Times New Roman"/>
          <w:b/>
          <w:kern w:val="28"/>
          <w:sz w:val="28"/>
          <w:szCs w:val="28"/>
        </w:rPr>
      </w:pPr>
    </w:p>
    <w:p w14:paraId="0F68E9CB" w14:textId="77777777" w:rsidR="004D26C8" w:rsidRPr="004D26C8" w:rsidRDefault="004D26C8" w:rsidP="004D26C8">
      <w:pPr>
        <w:spacing w:after="0" w:line="240" w:lineRule="auto"/>
        <w:jc w:val="center"/>
        <w:rPr>
          <w:rFonts w:ascii="Times New Roman" w:hAnsi="Times New Roman" w:cs="Times New Roman"/>
          <w:b/>
          <w:kern w:val="28"/>
          <w:sz w:val="28"/>
          <w:szCs w:val="28"/>
        </w:rPr>
      </w:pPr>
    </w:p>
    <w:p w14:paraId="46DDDD06" w14:textId="77777777" w:rsidR="004D26C8" w:rsidRPr="004D26C8" w:rsidRDefault="004D26C8" w:rsidP="004D26C8">
      <w:pPr>
        <w:spacing w:after="0" w:line="240" w:lineRule="auto"/>
        <w:jc w:val="center"/>
        <w:rPr>
          <w:rFonts w:ascii="Times New Roman" w:hAnsi="Times New Roman" w:cs="Times New Roman"/>
          <w:b/>
          <w:kern w:val="28"/>
          <w:sz w:val="28"/>
          <w:szCs w:val="28"/>
        </w:rPr>
      </w:pPr>
    </w:p>
    <w:p w14:paraId="48750592" w14:textId="77777777" w:rsidR="004D26C8" w:rsidRPr="004D26C8" w:rsidRDefault="004D26C8" w:rsidP="004D26C8">
      <w:pPr>
        <w:spacing w:after="0" w:line="240" w:lineRule="auto"/>
        <w:jc w:val="center"/>
        <w:rPr>
          <w:rFonts w:ascii="Times New Roman" w:hAnsi="Times New Roman" w:cs="Times New Roman"/>
          <w:kern w:val="28"/>
          <w:sz w:val="26"/>
        </w:rPr>
      </w:pPr>
    </w:p>
    <w:p w14:paraId="4C639C70" w14:textId="77777777" w:rsidR="004D26C8" w:rsidRDefault="004D26C8" w:rsidP="004D26C8">
      <w:pPr>
        <w:spacing w:after="0" w:line="240" w:lineRule="auto"/>
        <w:rPr>
          <w:rFonts w:ascii="Times New Roman" w:hAnsi="Times New Roman" w:cs="Times New Roman"/>
          <w:kern w:val="28"/>
          <w:sz w:val="26"/>
        </w:rPr>
      </w:pPr>
    </w:p>
    <w:p w14:paraId="24754BD5" w14:textId="77777777" w:rsidR="00F14961" w:rsidRDefault="00F14961" w:rsidP="004D26C8">
      <w:pPr>
        <w:spacing w:after="0" w:line="240" w:lineRule="auto"/>
        <w:rPr>
          <w:rFonts w:ascii="Times New Roman" w:hAnsi="Times New Roman" w:cs="Times New Roman"/>
          <w:kern w:val="28"/>
          <w:sz w:val="26"/>
        </w:rPr>
      </w:pPr>
    </w:p>
    <w:p w14:paraId="42EAE75F" w14:textId="32FEEF6C" w:rsidR="00F14961" w:rsidRDefault="00F14961" w:rsidP="004D26C8">
      <w:pPr>
        <w:spacing w:after="0" w:line="240" w:lineRule="auto"/>
        <w:rPr>
          <w:rFonts w:ascii="Times New Roman" w:hAnsi="Times New Roman" w:cs="Times New Roman"/>
          <w:kern w:val="28"/>
          <w:sz w:val="26"/>
        </w:rPr>
      </w:pPr>
    </w:p>
    <w:p w14:paraId="7933DDF2" w14:textId="55D67357" w:rsidR="00F24990" w:rsidRDefault="00F24990" w:rsidP="004D26C8">
      <w:pPr>
        <w:spacing w:after="0" w:line="240" w:lineRule="auto"/>
        <w:rPr>
          <w:rFonts w:ascii="Times New Roman" w:hAnsi="Times New Roman" w:cs="Times New Roman"/>
          <w:kern w:val="28"/>
          <w:sz w:val="26"/>
        </w:rPr>
      </w:pPr>
    </w:p>
    <w:p w14:paraId="1F13B623" w14:textId="523F14E9" w:rsidR="00F24990" w:rsidRDefault="00F24990" w:rsidP="004D26C8">
      <w:pPr>
        <w:spacing w:after="0" w:line="240" w:lineRule="auto"/>
        <w:rPr>
          <w:rFonts w:ascii="Times New Roman" w:hAnsi="Times New Roman" w:cs="Times New Roman"/>
          <w:kern w:val="28"/>
          <w:sz w:val="26"/>
        </w:rPr>
      </w:pPr>
    </w:p>
    <w:p w14:paraId="59121153" w14:textId="252F7F76" w:rsidR="00F24990" w:rsidRDefault="00F24990" w:rsidP="004D26C8">
      <w:pPr>
        <w:spacing w:after="0" w:line="240" w:lineRule="auto"/>
        <w:rPr>
          <w:rFonts w:ascii="Times New Roman" w:hAnsi="Times New Roman" w:cs="Times New Roman"/>
          <w:kern w:val="28"/>
          <w:sz w:val="26"/>
        </w:rPr>
      </w:pPr>
    </w:p>
    <w:p w14:paraId="2A399155" w14:textId="7D893DF2" w:rsidR="00F24990" w:rsidRDefault="00F24990" w:rsidP="004D26C8">
      <w:pPr>
        <w:spacing w:after="0" w:line="240" w:lineRule="auto"/>
        <w:rPr>
          <w:rFonts w:ascii="Times New Roman" w:hAnsi="Times New Roman" w:cs="Times New Roman"/>
          <w:kern w:val="28"/>
          <w:sz w:val="26"/>
        </w:rPr>
      </w:pPr>
    </w:p>
    <w:p w14:paraId="151A657A" w14:textId="30B3B6D6" w:rsidR="00F24990" w:rsidRDefault="00F24990" w:rsidP="004D26C8">
      <w:pPr>
        <w:spacing w:after="0" w:line="240" w:lineRule="auto"/>
        <w:rPr>
          <w:rFonts w:ascii="Times New Roman" w:hAnsi="Times New Roman" w:cs="Times New Roman"/>
          <w:kern w:val="28"/>
          <w:sz w:val="26"/>
        </w:rPr>
      </w:pPr>
    </w:p>
    <w:p w14:paraId="48BAFBCE" w14:textId="77777777" w:rsidR="004D26C8" w:rsidRPr="004D26C8" w:rsidRDefault="004D26C8" w:rsidP="004D26C8">
      <w:pPr>
        <w:tabs>
          <w:tab w:val="center" w:pos="4677"/>
          <w:tab w:val="right" w:pos="9355"/>
        </w:tabs>
        <w:spacing w:after="0" w:line="240" w:lineRule="auto"/>
        <w:jc w:val="center"/>
        <w:rPr>
          <w:rFonts w:ascii="Times New Roman" w:hAnsi="Times New Roman" w:cs="Times New Roman"/>
          <w:b/>
        </w:rPr>
      </w:pPr>
      <w:r w:rsidRPr="004D26C8">
        <w:rPr>
          <w:rFonts w:ascii="Times New Roman" w:hAnsi="Times New Roman" w:cs="Times New Roman"/>
          <w:b/>
        </w:rPr>
        <w:t>д. Бор</w:t>
      </w:r>
    </w:p>
    <w:p w14:paraId="485AF4F0" w14:textId="77777777" w:rsidR="0043105D" w:rsidRDefault="004D26C8" w:rsidP="004D26C8">
      <w:pPr>
        <w:tabs>
          <w:tab w:val="center" w:pos="4677"/>
          <w:tab w:val="right" w:pos="9355"/>
        </w:tabs>
        <w:spacing w:after="0" w:line="240" w:lineRule="auto"/>
        <w:jc w:val="center"/>
        <w:rPr>
          <w:rFonts w:ascii="Times New Roman" w:hAnsi="Times New Roman" w:cs="Times New Roman"/>
          <w:kern w:val="28"/>
          <w:sz w:val="26"/>
        </w:rPr>
      </w:pPr>
      <w:r w:rsidRPr="004D26C8">
        <w:rPr>
          <w:rFonts w:ascii="Times New Roman" w:hAnsi="Times New Roman" w:cs="Times New Roman"/>
          <w:b/>
        </w:rPr>
        <w:t>2022 год</w:t>
      </w:r>
      <w:r w:rsidRPr="004D26C8">
        <w:rPr>
          <w:rFonts w:ascii="Times New Roman" w:hAnsi="Times New Roman" w:cs="Times New Roman"/>
          <w:kern w:val="28"/>
          <w:sz w:val="26"/>
        </w:rPr>
        <w:t xml:space="preserve"> </w:t>
      </w:r>
    </w:p>
    <w:p w14:paraId="647372A0" w14:textId="77777777" w:rsidR="004D26C8" w:rsidRDefault="004D26C8" w:rsidP="004D26C8">
      <w:pPr>
        <w:tabs>
          <w:tab w:val="center" w:pos="4677"/>
          <w:tab w:val="right" w:pos="9355"/>
        </w:tabs>
        <w:spacing w:after="0" w:line="240" w:lineRule="auto"/>
        <w:jc w:val="center"/>
        <w:rPr>
          <w:rFonts w:ascii="Times New Roman" w:hAnsi="Times New Roman" w:cs="Times New Roman"/>
          <w:kern w:val="28"/>
          <w:sz w:val="26"/>
        </w:rPr>
      </w:pPr>
    </w:p>
    <w:p w14:paraId="3C01635B" w14:textId="77777777" w:rsidR="004D26C8" w:rsidRPr="004D26C8" w:rsidRDefault="004D26C8" w:rsidP="004D26C8">
      <w:pPr>
        <w:rPr>
          <w:rFonts w:ascii="Times New Roman" w:hAnsi="Times New Roman" w:cs="Times New Roman"/>
          <w:sz w:val="26"/>
        </w:rPr>
      </w:pPr>
    </w:p>
    <w:sdt>
      <w:sdtPr>
        <w:rPr>
          <w:rFonts w:ascii="Times New Roman" w:hAnsi="Times New Roman" w:cs="Times New Roman"/>
          <w:sz w:val="24"/>
          <w:szCs w:val="24"/>
        </w:rPr>
        <w:id w:val="-312804168"/>
        <w:docPartObj>
          <w:docPartGallery w:val="Table of Contents"/>
          <w:docPartUnique/>
        </w:docPartObj>
      </w:sdtPr>
      <w:sdtEndPr>
        <w:rPr>
          <w:sz w:val="22"/>
          <w:szCs w:val="22"/>
        </w:rPr>
      </w:sdtEndPr>
      <w:sdtContent>
        <w:p w14:paraId="1C4D5DDF" w14:textId="77777777" w:rsidR="003F3E0C" w:rsidRPr="00683A9C" w:rsidRDefault="003F3E0C" w:rsidP="003F3E0C">
          <w:pPr>
            <w:keepNext/>
            <w:keepLines/>
            <w:tabs>
              <w:tab w:val="left" w:pos="9214"/>
            </w:tabs>
            <w:spacing w:after="0" w:line="240" w:lineRule="auto"/>
            <w:ind w:right="849"/>
            <w:jc w:val="center"/>
            <w:rPr>
              <w:rFonts w:ascii="Times New Roman" w:eastAsiaTheme="majorEastAsia" w:hAnsi="Times New Roman" w:cs="Times New Roman"/>
              <w:b/>
              <w:bCs/>
              <w:sz w:val="26"/>
              <w:szCs w:val="26"/>
            </w:rPr>
          </w:pPr>
          <w:r w:rsidRPr="00683A9C">
            <w:rPr>
              <w:rFonts w:ascii="Times New Roman" w:eastAsiaTheme="majorEastAsia" w:hAnsi="Times New Roman" w:cs="Times New Roman"/>
              <w:b/>
              <w:bCs/>
              <w:sz w:val="26"/>
              <w:szCs w:val="26"/>
            </w:rPr>
            <w:t>Оглавление</w:t>
          </w:r>
        </w:p>
        <w:p w14:paraId="5F16F63F" w14:textId="77777777" w:rsidR="003F3E0C" w:rsidRPr="008B3570" w:rsidRDefault="003F3E0C" w:rsidP="003F3E0C">
          <w:pPr>
            <w:tabs>
              <w:tab w:val="left" w:pos="567"/>
              <w:tab w:val="right" w:leader="dot" w:pos="9345"/>
            </w:tabs>
            <w:spacing w:after="100" w:line="240" w:lineRule="auto"/>
            <w:rPr>
              <w:rFonts w:ascii="Times New Roman" w:eastAsiaTheme="minorEastAsia" w:hAnsi="Times New Roman" w:cs="Times New Roman"/>
              <w:noProof/>
              <w:lang w:eastAsia="ru-RU"/>
            </w:rPr>
          </w:pPr>
          <w:r w:rsidRPr="008B3570">
            <w:rPr>
              <w:rFonts w:ascii="Times New Roman" w:hAnsi="Times New Roman" w:cs="Times New Roman"/>
              <w:noProof/>
              <w:kern w:val="28"/>
              <w:sz w:val="24"/>
              <w:szCs w:val="24"/>
            </w:rPr>
            <w:fldChar w:fldCharType="begin"/>
          </w:r>
          <w:r w:rsidRPr="008B3570">
            <w:rPr>
              <w:rFonts w:ascii="Times New Roman" w:hAnsi="Times New Roman" w:cs="Times New Roman"/>
              <w:noProof/>
              <w:kern w:val="28"/>
              <w:sz w:val="24"/>
              <w:szCs w:val="24"/>
            </w:rPr>
            <w:instrText xml:space="preserve"> TOC \o "1-3" \h \z \u </w:instrText>
          </w:r>
          <w:r w:rsidRPr="008B3570">
            <w:rPr>
              <w:rFonts w:ascii="Times New Roman" w:hAnsi="Times New Roman" w:cs="Times New Roman"/>
              <w:noProof/>
              <w:kern w:val="28"/>
              <w:sz w:val="24"/>
              <w:szCs w:val="24"/>
            </w:rPr>
            <w:fldChar w:fldCharType="separate"/>
          </w:r>
          <w:hyperlink w:anchor="_Toc379201147" w:history="1">
            <w:r w:rsidRPr="008B3570">
              <w:rPr>
                <w:rFonts w:ascii="Times New Roman" w:hAnsi="Times New Roman" w:cs="Times New Roman"/>
                <w:noProof/>
                <w:kern w:val="28"/>
              </w:rPr>
              <w:t>Введение</w:t>
            </w:r>
            <w:r w:rsidRPr="008B3570">
              <w:rPr>
                <w:rFonts w:ascii="Times New Roman" w:hAnsi="Times New Roman" w:cs="Times New Roman"/>
                <w:noProof/>
                <w:webHidden/>
                <w:kern w:val="28"/>
              </w:rPr>
              <w:tab/>
            </w:r>
            <w:r w:rsidR="006F62BE">
              <w:rPr>
                <w:rFonts w:ascii="Times New Roman" w:hAnsi="Times New Roman" w:cs="Times New Roman"/>
                <w:noProof/>
                <w:webHidden/>
                <w:kern w:val="28"/>
              </w:rPr>
              <w:t>6</w:t>
            </w:r>
          </w:hyperlink>
        </w:p>
        <w:p w14:paraId="0EF1BE9C" w14:textId="77777777" w:rsidR="003F3E0C" w:rsidRPr="008B3570" w:rsidRDefault="00000000" w:rsidP="003F3E0C">
          <w:pPr>
            <w:tabs>
              <w:tab w:val="left" w:pos="567"/>
              <w:tab w:val="right" w:leader="dot" w:pos="9345"/>
            </w:tabs>
            <w:spacing w:after="100" w:line="240" w:lineRule="auto"/>
            <w:rPr>
              <w:rFonts w:ascii="Times New Roman" w:eastAsiaTheme="minorEastAsia" w:hAnsi="Times New Roman" w:cs="Times New Roman"/>
              <w:noProof/>
              <w:lang w:eastAsia="ru-RU"/>
            </w:rPr>
          </w:pPr>
          <w:hyperlink w:anchor="_Toc379201148" w:history="1">
            <w:r w:rsidR="003F3E0C" w:rsidRPr="008B3570">
              <w:rPr>
                <w:rFonts w:ascii="Times New Roman" w:hAnsi="Times New Roman" w:cs="Times New Roman"/>
                <w:noProof/>
                <w:kern w:val="28"/>
              </w:rPr>
              <w:t>Общие сведения</w:t>
            </w:r>
            <w:r w:rsidR="003F3E0C" w:rsidRPr="008B3570">
              <w:rPr>
                <w:rFonts w:ascii="Times New Roman" w:hAnsi="Times New Roman" w:cs="Times New Roman"/>
                <w:noProof/>
                <w:webHidden/>
                <w:kern w:val="28"/>
              </w:rPr>
              <w:tab/>
            </w:r>
            <w:r w:rsidR="006F62BE">
              <w:rPr>
                <w:rFonts w:ascii="Times New Roman" w:hAnsi="Times New Roman" w:cs="Times New Roman"/>
                <w:noProof/>
                <w:webHidden/>
                <w:kern w:val="28"/>
              </w:rPr>
              <w:t>8</w:t>
            </w:r>
          </w:hyperlink>
        </w:p>
        <w:p w14:paraId="6B2A137A" w14:textId="707A15BB" w:rsidR="003F3E0C" w:rsidRPr="008B3570" w:rsidRDefault="00000000" w:rsidP="003F3E0C">
          <w:pPr>
            <w:tabs>
              <w:tab w:val="left" w:pos="567"/>
              <w:tab w:val="right" w:leader="dot" w:pos="9345"/>
            </w:tabs>
            <w:spacing w:after="100" w:line="240" w:lineRule="auto"/>
            <w:rPr>
              <w:rFonts w:ascii="Times New Roman" w:eastAsiaTheme="minorEastAsia" w:hAnsi="Times New Roman" w:cs="Times New Roman"/>
              <w:noProof/>
              <w:lang w:eastAsia="ru-RU"/>
            </w:rPr>
          </w:pPr>
          <w:hyperlink w:anchor="_Toc379201149" w:history="1">
            <w:r w:rsidR="003F3E0C" w:rsidRPr="008B3570">
              <w:rPr>
                <w:rFonts w:ascii="Times New Roman" w:hAnsi="Times New Roman" w:cs="Times New Roman"/>
                <w:noProof/>
                <w:kern w:val="28"/>
              </w:rPr>
              <w:t>Общая характеристика систем водоснабжения и водоотведения</w:t>
            </w:r>
            <w:r w:rsidR="003F3E0C" w:rsidRPr="008B3570">
              <w:rPr>
                <w:rFonts w:ascii="Times New Roman" w:hAnsi="Times New Roman" w:cs="Times New Roman"/>
                <w:noProof/>
                <w:webHidden/>
                <w:kern w:val="28"/>
              </w:rPr>
              <w:tab/>
            </w:r>
            <w:r w:rsidR="003F3E0C" w:rsidRPr="008B3570">
              <w:rPr>
                <w:rFonts w:ascii="Times New Roman" w:hAnsi="Times New Roman" w:cs="Times New Roman"/>
                <w:noProof/>
                <w:webHidden/>
                <w:kern w:val="28"/>
              </w:rPr>
              <w:fldChar w:fldCharType="begin"/>
            </w:r>
            <w:r w:rsidR="003F3E0C" w:rsidRPr="008B3570">
              <w:rPr>
                <w:rFonts w:ascii="Times New Roman" w:hAnsi="Times New Roman" w:cs="Times New Roman"/>
                <w:noProof/>
                <w:webHidden/>
                <w:kern w:val="28"/>
              </w:rPr>
              <w:instrText xml:space="preserve"> PAGEREF _Toc379201149 \h </w:instrText>
            </w:r>
            <w:r w:rsidR="003F3E0C" w:rsidRPr="008B3570">
              <w:rPr>
                <w:rFonts w:ascii="Times New Roman" w:hAnsi="Times New Roman" w:cs="Times New Roman"/>
                <w:noProof/>
                <w:webHidden/>
                <w:kern w:val="28"/>
              </w:rPr>
            </w:r>
            <w:r w:rsidR="003F3E0C" w:rsidRPr="008B3570">
              <w:rPr>
                <w:rFonts w:ascii="Times New Roman" w:hAnsi="Times New Roman" w:cs="Times New Roman"/>
                <w:noProof/>
                <w:webHidden/>
                <w:kern w:val="28"/>
              </w:rPr>
              <w:fldChar w:fldCharType="separate"/>
            </w:r>
            <w:r w:rsidR="008D526E">
              <w:rPr>
                <w:rFonts w:ascii="Times New Roman" w:hAnsi="Times New Roman" w:cs="Times New Roman"/>
                <w:noProof/>
                <w:webHidden/>
                <w:kern w:val="28"/>
              </w:rPr>
              <w:t>10</w:t>
            </w:r>
            <w:r w:rsidR="003F3E0C" w:rsidRPr="008B3570">
              <w:rPr>
                <w:rFonts w:ascii="Times New Roman" w:hAnsi="Times New Roman" w:cs="Times New Roman"/>
                <w:noProof/>
                <w:webHidden/>
                <w:kern w:val="28"/>
              </w:rPr>
              <w:fldChar w:fldCharType="end"/>
            </w:r>
          </w:hyperlink>
        </w:p>
        <w:p w14:paraId="483A20FD" w14:textId="582327E5"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50" w:history="1">
            <w:r w:rsidR="003F3E0C" w:rsidRPr="008B3570">
              <w:rPr>
                <w:rFonts w:ascii="Times New Roman" w:hAnsi="Times New Roman" w:cs="Times New Roman"/>
                <w:noProof/>
              </w:rPr>
              <w:t>СХЕМА ВОДОСНАБЖЕНИЯ</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_Toc379201150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11</w:t>
            </w:r>
            <w:r w:rsidR="003F3E0C" w:rsidRPr="008B3570">
              <w:rPr>
                <w:rFonts w:ascii="Times New Roman" w:hAnsi="Times New Roman" w:cs="Times New Roman"/>
                <w:noProof/>
                <w:webHidden/>
              </w:rPr>
              <w:fldChar w:fldCharType="end"/>
            </w:r>
          </w:hyperlink>
        </w:p>
        <w:p w14:paraId="79105283" w14:textId="3EC8C21E"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51" w:history="1">
            <w:r w:rsidR="003F3E0C" w:rsidRPr="008B3570">
              <w:rPr>
                <w:rFonts w:ascii="Times New Roman" w:hAnsi="Times New Roman" w:cs="Times New Roman"/>
                <w:noProof/>
                <w:kern w:val="28"/>
              </w:rPr>
              <w:t>1.</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kern w:val="28"/>
              </w:rPr>
              <w:t>Технико-экономическое состояние централизованных систем водоснабжения Борского сельского поселения</w:t>
            </w:r>
            <w:r w:rsidR="003F3E0C" w:rsidRPr="008B3570">
              <w:rPr>
                <w:rFonts w:ascii="Times New Roman" w:hAnsi="Times New Roman" w:cs="Times New Roman"/>
                <w:noProof/>
                <w:webHidden/>
              </w:rPr>
              <w:tab/>
              <w:t>……………………………………………………………</w:t>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_Toc379201151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11</w:t>
            </w:r>
            <w:r w:rsidR="003F3E0C" w:rsidRPr="008B3570">
              <w:rPr>
                <w:rFonts w:ascii="Times New Roman" w:hAnsi="Times New Roman" w:cs="Times New Roman"/>
                <w:noProof/>
                <w:webHidden/>
              </w:rPr>
              <w:fldChar w:fldCharType="end"/>
            </w:r>
          </w:hyperlink>
        </w:p>
        <w:p w14:paraId="023A6C2C" w14:textId="4485CCA7"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52" w:history="1">
            <w:r w:rsidR="003F3E0C" w:rsidRPr="008B3570">
              <w:rPr>
                <w:rFonts w:ascii="Times New Roman" w:hAnsi="Times New Roman" w:cs="Times New Roman"/>
                <w:noProof/>
              </w:rPr>
              <w:t>1.1</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Анализ структуры системы водоснабжения</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_Toc379201152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11</w:t>
            </w:r>
            <w:r w:rsidR="003F3E0C" w:rsidRPr="008B3570">
              <w:rPr>
                <w:rFonts w:ascii="Times New Roman" w:hAnsi="Times New Roman" w:cs="Times New Roman"/>
                <w:noProof/>
                <w:webHidden/>
              </w:rPr>
              <w:fldChar w:fldCharType="end"/>
            </w:r>
          </w:hyperlink>
        </w:p>
        <w:p w14:paraId="16547BC6" w14:textId="5D7313ED"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53" w:history="1">
            <w:r w:rsidR="003F3E0C" w:rsidRPr="008B3570">
              <w:rPr>
                <w:rFonts w:ascii="Times New Roman" w:hAnsi="Times New Roman" w:cs="Times New Roman"/>
                <w:noProof/>
              </w:rPr>
              <w:t>1.2</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Описание территорий Борского сельского поселения, неохваченных централизованной системой водоснабжения</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_Toc379201153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11</w:t>
            </w:r>
            <w:r w:rsidR="003F3E0C" w:rsidRPr="008B3570">
              <w:rPr>
                <w:rFonts w:ascii="Times New Roman" w:hAnsi="Times New Roman" w:cs="Times New Roman"/>
                <w:noProof/>
                <w:webHidden/>
              </w:rPr>
              <w:fldChar w:fldCharType="end"/>
            </w:r>
          </w:hyperlink>
        </w:p>
        <w:p w14:paraId="421D1FB7" w14:textId="2D783FC3"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54" w:history="1">
            <w:r w:rsidR="003F3E0C" w:rsidRPr="008B3570">
              <w:rPr>
                <w:rFonts w:ascii="Times New Roman" w:hAnsi="Times New Roman" w:cs="Times New Roman"/>
                <w:noProof/>
              </w:rPr>
              <w:t>1.3</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Описание технологических зон водоснабжения</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_Toc379201154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11</w:t>
            </w:r>
            <w:r w:rsidR="003F3E0C" w:rsidRPr="008B3570">
              <w:rPr>
                <w:rFonts w:ascii="Times New Roman" w:hAnsi="Times New Roman" w:cs="Times New Roman"/>
                <w:noProof/>
                <w:webHidden/>
              </w:rPr>
              <w:fldChar w:fldCharType="end"/>
            </w:r>
          </w:hyperlink>
        </w:p>
        <w:p w14:paraId="72569694" w14:textId="31FC91E9"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55" w:history="1">
            <w:r w:rsidR="003F3E0C" w:rsidRPr="008B3570">
              <w:rPr>
                <w:rFonts w:ascii="Times New Roman" w:hAnsi="Times New Roman" w:cs="Times New Roman"/>
                <w:noProof/>
              </w:rPr>
              <w:t>1.4</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Описание результатов технического обследования централизованных систем водоснабжения</w:t>
            </w:r>
            <w:r w:rsidR="003F3E0C" w:rsidRPr="008B3570">
              <w:rPr>
                <w:rFonts w:ascii="Times New Roman" w:hAnsi="Times New Roman" w:cs="Times New Roman"/>
                <w:noProof/>
                <w:webHidden/>
              </w:rPr>
              <w:t>…………………………………………………………………………………………...</w:t>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_Toc379201155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12</w:t>
            </w:r>
            <w:r w:rsidR="003F3E0C" w:rsidRPr="008B3570">
              <w:rPr>
                <w:rFonts w:ascii="Times New Roman" w:hAnsi="Times New Roman" w:cs="Times New Roman"/>
                <w:noProof/>
                <w:webHidden/>
              </w:rPr>
              <w:fldChar w:fldCharType="end"/>
            </w:r>
          </w:hyperlink>
        </w:p>
        <w:p w14:paraId="7EDBA991" w14:textId="77CFB502"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60" w:history="1">
            <w:r w:rsidR="003F3E0C" w:rsidRPr="008B3570">
              <w:rPr>
                <w:rFonts w:ascii="Times New Roman" w:hAnsi="Times New Roman" w:cs="Times New Roman"/>
                <w:noProof/>
              </w:rPr>
              <w:t>1.4.1.</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Описание состояния существующих источников водоснабжения и водозаборных сооружений</w:t>
            </w:r>
            <w:r w:rsidR="003F3E0C" w:rsidRPr="008B3570">
              <w:rPr>
                <w:rFonts w:ascii="Times New Roman" w:hAnsi="Times New Roman" w:cs="Times New Roman"/>
                <w:noProof/>
                <w:webHidden/>
              </w:rPr>
              <w:t>……………………………………………………………………………………………….</w:t>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_Toc379201160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12</w:t>
            </w:r>
            <w:r w:rsidR="003F3E0C" w:rsidRPr="008B3570">
              <w:rPr>
                <w:rFonts w:ascii="Times New Roman" w:hAnsi="Times New Roman" w:cs="Times New Roman"/>
                <w:noProof/>
                <w:webHidden/>
              </w:rPr>
              <w:fldChar w:fldCharType="end"/>
            </w:r>
          </w:hyperlink>
        </w:p>
        <w:p w14:paraId="4C051EFB" w14:textId="3AB18166"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62" w:history="1">
            <w:r w:rsidR="003F3E0C" w:rsidRPr="008B3570">
              <w:rPr>
                <w:rFonts w:ascii="Times New Roman" w:hAnsi="Times New Roman" w:cs="Times New Roman"/>
                <w:noProof/>
              </w:rPr>
              <w:t>1.4.2.</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Описание состояния и функционирования существующих насосных станций</w:t>
            </w:r>
            <w:r w:rsidR="003F3E0C" w:rsidRPr="008B3570">
              <w:rPr>
                <w:rFonts w:ascii="Times New Roman" w:hAnsi="Times New Roman" w:cs="Times New Roman"/>
                <w:noProof/>
                <w:webHidden/>
              </w:rPr>
              <w:tab/>
            </w:r>
          </w:hyperlink>
        </w:p>
        <w:p w14:paraId="7B824E09" w14:textId="34C815E8"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63" w:history="1">
            <w:r w:rsidR="003F3E0C" w:rsidRPr="008B3570">
              <w:rPr>
                <w:rFonts w:ascii="Times New Roman" w:hAnsi="Times New Roman" w:cs="Times New Roman"/>
                <w:noProof/>
              </w:rPr>
              <w:t>1.4.3.</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Описание состояния и функционирования водопроводных сетей систем водоснабжения</w:t>
            </w:r>
            <w:r w:rsidR="003F3E0C" w:rsidRPr="008B3570">
              <w:rPr>
                <w:rFonts w:ascii="Times New Roman" w:hAnsi="Times New Roman" w:cs="Times New Roman"/>
                <w:noProof/>
                <w:webHidden/>
              </w:rPr>
              <w:t>…………………………………………………………………………………...............</w:t>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_Toc379201163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12</w:t>
            </w:r>
            <w:r w:rsidR="003F3E0C" w:rsidRPr="008B3570">
              <w:rPr>
                <w:rFonts w:ascii="Times New Roman" w:hAnsi="Times New Roman" w:cs="Times New Roman"/>
                <w:noProof/>
                <w:webHidden/>
              </w:rPr>
              <w:fldChar w:fldCharType="end"/>
            </w:r>
          </w:hyperlink>
        </w:p>
        <w:p w14:paraId="50F89AB7" w14:textId="77777777"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64" w:history="1">
            <w:r w:rsidR="003F3E0C" w:rsidRPr="008B3570">
              <w:rPr>
                <w:rFonts w:ascii="Times New Roman" w:hAnsi="Times New Roman" w:cs="Times New Roman"/>
                <w:noProof/>
              </w:rPr>
              <w:t>1.4.4.</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Описание существующих технических и технологических проблем в водоснабжении Борского сельского поселения</w:t>
            </w:r>
            <w:r w:rsidR="003F3E0C" w:rsidRPr="008B3570">
              <w:rPr>
                <w:rFonts w:ascii="Times New Roman" w:hAnsi="Times New Roman" w:cs="Times New Roman"/>
                <w:noProof/>
                <w:webHidden/>
              </w:rPr>
              <w:tab/>
              <w:t>1</w:t>
            </w:r>
            <w:r w:rsidR="006F62BE">
              <w:rPr>
                <w:rFonts w:ascii="Times New Roman" w:hAnsi="Times New Roman" w:cs="Times New Roman"/>
                <w:noProof/>
                <w:webHidden/>
              </w:rPr>
              <w:t>7</w:t>
            </w:r>
          </w:hyperlink>
        </w:p>
        <w:p w14:paraId="6C544A9A" w14:textId="77777777"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65" w:history="1">
            <w:r w:rsidR="003F3E0C" w:rsidRPr="008B3570">
              <w:rPr>
                <w:rFonts w:ascii="Times New Roman" w:hAnsi="Times New Roman" w:cs="Times New Roman"/>
                <w:noProof/>
              </w:rPr>
              <w:t>1.4.5.</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3F3E0C" w:rsidRPr="008B3570">
              <w:rPr>
                <w:rFonts w:ascii="Times New Roman" w:hAnsi="Times New Roman" w:cs="Times New Roman"/>
                <w:noProof/>
                <w:webHidden/>
              </w:rPr>
              <w:t>…………………………………………………………………………………………………...1</w:t>
            </w:r>
            <w:r w:rsidR="006F62BE">
              <w:rPr>
                <w:rFonts w:ascii="Times New Roman" w:hAnsi="Times New Roman" w:cs="Times New Roman"/>
                <w:noProof/>
                <w:webHidden/>
              </w:rPr>
              <w:t>7</w:t>
            </w:r>
          </w:hyperlink>
        </w:p>
        <w:p w14:paraId="78BED3E7" w14:textId="77777777"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66" w:history="1">
            <w:r w:rsidR="003F3E0C" w:rsidRPr="008B3570">
              <w:rPr>
                <w:rFonts w:ascii="Times New Roman" w:hAnsi="Times New Roman" w:cs="Times New Roman"/>
                <w:noProof/>
              </w:rPr>
              <w:t>1.5</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Перечень лиц, владеющих на праве собственности или другом законном основании объектами централизованной системы водоснабжения</w:t>
            </w:r>
            <w:r w:rsidR="003F3E0C" w:rsidRPr="008B3570">
              <w:rPr>
                <w:rFonts w:ascii="Times New Roman" w:hAnsi="Times New Roman" w:cs="Times New Roman"/>
                <w:noProof/>
                <w:webHidden/>
              </w:rPr>
              <w:tab/>
              <w:t>1</w:t>
            </w:r>
            <w:r w:rsidR="006F62BE">
              <w:rPr>
                <w:rFonts w:ascii="Times New Roman" w:hAnsi="Times New Roman" w:cs="Times New Roman"/>
                <w:noProof/>
                <w:webHidden/>
              </w:rPr>
              <w:t>8</w:t>
            </w:r>
          </w:hyperlink>
        </w:p>
        <w:p w14:paraId="4BD43CBA" w14:textId="77777777"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67" w:history="1">
            <w:r w:rsidR="003F3E0C" w:rsidRPr="008B3570">
              <w:rPr>
                <w:rFonts w:ascii="Times New Roman" w:hAnsi="Times New Roman" w:cs="Times New Roman"/>
                <w:noProof/>
                <w:kern w:val="28"/>
              </w:rPr>
              <w:t>2.</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kern w:val="28"/>
              </w:rPr>
              <w:t>Направления развития централизованных систем водоснабжения</w:t>
            </w:r>
            <w:r w:rsidR="003F3E0C" w:rsidRPr="008B3570">
              <w:rPr>
                <w:rFonts w:ascii="Times New Roman" w:hAnsi="Times New Roman" w:cs="Times New Roman"/>
                <w:noProof/>
                <w:webHidden/>
              </w:rPr>
              <w:tab/>
              <w:t>1</w:t>
            </w:r>
            <w:r w:rsidR="006F62BE">
              <w:rPr>
                <w:rFonts w:ascii="Times New Roman" w:hAnsi="Times New Roman" w:cs="Times New Roman"/>
                <w:noProof/>
                <w:webHidden/>
              </w:rPr>
              <w:t>8</w:t>
            </w:r>
          </w:hyperlink>
        </w:p>
        <w:p w14:paraId="282A967F" w14:textId="77777777"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68" w:history="1">
            <w:r w:rsidR="003F3E0C" w:rsidRPr="008B3570">
              <w:rPr>
                <w:rFonts w:ascii="Times New Roman" w:hAnsi="Times New Roman" w:cs="Times New Roman"/>
                <w:noProof/>
              </w:rPr>
              <w:t>3.</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kern w:val="28"/>
              </w:rPr>
              <w:t xml:space="preserve">Баланс </w:t>
            </w:r>
            <w:r w:rsidR="003F3E0C" w:rsidRPr="008B3570">
              <w:rPr>
                <w:rFonts w:ascii="Times New Roman" w:hAnsi="Times New Roman" w:cs="Times New Roman"/>
                <w:noProof/>
              </w:rPr>
              <w:t>водоснабжения и потребления горячей, питьевой, технической воды</w:t>
            </w:r>
            <w:r w:rsidR="003F3E0C" w:rsidRPr="008B3570">
              <w:rPr>
                <w:rFonts w:ascii="Times New Roman" w:hAnsi="Times New Roman" w:cs="Times New Roman"/>
                <w:noProof/>
                <w:webHidden/>
              </w:rPr>
              <w:tab/>
              <w:t>1</w:t>
            </w:r>
            <w:r w:rsidR="006F62BE">
              <w:rPr>
                <w:rFonts w:ascii="Times New Roman" w:hAnsi="Times New Roman" w:cs="Times New Roman"/>
                <w:noProof/>
                <w:webHidden/>
              </w:rPr>
              <w:t>9</w:t>
            </w:r>
          </w:hyperlink>
        </w:p>
        <w:p w14:paraId="04DC4156" w14:textId="77777777"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71" w:history="1">
            <w:r w:rsidR="003F3E0C" w:rsidRPr="008B3570">
              <w:rPr>
                <w:rFonts w:ascii="Times New Roman" w:hAnsi="Times New Roman" w:cs="Times New Roman"/>
                <w:noProof/>
              </w:rPr>
              <w:t>3.1.</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Общий баланс подачи и реализации воды</w:t>
            </w:r>
            <w:r w:rsidR="003F3E0C" w:rsidRPr="008B3570">
              <w:rPr>
                <w:rFonts w:ascii="Times New Roman" w:hAnsi="Times New Roman" w:cs="Times New Roman"/>
                <w:noProof/>
                <w:webHidden/>
              </w:rPr>
              <w:tab/>
              <w:t>1</w:t>
            </w:r>
            <w:r w:rsidR="006F62BE">
              <w:rPr>
                <w:rFonts w:ascii="Times New Roman" w:hAnsi="Times New Roman" w:cs="Times New Roman"/>
                <w:noProof/>
                <w:webHidden/>
              </w:rPr>
              <w:t>9</w:t>
            </w:r>
          </w:hyperlink>
        </w:p>
        <w:p w14:paraId="10C32064" w14:textId="77777777"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72" w:history="1">
            <w:r w:rsidR="003F3E0C" w:rsidRPr="008B3570">
              <w:rPr>
                <w:rFonts w:ascii="Times New Roman" w:hAnsi="Times New Roman" w:cs="Times New Roman"/>
                <w:noProof/>
              </w:rPr>
              <w:t>3.2.</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Территориальный водный баланс подачи воды</w:t>
            </w:r>
            <w:r w:rsidR="003F3E0C" w:rsidRPr="008B3570">
              <w:rPr>
                <w:rFonts w:ascii="Times New Roman" w:hAnsi="Times New Roman" w:cs="Times New Roman"/>
                <w:noProof/>
                <w:webHidden/>
              </w:rPr>
              <w:tab/>
            </w:r>
            <w:r w:rsidR="006F62BE">
              <w:rPr>
                <w:rFonts w:ascii="Times New Roman" w:hAnsi="Times New Roman" w:cs="Times New Roman"/>
                <w:noProof/>
                <w:webHidden/>
              </w:rPr>
              <w:t>20</w:t>
            </w:r>
          </w:hyperlink>
        </w:p>
        <w:p w14:paraId="28BE4CE2" w14:textId="5CCAE3B4"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73" w:history="1">
            <w:r w:rsidR="003F3E0C" w:rsidRPr="008B3570">
              <w:rPr>
                <w:rFonts w:ascii="Times New Roman" w:hAnsi="Times New Roman" w:cs="Times New Roman"/>
                <w:noProof/>
              </w:rPr>
              <w:t>3.3.</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Структурный водный баланс реализации воды по группам потребителей</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_Toc379201173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16</w:t>
            </w:r>
            <w:r w:rsidR="003F3E0C" w:rsidRPr="008B3570">
              <w:rPr>
                <w:rFonts w:ascii="Times New Roman" w:hAnsi="Times New Roman" w:cs="Times New Roman"/>
                <w:noProof/>
                <w:webHidden/>
              </w:rPr>
              <w:fldChar w:fldCharType="end"/>
            </w:r>
          </w:hyperlink>
        </w:p>
        <w:p w14:paraId="2798488E" w14:textId="67B65D95"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74" w:history="1">
            <w:r w:rsidR="003F3E0C" w:rsidRPr="008B3570">
              <w:rPr>
                <w:rFonts w:ascii="Times New Roman" w:hAnsi="Times New Roman" w:cs="Times New Roman"/>
                <w:noProof/>
              </w:rPr>
              <w:t>3.4.</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Сведения о действующих нормах удельного водопотребления населения и о фактическом удельном водопотреблении</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_Toc379201174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17</w:t>
            </w:r>
            <w:r w:rsidR="003F3E0C" w:rsidRPr="008B3570">
              <w:rPr>
                <w:rFonts w:ascii="Times New Roman" w:hAnsi="Times New Roman" w:cs="Times New Roman"/>
                <w:noProof/>
                <w:webHidden/>
              </w:rPr>
              <w:fldChar w:fldCharType="end"/>
            </w:r>
          </w:hyperlink>
        </w:p>
        <w:p w14:paraId="182429E2" w14:textId="2487CDDF"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75" w:history="1">
            <w:r w:rsidR="003F3E0C" w:rsidRPr="008B3570">
              <w:rPr>
                <w:rFonts w:ascii="Times New Roman" w:hAnsi="Times New Roman" w:cs="Times New Roman"/>
                <w:noProof/>
              </w:rPr>
              <w:t>3.5.</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Описание системы коммерческого приборного учета воды, отпущенной из сетей абонентам и анализ планов по установке приборов учета</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_Toc379201175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19</w:t>
            </w:r>
            <w:r w:rsidR="003F3E0C" w:rsidRPr="008B3570">
              <w:rPr>
                <w:rFonts w:ascii="Times New Roman" w:hAnsi="Times New Roman" w:cs="Times New Roman"/>
                <w:noProof/>
                <w:webHidden/>
              </w:rPr>
              <w:fldChar w:fldCharType="end"/>
            </w:r>
          </w:hyperlink>
        </w:p>
        <w:p w14:paraId="3E6782B7" w14:textId="37E8A119"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76" w:history="1">
            <w:r w:rsidR="003F3E0C" w:rsidRPr="008B3570">
              <w:rPr>
                <w:rFonts w:ascii="Times New Roman" w:hAnsi="Times New Roman" w:cs="Times New Roman"/>
                <w:noProof/>
              </w:rPr>
              <w:t>3.6.</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Анализ резервов и дефицитов производственных мощностей системы водоснабжения поселения</w:t>
            </w:r>
            <w:r w:rsidR="003F3E0C" w:rsidRPr="008B3570">
              <w:rPr>
                <w:rFonts w:ascii="Times New Roman" w:hAnsi="Times New Roman" w:cs="Times New Roman"/>
                <w:noProof/>
                <w:webHidden/>
              </w:rPr>
              <w:t>…………………………………………………………………………………………………</w:t>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_Toc379201176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20</w:t>
            </w:r>
            <w:r w:rsidR="003F3E0C" w:rsidRPr="008B3570">
              <w:rPr>
                <w:rFonts w:ascii="Times New Roman" w:hAnsi="Times New Roman" w:cs="Times New Roman"/>
                <w:noProof/>
                <w:webHidden/>
              </w:rPr>
              <w:fldChar w:fldCharType="end"/>
            </w:r>
          </w:hyperlink>
        </w:p>
        <w:p w14:paraId="240E887D" w14:textId="2B5EC3FE"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77" w:history="1">
            <w:r w:rsidR="003F3E0C" w:rsidRPr="008B3570">
              <w:rPr>
                <w:rFonts w:ascii="Times New Roman" w:hAnsi="Times New Roman" w:cs="Times New Roman"/>
                <w:noProof/>
              </w:rPr>
              <w:t>3.7.</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Прогнозные балансы потребления воды</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_Toc379201177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20</w:t>
            </w:r>
            <w:r w:rsidR="003F3E0C" w:rsidRPr="008B3570">
              <w:rPr>
                <w:rFonts w:ascii="Times New Roman" w:hAnsi="Times New Roman" w:cs="Times New Roman"/>
                <w:noProof/>
                <w:webHidden/>
              </w:rPr>
              <w:fldChar w:fldCharType="end"/>
            </w:r>
          </w:hyperlink>
        </w:p>
        <w:p w14:paraId="5C96ED5D" w14:textId="77777777" w:rsidR="003F3E0C" w:rsidRPr="008B3570" w:rsidRDefault="00000000" w:rsidP="003F3E0C">
          <w:pPr>
            <w:tabs>
              <w:tab w:val="left" w:pos="993"/>
              <w:tab w:val="left" w:pos="1134"/>
              <w:tab w:val="right" w:leader="dot" w:pos="9345"/>
            </w:tabs>
            <w:spacing w:after="100" w:line="240" w:lineRule="auto"/>
            <w:ind w:firstLine="284"/>
            <w:rPr>
              <w:rFonts w:ascii="Times New Roman" w:hAnsi="Times New Roman" w:cs="Times New Roman"/>
              <w:noProof/>
            </w:rPr>
          </w:pPr>
          <w:hyperlink w:anchor="_Toc379201178" w:history="1">
            <w:r w:rsidR="003F3E0C" w:rsidRPr="008B3570">
              <w:rPr>
                <w:rFonts w:ascii="Times New Roman" w:hAnsi="Times New Roman" w:cs="Times New Roman"/>
                <w:noProof/>
              </w:rPr>
              <w:t>3.8.</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Перспективное потребление коммунальных ресурсов в сфере водоснабжения</w:t>
            </w:r>
            <w:r w:rsidR="003F3E0C" w:rsidRPr="008B3570">
              <w:rPr>
                <w:rFonts w:ascii="Times New Roman" w:hAnsi="Times New Roman" w:cs="Times New Roman"/>
                <w:noProof/>
                <w:webHidden/>
              </w:rPr>
              <w:tab/>
              <w:t>2</w:t>
            </w:r>
            <w:r w:rsidR="006F62BE">
              <w:rPr>
                <w:rFonts w:ascii="Times New Roman" w:hAnsi="Times New Roman" w:cs="Times New Roman"/>
                <w:noProof/>
                <w:webHidden/>
              </w:rPr>
              <w:t>8</w:t>
            </w:r>
          </w:hyperlink>
        </w:p>
        <w:p w14:paraId="251CED57" w14:textId="77777777" w:rsidR="003F3E0C" w:rsidRPr="008B3570" w:rsidRDefault="003F3E0C" w:rsidP="003F3E0C">
          <w:pPr>
            <w:tabs>
              <w:tab w:val="left" w:pos="993"/>
              <w:tab w:val="left" w:pos="1134"/>
              <w:tab w:val="right" w:leader="dot" w:pos="9345"/>
            </w:tabs>
            <w:spacing w:after="100" w:line="240" w:lineRule="auto"/>
            <w:ind w:firstLine="284"/>
            <w:rPr>
              <w:rFonts w:ascii="Times New Roman" w:hAnsi="Times New Roman" w:cs="Times New Roman"/>
              <w:noProof/>
            </w:rPr>
          </w:pPr>
          <w:r w:rsidRPr="008B3570">
            <w:rPr>
              <w:rFonts w:ascii="Times New Roman" w:hAnsi="Times New Roman" w:cs="Times New Roman"/>
              <w:noProof/>
            </w:rPr>
            <w:t>3.8.1.   Сведения о фактическом и ожидаемом потреблении воды………………………………..2</w:t>
          </w:r>
          <w:r w:rsidR="006F62BE">
            <w:rPr>
              <w:rFonts w:ascii="Times New Roman" w:hAnsi="Times New Roman" w:cs="Times New Roman"/>
              <w:noProof/>
            </w:rPr>
            <w:t>8</w:t>
          </w:r>
        </w:p>
        <w:p w14:paraId="61C9F34D" w14:textId="77777777" w:rsidR="003F3E0C" w:rsidRPr="008B3570" w:rsidRDefault="003F3E0C" w:rsidP="003F3E0C">
          <w:pPr>
            <w:tabs>
              <w:tab w:val="left" w:pos="993"/>
              <w:tab w:val="left" w:pos="1134"/>
              <w:tab w:val="right" w:leader="dot" w:pos="9345"/>
            </w:tabs>
            <w:spacing w:after="100" w:line="240" w:lineRule="auto"/>
            <w:ind w:firstLine="284"/>
            <w:rPr>
              <w:rFonts w:ascii="Times New Roman" w:hAnsi="Times New Roman" w:cs="Times New Roman"/>
              <w:noProof/>
            </w:rPr>
          </w:pPr>
          <w:r w:rsidRPr="008B3570">
            <w:rPr>
              <w:rFonts w:ascii="Times New Roman" w:hAnsi="Times New Roman" w:cs="Times New Roman"/>
              <w:noProof/>
            </w:rPr>
            <w:t>3.8.2.   Описание территориальной структуры потребления воды………………………………..2</w:t>
          </w:r>
          <w:r w:rsidR="006F62BE">
            <w:rPr>
              <w:rFonts w:ascii="Times New Roman" w:hAnsi="Times New Roman" w:cs="Times New Roman"/>
              <w:noProof/>
            </w:rPr>
            <w:t>8</w:t>
          </w:r>
        </w:p>
        <w:p w14:paraId="1B87C2DE" w14:textId="77777777" w:rsidR="003F3E0C" w:rsidRPr="008B3570" w:rsidRDefault="003F3E0C" w:rsidP="003F3E0C">
          <w:pPr>
            <w:tabs>
              <w:tab w:val="left" w:pos="993"/>
              <w:tab w:val="left" w:pos="1134"/>
              <w:tab w:val="right" w:leader="dot" w:pos="9345"/>
            </w:tabs>
            <w:spacing w:after="100" w:line="240" w:lineRule="auto"/>
            <w:ind w:firstLine="284"/>
            <w:rPr>
              <w:rFonts w:ascii="Times New Roman" w:hAnsi="Times New Roman" w:cs="Times New Roman"/>
              <w:noProof/>
            </w:rPr>
          </w:pPr>
          <w:r w:rsidRPr="008B3570">
            <w:rPr>
              <w:rFonts w:ascii="Times New Roman" w:hAnsi="Times New Roman" w:cs="Times New Roman"/>
              <w:noProof/>
            </w:rPr>
            <w:t>3.8.3.   Прогноз расходов воды на водоснабжение по типам абонентов………………………….2</w:t>
          </w:r>
          <w:r w:rsidR="006F62BE">
            <w:rPr>
              <w:rFonts w:ascii="Times New Roman" w:hAnsi="Times New Roman" w:cs="Times New Roman"/>
              <w:noProof/>
            </w:rPr>
            <w:t>8</w:t>
          </w:r>
        </w:p>
        <w:p w14:paraId="424B75B9" w14:textId="77777777" w:rsidR="003F3E0C" w:rsidRPr="008B3570" w:rsidRDefault="003F3E0C"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r w:rsidRPr="008B3570">
            <w:rPr>
              <w:rFonts w:ascii="Times New Roman" w:eastAsiaTheme="minorEastAsia" w:hAnsi="Times New Roman" w:cs="Times New Roman"/>
              <w:noProof/>
              <w:lang w:eastAsia="ru-RU"/>
            </w:rPr>
            <w:t>3.8.4.</w:t>
          </w:r>
          <w:r w:rsidRPr="008B3570">
            <w:rPr>
              <w:rFonts w:ascii="Times New Roman" w:eastAsiaTheme="minorEastAsia" w:hAnsi="Times New Roman" w:cs="Times New Roman"/>
              <w:noProof/>
              <w:lang w:eastAsia="ru-RU"/>
            </w:rPr>
            <w:tab/>
            <w:t>Сведения о фактических и планируемых потерях воды при ее транспортировке………2</w:t>
          </w:r>
          <w:r w:rsidR="006F62BE">
            <w:rPr>
              <w:rFonts w:ascii="Times New Roman" w:eastAsiaTheme="minorEastAsia" w:hAnsi="Times New Roman" w:cs="Times New Roman"/>
              <w:noProof/>
              <w:lang w:eastAsia="ru-RU"/>
            </w:rPr>
            <w:t>9</w:t>
          </w:r>
        </w:p>
        <w:p w14:paraId="63F00116" w14:textId="77777777" w:rsidR="003F3E0C" w:rsidRPr="008B3570" w:rsidRDefault="003F3E0C"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r w:rsidRPr="008B3570">
            <w:rPr>
              <w:rFonts w:ascii="Times New Roman" w:eastAsiaTheme="minorEastAsia" w:hAnsi="Times New Roman" w:cs="Times New Roman"/>
              <w:noProof/>
              <w:lang w:eastAsia="ru-RU"/>
            </w:rPr>
            <w:t>3.8.5</w:t>
          </w:r>
          <w:r w:rsidRPr="008B3570">
            <w:rPr>
              <w:rFonts w:ascii="Times New Roman" w:eastAsiaTheme="minorEastAsia" w:hAnsi="Times New Roman" w:cs="Times New Roman"/>
              <w:noProof/>
              <w:lang w:eastAsia="ru-RU"/>
            </w:rPr>
            <w:tab/>
            <w:t>Перспективные водные балансы……………………………………………………………</w:t>
          </w:r>
          <w:r w:rsidR="006F62BE">
            <w:rPr>
              <w:rFonts w:ascii="Times New Roman" w:eastAsiaTheme="minorEastAsia" w:hAnsi="Times New Roman" w:cs="Times New Roman"/>
              <w:noProof/>
              <w:lang w:eastAsia="ru-RU"/>
            </w:rPr>
            <w:t>30</w:t>
          </w:r>
        </w:p>
        <w:p w14:paraId="0966A2C1" w14:textId="77777777" w:rsidR="003F3E0C" w:rsidRPr="008B3570" w:rsidRDefault="003F3E0C" w:rsidP="003F3E0C">
          <w:pPr>
            <w:ind w:left="284" w:right="-1"/>
            <w:jc w:val="both"/>
            <w:rPr>
              <w:rFonts w:ascii="Times New Roman" w:eastAsiaTheme="minorEastAsia" w:hAnsi="Times New Roman" w:cs="Times New Roman"/>
              <w:noProof/>
              <w:lang w:eastAsia="ru-RU"/>
            </w:rPr>
          </w:pPr>
          <w:r w:rsidRPr="008B3570">
            <w:rPr>
              <w:rFonts w:ascii="Times New Roman" w:eastAsiaTheme="minorEastAsia" w:hAnsi="Times New Roman" w:cs="Times New Roman"/>
              <w:noProof/>
              <w:lang w:eastAsia="ru-RU"/>
            </w:rPr>
            <w:lastRenderedPageBreak/>
            <w:t>3.8.6.   Расчет требуемой мощности водозаборных и очистных сооружений исходя из данных о перспективном потреблении и величины неучтенных расходов и потерь воды при ее транспортировке, с указанием требуемых объемов подачи и потребления воды, дефицита (резерва) мощностей по зонам действия сооружений по годам на расчетный срок………………3</w:t>
          </w:r>
          <w:r w:rsidR="006F62BE">
            <w:rPr>
              <w:rFonts w:ascii="Times New Roman" w:eastAsiaTheme="minorEastAsia" w:hAnsi="Times New Roman" w:cs="Times New Roman"/>
              <w:noProof/>
              <w:lang w:eastAsia="ru-RU"/>
            </w:rPr>
            <w:t>2</w:t>
          </w:r>
        </w:p>
        <w:p w14:paraId="417E7FF5" w14:textId="77777777" w:rsidR="003F3E0C" w:rsidRPr="008B3570" w:rsidRDefault="003F3E0C"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r w:rsidRPr="008B3570">
            <w:rPr>
              <w:rFonts w:ascii="Times New Roman" w:eastAsiaTheme="minorEastAsia" w:hAnsi="Times New Roman" w:cs="Times New Roman"/>
              <w:noProof/>
              <w:lang w:eastAsia="ru-RU"/>
            </w:rPr>
            <w:t>3.8.7.</w:t>
          </w:r>
          <w:r w:rsidRPr="008B3570">
            <w:rPr>
              <w:rFonts w:ascii="Times New Roman" w:eastAsiaTheme="minorEastAsia" w:hAnsi="Times New Roman" w:cs="Times New Roman"/>
              <w:noProof/>
              <w:lang w:eastAsia="ru-RU"/>
            </w:rPr>
            <w:tab/>
            <w:t>Решение по определению гарантирующейорганизации…………………………………..3</w:t>
          </w:r>
          <w:r w:rsidR="006F62BE">
            <w:rPr>
              <w:rFonts w:ascii="Times New Roman" w:eastAsiaTheme="minorEastAsia" w:hAnsi="Times New Roman" w:cs="Times New Roman"/>
              <w:noProof/>
              <w:lang w:eastAsia="ru-RU"/>
            </w:rPr>
            <w:t>3</w:t>
          </w:r>
        </w:p>
        <w:p w14:paraId="2CFFBC89" w14:textId="3F4769DC" w:rsidR="003F3E0C" w:rsidRPr="008B3570" w:rsidRDefault="00000000" w:rsidP="003F3E0C">
          <w:pPr>
            <w:tabs>
              <w:tab w:val="left" w:pos="993"/>
              <w:tab w:val="left" w:pos="1134"/>
              <w:tab w:val="right" w:leader="dot" w:pos="9345"/>
            </w:tabs>
            <w:spacing w:after="100" w:line="240" w:lineRule="auto"/>
            <w:ind w:firstLine="284"/>
            <w:rPr>
              <w:rFonts w:ascii="Times New Roman" w:hAnsi="Times New Roman" w:cs="Times New Roman"/>
              <w:noProof/>
            </w:rPr>
          </w:pPr>
          <w:hyperlink w:anchor="_Toc379201179" w:history="1">
            <w:r w:rsidR="003F3E0C" w:rsidRPr="008B3570">
              <w:rPr>
                <w:rFonts w:ascii="Times New Roman" w:hAnsi="Times New Roman" w:cs="Times New Roman"/>
                <w:noProof/>
              </w:rPr>
              <w:t>3.9.</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Предложения по строительству, реконструкции и модернизации объектов централизованных систем водоснабжения</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_Toc379201179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b/>
                <w:bCs/>
                <w:noProof/>
                <w:webHidden/>
              </w:rPr>
              <w:t>.</w:t>
            </w:r>
            <w:r w:rsidR="003F3E0C" w:rsidRPr="008B3570">
              <w:rPr>
                <w:rFonts w:ascii="Times New Roman" w:hAnsi="Times New Roman" w:cs="Times New Roman"/>
                <w:noProof/>
                <w:webHidden/>
              </w:rPr>
              <w:fldChar w:fldCharType="end"/>
            </w:r>
          </w:hyperlink>
        </w:p>
        <w:p w14:paraId="69F0A823" w14:textId="77777777" w:rsidR="003F3E0C" w:rsidRPr="008B3570" w:rsidRDefault="003F3E0C"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r w:rsidRPr="008B3570">
            <w:rPr>
              <w:rFonts w:ascii="Times New Roman" w:hAnsi="Times New Roman" w:cs="Times New Roman"/>
              <w:noProof/>
            </w:rPr>
            <w:t>3.9.1</w:t>
          </w:r>
          <w:r w:rsidRPr="008B3570">
            <w:t xml:space="preserve">.   </w:t>
          </w:r>
          <w:r w:rsidRPr="008B3570">
            <w:rPr>
              <w:rFonts w:ascii="Times New Roman" w:hAnsi="Times New Roman" w:cs="Times New Roman"/>
              <w:noProof/>
            </w:rPr>
            <w:t>Сведения об объектах, предлагаемых к новому строительству…………………………...3</w:t>
          </w:r>
          <w:r w:rsidR="006F62BE">
            <w:rPr>
              <w:rFonts w:ascii="Times New Roman" w:hAnsi="Times New Roman" w:cs="Times New Roman"/>
              <w:noProof/>
            </w:rPr>
            <w:t>3</w:t>
          </w:r>
        </w:p>
        <w:p w14:paraId="506F34C9" w14:textId="77777777" w:rsidR="003F3E0C" w:rsidRPr="008B3570" w:rsidRDefault="003F3E0C" w:rsidP="003F3E0C">
          <w:pPr>
            <w:tabs>
              <w:tab w:val="left" w:pos="993"/>
              <w:tab w:val="left" w:pos="1134"/>
              <w:tab w:val="right" w:leader="dot" w:pos="9345"/>
            </w:tabs>
            <w:spacing w:after="100" w:line="240" w:lineRule="auto"/>
            <w:ind w:firstLine="284"/>
            <w:rPr>
              <w:rFonts w:ascii="Times New Roman" w:hAnsi="Times New Roman" w:cs="Times New Roman"/>
            </w:rPr>
          </w:pPr>
          <w:r w:rsidRPr="008B3570">
            <w:rPr>
              <w:rFonts w:ascii="Times New Roman" w:hAnsi="Times New Roman" w:cs="Times New Roman"/>
            </w:rPr>
            <w:t xml:space="preserve">3.9.2.   </w:t>
          </w:r>
          <w:r w:rsidRPr="008B3570">
            <w:rPr>
              <w:rFonts w:ascii="Times New Roman" w:hAnsi="Times New Roman" w:cs="Times New Roman"/>
            </w:rPr>
            <w:tab/>
            <w:t>Сведения о действующих объектах, предлагаемых к реконструкции для обеспечения перспективной подачи в сутки максимального водопотребления …………………………...............3</w:t>
          </w:r>
          <w:r w:rsidR="006F62BE">
            <w:rPr>
              <w:rFonts w:ascii="Times New Roman" w:hAnsi="Times New Roman" w:cs="Times New Roman"/>
            </w:rPr>
            <w:t>4</w:t>
          </w:r>
        </w:p>
        <w:p w14:paraId="5548D657" w14:textId="77777777" w:rsidR="003F3E0C" w:rsidRPr="008B3570" w:rsidRDefault="003F3E0C" w:rsidP="003F3E0C">
          <w:pPr>
            <w:tabs>
              <w:tab w:val="left" w:pos="993"/>
              <w:tab w:val="left" w:pos="1134"/>
              <w:tab w:val="right" w:leader="dot" w:pos="9345"/>
            </w:tabs>
            <w:spacing w:after="100" w:line="240" w:lineRule="auto"/>
            <w:ind w:firstLine="284"/>
            <w:rPr>
              <w:rFonts w:ascii="Times New Roman" w:hAnsi="Times New Roman" w:cs="Times New Roman"/>
            </w:rPr>
          </w:pPr>
          <w:r w:rsidRPr="008B3570">
            <w:rPr>
              <w:rFonts w:ascii="Times New Roman" w:hAnsi="Times New Roman" w:cs="Times New Roman"/>
            </w:rPr>
            <w:t>3.9.3.</w:t>
          </w:r>
          <w:r w:rsidRPr="008B3570">
            <w:rPr>
              <w:rFonts w:ascii="Times New Roman" w:hAnsi="Times New Roman" w:cs="Times New Roman"/>
            </w:rPr>
            <w:tab/>
            <w:t>Сведения о действующих объектах, предлагаемых к выводу из эксплуатации…………3</w:t>
          </w:r>
          <w:r w:rsidR="006F62BE">
            <w:rPr>
              <w:rFonts w:ascii="Times New Roman" w:hAnsi="Times New Roman" w:cs="Times New Roman"/>
            </w:rPr>
            <w:t>4</w:t>
          </w:r>
        </w:p>
        <w:p w14:paraId="6653A0D8" w14:textId="40A87DCA" w:rsidR="003F3E0C" w:rsidRPr="008B3570" w:rsidRDefault="00000000" w:rsidP="003F3E0C">
          <w:pPr>
            <w:tabs>
              <w:tab w:val="left" w:pos="993"/>
              <w:tab w:val="left" w:pos="1134"/>
              <w:tab w:val="right" w:leader="dot" w:pos="9345"/>
            </w:tabs>
            <w:spacing w:after="100" w:line="240" w:lineRule="auto"/>
            <w:ind w:firstLine="284"/>
            <w:rPr>
              <w:rFonts w:ascii="Times New Roman" w:hAnsi="Times New Roman" w:cs="Times New Roman"/>
              <w:noProof/>
            </w:rPr>
          </w:pPr>
          <w:hyperlink w:anchor="_Toc379201180" w:history="1">
            <w:r w:rsidR="003F3E0C" w:rsidRPr="008B3570">
              <w:rPr>
                <w:rFonts w:ascii="Times New Roman" w:hAnsi="Times New Roman" w:cs="Times New Roman"/>
                <w:noProof/>
              </w:rPr>
              <w:t>3.10.</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Предложения по строительству, реконструкции и модернизации линейных объектов централизованных систем водоснабжения</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_Toc379201180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27</w:t>
            </w:r>
            <w:r w:rsidR="003F3E0C" w:rsidRPr="008B3570">
              <w:rPr>
                <w:rFonts w:ascii="Times New Roman" w:hAnsi="Times New Roman" w:cs="Times New Roman"/>
                <w:noProof/>
                <w:webHidden/>
              </w:rPr>
              <w:fldChar w:fldCharType="end"/>
            </w:r>
          </w:hyperlink>
        </w:p>
        <w:p w14:paraId="314E651F" w14:textId="77777777" w:rsidR="003F3E0C" w:rsidRPr="008B3570" w:rsidRDefault="003F3E0C" w:rsidP="003F3E0C">
          <w:pPr>
            <w:tabs>
              <w:tab w:val="left" w:pos="993"/>
              <w:tab w:val="left" w:pos="1134"/>
              <w:tab w:val="right" w:leader="dot" w:pos="9345"/>
            </w:tabs>
            <w:spacing w:after="0" w:line="240" w:lineRule="auto"/>
            <w:ind w:firstLine="284"/>
            <w:rPr>
              <w:rFonts w:ascii="Times New Roman" w:eastAsiaTheme="minorEastAsia" w:hAnsi="Times New Roman" w:cs="Times New Roman"/>
              <w:noProof/>
              <w:lang w:eastAsia="ru-RU"/>
            </w:rPr>
          </w:pPr>
          <w:r w:rsidRPr="008B3570">
            <w:rPr>
              <w:rFonts w:ascii="Times New Roman" w:eastAsiaTheme="minorEastAsia" w:hAnsi="Times New Roman" w:cs="Times New Roman"/>
              <w:noProof/>
              <w:lang w:eastAsia="ru-RU"/>
            </w:rPr>
            <w:t>3.10.1.</w:t>
          </w:r>
          <w:r w:rsidRPr="008B3570">
            <w:rPr>
              <w:rFonts w:ascii="Times New Roman" w:eastAsiaTheme="minorEastAsia" w:hAnsi="Times New Roman" w:cs="Times New Roman"/>
              <w:noProof/>
              <w:lang w:eastAsia="ru-RU"/>
            </w:rPr>
            <w:tab/>
            <w:t>Сведения о реконструируемых и предлагаемых к новому строительству магистральных водопроводных сетях, обеспечивающих перераспределение основных потоков из зон с избытком в зоны с дефицитом производительности сооружений…………………………………………………3</w:t>
          </w:r>
          <w:r w:rsidR="006F62BE">
            <w:rPr>
              <w:rFonts w:ascii="Times New Roman" w:eastAsiaTheme="minorEastAsia" w:hAnsi="Times New Roman" w:cs="Times New Roman"/>
              <w:noProof/>
              <w:lang w:eastAsia="ru-RU"/>
            </w:rPr>
            <w:t>4</w:t>
          </w:r>
        </w:p>
        <w:p w14:paraId="278A2A42" w14:textId="77777777" w:rsidR="003F3E0C" w:rsidRPr="008B3570" w:rsidRDefault="003F3E0C" w:rsidP="003F3E0C">
          <w:pPr>
            <w:tabs>
              <w:tab w:val="left" w:pos="993"/>
              <w:tab w:val="left" w:pos="1134"/>
              <w:tab w:val="right" w:leader="dot" w:pos="9345"/>
            </w:tabs>
            <w:spacing w:after="0" w:line="240" w:lineRule="auto"/>
            <w:ind w:firstLine="284"/>
            <w:rPr>
              <w:rFonts w:ascii="Times New Roman" w:eastAsiaTheme="minorEastAsia" w:hAnsi="Times New Roman" w:cs="Times New Roman"/>
              <w:noProof/>
              <w:lang w:eastAsia="ru-RU"/>
            </w:rPr>
          </w:pPr>
        </w:p>
        <w:p w14:paraId="7A83F134" w14:textId="77777777" w:rsidR="003F3E0C" w:rsidRPr="008B3570" w:rsidRDefault="003F3E0C" w:rsidP="003F3E0C">
          <w:pPr>
            <w:tabs>
              <w:tab w:val="left" w:pos="993"/>
              <w:tab w:val="left" w:pos="1134"/>
              <w:tab w:val="right" w:leader="dot" w:pos="9345"/>
            </w:tabs>
            <w:spacing w:after="0" w:line="240" w:lineRule="auto"/>
            <w:ind w:firstLine="284"/>
            <w:rPr>
              <w:rFonts w:ascii="Times New Roman" w:eastAsiaTheme="minorEastAsia" w:hAnsi="Times New Roman" w:cs="Times New Roman"/>
              <w:noProof/>
              <w:lang w:eastAsia="ru-RU"/>
            </w:rPr>
          </w:pPr>
          <w:r w:rsidRPr="008B3570">
            <w:rPr>
              <w:rFonts w:ascii="Times New Roman" w:eastAsiaTheme="minorEastAsia" w:hAnsi="Times New Roman" w:cs="Times New Roman"/>
              <w:noProof/>
              <w:lang w:eastAsia="ru-RU"/>
            </w:rPr>
            <w:t>3.10.2. Сведения о реконструируемых и предлагаемых к новому строительству магистральных водопроводных сетях, для обеспечения перспективных изменений объема водоразбора во вновь осваиваемых районах поселения под жилищную, комплексную и производственную застройку</w:t>
          </w:r>
          <w:r w:rsidR="008B3570">
            <w:rPr>
              <w:rFonts w:ascii="Times New Roman" w:eastAsiaTheme="minorEastAsia" w:hAnsi="Times New Roman" w:cs="Times New Roman"/>
              <w:noProof/>
              <w:lang w:eastAsia="ru-RU"/>
            </w:rPr>
            <w:t>...</w:t>
          </w:r>
          <w:r w:rsidRPr="008B3570">
            <w:rPr>
              <w:rFonts w:ascii="Times New Roman" w:eastAsiaTheme="minorEastAsia" w:hAnsi="Times New Roman" w:cs="Times New Roman"/>
              <w:noProof/>
              <w:lang w:eastAsia="ru-RU"/>
            </w:rPr>
            <w:t>3</w:t>
          </w:r>
          <w:r w:rsidR="006F62BE">
            <w:rPr>
              <w:rFonts w:ascii="Times New Roman" w:eastAsiaTheme="minorEastAsia" w:hAnsi="Times New Roman" w:cs="Times New Roman"/>
              <w:noProof/>
              <w:lang w:eastAsia="ru-RU"/>
            </w:rPr>
            <w:t>5</w:t>
          </w:r>
        </w:p>
        <w:p w14:paraId="32C93FD1" w14:textId="77777777" w:rsidR="003F3E0C" w:rsidRPr="008B3570" w:rsidRDefault="003F3E0C" w:rsidP="003F3E0C">
          <w:pPr>
            <w:tabs>
              <w:tab w:val="left" w:pos="993"/>
              <w:tab w:val="left" w:pos="1134"/>
              <w:tab w:val="right" w:leader="dot" w:pos="9345"/>
            </w:tabs>
            <w:spacing w:after="0" w:line="240" w:lineRule="auto"/>
            <w:rPr>
              <w:rFonts w:ascii="Times New Roman" w:eastAsiaTheme="minorEastAsia" w:hAnsi="Times New Roman" w:cs="Times New Roman"/>
              <w:noProof/>
              <w:lang w:eastAsia="ru-RU"/>
            </w:rPr>
          </w:pPr>
        </w:p>
        <w:p w14:paraId="6DA20C5D" w14:textId="4C8ADD44" w:rsidR="003F3E0C" w:rsidRPr="008B3570" w:rsidRDefault="00000000" w:rsidP="003F3E0C">
          <w:pPr>
            <w:tabs>
              <w:tab w:val="left" w:pos="993"/>
              <w:tab w:val="left" w:pos="1134"/>
              <w:tab w:val="right" w:leader="dot" w:pos="9345"/>
            </w:tabs>
            <w:spacing w:after="100" w:line="240" w:lineRule="auto"/>
            <w:ind w:firstLine="284"/>
            <w:rPr>
              <w:rFonts w:ascii="Times New Roman" w:hAnsi="Times New Roman" w:cs="Times New Roman"/>
              <w:noProof/>
            </w:rPr>
          </w:pPr>
          <w:hyperlink w:anchor="_Toc379201181" w:history="1">
            <w:r w:rsidR="003F3E0C" w:rsidRPr="008B3570">
              <w:rPr>
                <w:rFonts w:ascii="Times New Roman" w:hAnsi="Times New Roman" w:cs="Times New Roman"/>
                <w:noProof/>
              </w:rPr>
              <w:t>3.11.</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Экологические аспекты мероприятий по строительству и реконструкции объектов централизованной системы водоснабжения</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_Toc379201181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28</w:t>
            </w:r>
            <w:r w:rsidR="003F3E0C" w:rsidRPr="008B3570">
              <w:rPr>
                <w:rFonts w:ascii="Times New Roman" w:hAnsi="Times New Roman" w:cs="Times New Roman"/>
                <w:noProof/>
                <w:webHidden/>
              </w:rPr>
              <w:fldChar w:fldCharType="end"/>
            </w:r>
          </w:hyperlink>
        </w:p>
        <w:p w14:paraId="7CC14B03" w14:textId="77777777" w:rsidR="003F3E0C" w:rsidRPr="008B3570" w:rsidRDefault="003F3E0C"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r w:rsidRPr="008B3570">
            <w:rPr>
              <w:rFonts w:ascii="Times New Roman" w:eastAsiaTheme="minorEastAsia" w:hAnsi="Times New Roman" w:cs="Times New Roman"/>
              <w:noProof/>
              <w:lang w:eastAsia="ru-RU"/>
            </w:rPr>
            <w:t>3.11.1.</w:t>
          </w:r>
          <w:r w:rsidRPr="008B3570">
            <w:rPr>
              <w:rFonts w:ascii="Times New Roman" w:eastAsiaTheme="minorEastAsia" w:hAnsi="Times New Roman" w:cs="Times New Roman"/>
              <w:noProof/>
              <w:lang w:eastAsia="ru-RU"/>
            </w:rPr>
            <w:tab/>
            <w:t>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утилизации промывных вод……………………………………………………...3</w:t>
          </w:r>
          <w:r w:rsidR="006F62BE">
            <w:rPr>
              <w:rFonts w:ascii="Times New Roman" w:eastAsiaTheme="minorEastAsia" w:hAnsi="Times New Roman" w:cs="Times New Roman"/>
              <w:noProof/>
              <w:lang w:eastAsia="ru-RU"/>
            </w:rPr>
            <w:t>5</w:t>
          </w:r>
        </w:p>
        <w:p w14:paraId="1E679C6A" w14:textId="77777777" w:rsidR="008B3570" w:rsidRDefault="003F3E0C" w:rsidP="008B3570">
          <w:pPr>
            <w:tabs>
              <w:tab w:val="left" w:pos="993"/>
              <w:tab w:val="left" w:pos="1134"/>
              <w:tab w:val="right" w:leader="dot" w:pos="9345"/>
            </w:tabs>
            <w:spacing w:after="0" w:line="240" w:lineRule="auto"/>
            <w:ind w:firstLine="284"/>
            <w:rPr>
              <w:rFonts w:ascii="Times New Roman" w:eastAsiaTheme="minorEastAsia" w:hAnsi="Times New Roman" w:cs="Times New Roman"/>
              <w:noProof/>
              <w:lang w:eastAsia="ru-RU"/>
            </w:rPr>
          </w:pPr>
          <w:r w:rsidRPr="008B3570">
            <w:rPr>
              <w:rFonts w:ascii="Times New Roman" w:eastAsiaTheme="minorEastAsia" w:hAnsi="Times New Roman" w:cs="Times New Roman"/>
              <w:noProof/>
              <w:lang w:eastAsia="ru-RU"/>
            </w:rPr>
            <w:t>3.11.2. Сведения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 3</w:t>
          </w:r>
          <w:r w:rsidR="006F62BE">
            <w:rPr>
              <w:rFonts w:ascii="Times New Roman" w:eastAsiaTheme="minorEastAsia" w:hAnsi="Times New Roman" w:cs="Times New Roman"/>
              <w:noProof/>
              <w:lang w:eastAsia="ru-RU"/>
            </w:rPr>
            <w:t>6</w:t>
          </w:r>
        </w:p>
        <w:p w14:paraId="07E85EC2" w14:textId="77777777" w:rsidR="006F62BE" w:rsidRPr="008B3570" w:rsidRDefault="006F62BE" w:rsidP="008B3570">
          <w:pPr>
            <w:tabs>
              <w:tab w:val="left" w:pos="993"/>
              <w:tab w:val="left" w:pos="1134"/>
              <w:tab w:val="right" w:leader="dot" w:pos="9345"/>
            </w:tabs>
            <w:spacing w:after="0" w:line="240" w:lineRule="auto"/>
            <w:ind w:firstLine="284"/>
            <w:rPr>
              <w:rFonts w:ascii="Times New Roman" w:eastAsiaTheme="minorEastAsia" w:hAnsi="Times New Roman" w:cs="Times New Roman"/>
              <w:noProof/>
              <w:lang w:eastAsia="ru-RU"/>
            </w:rPr>
          </w:pPr>
        </w:p>
        <w:p w14:paraId="7888008E" w14:textId="1A6AC230"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82" w:history="1">
            <w:r w:rsidR="003F3E0C" w:rsidRPr="008B3570">
              <w:rPr>
                <w:rFonts w:ascii="Times New Roman" w:hAnsi="Times New Roman" w:cs="Times New Roman"/>
                <w:noProof/>
              </w:rPr>
              <w:t>3.12.</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Оценка объемов капитальных вложений в строительство, реконструкцию и модернизацию объектов централизованных систем водоснабжения</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_Toc379201182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b/>
                <w:bCs/>
                <w:noProof/>
                <w:webHidden/>
              </w:rPr>
              <w:t xml:space="preserve"> </w:t>
            </w:r>
            <w:r w:rsidR="003F3E0C" w:rsidRPr="008B3570">
              <w:rPr>
                <w:rFonts w:ascii="Times New Roman" w:hAnsi="Times New Roman" w:cs="Times New Roman"/>
                <w:noProof/>
                <w:webHidden/>
              </w:rPr>
              <w:fldChar w:fldCharType="end"/>
            </w:r>
          </w:hyperlink>
        </w:p>
        <w:p w14:paraId="148A3DC0" w14:textId="77777777"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83" w:history="1">
            <w:r w:rsidR="003F3E0C" w:rsidRPr="008B3570">
              <w:rPr>
                <w:rFonts w:ascii="Times New Roman" w:hAnsi="Times New Roman" w:cs="Times New Roman"/>
                <w:noProof/>
              </w:rPr>
              <w:t>3.13.</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Целевые показатели развития централизованных систем водоснабжения</w:t>
            </w:r>
            <w:r w:rsidR="003F3E0C" w:rsidRPr="008B3570">
              <w:rPr>
                <w:rFonts w:ascii="Times New Roman" w:hAnsi="Times New Roman" w:cs="Times New Roman"/>
                <w:noProof/>
                <w:webHidden/>
              </w:rPr>
              <w:tab/>
              <w:t>37</w:t>
            </w:r>
          </w:hyperlink>
        </w:p>
        <w:p w14:paraId="166FB376" w14:textId="77777777"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84" w:history="1">
            <w:r w:rsidR="003F3E0C" w:rsidRPr="008B3570">
              <w:rPr>
                <w:rFonts w:ascii="Times New Roman" w:hAnsi="Times New Roman" w:cs="Times New Roman"/>
                <w:noProof/>
              </w:rPr>
              <w:t>СХЕМА ВОДООТВЕДЕНИЯ</w:t>
            </w:r>
            <w:r w:rsidR="003F3E0C" w:rsidRPr="008B3570">
              <w:rPr>
                <w:rFonts w:ascii="Times New Roman" w:hAnsi="Times New Roman" w:cs="Times New Roman"/>
                <w:noProof/>
                <w:webHidden/>
              </w:rPr>
              <w:tab/>
              <w:t>39</w:t>
            </w:r>
          </w:hyperlink>
        </w:p>
        <w:p w14:paraId="56447EFF" w14:textId="77777777"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85" w:history="1">
            <w:r w:rsidR="003F3E0C" w:rsidRPr="008B3570">
              <w:rPr>
                <w:rFonts w:ascii="Times New Roman" w:hAnsi="Times New Roman" w:cs="Times New Roman"/>
                <w:noProof/>
                <w:kern w:val="28"/>
              </w:rPr>
              <w:t>4.</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kern w:val="28"/>
              </w:rPr>
              <w:t>Существующее положение в сфере водоотведения Борского сельского поселения</w:t>
            </w:r>
            <w:r w:rsidR="003F3E0C" w:rsidRPr="008B3570">
              <w:rPr>
                <w:rFonts w:ascii="Times New Roman" w:hAnsi="Times New Roman" w:cs="Times New Roman"/>
                <w:noProof/>
                <w:webHidden/>
              </w:rPr>
              <w:tab/>
              <w:t>39</w:t>
            </w:r>
          </w:hyperlink>
        </w:p>
        <w:p w14:paraId="1CC8E145" w14:textId="77777777"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88" w:history="1">
            <w:r w:rsidR="003F3E0C" w:rsidRPr="008B3570">
              <w:rPr>
                <w:rFonts w:ascii="Times New Roman" w:hAnsi="Times New Roman" w:cs="Times New Roman"/>
                <w:noProof/>
              </w:rPr>
              <w:t>4.1.</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Анализ структуры системы водоотведения</w:t>
            </w:r>
            <w:r w:rsidR="003F3E0C" w:rsidRPr="008B3570">
              <w:rPr>
                <w:rFonts w:ascii="Times New Roman" w:hAnsi="Times New Roman" w:cs="Times New Roman"/>
                <w:noProof/>
                <w:webHidden/>
              </w:rPr>
              <w:tab/>
              <w:t>39</w:t>
            </w:r>
          </w:hyperlink>
        </w:p>
        <w:p w14:paraId="6176C55E" w14:textId="77777777"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89" w:history="1">
            <w:r w:rsidR="003F3E0C" w:rsidRPr="008B3570">
              <w:rPr>
                <w:rFonts w:ascii="Times New Roman" w:hAnsi="Times New Roman" w:cs="Times New Roman"/>
                <w:noProof/>
              </w:rPr>
              <w:t>4.1.1.</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Описание существующих канализационных очистных сооружений, включая оценку соответствия применяемой технологической схемы требованиям обеспечения нормативов качества сточных вод и определение существующего дефицита (резерва) мощностей</w:t>
            </w:r>
            <w:r w:rsidR="003F3E0C" w:rsidRPr="008B3570">
              <w:rPr>
                <w:rFonts w:ascii="Times New Roman" w:hAnsi="Times New Roman" w:cs="Times New Roman"/>
                <w:noProof/>
                <w:webHidden/>
              </w:rPr>
              <w:tab/>
            </w:r>
            <w:r w:rsidR="006F62BE">
              <w:rPr>
                <w:rFonts w:ascii="Times New Roman" w:hAnsi="Times New Roman" w:cs="Times New Roman"/>
                <w:noProof/>
                <w:webHidden/>
              </w:rPr>
              <w:t>40</w:t>
            </w:r>
          </w:hyperlink>
        </w:p>
        <w:p w14:paraId="247E94EC" w14:textId="3EDEEE62"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90" w:history="1">
            <w:r w:rsidR="003F3E0C" w:rsidRPr="008B3570">
              <w:rPr>
                <w:rFonts w:ascii="Times New Roman" w:hAnsi="Times New Roman" w:cs="Times New Roman"/>
                <w:noProof/>
              </w:rPr>
              <w:t>4.1.2.</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Описание технологических зон водоотведения</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_Toc379201190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32</w:t>
            </w:r>
            <w:r w:rsidR="003F3E0C" w:rsidRPr="008B3570">
              <w:rPr>
                <w:rFonts w:ascii="Times New Roman" w:hAnsi="Times New Roman" w:cs="Times New Roman"/>
                <w:noProof/>
                <w:webHidden/>
              </w:rPr>
              <w:fldChar w:fldCharType="end"/>
            </w:r>
          </w:hyperlink>
        </w:p>
        <w:p w14:paraId="2723D92F" w14:textId="0E0B510C"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91" w:history="1">
            <w:r w:rsidR="003F3E0C" w:rsidRPr="008B3570">
              <w:rPr>
                <w:rFonts w:ascii="Times New Roman" w:hAnsi="Times New Roman" w:cs="Times New Roman"/>
                <w:noProof/>
              </w:rPr>
              <w:t>4.1.3.</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Описание состояния и функционирования системы утилизации осадка сточных вод</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_Toc379201191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32</w:t>
            </w:r>
            <w:r w:rsidR="003F3E0C" w:rsidRPr="008B3570">
              <w:rPr>
                <w:rFonts w:ascii="Times New Roman" w:hAnsi="Times New Roman" w:cs="Times New Roman"/>
                <w:noProof/>
                <w:webHidden/>
              </w:rPr>
              <w:fldChar w:fldCharType="end"/>
            </w:r>
          </w:hyperlink>
        </w:p>
        <w:p w14:paraId="254FA370" w14:textId="67483BEC"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92" w:history="1">
            <w:r w:rsidR="003F3E0C" w:rsidRPr="008B3570">
              <w:rPr>
                <w:rFonts w:ascii="Times New Roman" w:hAnsi="Times New Roman" w:cs="Times New Roman"/>
                <w:noProof/>
              </w:rPr>
              <w:t>4.1.4.</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Описание состояния и функционирования канализационных коллекторов и сетей и сооружений на них</w:t>
            </w:r>
            <w:r w:rsidR="003F3E0C" w:rsidRPr="008B3570">
              <w:rPr>
                <w:rFonts w:ascii="Times New Roman" w:hAnsi="Times New Roman" w:cs="Times New Roman"/>
                <w:noProof/>
                <w:webHidden/>
              </w:rPr>
              <w:t>…………………………………………………………………………………….....</w:t>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_Toc379201192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32</w:t>
            </w:r>
            <w:r w:rsidR="003F3E0C" w:rsidRPr="008B3570">
              <w:rPr>
                <w:rFonts w:ascii="Times New Roman" w:hAnsi="Times New Roman" w:cs="Times New Roman"/>
                <w:noProof/>
                <w:webHidden/>
              </w:rPr>
              <w:fldChar w:fldCharType="end"/>
            </w:r>
          </w:hyperlink>
        </w:p>
        <w:p w14:paraId="7B3DBE79" w14:textId="14978142"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93" w:history="1">
            <w:r w:rsidR="003F3E0C" w:rsidRPr="008B3570">
              <w:rPr>
                <w:rFonts w:ascii="Times New Roman" w:hAnsi="Times New Roman" w:cs="Times New Roman"/>
                <w:noProof/>
              </w:rPr>
              <w:t>4.1.5.</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Оценка безопасности и надежности централизованных систем водоотведения и их управляемости</w:t>
            </w:r>
            <w:r w:rsidR="003F3E0C" w:rsidRPr="008B3570">
              <w:rPr>
                <w:rFonts w:ascii="Times New Roman" w:hAnsi="Times New Roman" w:cs="Times New Roman"/>
                <w:noProof/>
                <w:webHidden/>
              </w:rPr>
              <w:t>………………………………………………………………………………....................</w:t>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_Toc379201193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34</w:t>
            </w:r>
            <w:r w:rsidR="003F3E0C" w:rsidRPr="008B3570">
              <w:rPr>
                <w:rFonts w:ascii="Times New Roman" w:hAnsi="Times New Roman" w:cs="Times New Roman"/>
                <w:noProof/>
                <w:webHidden/>
              </w:rPr>
              <w:fldChar w:fldCharType="end"/>
            </w:r>
          </w:hyperlink>
        </w:p>
        <w:p w14:paraId="0AC13068" w14:textId="11D16D99"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94" w:history="1">
            <w:r w:rsidR="003F3E0C" w:rsidRPr="008B3570">
              <w:rPr>
                <w:rFonts w:ascii="Times New Roman" w:hAnsi="Times New Roman" w:cs="Times New Roman"/>
                <w:noProof/>
              </w:rPr>
              <w:t>4.1.6.</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Оценка воздействия централизованных систем водоотведения на окружающую среду</w:t>
            </w:r>
            <w:r w:rsidR="003F3E0C" w:rsidRPr="008B3570">
              <w:rPr>
                <w:rFonts w:ascii="Times New Roman" w:hAnsi="Times New Roman" w:cs="Times New Roman"/>
                <w:noProof/>
                <w:webHidden/>
              </w:rPr>
              <w:t>………………………………………………………………………………………………………</w:t>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_Toc379201194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35</w:t>
            </w:r>
            <w:r w:rsidR="003F3E0C" w:rsidRPr="008B3570">
              <w:rPr>
                <w:rFonts w:ascii="Times New Roman" w:hAnsi="Times New Roman" w:cs="Times New Roman"/>
                <w:noProof/>
                <w:webHidden/>
              </w:rPr>
              <w:fldChar w:fldCharType="end"/>
            </w:r>
          </w:hyperlink>
        </w:p>
        <w:p w14:paraId="306AB06B" w14:textId="280ECECD" w:rsidR="003F3E0C" w:rsidRPr="004F06FC"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95" w:history="1">
            <w:r w:rsidR="003F3E0C" w:rsidRPr="004F06FC">
              <w:rPr>
                <w:rFonts w:ascii="Times New Roman" w:hAnsi="Times New Roman" w:cs="Times New Roman"/>
                <w:noProof/>
              </w:rPr>
              <w:t>4.1.7.</w:t>
            </w:r>
            <w:r w:rsidR="003F3E0C" w:rsidRPr="004F06FC">
              <w:rPr>
                <w:rFonts w:ascii="Times New Roman" w:eastAsiaTheme="minorEastAsia" w:hAnsi="Times New Roman" w:cs="Times New Roman"/>
                <w:noProof/>
                <w:lang w:eastAsia="ru-RU"/>
              </w:rPr>
              <w:tab/>
            </w:r>
            <w:r w:rsidR="003F3E0C" w:rsidRPr="004F06FC">
              <w:rPr>
                <w:rFonts w:ascii="Times New Roman" w:hAnsi="Times New Roman" w:cs="Times New Roman"/>
                <w:noProof/>
              </w:rPr>
              <w:t>Описание территорий Борского сельского поселения, неохваченных централизованной системой водоотведения</w:t>
            </w:r>
            <w:r w:rsidR="003F3E0C" w:rsidRPr="004F06FC">
              <w:rPr>
                <w:rFonts w:ascii="Times New Roman" w:hAnsi="Times New Roman" w:cs="Times New Roman"/>
                <w:noProof/>
                <w:webHidden/>
              </w:rPr>
              <w:tab/>
            </w:r>
            <w:r w:rsidR="003F3E0C" w:rsidRPr="004F06FC">
              <w:rPr>
                <w:rFonts w:ascii="Times New Roman" w:hAnsi="Times New Roman" w:cs="Times New Roman"/>
                <w:noProof/>
                <w:webHidden/>
              </w:rPr>
              <w:fldChar w:fldCharType="begin"/>
            </w:r>
            <w:r w:rsidR="003F3E0C" w:rsidRPr="004F06FC">
              <w:rPr>
                <w:rFonts w:ascii="Times New Roman" w:hAnsi="Times New Roman" w:cs="Times New Roman"/>
                <w:noProof/>
                <w:webHidden/>
              </w:rPr>
              <w:instrText xml:space="preserve"> PAGEREF _Toc379201195 \h </w:instrText>
            </w:r>
            <w:r w:rsidR="003F3E0C" w:rsidRPr="004F06FC">
              <w:rPr>
                <w:rFonts w:ascii="Times New Roman" w:hAnsi="Times New Roman" w:cs="Times New Roman"/>
                <w:noProof/>
                <w:webHidden/>
              </w:rPr>
            </w:r>
            <w:r w:rsidR="003F3E0C" w:rsidRPr="004F06FC">
              <w:rPr>
                <w:rFonts w:ascii="Times New Roman" w:hAnsi="Times New Roman" w:cs="Times New Roman"/>
                <w:noProof/>
                <w:webHidden/>
              </w:rPr>
              <w:fldChar w:fldCharType="separate"/>
            </w:r>
            <w:r w:rsidR="008D526E" w:rsidRPr="004F06FC">
              <w:rPr>
                <w:rFonts w:ascii="Times New Roman" w:hAnsi="Times New Roman" w:cs="Times New Roman"/>
                <w:bCs/>
                <w:noProof/>
                <w:webHidden/>
              </w:rPr>
              <w:t>.</w:t>
            </w:r>
            <w:r w:rsidR="003F3E0C" w:rsidRPr="004F06FC">
              <w:rPr>
                <w:rFonts w:ascii="Times New Roman" w:hAnsi="Times New Roman" w:cs="Times New Roman"/>
                <w:noProof/>
                <w:webHidden/>
              </w:rPr>
              <w:fldChar w:fldCharType="end"/>
            </w:r>
          </w:hyperlink>
        </w:p>
        <w:p w14:paraId="07FEB9EA" w14:textId="37FDF3C7"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96" w:history="1">
            <w:r w:rsidR="003F3E0C" w:rsidRPr="008B3570">
              <w:rPr>
                <w:rFonts w:ascii="Times New Roman" w:hAnsi="Times New Roman" w:cs="Times New Roman"/>
                <w:noProof/>
              </w:rPr>
              <w:t>4.1.8.</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Описание существующих технических и технологических проблем в водоотведении сельского поселения……………………</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_Toc379201196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35</w:t>
            </w:r>
            <w:r w:rsidR="003F3E0C" w:rsidRPr="008B3570">
              <w:rPr>
                <w:rFonts w:ascii="Times New Roman" w:hAnsi="Times New Roman" w:cs="Times New Roman"/>
                <w:noProof/>
                <w:webHidden/>
              </w:rPr>
              <w:fldChar w:fldCharType="end"/>
            </w:r>
          </w:hyperlink>
        </w:p>
        <w:p w14:paraId="522EEC98" w14:textId="0C9ACB69"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97" w:history="1">
            <w:r w:rsidR="003F3E0C" w:rsidRPr="008B3570">
              <w:rPr>
                <w:rFonts w:ascii="Times New Roman" w:hAnsi="Times New Roman" w:cs="Times New Roman"/>
                <w:noProof/>
              </w:rPr>
              <w:t>4.2.</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Существующие балансы производительности сооружений системы водоотведения</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_Toc379201197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36</w:t>
            </w:r>
            <w:r w:rsidR="003F3E0C" w:rsidRPr="008B3570">
              <w:rPr>
                <w:rFonts w:ascii="Times New Roman" w:hAnsi="Times New Roman" w:cs="Times New Roman"/>
                <w:noProof/>
                <w:webHidden/>
              </w:rPr>
              <w:fldChar w:fldCharType="end"/>
            </w:r>
          </w:hyperlink>
        </w:p>
        <w:p w14:paraId="6D3771F6" w14:textId="4ECBA1E6"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98" w:history="1">
            <w:r w:rsidR="003F3E0C" w:rsidRPr="008B3570">
              <w:rPr>
                <w:rFonts w:ascii="Times New Roman" w:hAnsi="Times New Roman" w:cs="Times New Roman"/>
                <w:noProof/>
              </w:rPr>
              <w:t>4.2.1.</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Баланс поступления сточных вод в централизованную систему водоотведения, с выделением видов централизованных систем водоотведения по бассейнам канализования очистных сооружений и прямых выпусков</w:t>
            </w:r>
            <w:r w:rsidR="003F3E0C" w:rsidRPr="008B3570">
              <w:rPr>
                <w:rFonts w:ascii="Times New Roman" w:hAnsi="Times New Roman" w:cs="Times New Roman"/>
                <w:noProof/>
                <w:webHidden/>
              </w:rPr>
              <w:t>……………………………………………………………</w:t>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_Toc379201198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36</w:t>
            </w:r>
            <w:r w:rsidR="003F3E0C" w:rsidRPr="008B3570">
              <w:rPr>
                <w:rFonts w:ascii="Times New Roman" w:hAnsi="Times New Roman" w:cs="Times New Roman"/>
                <w:noProof/>
                <w:webHidden/>
              </w:rPr>
              <w:fldChar w:fldCharType="end"/>
            </w:r>
          </w:hyperlink>
        </w:p>
        <w:p w14:paraId="031BD60B" w14:textId="5621B291"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199" w:history="1">
            <w:r w:rsidR="003F3E0C" w:rsidRPr="008B3570">
              <w:rPr>
                <w:rFonts w:ascii="Times New Roman" w:hAnsi="Times New Roman" w:cs="Times New Roman"/>
                <w:noProof/>
              </w:rPr>
              <w:t>4.2.2.</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Оценка фактического притока неорганизованного стока по бассейнам канализования очистных сооружений и прямых выпусков</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_Toc379201199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36</w:t>
            </w:r>
            <w:r w:rsidR="003F3E0C" w:rsidRPr="008B3570">
              <w:rPr>
                <w:rFonts w:ascii="Times New Roman" w:hAnsi="Times New Roman" w:cs="Times New Roman"/>
                <w:noProof/>
                <w:webHidden/>
              </w:rPr>
              <w:fldChar w:fldCharType="end"/>
            </w:r>
          </w:hyperlink>
        </w:p>
        <w:p w14:paraId="5DEF1838" w14:textId="77777777"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00" w:history="1">
            <w:r w:rsidR="003F3E0C" w:rsidRPr="008B3570">
              <w:rPr>
                <w:rFonts w:ascii="Times New Roman" w:hAnsi="Times New Roman" w:cs="Times New Roman"/>
                <w:noProof/>
              </w:rPr>
              <w:t>4.2.3.</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Описание системы коммерческого учета принимаемых сточных вод и анализ планов по установке приборов учета</w:t>
            </w:r>
            <w:r w:rsidR="003F3E0C" w:rsidRPr="008B3570">
              <w:rPr>
                <w:rFonts w:ascii="Times New Roman" w:hAnsi="Times New Roman" w:cs="Times New Roman"/>
                <w:noProof/>
                <w:webHidden/>
              </w:rPr>
              <w:tab/>
              <w:t>47</w:t>
            </w:r>
          </w:hyperlink>
        </w:p>
        <w:p w14:paraId="38810D57" w14:textId="77777777" w:rsidR="003F3E0C" w:rsidRPr="008B3570" w:rsidRDefault="00000000" w:rsidP="008B3570">
          <w:pPr>
            <w:tabs>
              <w:tab w:val="left" w:pos="993"/>
              <w:tab w:val="left" w:pos="1134"/>
              <w:tab w:val="right" w:leader="dot" w:pos="9345"/>
            </w:tabs>
            <w:spacing w:after="100" w:line="240" w:lineRule="auto"/>
            <w:ind w:firstLine="284"/>
            <w:jc w:val="both"/>
            <w:rPr>
              <w:rFonts w:ascii="Times New Roman" w:eastAsiaTheme="minorEastAsia" w:hAnsi="Times New Roman" w:cs="Times New Roman"/>
              <w:noProof/>
              <w:lang w:eastAsia="ru-RU"/>
            </w:rPr>
          </w:pPr>
          <w:hyperlink w:anchor="_Toc379201201" w:history="1">
            <w:r w:rsidR="003F3E0C" w:rsidRPr="008B3570">
              <w:rPr>
                <w:rFonts w:ascii="Times New Roman" w:hAnsi="Times New Roman" w:cs="Times New Roman"/>
                <w:noProof/>
              </w:rPr>
              <w:t>4.2.4.</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Результаты анализа ретроспективных балансов поступления сточных вод в централизованную систему водоотведения по бассейнам канализования очистных сооружений и прямых выпусков и расчетным элементам территориального деления, с выделением зон дефицитов и резервов в каждой из рассматриваемых территориальных зон</w:t>
            </w:r>
            <w:r w:rsidR="003F3E0C" w:rsidRPr="008B3570">
              <w:rPr>
                <w:rFonts w:ascii="Times New Roman" w:hAnsi="Times New Roman" w:cs="Times New Roman"/>
                <w:noProof/>
                <w:webHidden/>
              </w:rPr>
              <w:tab/>
              <w:t>48</w:t>
            </w:r>
          </w:hyperlink>
        </w:p>
        <w:p w14:paraId="49E989C9" w14:textId="77777777" w:rsidR="003F3E0C" w:rsidRPr="008B3570" w:rsidRDefault="00000000" w:rsidP="008B3570">
          <w:pPr>
            <w:tabs>
              <w:tab w:val="left" w:pos="993"/>
              <w:tab w:val="left" w:pos="1134"/>
              <w:tab w:val="right" w:leader="dot" w:pos="9345"/>
            </w:tabs>
            <w:spacing w:after="100" w:line="240" w:lineRule="auto"/>
            <w:ind w:firstLine="284"/>
            <w:jc w:val="both"/>
            <w:rPr>
              <w:rFonts w:ascii="Times New Roman" w:eastAsiaTheme="minorEastAsia" w:hAnsi="Times New Roman" w:cs="Times New Roman"/>
              <w:noProof/>
              <w:lang w:eastAsia="ru-RU"/>
            </w:rPr>
          </w:pPr>
          <w:hyperlink w:anchor="_Toc379201202" w:history="1">
            <w:r w:rsidR="003F3E0C" w:rsidRPr="008B3570">
              <w:rPr>
                <w:rFonts w:ascii="Times New Roman" w:hAnsi="Times New Roman" w:cs="Times New Roman"/>
                <w:noProof/>
              </w:rPr>
              <w:t>4.2.5.</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Результаты анализа гидравлических режимов и режимов работы элементов централизованной системы водоотведения (насосных станций, канализационных сетей) обеспечивающих транспортировку сточных вод от самого удаленного абонента до очистных сооружений и характеризующих существующие возможности</w:t>
            </w:r>
            <w:r w:rsidR="008B3570">
              <w:rPr>
                <w:rFonts w:ascii="Times New Roman" w:hAnsi="Times New Roman" w:cs="Times New Roman"/>
                <w:noProof/>
              </w:rPr>
              <w:t xml:space="preserve"> передачи сточных вод на очистк...</w:t>
            </w:r>
            <w:r w:rsidR="003F3E0C" w:rsidRPr="008B3570">
              <w:rPr>
                <w:rFonts w:ascii="Times New Roman" w:hAnsi="Times New Roman" w:cs="Times New Roman"/>
                <w:noProof/>
                <w:webHidden/>
              </w:rPr>
              <w:tab/>
              <w:t>48</w:t>
            </w:r>
          </w:hyperlink>
        </w:p>
        <w:p w14:paraId="1F57D34A" w14:textId="77777777"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03" w:history="1">
            <w:r w:rsidR="003F3E0C" w:rsidRPr="008B3570">
              <w:rPr>
                <w:rFonts w:ascii="Times New Roman" w:hAnsi="Times New Roman" w:cs="Times New Roman"/>
                <w:noProof/>
              </w:rPr>
              <w:t>4.2.6.</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Анализ резервов производственных мощностей и возможности расширения зоны действия очистных сооружений с наличием резерва в зонах дефицита</w:t>
            </w:r>
            <w:r w:rsidR="003F3E0C" w:rsidRPr="008B3570">
              <w:rPr>
                <w:rFonts w:ascii="Times New Roman" w:hAnsi="Times New Roman" w:cs="Times New Roman"/>
                <w:noProof/>
                <w:webHidden/>
              </w:rPr>
              <w:tab/>
              <w:t>49</w:t>
            </w:r>
          </w:hyperlink>
        </w:p>
        <w:p w14:paraId="07518D9C" w14:textId="77777777"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04" w:history="1">
            <w:r w:rsidR="003F3E0C" w:rsidRPr="008B3570">
              <w:rPr>
                <w:rFonts w:ascii="Times New Roman" w:hAnsi="Times New Roman" w:cs="Times New Roman"/>
                <w:noProof/>
              </w:rPr>
              <w:t>4.3.</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Перспективные расчетные расходы сточных вод</w:t>
            </w:r>
            <w:r w:rsidR="003F3E0C" w:rsidRPr="008B3570">
              <w:rPr>
                <w:rFonts w:ascii="Times New Roman" w:hAnsi="Times New Roman" w:cs="Times New Roman"/>
                <w:noProof/>
                <w:webHidden/>
              </w:rPr>
              <w:tab/>
              <w:t>49</w:t>
            </w:r>
          </w:hyperlink>
        </w:p>
        <w:p w14:paraId="5EB25756" w14:textId="77777777"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05" w:history="1">
            <w:r w:rsidR="003F3E0C" w:rsidRPr="008B3570">
              <w:rPr>
                <w:rFonts w:ascii="Times New Roman" w:hAnsi="Times New Roman" w:cs="Times New Roman"/>
                <w:noProof/>
              </w:rPr>
              <w:t>4.3.1.</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Сведения о годовом ожидаемом поступлении в централизованную систему водоотведения сточных вод</w:t>
            </w:r>
            <w:r w:rsidR="003F3E0C" w:rsidRPr="008B3570">
              <w:rPr>
                <w:rFonts w:ascii="Times New Roman" w:hAnsi="Times New Roman" w:cs="Times New Roman"/>
                <w:noProof/>
                <w:webHidden/>
              </w:rPr>
              <w:t>……………………………………………………………………………..49</w:t>
            </w:r>
          </w:hyperlink>
        </w:p>
        <w:p w14:paraId="7ACD6AE3" w14:textId="68D4909F"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06" w:history="1">
            <w:r w:rsidR="003F3E0C" w:rsidRPr="008B3570">
              <w:rPr>
                <w:rFonts w:ascii="Times New Roman" w:hAnsi="Times New Roman" w:cs="Times New Roman"/>
                <w:noProof/>
              </w:rPr>
              <w:t>4.3.2.</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Структура водоотведения Борского сельского поселения</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_Toc379201206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38</w:t>
            </w:r>
            <w:r w:rsidR="003F3E0C" w:rsidRPr="008B3570">
              <w:rPr>
                <w:rFonts w:ascii="Times New Roman" w:hAnsi="Times New Roman" w:cs="Times New Roman"/>
                <w:noProof/>
                <w:webHidden/>
              </w:rPr>
              <w:fldChar w:fldCharType="end"/>
            </w:r>
          </w:hyperlink>
        </w:p>
        <w:p w14:paraId="358A6ED7" w14:textId="1961EBB4"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07" w:history="1">
            <w:r w:rsidR="003F3E0C" w:rsidRPr="008B3570">
              <w:rPr>
                <w:rFonts w:ascii="Times New Roman" w:hAnsi="Times New Roman" w:cs="Times New Roman"/>
                <w:noProof/>
              </w:rPr>
              <w:t>4.3.3.</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Расчет требуемой мощности очистных сооружений исходя из данных о перспективном расходе сточных вод с указанием требуемых объемов приема и очистки сточных вод, дефицита (резерва) мощностей по зонам действия сооружений по годам на расчетный срок</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_Toc379201207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39</w:t>
            </w:r>
            <w:r w:rsidR="003F3E0C" w:rsidRPr="008B3570">
              <w:rPr>
                <w:rFonts w:ascii="Times New Roman" w:hAnsi="Times New Roman" w:cs="Times New Roman"/>
                <w:noProof/>
                <w:webHidden/>
              </w:rPr>
              <w:fldChar w:fldCharType="end"/>
            </w:r>
          </w:hyperlink>
        </w:p>
        <w:p w14:paraId="1ACB08FF" w14:textId="6969165A"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08" w:history="1">
            <w:r w:rsidR="003F3E0C" w:rsidRPr="008B3570">
              <w:rPr>
                <w:rFonts w:ascii="Times New Roman" w:hAnsi="Times New Roman" w:cs="Times New Roman"/>
                <w:noProof/>
              </w:rPr>
              <w:t>4.4.</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Предложения по строительству, реконструкции и модернизации объектов централизованных систем водоотведения</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_Toc379201208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39</w:t>
            </w:r>
            <w:r w:rsidR="003F3E0C" w:rsidRPr="008B3570">
              <w:rPr>
                <w:rFonts w:ascii="Times New Roman" w:hAnsi="Times New Roman" w:cs="Times New Roman"/>
                <w:noProof/>
                <w:webHidden/>
              </w:rPr>
              <w:fldChar w:fldCharType="end"/>
            </w:r>
          </w:hyperlink>
        </w:p>
        <w:p w14:paraId="7A24DEC6" w14:textId="798E4DA5"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09" w:history="1">
            <w:r w:rsidR="003F3E0C" w:rsidRPr="008B3570">
              <w:rPr>
                <w:rFonts w:ascii="Times New Roman" w:hAnsi="Times New Roman" w:cs="Times New Roman"/>
                <w:noProof/>
              </w:rPr>
              <w:t>4.4.1.</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Сведения об объектах, планируемых к новому строительству для обеспечения транспортировки и очистки перспективного увеличения объема сточных вод</w:t>
            </w:r>
            <w:r w:rsidR="003F3E0C" w:rsidRPr="008B3570">
              <w:rPr>
                <w:rFonts w:ascii="Times New Roman" w:hAnsi="Times New Roman" w:cs="Times New Roman"/>
                <w:noProof/>
                <w:webHidden/>
              </w:rPr>
              <w:tab/>
            </w:r>
          </w:hyperlink>
        </w:p>
        <w:p w14:paraId="73833E59" w14:textId="3A648FB1"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10" w:history="1">
            <w:r w:rsidR="003F3E0C" w:rsidRPr="008B3570">
              <w:rPr>
                <w:rFonts w:ascii="Times New Roman" w:hAnsi="Times New Roman" w:cs="Times New Roman"/>
                <w:noProof/>
              </w:rPr>
              <w:t>4.4.2.</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Сведения о действующих объектах, планируемых к реконструкции для обеспечения транспортировки и очистки перспективного увеличения объема сточных вод</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_Toc379201210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39</w:t>
            </w:r>
            <w:r w:rsidR="003F3E0C" w:rsidRPr="008B3570">
              <w:rPr>
                <w:rFonts w:ascii="Times New Roman" w:hAnsi="Times New Roman" w:cs="Times New Roman"/>
                <w:noProof/>
                <w:webHidden/>
              </w:rPr>
              <w:fldChar w:fldCharType="end"/>
            </w:r>
          </w:hyperlink>
        </w:p>
        <w:p w14:paraId="0CFBD63E" w14:textId="15785CA9"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11" w:history="1">
            <w:r w:rsidR="003F3E0C" w:rsidRPr="008B3570">
              <w:rPr>
                <w:rFonts w:ascii="Times New Roman" w:hAnsi="Times New Roman" w:cs="Times New Roman"/>
                <w:noProof/>
              </w:rPr>
              <w:t>4.4.3.</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Сведения о действующих объектах, планируемых к выводу из эксплуатации</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_Toc379201211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39</w:t>
            </w:r>
            <w:r w:rsidR="003F3E0C" w:rsidRPr="008B3570">
              <w:rPr>
                <w:rFonts w:ascii="Times New Roman" w:hAnsi="Times New Roman" w:cs="Times New Roman"/>
                <w:noProof/>
                <w:webHidden/>
              </w:rPr>
              <w:fldChar w:fldCharType="end"/>
            </w:r>
          </w:hyperlink>
        </w:p>
        <w:p w14:paraId="3456D061" w14:textId="7C1D1AD7"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12" w:history="1">
            <w:r w:rsidR="003F3E0C" w:rsidRPr="008B3570">
              <w:rPr>
                <w:rFonts w:ascii="Times New Roman" w:hAnsi="Times New Roman" w:cs="Times New Roman"/>
                <w:noProof/>
              </w:rPr>
              <w:t>4.5.</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Предложения по строительству и реконструкции линейных объектов централизованных систем водоотведения</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_Toc379201212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39</w:t>
            </w:r>
            <w:r w:rsidR="003F3E0C" w:rsidRPr="008B3570">
              <w:rPr>
                <w:rFonts w:ascii="Times New Roman" w:hAnsi="Times New Roman" w:cs="Times New Roman"/>
                <w:noProof/>
                <w:webHidden/>
              </w:rPr>
              <w:fldChar w:fldCharType="end"/>
            </w:r>
          </w:hyperlink>
        </w:p>
        <w:p w14:paraId="0184FA80" w14:textId="036BE6B3"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13" w:history="1">
            <w:r w:rsidR="003F3E0C" w:rsidRPr="008B3570">
              <w:rPr>
                <w:rFonts w:ascii="Times New Roman" w:hAnsi="Times New Roman" w:cs="Times New Roman"/>
                <w:noProof/>
              </w:rPr>
              <w:t>4.5.1.</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Сведения о реконструируемых и планируемых к новому строительству канализационных сетях, канализационных коллекторах и объектах на них, обеспечивающих сбор и транспортировку перспективного увеличения объема сточных вод в существующих районах Борского сельского поселения</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_Toc379201213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39</w:t>
            </w:r>
            <w:r w:rsidR="003F3E0C" w:rsidRPr="008B3570">
              <w:rPr>
                <w:rFonts w:ascii="Times New Roman" w:hAnsi="Times New Roman" w:cs="Times New Roman"/>
                <w:noProof/>
                <w:webHidden/>
              </w:rPr>
              <w:fldChar w:fldCharType="end"/>
            </w:r>
          </w:hyperlink>
        </w:p>
        <w:p w14:paraId="658AAB22" w14:textId="4619AABD"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14" w:history="1">
            <w:r w:rsidR="003F3E0C" w:rsidRPr="008B3570">
              <w:rPr>
                <w:rFonts w:ascii="Times New Roman" w:hAnsi="Times New Roman" w:cs="Times New Roman"/>
                <w:noProof/>
              </w:rPr>
              <w:t>4.5.2.</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Сведения о реконструируемых и планируемых к новому строительству канализационных сетях, канализационных коллекторах и объектах на них, обеспечивающих сбор и транспортировку перспективного увеличения объема сточных вод во вновь осваиваемых районах под жилищную, комплексную или производственную застройку</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_Toc379201214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40</w:t>
            </w:r>
            <w:r w:rsidR="003F3E0C" w:rsidRPr="008B3570">
              <w:rPr>
                <w:rFonts w:ascii="Times New Roman" w:hAnsi="Times New Roman" w:cs="Times New Roman"/>
                <w:noProof/>
                <w:webHidden/>
              </w:rPr>
              <w:fldChar w:fldCharType="end"/>
            </w:r>
          </w:hyperlink>
        </w:p>
        <w:p w14:paraId="13D41EC2" w14:textId="66C167A1"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15" w:history="1">
            <w:r w:rsidR="003F3E0C" w:rsidRPr="008B3570">
              <w:rPr>
                <w:rFonts w:ascii="Times New Roman" w:hAnsi="Times New Roman" w:cs="Times New Roman"/>
                <w:noProof/>
              </w:rPr>
              <w:t>4.5.3.</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Сведения о реконструируемых и планируемых к новому строительству канализационных сетях, канализационных коллекторах и объектах на них, для обеспечения переключения прямых выпусков на очистные сооружения</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_Toc379201215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40</w:t>
            </w:r>
            <w:r w:rsidR="003F3E0C" w:rsidRPr="008B3570">
              <w:rPr>
                <w:rFonts w:ascii="Times New Roman" w:hAnsi="Times New Roman" w:cs="Times New Roman"/>
                <w:noProof/>
                <w:webHidden/>
              </w:rPr>
              <w:fldChar w:fldCharType="end"/>
            </w:r>
          </w:hyperlink>
        </w:p>
        <w:p w14:paraId="4BACAA87" w14:textId="0180294B" w:rsidR="003F3E0C" w:rsidRPr="008B3570" w:rsidRDefault="00000000" w:rsidP="004F06FC">
          <w:pPr>
            <w:tabs>
              <w:tab w:val="left" w:pos="993"/>
              <w:tab w:val="left" w:pos="1134"/>
              <w:tab w:val="right" w:leader="dot" w:pos="9345"/>
            </w:tabs>
            <w:spacing w:after="100" w:line="240" w:lineRule="auto"/>
            <w:ind w:firstLine="284"/>
            <w:jc w:val="both"/>
            <w:rPr>
              <w:rFonts w:ascii="Times New Roman" w:eastAsiaTheme="minorEastAsia" w:hAnsi="Times New Roman" w:cs="Times New Roman"/>
              <w:noProof/>
              <w:lang w:eastAsia="ru-RU"/>
            </w:rPr>
          </w:pPr>
          <w:hyperlink w:anchor="_Toc379201216" w:history="1">
            <w:r w:rsidR="003F3E0C" w:rsidRPr="008B3570">
              <w:rPr>
                <w:rFonts w:ascii="Times New Roman" w:hAnsi="Times New Roman" w:cs="Times New Roman"/>
                <w:noProof/>
              </w:rPr>
              <w:t>4.5.4.</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Сведения о реконструируемых и планируемых к новому строительству канализационных сетях, тоннельных коллекторах и объектах на них, для обеспечения нормативной надежности водоотведения</w:t>
            </w:r>
            <w:r w:rsidR="003F3E0C" w:rsidRPr="008B3570">
              <w:rPr>
                <w:rFonts w:ascii="Times New Roman" w:hAnsi="Times New Roman" w:cs="Times New Roman"/>
                <w:noProof/>
                <w:webHidden/>
              </w:rPr>
              <w:t>……………………………………………………………...</w:t>
            </w:r>
          </w:hyperlink>
          <w:r w:rsidR="004F06FC" w:rsidRPr="008B3570">
            <w:rPr>
              <w:rFonts w:ascii="Times New Roman" w:eastAsiaTheme="minorEastAsia" w:hAnsi="Times New Roman" w:cs="Times New Roman"/>
              <w:noProof/>
              <w:lang w:eastAsia="ru-RU"/>
            </w:rPr>
            <w:t xml:space="preserve"> </w:t>
          </w:r>
        </w:p>
        <w:p w14:paraId="3A16E3C5" w14:textId="291FFDF8"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17" w:history="1">
            <w:r w:rsidR="003F3E0C" w:rsidRPr="008B3570">
              <w:rPr>
                <w:rFonts w:ascii="Times New Roman" w:hAnsi="Times New Roman" w:cs="Times New Roman"/>
                <w:noProof/>
              </w:rPr>
              <w:t>4.5.5.</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Сведения о реконструируемых участках канализационных сети, подлежащих замене в связи с исчерпанием эксплуатационного ресурса</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_Toc379201217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41</w:t>
            </w:r>
            <w:r w:rsidR="003F3E0C" w:rsidRPr="008B3570">
              <w:rPr>
                <w:rFonts w:ascii="Times New Roman" w:hAnsi="Times New Roman" w:cs="Times New Roman"/>
                <w:noProof/>
                <w:webHidden/>
              </w:rPr>
              <w:fldChar w:fldCharType="end"/>
            </w:r>
          </w:hyperlink>
        </w:p>
        <w:p w14:paraId="1B2CD788" w14:textId="13BCFE1C"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18" w:history="1">
            <w:r w:rsidR="003F3E0C" w:rsidRPr="008B3570">
              <w:rPr>
                <w:rFonts w:ascii="Times New Roman" w:hAnsi="Times New Roman" w:cs="Times New Roman"/>
                <w:noProof/>
              </w:rPr>
              <w:t>4.5.6.</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Сведения о новом строительстве и реконструкции насосных станций</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_Toc379201218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41</w:t>
            </w:r>
            <w:r w:rsidR="003F3E0C" w:rsidRPr="008B3570">
              <w:rPr>
                <w:rFonts w:ascii="Times New Roman" w:hAnsi="Times New Roman" w:cs="Times New Roman"/>
                <w:noProof/>
                <w:webHidden/>
              </w:rPr>
              <w:fldChar w:fldCharType="end"/>
            </w:r>
          </w:hyperlink>
        </w:p>
        <w:p w14:paraId="22554384" w14:textId="7F0484DF"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19" w:history="1">
            <w:r w:rsidR="003F3E0C" w:rsidRPr="008B3570">
              <w:rPr>
                <w:rFonts w:ascii="Times New Roman" w:hAnsi="Times New Roman" w:cs="Times New Roman"/>
                <w:noProof/>
              </w:rPr>
              <w:t>4.5.7.</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Сведения о новом строительстве и реконструкции регулирующих резервуаров</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_Toc379201219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42</w:t>
            </w:r>
            <w:r w:rsidR="003F3E0C" w:rsidRPr="008B3570">
              <w:rPr>
                <w:rFonts w:ascii="Times New Roman" w:hAnsi="Times New Roman" w:cs="Times New Roman"/>
                <w:noProof/>
                <w:webHidden/>
              </w:rPr>
              <w:fldChar w:fldCharType="end"/>
            </w:r>
          </w:hyperlink>
        </w:p>
        <w:p w14:paraId="3C0BE0E4" w14:textId="6CE19B22"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20" w:history="1">
            <w:r w:rsidR="003F3E0C" w:rsidRPr="008B3570">
              <w:rPr>
                <w:rFonts w:ascii="Times New Roman" w:hAnsi="Times New Roman" w:cs="Times New Roman"/>
                <w:noProof/>
              </w:rPr>
              <w:t>4.5.8.</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Сведения о развитии систем диспетчеризации, телемеханизации и автоматизированных системах управления режимами водоотведения на объектах водоотведения</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_Toc379201220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42</w:t>
            </w:r>
            <w:r w:rsidR="003F3E0C" w:rsidRPr="008B3570">
              <w:rPr>
                <w:rFonts w:ascii="Times New Roman" w:hAnsi="Times New Roman" w:cs="Times New Roman"/>
                <w:noProof/>
                <w:webHidden/>
              </w:rPr>
              <w:fldChar w:fldCharType="end"/>
            </w:r>
          </w:hyperlink>
        </w:p>
        <w:p w14:paraId="2EBF5EAD" w14:textId="50161882"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21" w:history="1">
            <w:r w:rsidR="003F3E0C" w:rsidRPr="008B3570">
              <w:rPr>
                <w:rFonts w:ascii="Times New Roman" w:hAnsi="Times New Roman" w:cs="Times New Roman"/>
                <w:noProof/>
              </w:rPr>
              <w:t>4.5.9.</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Сведения о развитии системы коммерческого учета водоотведения</w:t>
            </w:r>
            <w:r w:rsidR="003F3E0C" w:rsidRPr="008B3570">
              <w:rPr>
                <w:rFonts w:ascii="Times New Roman" w:hAnsi="Times New Roman" w:cs="Times New Roman"/>
                <w:noProof/>
                <w:webHidden/>
              </w:rPr>
              <w:tab/>
            </w:r>
            <w:r w:rsidR="003F3E0C" w:rsidRPr="008B3570">
              <w:rPr>
                <w:rFonts w:ascii="Times New Roman" w:hAnsi="Times New Roman" w:cs="Times New Roman"/>
                <w:noProof/>
                <w:webHidden/>
              </w:rPr>
              <w:fldChar w:fldCharType="begin"/>
            </w:r>
            <w:r w:rsidR="003F3E0C" w:rsidRPr="008B3570">
              <w:rPr>
                <w:rFonts w:ascii="Times New Roman" w:hAnsi="Times New Roman" w:cs="Times New Roman"/>
                <w:noProof/>
                <w:webHidden/>
              </w:rPr>
              <w:instrText xml:space="preserve"> PAGEREF _Toc379201221 \h </w:instrText>
            </w:r>
            <w:r w:rsidR="003F3E0C" w:rsidRPr="008B3570">
              <w:rPr>
                <w:rFonts w:ascii="Times New Roman" w:hAnsi="Times New Roman" w:cs="Times New Roman"/>
                <w:noProof/>
                <w:webHidden/>
              </w:rPr>
            </w:r>
            <w:r w:rsidR="003F3E0C" w:rsidRPr="008B3570">
              <w:rPr>
                <w:rFonts w:ascii="Times New Roman" w:hAnsi="Times New Roman" w:cs="Times New Roman"/>
                <w:noProof/>
                <w:webHidden/>
              </w:rPr>
              <w:fldChar w:fldCharType="separate"/>
            </w:r>
            <w:r w:rsidR="008D526E">
              <w:rPr>
                <w:rFonts w:ascii="Times New Roman" w:hAnsi="Times New Roman" w:cs="Times New Roman"/>
                <w:noProof/>
                <w:webHidden/>
              </w:rPr>
              <w:t>42</w:t>
            </w:r>
            <w:r w:rsidR="003F3E0C" w:rsidRPr="008B3570">
              <w:rPr>
                <w:rFonts w:ascii="Times New Roman" w:hAnsi="Times New Roman" w:cs="Times New Roman"/>
                <w:noProof/>
                <w:webHidden/>
              </w:rPr>
              <w:fldChar w:fldCharType="end"/>
            </w:r>
          </w:hyperlink>
        </w:p>
        <w:p w14:paraId="7E9FD023" w14:textId="77777777"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22" w:history="1">
            <w:r w:rsidR="003F3E0C" w:rsidRPr="008B3570">
              <w:rPr>
                <w:rFonts w:ascii="Times New Roman" w:hAnsi="Times New Roman" w:cs="Times New Roman"/>
                <w:noProof/>
              </w:rPr>
              <w:t>4.6.</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Экологические аспекты мероприятий по строительству и реконструкции объектов централизованной системы водоотведения</w:t>
            </w:r>
            <w:r w:rsidR="003F3E0C" w:rsidRPr="008B3570">
              <w:rPr>
                <w:rFonts w:ascii="Times New Roman" w:hAnsi="Times New Roman" w:cs="Times New Roman"/>
                <w:noProof/>
                <w:webHidden/>
              </w:rPr>
              <w:tab/>
              <w:t>57</w:t>
            </w:r>
          </w:hyperlink>
        </w:p>
        <w:p w14:paraId="5400BEE2" w14:textId="77777777"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23" w:history="1">
            <w:r w:rsidR="003F3E0C" w:rsidRPr="008B3570">
              <w:rPr>
                <w:rFonts w:ascii="Times New Roman" w:hAnsi="Times New Roman" w:cs="Times New Roman"/>
                <w:noProof/>
              </w:rPr>
              <w:t>4.6.1.</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Сведения о мерах по предотвращению вредного воздействия на водный бассейн, предлагаемых к новому строительству и реконструкции объектов водоотведения</w:t>
            </w:r>
            <w:r w:rsidR="003F3E0C" w:rsidRPr="008B3570">
              <w:rPr>
                <w:rFonts w:ascii="Times New Roman" w:hAnsi="Times New Roman" w:cs="Times New Roman"/>
                <w:noProof/>
                <w:webHidden/>
              </w:rPr>
              <w:tab/>
              <w:t>57</w:t>
            </w:r>
          </w:hyperlink>
        </w:p>
        <w:p w14:paraId="3BA7BACB" w14:textId="77777777"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24" w:history="1">
            <w:r w:rsidR="003F3E0C" w:rsidRPr="008B3570">
              <w:rPr>
                <w:rFonts w:ascii="Times New Roman" w:hAnsi="Times New Roman" w:cs="Times New Roman"/>
                <w:noProof/>
              </w:rPr>
              <w:t>4.6.2.</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Сведения о мерах по предотвращению вредного воздействия на водный бассейн предлагаемых к новому строительству канализационных сетей</w:t>
            </w:r>
            <w:r w:rsidR="003F3E0C" w:rsidRPr="008B3570">
              <w:rPr>
                <w:rFonts w:ascii="Times New Roman" w:hAnsi="Times New Roman" w:cs="Times New Roman"/>
                <w:noProof/>
                <w:webHidden/>
              </w:rPr>
              <w:tab/>
              <w:t>57</w:t>
            </w:r>
          </w:hyperlink>
        </w:p>
        <w:p w14:paraId="2CB5DDA8" w14:textId="77777777"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25" w:history="1">
            <w:r w:rsidR="003F3E0C" w:rsidRPr="008B3570">
              <w:rPr>
                <w:rFonts w:ascii="Times New Roman" w:hAnsi="Times New Roman" w:cs="Times New Roman"/>
                <w:noProof/>
              </w:rPr>
              <w:t>4.6.3.</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Сведения о мерах по предотвращению вредного воздействия на окружающую среду при реализации мероприятий по утилизации осадка сточных вод</w:t>
            </w:r>
            <w:r w:rsidR="003F3E0C" w:rsidRPr="008B3570">
              <w:rPr>
                <w:rFonts w:ascii="Times New Roman" w:hAnsi="Times New Roman" w:cs="Times New Roman"/>
                <w:noProof/>
                <w:webHidden/>
              </w:rPr>
              <w:tab/>
              <w:t>57</w:t>
            </w:r>
          </w:hyperlink>
        </w:p>
        <w:p w14:paraId="58053CB0" w14:textId="77777777" w:rsidR="003F3E0C" w:rsidRPr="008B3570" w:rsidRDefault="00000000" w:rsidP="003F3E0C">
          <w:pPr>
            <w:tabs>
              <w:tab w:val="left" w:pos="993"/>
              <w:tab w:val="left" w:pos="1134"/>
              <w:tab w:val="right" w:leader="dot" w:pos="9345"/>
            </w:tabs>
            <w:spacing w:after="100" w:line="240" w:lineRule="auto"/>
            <w:ind w:firstLine="284"/>
            <w:rPr>
              <w:rFonts w:ascii="Times New Roman" w:eastAsiaTheme="minorEastAsia" w:hAnsi="Times New Roman" w:cs="Times New Roman"/>
              <w:noProof/>
              <w:lang w:eastAsia="ru-RU"/>
            </w:rPr>
          </w:pPr>
          <w:hyperlink w:anchor="_Toc379201226" w:history="1">
            <w:r w:rsidR="003F3E0C" w:rsidRPr="008B3570">
              <w:rPr>
                <w:rFonts w:ascii="Times New Roman" w:hAnsi="Times New Roman" w:cs="Times New Roman"/>
                <w:noProof/>
              </w:rPr>
              <w:t>4.7.</w:t>
            </w:r>
            <w:r w:rsidR="003F3E0C" w:rsidRPr="008B3570">
              <w:rPr>
                <w:rFonts w:ascii="Times New Roman" w:eastAsiaTheme="minorEastAsia" w:hAnsi="Times New Roman" w:cs="Times New Roman"/>
                <w:noProof/>
                <w:lang w:eastAsia="ru-RU"/>
              </w:rPr>
              <w:tab/>
            </w:r>
            <w:r w:rsidR="003F3E0C" w:rsidRPr="008B3570">
              <w:rPr>
                <w:rFonts w:ascii="Times New Roman" w:hAnsi="Times New Roman" w:cs="Times New Roman"/>
                <w:noProof/>
              </w:rPr>
              <w:t>Целевые показатели водоотведен</w:t>
            </w:r>
            <w:r w:rsidR="00B0614B">
              <w:rPr>
                <w:rFonts w:ascii="Times New Roman" w:hAnsi="Times New Roman" w:cs="Times New Roman"/>
                <w:noProof/>
              </w:rPr>
              <w:t>я</w:t>
            </w:r>
            <w:r w:rsidR="003F3E0C" w:rsidRPr="008B3570">
              <w:rPr>
                <w:rFonts w:ascii="Times New Roman" w:hAnsi="Times New Roman" w:cs="Times New Roman"/>
                <w:noProof/>
                <w:webHidden/>
              </w:rPr>
              <w:tab/>
              <w:t>57</w:t>
            </w:r>
          </w:hyperlink>
        </w:p>
        <w:p w14:paraId="5BF610CA" w14:textId="77777777" w:rsidR="003F3E0C" w:rsidRPr="008B3570" w:rsidRDefault="003F3E0C" w:rsidP="003F3E0C">
          <w:pPr>
            <w:tabs>
              <w:tab w:val="left" w:pos="9214"/>
            </w:tabs>
            <w:spacing w:after="0" w:line="240" w:lineRule="auto"/>
            <w:ind w:right="849"/>
            <w:jc w:val="center"/>
            <w:rPr>
              <w:rFonts w:ascii="Times New Roman" w:hAnsi="Times New Roman" w:cs="Times New Roman"/>
            </w:rPr>
          </w:pPr>
          <w:r w:rsidRPr="008B3570">
            <w:rPr>
              <w:rFonts w:ascii="Times New Roman" w:hAnsi="Times New Roman" w:cs="Times New Roman"/>
              <w:b/>
              <w:bCs/>
              <w:sz w:val="24"/>
              <w:szCs w:val="24"/>
            </w:rPr>
            <w:fldChar w:fldCharType="end"/>
          </w:r>
        </w:p>
      </w:sdtContent>
    </w:sdt>
    <w:p w14:paraId="09EF01F5" w14:textId="77777777" w:rsidR="003F3E0C" w:rsidRPr="008B3570" w:rsidRDefault="003F3E0C" w:rsidP="003F3E0C">
      <w:pPr>
        <w:tabs>
          <w:tab w:val="center" w:pos="4677"/>
          <w:tab w:val="right" w:pos="9355"/>
        </w:tabs>
        <w:spacing w:after="0" w:line="240" w:lineRule="auto"/>
        <w:jc w:val="center"/>
        <w:rPr>
          <w:rFonts w:ascii="Times New Roman" w:hAnsi="Times New Roman" w:cs="Times New Roman"/>
          <w:kern w:val="28"/>
          <w:sz w:val="26"/>
        </w:rPr>
      </w:pPr>
    </w:p>
    <w:p w14:paraId="312ACF0C" w14:textId="77777777" w:rsidR="003F3E0C" w:rsidRPr="008B3570" w:rsidRDefault="003F3E0C" w:rsidP="003F3E0C">
      <w:pPr>
        <w:tabs>
          <w:tab w:val="center" w:pos="4677"/>
          <w:tab w:val="right" w:pos="9355"/>
        </w:tabs>
        <w:spacing w:after="0" w:line="240" w:lineRule="auto"/>
        <w:jc w:val="center"/>
        <w:rPr>
          <w:rFonts w:ascii="Times New Roman" w:hAnsi="Times New Roman" w:cs="Times New Roman"/>
          <w:kern w:val="28"/>
          <w:sz w:val="26"/>
        </w:rPr>
      </w:pPr>
    </w:p>
    <w:p w14:paraId="5255DE4B" w14:textId="77777777" w:rsidR="003F3E0C" w:rsidRPr="008B3570" w:rsidRDefault="003F3E0C" w:rsidP="003F3E0C">
      <w:pPr>
        <w:rPr>
          <w:rFonts w:ascii="Times New Roman" w:hAnsi="Times New Roman" w:cs="Times New Roman"/>
          <w:sz w:val="26"/>
        </w:rPr>
      </w:pPr>
    </w:p>
    <w:p w14:paraId="433DC268" w14:textId="77777777" w:rsidR="003F3E0C" w:rsidRPr="00683A9C" w:rsidRDefault="003F3E0C" w:rsidP="003F3E0C">
      <w:pPr>
        <w:rPr>
          <w:rFonts w:ascii="Times New Roman" w:hAnsi="Times New Roman" w:cs="Times New Roman"/>
          <w:sz w:val="26"/>
        </w:rPr>
      </w:pPr>
    </w:p>
    <w:p w14:paraId="3357DD7C" w14:textId="77777777" w:rsidR="003F3E0C" w:rsidRPr="00683A9C" w:rsidRDefault="003F3E0C" w:rsidP="003F3E0C">
      <w:pPr>
        <w:rPr>
          <w:rFonts w:ascii="Times New Roman" w:hAnsi="Times New Roman" w:cs="Times New Roman"/>
          <w:sz w:val="26"/>
        </w:rPr>
      </w:pPr>
    </w:p>
    <w:p w14:paraId="4CD89F62" w14:textId="77777777" w:rsidR="003F3E0C" w:rsidRDefault="003F3E0C" w:rsidP="003F3E0C">
      <w:pPr>
        <w:spacing w:after="0" w:line="240" w:lineRule="auto"/>
      </w:pPr>
    </w:p>
    <w:p w14:paraId="2D675B6D" w14:textId="77777777" w:rsidR="007B492A" w:rsidRPr="00683A9C" w:rsidRDefault="007B492A" w:rsidP="007B492A">
      <w:pPr>
        <w:rPr>
          <w:rFonts w:ascii="Times New Roman" w:hAnsi="Times New Roman" w:cs="Times New Roman"/>
          <w:sz w:val="26"/>
        </w:rPr>
      </w:pPr>
    </w:p>
    <w:p w14:paraId="712B42DB" w14:textId="77777777" w:rsidR="007B492A" w:rsidRPr="00683A9C" w:rsidRDefault="007B492A" w:rsidP="007B492A">
      <w:pPr>
        <w:rPr>
          <w:rFonts w:ascii="Times New Roman" w:hAnsi="Times New Roman" w:cs="Times New Roman"/>
          <w:sz w:val="26"/>
        </w:rPr>
      </w:pPr>
    </w:p>
    <w:p w14:paraId="23B0B8BB" w14:textId="77777777" w:rsidR="007B492A" w:rsidRDefault="007B492A" w:rsidP="007B492A">
      <w:pPr>
        <w:spacing w:after="0" w:line="240" w:lineRule="auto"/>
      </w:pPr>
    </w:p>
    <w:p w14:paraId="4DABAA6F" w14:textId="77777777" w:rsidR="004D26C8" w:rsidRDefault="004D26C8" w:rsidP="004D26C8">
      <w:pPr>
        <w:rPr>
          <w:rFonts w:ascii="Times New Roman" w:hAnsi="Times New Roman" w:cs="Times New Roman"/>
          <w:sz w:val="26"/>
        </w:rPr>
      </w:pPr>
    </w:p>
    <w:p w14:paraId="4DB64F9F" w14:textId="77777777" w:rsidR="004D26C8" w:rsidRDefault="004D26C8" w:rsidP="004D26C8">
      <w:pPr>
        <w:rPr>
          <w:rFonts w:ascii="Times New Roman" w:hAnsi="Times New Roman" w:cs="Times New Roman"/>
          <w:sz w:val="26"/>
        </w:rPr>
      </w:pPr>
    </w:p>
    <w:p w14:paraId="661964CB" w14:textId="77777777" w:rsidR="004D26C8" w:rsidRDefault="004D26C8" w:rsidP="004D26C8">
      <w:pPr>
        <w:rPr>
          <w:rFonts w:ascii="Times New Roman" w:hAnsi="Times New Roman" w:cs="Times New Roman"/>
          <w:sz w:val="26"/>
        </w:rPr>
      </w:pPr>
    </w:p>
    <w:p w14:paraId="773CBE5F" w14:textId="77777777" w:rsidR="004D26C8" w:rsidRPr="004D26C8" w:rsidRDefault="004D26C8" w:rsidP="004D26C8">
      <w:pPr>
        <w:pStyle w:val="1"/>
        <w:keepLines w:val="0"/>
        <w:tabs>
          <w:tab w:val="left" w:pos="0"/>
        </w:tabs>
        <w:suppressAutoHyphens/>
        <w:spacing w:before="120" w:after="240" w:line="360" w:lineRule="auto"/>
        <w:ind w:firstLine="567"/>
        <w:jc w:val="both"/>
        <w:rPr>
          <w:rFonts w:ascii="Times New Roman" w:hAnsi="Times New Roman" w:cs="Times New Roman"/>
          <w:b/>
          <w:color w:val="auto"/>
          <w:kern w:val="28"/>
          <w:sz w:val="26"/>
        </w:rPr>
      </w:pPr>
      <w:bookmarkStart w:id="1" w:name="_Toc379201147"/>
      <w:r w:rsidRPr="004D26C8">
        <w:rPr>
          <w:rFonts w:ascii="Times New Roman" w:hAnsi="Times New Roman" w:cs="Times New Roman"/>
          <w:b/>
          <w:color w:val="auto"/>
          <w:kern w:val="28"/>
          <w:sz w:val="26"/>
        </w:rPr>
        <w:lastRenderedPageBreak/>
        <w:t>Введение</w:t>
      </w:r>
      <w:bookmarkEnd w:id="1"/>
    </w:p>
    <w:p w14:paraId="706041AA" w14:textId="2B8B9F24" w:rsidR="004D26C8" w:rsidRPr="00400D72" w:rsidRDefault="004D26C8" w:rsidP="004F06FC">
      <w:pPr>
        <w:keepNext/>
        <w:keepLines/>
        <w:suppressAutoHyphens/>
        <w:spacing w:after="0" w:line="240" w:lineRule="auto"/>
        <w:ind w:firstLine="709"/>
        <w:jc w:val="both"/>
        <w:rPr>
          <w:rFonts w:ascii="Times New Roman" w:hAnsi="Times New Roman" w:cs="Times New Roman"/>
          <w:bCs/>
          <w:sz w:val="24"/>
          <w:szCs w:val="24"/>
        </w:rPr>
      </w:pPr>
      <w:r w:rsidRPr="00400D72">
        <w:rPr>
          <w:rFonts w:ascii="Times New Roman" w:hAnsi="Times New Roman" w:cs="Times New Roman"/>
          <w:bCs/>
          <w:sz w:val="24"/>
          <w:szCs w:val="24"/>
        </w:rPr>
        <w:t>Актуализация схемы водоснабжения и водоотведения муниципального образования Борское сельское поселение муниципального образования Тихвинский муниципальный район Ленинградской области на период до 20</w:t>
      </w:r>
      <w:r w:rsidR="00F72B29" w:rsidRPr="00400D72">
        <w:rPr>
          <w:rFonts w:ascii="Times New Roman" w:hAnsi="Times New Roman" w:cs="Times New Roman"/>
          <w:bCs/>
          <w:sz w:val="24"/>
          <w:szCs w:val="24"/>
        </w:rPr>
        <w:t>30</w:t>
      </w:r>
      <w:r w:rsidRPr="00400D72">
        <w:rPr>
          <w:rFonts w:ascii="Times New Roman" w:hAnsi="Times New Roman" w:cs="Times New Roman"/>
          <w:bCs/>
          <w:sz w:val="24"/>
          <w:szCs w:val="24"/>
        </w:rPr>
        <w:t xml:space="preserve"> года </w:t>
      </w:r>
      <w:r w:rsidRPr="00400D72">
        <w:rPr>
          <w:rFonts w:ascii="Times New Roman" w:hAnsi="Times New Roman" w:cs="Times New Roman"/>
          <w:sz w:val="24"/>
          <w:szCs w:val="24"/>
        </w:rPr>
        <w:t xml:space="preserve">выполнена во исполнение требований Федерального Закона от 07.12.2011 № 416-Ф3 «О водоснабжении и водоотведении», устанавливающего статус схемы водоснабжения и водоотведения, как документа, содержащего предпроектные материалы по обоснованию эффективного и безопасного функционирования систем водоснабжения и водоотведения, их развития с учетом правового регулирования в области энергосбережения и повышения энергетической эффективности. </w:t>
      </w:r>
    </w:p>
    <w:p w14:paraId="37C3FA0A" w14:textId="048CFBFA" w:rsidR="004D26C8" w:rsidRPr="00400D72" w:rsidRDefault="004D26C8" w:rsidP="00AA7F69">
      <w:pPr>
        <w:keepNext/>
        <w:keepLines/>
        <w:spacing w:after="0" w:line="240" w:lineRule="auto"/>
        <w:ind w:firstLine="567"/>
        <w:jc w:val="both"/>
        <w:rPr>
          <w:rFonts w:ascii="Times New Roman" w:hAnsi="Times New Roman" w:cs="Times New Roman"/>
          <w:sz w:val="24"/>
          <w:szCs w:val="24"/>
        </w:rPr>
      </w:pPr>
      <w:r w:rsidRPr="00400D72">
        <w:rPr>
          <w:rFonts w:ascii="Times New Roman" w:hAnsi="Times New Roman" w:cs="Times New Roman"/>
          <w:sz w:val="24"/>
          <w:szCs w:val="24"/>
        </w:rPr>
        <w:t>Цель разработки Схемы водоснабжения и водоотведения – развитие систем централизованного водоснабжения и водоотведения для существующего и нового строительства жилищного фонда в период до 20</w:t>
      </w:r>
      <w:r w:rsidR="00F72B29" w:rsidRPr="00400D72">
        <w:rPr>
          <w:rFonts w:ascii="Times New Roman" w:hAnsi="Times New Roman" w:cs="Times New Roman"/>
          <w:sz w:val="24"/>
          <w:szCs w:val="24"/>
        </w:rPr>
        <w:t>30</w:t>
      </w:r>
      <w:r w:rsidRPr="00400D72">
        <w:rPr>
          <w:rFonts w:ascii="Times New Roman" w:hAnsi="Times New Roman" w:cs="Times New Roman"/>
          <w:sz w:val="24"/>
          <w:szCs w:val="24"/>
        </w:rPr>
        <w:t xml:space="preserve"> г, увеличение объёмов оказания услуг по водоснабжению и водоотведению при повышении качества оказания услуг, а также сохранение действующей ценовой политики Борского сельского поселения, </w:t>
      </w:r>
      <w:r w:rsidRPr="00400D72">
        <w:rPr>
          <w:rFonts w:ascii="Times New Roman" w:hAnsi="Times New Roman" w:cs="Times New Roman"/>
          <w:sz w:val="24"/>
          <w:szCs w:val="24"/>
        </w:rPr>
        <w:tab/>
        <w:t xml:space="preserve">улучшение работы систем водоснабжения и водоотведения, повышение качества питьевой воды, обеспечение надёжного водоотведения, гарантируемая очистка сточных вод согласно нормам экологической безопасности и сведение к минимуму вредного воздействия на окружающую среду. </w:t>
      </w:r>
    </w:p>
    <w:p w14:paraId="745C1F08" w14:textId="77777777" w:rsidR="004D26C8" w:rsidRPr="00400D72" w:rsidRDefault="004D26C8" w:rsidP="00AA7F69">
      <w:pPr>
        <w:keepNext/>
        <w:keepLines/>
        <w:spacing w:after="0" w:line="240" w:lineRule="auto"/>
        <w:ind w:firstLine="567"/>
        <w:jc w:val="both"/>
        <w:rPr>
          <w:rFonts w:ascii="Times New Roman" w:hAnsi="Times New Roman" w:cs="Times New Roman"/>
          <w:sz w:val="24"/>
          <w:szCs w:val="24"/>
        </w:rPr>
      </w:pPr>
      <w:r w:rsidRPr="00400D72">
        <w:rPr>
          <w:rFonts w:ascii="Times New Roman" w:hAnsi="Times New Roman" w:cs="Times New Roman"/>
          <w:sz w:val="24"/>
          <w:szCs w:val="24"/>
        </w:rPr>
        <w:t>Работа выполнена с учетом требований:</w:t>
      </w:r>
    </w:p>
    <w:p w14:paraId="0D1F681A" w14:textId="77777777" w:rsidR="004D26C8" w:rsidRPr="00400D72" w:rsidRDefault="004D26C8" w:rsidP="00AA7F69">
      <w:pPr>
        <w:pStyle w:val="a7"/>
        <w:keepNext/>
        <w:keepLines/>
        <w:numPr>
          <w:ilvl w:val="0"/>
          <w:numId w:val="2"/>
        </w:numPr>
        <w:tabs>
          <w:tab w:val="left" w:pos="851"/>
        </w:tabs>
        <w:ind w:left="0" w:firstLine="567"/>
        <w:jc w:val="both"/>
        <w:rPr>
          <w:rFonts w:ascii="Times New Roman" w:hAnsi="Times New Roman" w:cs="Times New Roman"/>
          <w:sz w:val="24"/>
          <w:szCs w:val="24"/>
        </w:rPr>
      </w:pPr>
      <w:r w:rsidRPr="00400D72">
        <w:rPr>
          <w:rFonts w:ascii="Times New Roman" w:hAnsi="Times New Roman" w:cs="Times New Roman"/>
          <w:sz w:val="24"/>
          <w:szCs w:val="24"/>
        </w:rPr>
        <w:t>Федерального закона от 07.12.2011 № 416-Ф3 «О водоснабжении и водоотведении»;</w:t>
      </w:r>
    </w:p>
    <w:p w14:paraId="08E95A08" w14:textId="08497B94" w:rsidR="004D26C8" w:rsidRPr="00400D72" w:rsidRDefault="004D26C8" w:rsidP="00AA7F69">
      <w:pPr>
        <w:pStyle w:val="a7"/>
        <w:keepNext/>
        <w:keepLines/>
        <w:numPr>
          <w:ilvl w:val="0"/>
          <w:numId w:val="2"/>
        </w:numPr>
        <w:tabs>
          <w:tab w:val="left" w:pos="851"/>
        </w:tabs>
        <w:ind w:left="0" w:firstLine="567"/>
        <w:jc w:val="both"/>
        <w:rPr>
          <w:rFonts w:ascii="Times New Roman" w:hAnsi="Times New Roman" w:cs="Times New Roman"/>
          <w:sz w:val="24"/>
          <w:szCs w:val="24"/>
        </w:rPr>
      </w:pPr>
      <w:r w:rsidRPr="00400D72">
        <w:rPr>
          <w:rFonts w:ascii="Times New Roman" w:hAnsi="Times New Roman" w:cs="Times New Roman"/>
          <w:sz w:val="24"/>
          <w:szCs w:val="24"/>
        </w:rPr>
        <w:t>Постановления Правительства Российской Федерации от 05.09.2013 № 782 «О схемах водоснабжения и водоотведения»</w:t>
      </w:r>
      <w:r w:rsidR="00F72B29" w:rsidRPr="00400D72">
        <w:rPr>
          <w:sz w:val="24"/>
          <w:szCs w:val="24"/>
        </w:rPr>
        <w:t xml:space="preserve"> </w:t>
      </w:r>
      <w:r w:rsidR="00F72B29" w:rsidRPr="00400D72">
        <w:rPr>
          <w:rFonts w:ascii="Times New Roman" w:hAnsi="Times New Roman" w:cs="Times New Roman"/>
          <w:sz w:val="24"/>
          <w:szCs w:val="24"/>
        </w:rPr>
        <w:t>(с изменениями и дополнениями)</w:t>
      </w:r>
      <w:r w:rsidRPr="00400D72">
        <w:rPr>
          <w:rFonts w:ascii="Times New Roman" w:hAnsi="Times New Roman" w:cs="Times New Roman"/>
          <w:sz w:val="24"/>
          <w:szCs w:val="24"/>
        </w:rPr>
        <w:t>;</w:t>
      </w:r>
    </w:p>
    <w:p w14:paraId="7B2F9B4D" w14:textId="4CA8E4C0" w:rsidR="004D26C8" w:rsidRPr="00400D72" w:rsidRDefault="0090333B" w:rsidP="00AA7F69">
      <w:pPr>
        <w:pStyle w:val="a7"/>
        <w:keepNext/>
        <w:keepLines/>
        <w:numPr>
          <w:ilvl w:val="0"/>
          <w:numId w:val="2"/>
        </w:numPr>
        <w:tabs>
          <w:tab w:val="left" w:pos="851"/>
        </w:tabs>
        <w:ind w:left="0" w:firstLine="567"/>
        <w:jc w:val="both"/>
        <w:rPr>
          <w:rFonts w:ascii="Times New Roman" w:hAnsi="Times New Roman" w:cs="Times New Roman"/>
          <w:sz w:val="24"/>
          <w:szCs w:val="24"/>
        </w:rPr>
      </w:pPr>
      <w:r w:rsidRPr="00400D72">
        <w:rPr>
          <w:rFonts w:ascii="Times New Roman" w:hAnsi="Times New Roman" w:cs="Times New Roman"/>
          <w:sz w:val="24"/>
          <w:szCs w:val="24"/>
        </w:rPr>
        <w:t>СП 32.13330.2018 «СНиП 2.04.03-85 Канализация. Наружные сети и сооружения»</w:t>
      </w:r>
      <w:r w:rsidR="004D26C8" w:rsidRPr="00400D72">
        <w:rPr>
          <w:rFonts w:ascii="Times New Roman" w:hAnsi="Times New Roman" w:cs="Times New Roman"/>
          <w:sz w:val="24"/>
          <w:szCs w:val="24"/>
        </w:rPr>
        <w:t>;</w:t>
      </w:r>
    </w:p>
    <w:p w14:paraId="6C65D43A" w14:textId="77777777" w:rsidR="004D26C8" w:rsidRPr="00400D72" w:rsidRDefault="004D26C8" w:rsidP="00AA7F69">
      <w:pPr>
        <w:pStyle w:val="a7"/>
        <w:keepNext/>
        <w:keepLines/>
        <w:numPr>
          <w:ilvl w:val="0"/>
          <w:numId w:val="3"/>
        </w:numPr>
        <w:tabs>
          <w:tab w:val="left" w:pos="851"/>
        </w:tabs>
        <w:ind w:left="0" w:firstLine="567"/>
        <w:jc w:val="both"/>
        <w:rPr>
          <w:rFonts w:ascii="Times New Roman" w:hAnsi="Times New Roman" w:cs="Times New Roman"/>
          <w:sz w:val="24"/>
          <w:szCs w:val="24"/>
        </w:rPr>
      </w:pPr>
      <w:r w:rsidRPr="00400D72">
        <w:rPr>
          <w:rFonts w:ascii="Times New Roman" w:hAnsi="Times New Roman" w:cs="Times New Roman"/>
          <w:sz w:val="24"/>
          <w:szCs w:val="24"/>
        </w:rPr>
        <w:t>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w:t>
      </w:r>
    </w:p>
    <w:p w14:paraId="198BADA2" w14:textId="77777777" w:rsidR="004D26C8" w:rsidRPr="00400D72" w:rsidRDefault="004D26C8" w:rsidP="00AA7F69">
      <w:pPr>
        <w:pStyle w:val="a7"/>
        <w:keepNext/>
        <w:keepLines/>
        <w:numPr>
          <w:ilvl w:val="0"/>
          <w:numId w:val="3"/>
        </w:numPr>
        <w:tabs>
          <w:tab w:val="left" w:pos="851"/>
        </w:tabs>
        <w:ind w:left="0" w:firstLine="567"/>
        <w:jc w:val="both"/>
        <w:rPr>
          <w:rFonts w:ascii="Times New Roman" w:hAnsi="Times New Roman" w:cs="Times New Roman"/>
          <w:sz w:val="24"/>
          <w:szCs w:val="24"/>
        </w:rPr>
      </w:pPr>
      <w:r w:rsidRPr="00400D72">
        <w:rPr>
          <w:rFonts w:ascii="Times New Roman" w:hAnsi="Times New Roman" w:cs="Times New Roman"/>
          <w:sz w:val="24"/>
          <w:szCs w:val="24"/>
        </w:rPr>
        <w:t>Приложение к приказу Министерства регионального развития РФ от 6 мая 2011 г. № 204 «Методические рекомендации по разработке программ комплексного развития систем коммунальной инфраструктуры муниципальных образований»;</w:t>
      </w:r>
    </w:p>
    <w:p w14:paraId="1E90DD5F" w14:textId="2529E0AC" w:rsidR="004D26C8" w:rsidRPr="00400D72" w:rsidRDefault="004D26C8" w:rsidP="00AA7F69">
      <w:pPr>
        <w:pStyle w:val="a7"/>
        <w:keepNext/>
        <w:keepLines/>
        <w:numPr>
          <w:ilvl w:val="0"/>
          <w:numId w:val="3"/>
        </w:numPr>
        <w:tabs>
          <w:tab w:val="left" w:pos="851"/>
        </w:tabs>
        <w:ind w:left="0" w:firstLine="567"/>
        <w:jc w:val="both"/>
        <w:rPr>
          <w:rFonts w:ascii="Times New Roman" w:hAnsi="Times New Roman" w:cs="Times New Roman"/>
          <w:sz w:val="24"/>
          <w:szCs w:val="24"/>
        </w:rPr>
      </w:pPr>
      <w:r w:rsidRPr="00400D72">
        <w:rPr>
          <w:rFonts w:ascii="Times New Roman" w:hAnsi="Times New Roman" w:cs="Times New Roman"/>
          <w:sz w:val="24"/>
          <w:szCs w:val="24"/>
        </w:rPr>
        <w:t>СП</w:t>
      </w:r>
      <w:r w:rsidR="006574BA" w:rsidRPr="00400D72">
        <w:rPr>
          <w:rFonts w:ascii="Times New Roman" w:hAnsi="Times New Roman" w:cs="Times New Roman"/>
          <w:sz w:val="24"/>
          <w:szCs w:val="24"/>
        </w:rPr>
        <w:t xml:space="preserve"> 10.13130.2020</w:t>
      </w:r>
      <w:r w:rsidRPr="00400D72">
        <w:rPr>
          <w:rFonts w:ascii="Times New Roman" w:hAnsi="Times New Roman" w:cs="Times New Roman"/>
          <w:sz w:val="24"/>
          <w:szCs w:val="24"/>
        </w:rPr>
        <w:t>. «</w:t>
      </w:r>
      <w:r w:rsidR="006574BA" w:rsidRPr="00400D72">
        <w:rPr>
          <w:rFonts w:ascii="Times New Roman" w:hAnsi="Times New Roman" w:cs="Times New Roman"/>
          <w:sz w:val="24"/>
          <w:szCs w:val="24"/>
        </w:rPr>
        <w:t xml:space="preserve">Свод правил. </w:t>
      </w:r>
      <w:r w:rsidRPr="00400D72">
        <w:rPr>
          <w:rFonts w:ascii="Times New Roman" w:hAnsi="Times New Roman" w:cs="Times New Roman"/>
          <w:sz w:val="24"/>
          <w:szCs w:val="24"/>
        </w:rPr>
        <w:t>Системы противопожарной защиты. Внутренний противопожарный водопровод. Требования пожарной безопасности»</w:t>
      </w:r>
    </w:p>
    <w:p w14:paraId="000A523C" w14:textId="18C83876" w:rsidR="006574BA" w:rsidRPr="00400D72" w:rsidRDefault="004D26C8" w:rsidP="00AA7F69">
      <w:pPr>
        <w:keepNext/>
        <w:keepLines/>
        <w:spacing w:after="0" w:line="240" w:lineRule="auto"/>
        <w:ind w:firstLine="567"/>
        <w:jc w:val="both"/>
        <w:rPr>
          <w:rFonts w:ascii="Times New Roman" w:hAnsi="Times New Roman" w:cs="Times New Roman"/>
          <w:sz w:val="24"/>
          <w:szCs w:val="24"/>
        </w:rPr>
      </w:pPr>
      <w:r w:rsidRPr="00400D72">
        <w:rPr>
          <w:rFonts w:ascii="Times New Roman" w:hAnsi="Times New Roman" w:cs="Times New Roman"/>
          <w:sz w:val="24"/>
          <w:szCs w:val="24"/>
        </w:rPr>
        <w:t>и на основе:</w:t>
      </w:r>
    </w:p>
    <w:p w14:paraId="4A16EB2D" w14:textId="77777777" w:rsidR="004D26C8" w:rsidRPr="00400D72" w:rsidRDefault="004D26C8" w:rsidP="00AA7F69">
      <w:pPr>
        <w:pStyle w:val="a7"/>
        <w:keepNext/>
        <w:keepLines/>
        <w:numPr>
          <w:ilvl w:val="0"/>
          <w:numId w:val="3"/>
        </w:numPr>
        <w:tabs>
          <w:tab w:val="left" w:pos="851"/>
        </w:tabs>
        <w:ind w:left="0" w:firstLine="567"/>
        <w:jc w:val="both"/>
        <w:rPr>
          <w:rFonts w:ascii="Times New Roman" w:hAnsi="Times New Roman" w:cs="Times New Roman"/>
          <w:sz w:val="24"/>
          <w:szCs w:val="24"/>
        </w:rPr>
      </w:pPr>
      <w:r w:rsidRPr="00400D72">
        <w:rPr>
          <w:rFonts w:ascii="Times New Roman" w:hAnsi="Times New Roman" w:cs="Times New Roman"/>
          <w:sz w:val="24"/>
          <w:szCs w:val="24"/>
        </w:rPr>
        <w:t>исходных данных и материалов, полученных от администрации Борского сельского поселения, основных ресурсоснабжающих организаций, других организаций и ведомств;</w:t>
      </w:r>
    </w:p>
    <w:p w14:paraId="6C48F769" w14:textId="77777777" w:rsidR="004D26C8" w:rsidRPr="00400D72" w:rsidRDefault="004D26C8" w:rsidP="00AA7F69">
      <w:pPr>
        <w:pStyle w:val="a7"/>
        <w:keepNext/>
        <w:keepLines/>
        <w:numPr>
          <w:ilvl w:val="0"/>
          <w:numId w:val="3"/>
        </w:numPr>
        <w:tabs>
          <w:tab w:val="left" w:pos="851"/>
        </w:tabs>
        <w:ind w:left="0" w:firstLine="567"/>
        <w:jc w:val="both"/>
        <w:rPr>
          <w:rFonts w:ascii="Times New Roman" w:hAnsi="Times New Roman" w:cs="Times New Roman"/>
          <w:sz w:val="24"/>
          <w:szCs w:val="24"/>
        </w:rPr>
      </w:pPr>
      <w:r w:rsidRPr="00400D72">
        <w:rPr>
          <w:rFonts w:ascii="Times New Roman" w:hAnsi="Times New Roman" w:cs="Times New Roman"/>
          <w:sz w:val="24"/>
          <w:szCs w:val="24"/>
        </w:rPr>
        <w:t xml:space="preserve">данных программы комплексного развития систем коммунальной инфраструктуры Борского сельского поселения. 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обеспечению комфортных и безопасных условий для проживания людей в Борском сельском поселении Тихвинского муниципального района Ленинградской области. </w:t>
      </w:r>
    </w:p>
    <w:p w14:paraId="46485DB9" w14:textId="77777777" w:rsidR="004D26C8" w:rsidRPr="00400D72" w:rsidRDefault="004D26C8" w:rsidP="00AA7F69">
      <w:pPr>
        <w:keepNext/>
        <w:keepLines/>
        <w:spacing w:after="0" w:line="240" w:lineRule="auto"/>
        <w:ind w:firstLine="567"/>
        <w:jc w:val="both"/>
        <w:rPr>
          <w:rFonts w:ascii="Times New Roman" w:hAnsi="Times New Roman" w:cs="Times New Roman"/>
          <w:sz w:val="24"/>
          <w:szCs w:val="24"/>
        </w:rPr>
      </w:pPr>
      <w:r w:rsidRPr="00400D72">
        <w:rPr>
          <w:rFonts w:ascii="Times New Roman" w:hAnsi="Times New Roman" w:cs="Times New Roman"/>
          <w:sz w:val="24"/>
          <w:szCs w:val="24"/>
        </w:rPr>
        <w:t>Мероприятия охватывают следующие объекты системы коммунальной инфраструктуры:</w:t>
      </w:r>
    </w:p>
    <w:p w14:paraId="61404F4E" w14:textId="77777777" w:rsidR="004D26C8" w:rsidRPr="00400D72" w:rsidRDefault="004D26C8" w:rsidP="00AA7F69">
      <w:pPr>
        <w:pStyle w:val="a7"/>
        <w:keepNext/>
        <w:keepLines/>
        <w:numPr>
          <w:ilvl w:val="0"/>
          <w:numId w:val="1"/>
        </w:numPr>
        <w:tabs>
          <w:tab w:val="left" w:pos="1134"/>
        </w:tabs>
        <w:ind w:left="0" w:firstLine="720"/>
        <w:jc w:val="both"/>
        <w:rPr>
          <w:rFonts w:ascii="Times New Roman" w:hAnsi="Times New Roman" w:cs="Times New Roman"/>
          <w:sz w:val="24"/>
          <w:szCs w:val="24"/>
        </w:rPr>
      </w:pPr>
      <w:r w:rsidRPr="00400D72">
        <w:rPr>
          <w:rFonts w:ascii="Times New Roman" w:hAnsi="Times New Roman" w:cs="Times New Roman"/>
          <w:sz w:val="24"/>
          <w:szCs w:val="24"/>
        </w:rPr>
        <w:t xml:space="preserve">в системе водоснабжения </w:t>
      </w:r>
      <w:proofErr w:type="gramStart"/>
      <w:r w:rsidRPr="00400D72">
        <w:rPr>
          <w:rFonts w:ascii="Times New Roman" w:hAnsi="Times New Roman" w:cs="Times New Roman"/>
          <w:sz w:val="24"/>
          <w:szCs w:val="24"/>
        </w:rPr>
        <w:t>–  водонапорные</w:t>
      </w:r>
      <w:proofErr w:type="gramEnd"/>
      <w:r w:rsidRPr="00400D72">
        <w:rPr>
          <w:rFonts w:ascii="Times New Roman" w:hAnsi="Times New Roman" w:cs="Times New Roman"/>
          <w:sz w:val="24"/>
          <w:szCs w:val="24"/>
        </w:rPr>
        <w:t xml:space="preserve"> станции, водопроводные сети;</w:t>
      </w:r>
    </w:p>
    <w:p w14:paraId="7B2F6003" w14:textId="77777777" w:rsidR="004D26C8" w:rsidRPr="00400D72" w:rsidRDefault="004D26C8" w:rsidP="00AA7F69">
      <w:pPr>
        <w:pStyle w:val="a7"/>
        <w:keepNext/>
        <w:keepLines/>
        <w:numPr>
          <w:ilvl w:val="0"/>
          <w:numId w:val="4"/>
        </w:numPr>
        <w:tabs>
          <w:tab w:val="left" w:pos="851"/>
        </w:tabs>
        <w:ind w:left="0" w:firstLine="567"/>
        <w:contextualSpacing w:val="0"/>
        <w:jc w:val="both"/>
        <w:rPr>
          <w:rFonts w:ascii="Times New Roman" w:hAnsi="Times New Roman" w:cs="Times New Roman"/>
          <w:sz w:val="24"/>
          <w:szCs w:val="24"/>
        </w:rPr>
      </w:pPr>
      <w:r w:rsidRPr="00400D72">
        <w:rPr>
          <w:rFonts w:ascii="Times New Roman" w:hAnsi="Times New Roman" w:cs="Times New Roman"/>
          <w:sz w:val="24"/>
          <w:szCs w:val="24"/>
        </w:rPr>
        <w:t>в системе водоотведения – магистральные сети водоотведения, канализационные насосные станции, канализационные очистные сооружения.</w:t>
      </w:r>
    </w:p>
    <w:p w14:paraId="04718AD2" w14:textId="29B3C2B1" w:rsidR="004D26C8" w:rsidRDefault="00DE2078" w:rsidP="004D26C8">
      <w:pPr>
        <w:rPr>
          <w:rFonts w:ascii="Times New Roman" w:hAnsi="Times New Roman" w:cs="Times New Roman"/>
          <w:sz w:val="26"/>
        </w:rPr>
      </w:pPr>
      <w:r>
        <w:rPr>
          <w:rFonts w:ascii="Times New Roman" w:hAnsi="Times New Roman" w:cs="Times New Roman"/>
          <w:sz w:val="26"/>
        </w:rPr>
        <w:t>Ю.</w:t>
      </w:r>
    </w:p>
    <w:p w14:paraId="12E75CC1" w14:textId="77777777" w:rsidR="004D26C8" w:rsidRPr="004D26C8" w:rsidRDefault="004D26C8" w:rsidP="004D26C8">
      <w:pPr>
        <w:keepNext/>
        <w:tabs>
          <w:tab w:val="left" w:pos="0"/>
        </w:tabs>
        <w:suppressAutoHyphens/>
        <w:spacing w:before="120" w:after="240" w:line="360" w:lineRule="auto"/>
        <w:ind w:firstLine="567"/>
        <w:jc w:val="both"/>
        <w:outlineLvl w:val="0"/>
        <w:rPr>
          <w:rFonts w:ascii="Times New Roman" w:eastAsiaTheme="majorEastAsia" w:hAnsi="Times New Roman" w:cs="Times New Roman"/>
          <w:b/>
          <w:bCs/>
          <w:kern w:val="28"/>
          <w:sz w:val="26"/>
          <w:szCs w:val="28"/>
        </w:rPr>
      </w:pPr>
      <w:bookmarkStart w:id="2" w:name="_Toc379201148"/>
      <w:r w:rsidRPr="004D26C8">
        <w:rPr>
          <w:rFonts w:ascii="Times New Roman" w:eastAsiaTheme="majorEastAsia" w:hAnsi="Times New Roman" w:cs="Times New Roman"/>
          <w:b/>
          <w:bCs/>
          <w:kern w:val="28"/>
          <w:sz w:val="26"/>
          <w:szCs w:val="28"/>
        </w:rPr>
        <w:lastRenderedPageBreak/>
        <w:t>Общие сведения</w:t>
      </w:r>
      <w:bookmarkEnd w:id="2"/>
    </w:p>
    <w:p w14:paraId="50DE1002" w14:textId="77777777" w:rsidR="004D26C8" w:rsidRPr="00F24990" w:rsidRDefault="004D26C8" w:rsidP="00AA7F69">
      <w:pPr>
        <w:spacing w:after="0" w:line="240" w:lineRule="auto"/>
        <w:ind w:firstLine="567"/>
        <w:jc w:val="both"/>
        <w:rPr>
          <w:rFonts w:ascii="Times New Roman" w:eastAsia="Times New Roman" w:hAnsi="Times New Roman" w:cs="Times New Roman"/>
          <w:sz w:val="24"/>
          <w:szCs w:val="24"/>
          <w:lang w:eastAsia="ru-RU"/>
        </w:rPr>
      </w:pPr>
      <w:r w:rsidRPr="00F24990">
        <w:rPr>
          <w:rFonts w:ascii="Times New Roman" w:eastAsia="Times New Roman" w:hAnsi="Times New Roman" w:cs="Times New Roman"/>
          <w:sz w:val="24"/>
          <w:szCs w:val="24"/>
          <w:lang w:eastAsia="ru-RU"/>
        </w:rPr>
        <w:t>Поселение расположено в западной части Тихвинского муниципального района. Административный центр Борского сельского поселения дер. Бор – расположен в южной части Тихвинского района на берегу р. Шомушка.</w:t>
      </w:r>
    </w:p>
    <w:p w14:paraId="721909E5" w14:textId="77777777" w:rsidR="004D26C8" w:rsidRPr="00F24990" w:rsidRDefault="004D26C8" w:rsidP="00AA7F69">
      <w:pPr>
        <w:spacing w:after="0" w:line="240" w:lineRule="auto"/>
        <w:ind w:firstLine="567"/>
        <w:jc w:val="both"/>
        <w:rPr>
          <w:rFonts w:ascii="Times New Roman" w:eastAsia="Times New Roman" w:hAnsi="Times New Roman" w:cs="Times New Roman"/>
          <w:sz w:val="24"/>
          <w:szCs w:val="24"/>
          <w:lang w:eastAsia="ru-RU"/>
        </w:rPr>
      </w:pPr>
      <w:r w:rsidRPr="00F24990">
        <w:rPr>
          <w:rFonts w:ascii="Times New Roman" w:eastAsia="Times New Roman" w:hAnsi="Times New Roman" w:cs="Times New Roman"/>
          <w:sz w:val="24"/>
          <w:szCs w:val="24"/>
          <w:lang w:eastAsia="ru-RU"/>
        </w:rPr>
        <w:t xml:space="preserve">В состав Борского сельского поселения входит 11 населенных пунктов – деревни: Бор, Дуброво, Кайвакса, </w:t>
      </w:r>
      <w:proofErr w:type="spellStart"/>
      <w:r w:rsidRPr="00F24990">
        <w:rPr>
          <w:rFonts w:ascii="Times New Roman" w:eastAsia="Times New Roman" w:hAnsi="Times New Roman" w:cs="Times New Roman"/>
          <w:sz w:val="24"/>
          <w:szCs w:val="24"/>
          <w:lang w:eastAsia="ru-RU"/>
        </w:rPr>
        <w:t>Каливец</w:t>
      </w:r>
      <w:proofErr w:type="spellEnd"/>
      <w:r w:rsidRPr="00F24990">
        <w:rPr>
          <w:rFonts w:ascii="Times New Roman" w:eastAsia="Times New Roman" w:hAnsi="Times New Roman" w:cs="Times New Roman"/>
          <w:sz w:val="24"/>
          <w:szCs w:val="24"/>
          <w:lang w:eastAsia="ru-RU"/>
        </w:rPr>
        <w:t xml:space="preserve">, </w:t>
      </w:r>
      <w:proofErr w:type="spellStart"/>
      <w:r w:rsidRPr="00F24990">
        <w:rPr>
          <w:rFonts w:ascii="Times New Roman" w:eastAsia="Times New Roman" w:hAnsi="Times New Roman" w:cs="Times New Roman"/>
          <w:sz w:val="24"/>
          <w:szCs w:val="24"/>
          <w:lang w:eastAsia="ru-RU"/>
        </w:rPr>
        <w:t>Сарожа</w:t>
      </w:r>
      <w:proofErr w:type="spellEnd"/>
      <w:r w:rsidRPr="00F24990">
        <w:rPr>
          <w:rFonts w:ascii="Times New Roman" w:eastAsia="Times New Roman" w:hAnsi="Times New Roman" w:cs="Times New Roman"/>
          <w:sz w:val="24"/>
          <w:szCs w:val="24"/>
          <w:lang w:eastAsia="ru-RU"/>
        </w:rPr>
        <w:t xml:space="preserve">, Монино, Кривой Наволок, </w:t>
      </w:r>
      <w:proofErr w:type="spellStart"/>
      <w:r w:rsidRPr="00F24990">
        <w:rPr>
          <w:rFonts w:ascii="Times New Roman" w:eastAsia="Times New Roman" w:hAnsi="Times New Roman" w:cs="Times New Roman"/>
          <w:sz w:val="24"/>
          <w:szCs w:val="24"/>
          <w:lang w:eastAsia="ru-RU"/>
        </w:rPr>
        <w:t>Черноваткино</w:t>
      </w:r>
      <w:proofErr w:type="spellEnd"/>
      <w:r w:rsidRPr="00F24990">
        <w:rPr>
          <w:rFonts w:ascii="Times New Roman" w:eastAsia="Times New Roman" w:hAnsi="Times New Roman" w:cs="Times New Roman"/>
          <w:sz w:val="24"/>
          <w:szCs w:val="24"/>
          <w:lang w:eastAsia="ru-RU"/>
        </w:rPr>
        <w:t xml:space="preserve">, </w:t>
      </w:r>
      <w:proofErr w:type="spellStart"/>
      <w:r w:rsidRPr="00F24990">
        <w:rPr>
          <w:rFonts w:ascii="Times New Roman" w:eastAsia="Times New Roman" w:hAnsi="Times New Roman" w:cs="Times New Roman"/>
          <w:sz w:val="24"/>
          <w:szCs w:val="24"/>
          <w:lang w:eastAsia="ru-RU"/>
        </w:rPr>
        <w:t>Кованщина</w:t>
      </w:r>
      <w:proofErr w:type="spellEnd"/>
      <w:r w:rsidRPr="00F24990">
        <w:rPr>
          <w:rFonts w:ascii="Times New Roman" w:eastAsia="Times New Roman" w:hAnsi="Times New Roman" w:cs="Times New Roman"/>
          <w:sz w:val="24"/>
          <w:szCs w:val="24"/>
          <w:lang w:eastAsia="ru-RU"/>
        </w:rPr>
        <w:t xml:space="preserve">, </w:t>
      </w:r>
      <w:proofErr w:type="spellStart"/>
      <w:r w:rsidRPr="00F24990">
        <w:rPr>
          <w:rFonts w:ascii="Times New Roman" w:eastAsia="Times New Roman" w:hAnsi="Times New Roman" w:cs="Times New Roman"/>
          <w:sz w:val="24"/>
          <w:szCs w:val="24"/>
          <w:lang w:eastAsia="ru-RU"/>
        </w:rPr>
        <w:t>Владычно</w:t>
      </w:r>
      <w:proofErr w:type="spellEnd"/>
      <w:r w:rsidRPr="00F24990">
        <w:rPr>
          <w:rFonts w:ascii="Times New Roman" w:eastAsia="Times New Roman" w:hAnsi="Times New Roman" w:cs="Times New Roman"/>
          <w:sz w:val="24"/>
          <w:szCs w:val="24"/>
          <w:lang w:eastAsia="ru-RU"/>
        </w:rPr>
        <w:t>, Шомушка.</w:t>
      </w:r>
    </w:p>
    <w:p w14:paraId="459D88FB" w14:textId="36B821A6" w:rsidR="004D26C8" w:rsidRPr="00F24990" w:rsidRDefault="004D26C8" w:rsidP="00AA7F69">
      <w:pPr>
        <w:spacing w:after="0" w:line="240" w:lineRule="auto"/>
        <w:ind w:firstLine="567"/>
        <w:jc w:val="both"/>
        <w:rPr>
          <w:rFonts w:ascii="Times New Roman" w:eastAsia="Times New Roman" w:hAnsi="Times New Roman" w:cs="Times New Roman"/>
          <w:sz w:val="24"/>
          <w:szCs w:val="24"/>
          <w:lang w:eastAsia="ru-RU"/>
        </w:rPr>
      </w:pPr>
      <w:r w:rsidRPr="00F24990">
        <w:rPr>
          <w:rFonts w:ascii="Times New Roman" w:eastAsia="Times New Roman" w:hAnsi="Times New Roman" w:cs="Times New Roman"/>
          <w:sz w:val="24"/>
          <w:szCs w:val="24"/>
          <w:lang w:eastAsia="ru-RU"/>
        </w:rPr>
        <w:t>Согласно последним данным, полученным в результате переписи населения, численность постоянного населения Борского сель</w:t>
      </w:r>
      <w:r w:rsidR="004F06FC" w:rsidRPr="00F24990">
        <w:rPr>
          <w:rFonts w:ascii="Times New Roman" w:eastAsia="Times New Roman" w:hAnsi="Times New Roman" w:cs="Times New Roman"/>
          <w:sz w:val="24"/>
          <w:szCs w:val="24"/>
          <w:lang w:eastAsia="ru-RU"/>
        </w:rPr>
        <w:t>ского поселения составляет 1550 человек</w:t>
      </w:r>
      <w:r w:rsidRPr="00F24990">
        <w:rPr>
          <w:rFonts w:ascii="Times New Roman" w:eastAsia="Times New Roman" w:hAnsi="Times New Roman" w:cs="Times New Roman"/>
          <w:sz w:val="24"/>
          <w:szCs w:val="24"/>
          <w:lang w:eastAsia="ru-RU"/>
        </w:rPr>
        <w:t xml:space="preserve">, 46,8 % составляют мужчины и 53,2 % женщины, дети в возрасте до 18 лет 260 человек, пенсионеры 539 человек. 1167 человек или 74 % населения проживает в административном центре – д. Бор. </w:t>
      </w:r>
    </w:p>
    <w:p w14:paraId="479CE983" w14:textId="77777777" w:rsidR="004D26C8" w:rsidRPr="00F24990" w:rsidRDefault="004D26C8" w:rsidP="00AA7F69">
      <w:pPr>
        <w:spacing w:after="0" w:line="240" w:lineRule="auto"/>
        <w:ind w:firstLine="567"/>
        <w:contextualSpacing/>
        <w:jc w:val="both"/>
        <w:rPr>
          <w:rFonts w:ascii="Times New Roman" w:hAnsi="Times New Roman" w:cs="Times New Roman"/>
          <w:sz w:val="24"/>
          <w:szCs w:val="24"/>
        </w:rPr>
      </w:pPr>
      <w:r w:rsidRPr="00F24990">
        <w:rPr>
          <w:rFonts w:ascii="Times New Roman" w:hAnsi="Times New Roman" w:cs="Times New Roman"/>
          <w:sz w:val="24"/>
          <w:szCs w:val="24"/>
        </w:rPr>
        <w:t xml:space="preserve">Анализ динамики численности населения показал, что численность населения </w:t>
      </w:r>
    </w:p>
    <w:p w14:paraId="69B728BE" w14:textId="77777777" w:rsidR="004D26C8" w:rsidRPr="00F24990" w:rsidRDefault="004D26C8" w:rsidP="00AA7F69">
      <w:pPr>
        <w:spacing w:after="0" w:line="240" w:lineRule="auto"/>
        <w:jc w:val="both"/>
        <w:rPr>
          <w:rFonts w:ascii="Times New Roman" w:hAnsi="Times New Roman" w:cs="Times New Roman"/>
          <w:sz w:val="24"/>
          <w:szCs w:val="24"/>
        </w:rPr>
      </w:pPr>
      <w:r w:rsidRPr="00F24990">
        <w:rPr>
          <w:rFonts w:ascii="Times New Roman" w:hAnsi="Times New Roman" w:cs="Times New Roman"/>
          <w:sz w:val="24"/>
          <w:szCs w:val="24"/>
        </w:rPr>
        <w:t>с каждым годом незначительно снижается (рисунок 1).</w:t>
      </w:r>
    </w:p>
    <w:p w14:paraId="32A2FF47" w14:textId="77777777" w:rsidR="004D26C8" w:rsidRPr="004D26C8" w:rsidRDefault="004D26C8" w:rsidP="004D26C8">
      <w:pPr>
        <w:spacing w:after="0" w:line="360" w:lineRule="auto"/>
        <w:jc w:val="both"/>
        <w:rPr>
          <w:rFonts w:ascii="Times New Roman" w:hAnsi="Times New Roman" w:cs="Times New Roman"/>
          <w:sz w:val="26"/>
          <w:szCs w:val="26"/>
        </w:rPr>
      </w:pPr>
    </w:p>
    <w:p w14:paraId="48D79441" w14:textId="1C03C555" w:rsidR="004D26C8" w:rsidRPr="00CA462F" w:rsidRDefault="00E806C4" w:rsidP="00CA462F">
      <w:pPr>
        <w:spacing w:after="0" w:line="360" w:lineRule="auto"/>
        <w:contextualSpacing/>
        <w:jc w:val="center"/>
        <w:rPr>
          <w:rFonts w:ascii="Times New Roman" w:hAnsi="Times New Roman" w:cs="Times New Roman"/>
          <w:color w:val="FF0000"/>
          <w:sz w:val="26"/>
          <w:szCs w:val="26"/>
        </w:rPr>
      </w:pPr>
      <w:r>
        <w:rPr>
          <w:rFonts w:ascii="Times New Roman" w:hAnsi="Times New Roman" w:cs="Times New Roman"/>
          <w:noProof/>
          <w:color w:val="FF0000"/>
          <w:sz w:val="26"/>
          <w:szCs w:val="26"/>
          <w:lang w:eastAsia="ru-RU"/>
        </w:rPr>
        <w:drawing>
          <wp:inline distT="0" distB="0" distL="0" distR="0" wp14:anchorId="373A4DC1" wp14:editId="24D86A44">
            <wp:extent cx="5915025" cy="359092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9C3C2E4" w14:textId="4D7E6EF4" w:rsidR="004D26C8" w:rsidRPr="00F24990" w:rsidRDefault="004D26C8" w:rsidP="00AA7F69">
      <w:pPr>
        <w:spacing w:after="0" w:line="360" w:lineRule="auto"/>
        <w:ind w:firstLine="567"/>
        <w:contextualSpacing/>
        <w:jc w:val="center"/>
        <w:rPr>
          <w:rFonts w:ascii="Times New Roman" w:hAnsi="Times New Roman" w:cs="Times New Roman"/>
          <w:b/>
          <w:sz w:val="24"/>
          <w:szCs w:val="24"/>
        </w:rPr>
      </w:pPr>
      <w:r w:rsidRPr="00F24990">
        <w:rPr>
          <w:rFonts w:ascii="Times New Roman" w:hAnsi="Times New Roman" w:cs="Times New Roman"/>
          <w:b/>
          <w:sz w:val="24"/>
          <w:szCs w:val="24"/>
        </w:rPr>
        <w:t>Рисунок 1 – Динамика изменения численности населения</w:t>
      </w:r>
    </w:p>
    <w:p w14:paraId="06736461" w14:textId="77777777" w:rsidR="00CA462F" w:rsidRPr="00F24990" w:rsidRDefault="00CA462F" w:rsidP="00CA462F">
      <w:pPr>
        <w:spacing w:after="0" w:line="240" w:lineRule="auto"/>
        <w:ind w:firstLine="567"/>
        <w:contextualSpacing/>
        <w:jc w:val="center"/>
        <w:rPr>
          <w:rFonts w:ascii="Times New Roman" w:hAnsi="Times New Roman" w:cs="Times New Roman"/>
          <w:b/>
          <w:sz w:val="24"/>
          <w:szCs w:val="24"/>
        </w:rPr>
      </w:pPr>
    </w:p>
    <w:p w14:paraId="16189D2A" w14:textId="77777777" w:rsidR="004D26C8" w:rsidRPr="00F24990" w:rsidRDefault="004D26C8" w:rsidP="00AA7F69">
      <w:pPr>
        <w:pStyle w:val="western"/>
        <w:spacing w:before="0" w:beforeAutospacing="0" w:after="0" w:afterAutospacing="0"/>
        <w:ind w:firstLine="709"/>
        <w:jc w:val="both"/>
      </w:pPr>
      <w:r w:rsidRPr="00F24990">
        <w:t>Граница муниципального образования установлена правилами землепользования и застройки Борского сельского поселения утвержденных советом депутатов Борского сельского поселения (Решение № 03 – 117 от 28.08.2012 года).</w:t>
      </w:r>
    </w:p>
    <w:p w14:paraId="49522328" w14:textId="77777777" w:rsidR="004D26C8" w:rsidRPr="00F24990" w:rsidRDefault="004D26C8" w:rsidP="00AA7F69">
      <w:pPr>
        <w:pStyle w:val="western"/>
        <w:spacing w:before="0" w:beforeAutospacing="0" w:after="0" w:afterAutospacing="0"/>
        <w:ind w:firstLine="709"/>
        <w:jc w:val="both"/>
      </w:pPr>
      <w:r w:rsidRPr="00F24990">
        <w:t xml:space="preserve">По </w:t>
      </w:r>
      <w:proofErr w:type="spellStart"/>
      <w:r w:rsidRPr="00F24990">
        <w:t>смежеству</w:t>
      </w:r>
      <w:proofErr w:type="spellEnd"/>
      <w:r w:rsidRPr="00F24990">
        <w:t xml:space="preserve"> с Горским сельским поселением – от реки </w:t>
      </w:r>
      <w:proofErr w:type="spellStart"/>
      <w:r w:rsidRPr="00F24990">
        <w:t>Нудокса</w:t>
      </w:r>
      <w:proofErr w:type="spellEnd"/>
      <w:r w:rsidRPr="00F24990">
        <w:t xml:space="preserve"> на восток по южной границе ЗАО «Агрофирма Горский» до западной границы квартала 132 Пригородного лесничества Тихвинского лесхоза; далее на север по западной, на восток по северной границам квартала 132 Пригородного лесничества до границы ООО «Тихвинское»; далее на восток по северной границе ООО «Тихвинское» до границы ЗАО «Агрофирма Горский» до юго-восточного угла квартала 242</w:t>
      </w:r>
      <w:r w:rsidRPr="00DC428A">
        <w:rPr>
          <w:sz w:val="26"/>
          <w:szCs w:val="26"/>
        </w:rPr>
        <w:t xml:space="preserve"> Городокского лесничества Тихвинского лесхоза; далее на север по восточным границам кварталов 242,235,220,204,191и 184 </w:t>
      </w:r>
      <w:proofErr w:type="spellStart"/>
      <w:r w:rsidRPr="00DC428A">
        <w:rPr>
          <w:sz w:val="26"/>
          <w:szCs w:val="26"/>
        </w:rPr>
        <w:t>Городоского</w:t>
      </w:r>
      <w:proofErr w:type="spellEnd"/>
      <w:r w:rsidRPr="00DC428A">
        <w:rPr>
          <w:sz w:val="26"/>
          <w:szCs w:val="26"/>
        </w:rPr>
        <w:t xml:space="preserve"> лесничества Тихвинского лесхоза до юго-</w:t>
      </w:r>
      <w:r w:rsidRPr="00F24990">
        <w:lastRenderedPageBreak/>
        <w:t>западного угла квартала 177 этого лесничества; далее на восток по южным границам кварталов 177-182, на север по восточным границам кварталов 182 и 169 Городокского лесничества Тихвинского лесхоза до северной границы ООО «Тихвинское»; далее на восток по северной границе ООО «Тихвинское» до северо-западного угла квартала 88 Паше-</w:t>
      </w:r>
      <w:proofErr w:type="spellStart"/>
      <w:r w:rsidRPr="00F24990">
        <w:t>Капецкого</w:t>
      </w:r>
      <w:proofErr w:type="spellEnd"/>
      <w:r w:rsidRPr="00F24990">
        <w:t xml:space="preserve"> лесничества </w:t>
      </w:r>
      <w:proofErr w:type="spellStart"/>
      <w:r w:rsidRPr="00F24990">
        <w:t>Шугозерского</w:t>
      </w:r>
      <w:proofErr w:type="spellEnd"/>
      <w:r w:rsidRPr="00F24990">
        <w:t xml:space="preserve"> лесхоза.</w:t>
      </w:r>
    </w:p>
    <w:p w14:paraId="6F1B99A2" w14:textId="77777777" w:rsidR="004D26C8" w:rsidRPr="00F24990" w:rsidRDefault="004D26C8" w:rsidP="00AA7F69">
      <w:pPr>
        <w:pStyle w:val="western"/>
        <w:spacing w:before="0" w:beforeAutospacing="0" w:after="0" w:afterAutospacing="0"/>
        <w:ind w:firstLine="709"/>
        <w:jc w:val="both"/>
      </w:pPr>
      <w:r w:rsidRPr="00F24990">
        <w:t xml:space="preserve">По </w:t>
      </w:r>
      <w:proofErr w:type="spellStart"/>
      <w:r w:rsidRPr="00F24990">
        <w:t>смежеству</w:t>
      </w:r>
      <w:proofErr w:type="spellEnd"/>
      <w:r w:rsidRPr="00F24990">
        <w:t xml:space="preserve"> с </w:t>
      </w:r>
      <w:proofErr w:type="spellStart"/>
      <w:r w:rsidRPr="00F24990">
        <w:t>Ганьковским</w:t>
      </w:r>
      <w:proofErr w:type="spellEnd"/>
      <w:r w:rsidRPr="00F24990">
        <w:t xml:space="preserve"> сельским поселением – далее на юг по западным границам кварталов 88,96,106 и 118 Паше-</w:t>
      </w:r>
      <w:proofErr w:type="spellStart"/>
      <w:r w:rsidRPr="00F24990">
        <w:t>Капецкого</w:t>
      </w:r>
      <w:proofErr w:type="spellEnd"/>
      <w:r w:rsidRPr="00F24990">
        <w:t xml:space="preserve"> лесничества </w:t>
      </w:r>
      <w:proofErr w:type="spellStart"/>
      <w:r w:rsidRPr="00F24990">
        <w:t>Шугозерского</w:t>
      </w:r>
      <w:proofErr w:type="spellEnd"/>
      <w:r w:rsidRPr="00F24990">
        <w:t xml:space="preserve"> лесхоза, на восток по южным границам кварталов 118 и 119 до западной границы квартала 130 этого лесничества; далее на </w:t>
      </w:r>
      <w:proofErr w:type="spellStart"/>
      <w:r w:rsidRPr="00F24990">
        <w:t>юго</w:t>
      </w:r>
      <w:proofErr w:type="spellEnd"/>
      <w:r w:rsidRPr="00F24990">
        <w:t xml:space="preserve"> - восток по западной и южной границам квартала 130 до южной границы квартала 132 Паше-</w:t>
      </w:r>
      <w:proofErr w:type="spellStart"/>
      <w:r w:rsidRPr="00F24990">
        <w:t>Капецкого</w:t>
      </w:r>
      <w:proofErr w:type="spellEnd"/>
      <w:r w:rsidRPr="00F24990">
        <w:t xml:space="preserve"> лесничества </w:t>
      </w:r>
      <w:proofErr w:type="spellStart"/>
      <w:r w:rsidRPr="00F24990">
        <w:t>Шугозерского</w:t>
      </w:r>
      <w:proofErr w:type="spellEnd"/>
      <w:r w:rsidRPr="00F24990">
        <w:t xml:space="preserve"> лесхоза (юго-восточный угол квартала 130); далее на восток по южным границам кварталов 132 и 133 до западной границы квартала 139 этого лесничества; далее на юг по западным границам кварталов 139,143 и 160 Паше-</w:t>
      </w:r>
      <w:proofErr w:type="spellStart"/>
      <w:r w:rsidRPr="00F24990">
        <w:t>Капецкого</w:t>
      </w:r>
      <w:proofErr w:type="spellEnd"/>
      <w:r w:rsidRPr="00F24990">
        <w:t xml:space="preserve"> лесничества </w:t>
      </w:r>
      <w:proofErr w:type="spellStart"/>
      <w:r w:rsidRPr="00F24990">
        <w:t>Шугозерского</w:t>
      </w:r>
      <w:proofErr w:type="spellEnd"/>
      <w:r w:rsidRPr="00F24990">
        <w:t xml:space="preserve"> лесхоза до реки Капша; далее на восток по реке Капша до границы сельскохозяйственной артели «</w:t>
      </w:r>
      <w:proofErr w:type="spellStart"/>
      <w:r w:rsidRPr="00F24990">
        <w:t>Капшинская</w:t>
      </w:r>
      <w:proofErr w:type="spellEnd"/>
      <w:r w:rsidRPr="00F24990">
        <w:t>»; далее на восток по южной границе сельскохозяйственной артели «</w:t>
      </w:r>
      <w:proofErr w:type="spellStart"/>
      <w:r w:rsidRPr="00F24990">
        <w:t>Капшинская</w:t>
      </w:r>
      <w:proofErr w:type="spellEnd"/>
      <w:r w:rsidRPr="00F24990">
        <w:t>» до реки Паша; далее на восток по реке Паша до границы сельскохозяйственной артели «</w:t>
      </w:r>
      <w:proofErr w:type="spellStart"/>
      <w:r w:rsidRPr="00F24990">
        <w:t>Капшинская</w:t>
      </w:r>
      <w:proofErr w:type="spellEnd"/>
      <w:r w:rsidRPr="00F24990">
        <w:t>»; далее на восток по южной границе сельскохозяйственной артели «</w:t>
      </w:r>
      <w:proofErr w:type="spellStart"/>
      <w:r w:rsidRPr="00F24990">
        <w:t>Капшинская</w:t>
      </w:r>
      <w:proofErr w:type="spellEnd"/>
      <w:r w:rsidRPr="00F24990">
        <w:t xml:space="preserve">» до </w:t>
      </w:r>
      <w:proofErr w:type="spellStart"/>
      <w:r w:rsidRPr="00F24990">
        <w:t>северо</w:t>
      </w:r>
      <w:proofErr w:type="spellEnd"/>
      <w:r w:rsidRPr="00F24990">
        <w:t xml:space="preserve"> – западного угла квартала 119 </w:t>
      </w:r>
      <w:proofErr w:type="spellStart"/>
      <w:r w:rsidRPr="00F24990">
        <w:t>Шугозерского</w:t>
      </w:r>
      <w:proofErr w:type="spellEnd"/>
      <w:r w:rsidRPr="00F24990">
        <w:t xml:space="preserve"> лесничества </w:t>
      </w:r>
      <w:proofErr w:type="spellStart"/>
      <w:r w:rsidRPr="00F24990">
        <w:t>Шугозерского</w:t>
      </w:r>
      <w:proofErr w:type="spellEnd"/>
      <w:r w:rsidRPr="00F24990">
        <w:t xml:space="preserve"> лесхоза.</w:t>
      </w:r>
    </w:p>
    <w:p w14:paraId="10E1CF78" w14:textId="77777777" w:rsidR="004D26C8" w:rsidRPr="00F24990" w:rsidRDefault="004D26C8" w:rsidP="00AA7F69">
      <w:pPr>
        <w:pStyle w:val="western"/>
        <w:spacing w:before="0" w:beforeAutospacing="0" w:after="0" w:afterAutospacing="0"/>
        <w:ind w:firstLine="709"/>
        <w:jc w:val="both"/>
      </w:pPr>
      <w:r w:rsidRPr="00F24990">
        <w:t xml:space="preserve">По </w:t>
      </w:r>
      <w:proofErr w:type="spellStart"/>
      <w:r w:rsidRPr="00F24990">
        <w:t>смежеству</w:t>
      </w:r>
      <w:proofErr w:type="spellEnd"/>
      <w:r w:rsidRPr="00F24990">
        <w:t xml:space="preserve"> с </w:t>
      </w:r>
      <w:proofErr w:type="spellStart"/>
      <w:r w:rsidRPr="00F24990">
        <w:t>Шугозерским</w:t>
      </w:r>
      <w:proofErr w:type="spellEnd"/>
      <w:r w:rsidRPr="00F24990">
        <w:t xml:space="preserve"> сельским поселением – далее на юг по западным границам кварталов 119 и 132 </w:t>
      </w:r>
      <w:proofErr w:type="spellStart"/>
      <w:r w:rsidRPr="00F24990">
        <w:t>Шугозерского</w:t>
      </w:r>
      <w:proofErr w:type="spellEnd"/>
      <w:r w:rsidRPr="00F24990">
        <w:t xml:space="preserve"> лесничества </w:t>
      </w:r>
      <w:proofErr w:type="spellStart"/>
      <w:r w:rsidRPr="00F24990">
        <w:t>Шугозерского</w:t>
      </w:r>
      <w:proofErr w:type="spellEnd"/>
      <w:r w:rsidRPr="00F24990">
        <w:t xml:space="preserve"> лесхоза до границы Тихвинского муниципального района. </w:t>
      </w:r>
    </w:p>
    <w:p w14:paraId="41E0EC8F" w14:textId="77777777" w:rsidR="004D26C8" w:rsidRPr="00F24990" w:rsidRDefault="004D26C8" w:rsidP="00AA7F69">
      <w:pPr>
        <w:spacing w:after="0" w:line="240" w:lineRule="auto"/>
        <w:ind w:firstLine="709"/>
        <w:jc w:val="both"/>
        <w:rPr>
          <w:rFonts w:ascii="Times New Roman" w:eastAsia="Times New Roman" w:hAnsi="Times New Roman" w:cs="Times New Roman"/>
          <w:sz w:val="24"/>
          <w:szCs w:val="24"/>
          <w:lang w:eastAsia="ru-RU"/>
        </w:rPr>
      </w:pPr>
      <w:r w:rsidRPr="00F24990">
        <w:rPr>
          <w:rFonts w:ascii="Times New Roman" w:eastAsia="Times New Roman" w:hAnsi="Times New Roman" w:cs="Times New Roman"/>
          <w:sz w:val="24"/>
          <w:szCs w:val="24"/>
          <w:lang w:eastAsia="ru-RU"/>
        </w:rPr>
        <w:t xml:space="preserve">По </w:t>
      </w:r>
      <w:proofErr w:type="spellStart"/>
      <w:r w:rsidRPr="00F24990">
        <w:rPr>
          <w:rFonts w:ascii="Times New Roman" w:eastAsia="Times New Roman" w:hAnsi="Times New Roman" w:cs="Times New Roman"/>
          <w:sz w:val="24"/>
          <w:szCs w:val="24"/>
          <w:lang w:eastAsia="ru-RU"/>
        </w:rPr>
        <w:t>смежеству</w:t>
      </w:r>
      <w:proofErr w:type="spellEnd"/>
      <w:r w:rsidRPr="00F24990">
        <w:rPr>
          <w:rFonts w:ascii="Times New Roman" w:eastAsia="Times New Roman" w:hAnsi="Times New Roman" w:cs="Times New Roman"/>
          <w:sz w:val="24"/>
          <w:szCs w:val="24"/>
          <w:lang w:eastAsia="ru-RU"/>
        </w:rPr>
        <w:t xml:space="preserve"> с Бокситогорским муниципальным районом – далее на запад и юг по границе Тихвинского муниципального района до границы сельскохозяйственной артели «</w:t>
      </w:r>
      <w:proofErr w:type="spellStart"/>
      <w:r w:rsidRPr="00F24990">
        <w:rPr>
          <w:rFonts w:ascii="Times New Roman" w:eastAsia="Times New Roman" w:hAnsi="Times New Roman" w:cs="Times New Roman"/>
          <w:sz w:val="24"/>
          <w:szCs w:val="24"/>
          <w:lang w:eastAsia="ru-RU"/>
        </w:rPr>
        <w:t>Капшинская</w:t>
      </w:r>
      <w:proofErr w:type="spellEnd"/>
      <w:r w:rsidRPr="00F24990">
        <w:rPr>
          <w:rFonts w:ascii="Times New Roman" w:eastAsia="Times New Roman" w:hAnsi="Times New Roman" w:cs="Times New Roman"/>
          <w:sz w:val="24"/>
          <w:szCs w:val="24"/>
          <w:lang w:eastAsia="ru-RU"/>
        </w:rPr>
        <w:t>».</w:t>
      </w:r>
    </w:p>
    <w:p w14:paraId="6CE00C1A" w14:textId="77777777" w:rsidR="004D26C8" w:rsidRPr="00F24990" w:rsidRDefault="004D26C8" w:rsidP="00AA7F69">
      <w:pPr>
        <w:spacing w:after="0" w:line="240" w:lineRule="auto"/>
        <w:ind w:firstLine="709"/>
        <w:jc w:val="both"/>
        <w:rPr>
          <w:rFonts w:ascii="Times New Roman" w:eastAsia="Times New Roman" w:hAnsi="Times New Roman" w:cs="Times New Roman"/>
          <w:sz w:val="24"/>
          <w:szCs w:val="24"/>
          <w:lang w:eastAsia="ru-RU"/>
        </w:rPr>
      </w:pPr>
      <w:r w:rsidRPr="00F24990">
        <w:rPr>
          <w:rFonts w:ascii="Times New Roman" w:eastAsia="Times New Roman" w:hAnsi="Times New Roman" w:cs="Times New Roman"/>
          <w:sz w:val="24"/>
          <w:szCs w:val="24"/>
          <w:lang w:eastAsia="ru-RU"/>
        </w:rPr>
        <w:t xml:space="preserve">По </w:t>
      </w:r>
      <w:proofErr w:type="spellStart"/>
      <w:r w:rsidRPr="00F24990">
        <w:rPr>
          <w:rFonts w:ascii="Times New Roman" w:eastAsia="Times New Roman" w:hAnsi="Times New Roman" w:cs="Times New Roman"/>
          <w:sz w:val="24"/>
          <w:szCs w:val="24"/>
          <w:lang w:eastAsia="ru-RU"/>
        </w:rPr>
        <w:t>смежеству</w:t>
      </w:r>
      <w:proofErr w:type="spellEnd"/>
      <w:r w:rsidRPr="00F24990">
        <w:rPr>
          <w:rFonts w:ascii="Times New Roman" w:eastAsia="Times New Roman" w:hAnsi="Times New Roman" w:cs="Times New Roman"/>
          <w:sz w:val="24"/>
          <w:szCs w:val="24"/>
          <w:lang w:eastAsia="ru-RU"/>
        </w:rPr>
        <w:t xml:space="preserve"> с Тихвинским городским поселением – далее на запад по северной и западной границам сельскохозяйственной артели «</w:t>
      </w:r>
      <w:proofErr w:type="spellStart"/>
      <w:r w:rsidRPr="00F24990">
        <w:rPr>
          <w:rFonts w:ascii="Times New Roman" w:eastAsia="Times New Roman" w:hAnsi="Times New Roman" w:cs="Times New Roman"/>
          <w:sz w:val="24"/>
          <w:szCs w:val="24"/>
          <w:lang w:eastAsia="ru-RU"/>
        </w:rPr>
        <w:t>Капшинская</w:t>
      </w:r>
      <w:proofErr w:type="spellEnd"/>
      <w:r w:rsidRPr="00F24990">
        <w:rPr>
          <w:rFonts w:ascii="Times New Roman" w:eastAsia="Times New Roman" w:hAnsi="Times New Roman" w:cs="Times New Roman"/>
          <w:sz w:val="24"/>
          <w:szCs w:val="24"/>
          <w:lang w:eastAsia="ru-RU"/>
        </w:rPr>
        <w:t xml:space="preserve">» до реки Шомушка; далее на запад по реке Шомушка до северной границы квартала 120 </w:t>
      </w:r>
      <w:proofErr w:type="spellStart"/>
      <w:r w:rsidRPr="00F24990">
        <w:rPr>
          <w:rFonts w:ascii="Times New Roman" w:eastAsia="Times New Roman" w:hAnsi="Times New Roman" w:cs="Times New Roman"/>
          <w:sz w:val="24"/>
          <w:szCs w:val="24"/>
          <w:lang w:eastAsia="ru-RU"/>
        </w:rPr>
        <w:t>Шомушского</w:t>
      </w:r>
      <w:proofErr w:type="spellEnd"/>
      <w:r w:rsidRPr="00F24990">
        <w:rPr>
          <w:rFonts w:ascii="Times New Roman" w:eastAsia="Times New Roman" w:hAnsi="Times New Roman" w:cs="Times New Roman"/>
          <w:sz w:val="24"/>
          <w:szCs w:val="24"/>
          <w:lang w:eastAsia="ru-RU"/>
        </w:rPr>
        <w:t xml:space="preserve"> лесничества Тихвинского лесхоза; далее на запад по северным границам кварталов 120,119,118,117,116,115 и 136 </w:t>
      </w:r>
      <w:proofErr w:type="spellStart"/>
      <w:r w:rsidRPr="00F24990">
        <w:rPr>
          <w:rFonts w:ascii="Times New Roman" w:eastAsia="Times New Roman" w:hAnsi="Times New Roman" w:cs="Times New Roman"/>
          <w:sz w:val="24"/>
          <w:szCs w:val="24"/>
          <w:lang w:eastAsia="ru-RU"/>
        </w:rPr>
        <w:t>Шомушского</w:t>
      </w:r>
      <w:proofErr w:type="spellEnd"/>
      <w:r w:rsidRPr="00F24990">
        <w:rPr>
          <w:rFonts w:ascii="Times New Roman" w:eastAsia="Times New Roman" w:hAnsi="Times New Roman" w:cs="Times New Roman"/>
          <w:sz w:val="24"/>
          <w:szCs w:val="24"/>
          <w:lang w:eastAsia="ru-RU"/>
        </w:rPr>
        <w:t xml:space="preserve"> лесничества до границы садоводческого массива «Кайвакса»; далее на запад по северной, на юг по западной и на восток по южной границам садоводческого массива «Кайвакса»; далее на юг по восточной границе ООО «Тихвинское» до реки Шомушка» далее на запад по реке Шомушка до границы ООО «Тихвинское»» далее на запад по северной границе ООО «Тихвинское» до реки </w:t>
      </w:r>
      <w:proofErr w:type="spellStart"/>
      <w:r w:rsidRPr="00F24990">
        <w:rPr>
          <w:rFonts w:ascii="Times New Roman" w:eastAsia="Times New Roman" w:hAnsi="Times New Roman" w:cs="Times New Roman"/>
          <w:sz w:val="24"/>
          <w:szCs w:val="24"/>
          <w:lang w:eastAsia="ru-RU"/>
        </w:rPr>
        <w:t>Нудокса</w:t>
      </w:r>
      <w:proofErr w:type="spellEnd"/>
      <w:r w:rsidRPr="00F24990">
        <w:rPr>
          <w:rFonts w:ascii="Times New Roman" w:eastAsia="Times New Roman" w:hAnsi="Times New Roman" w:cs="Times New Roman"/>
          <w:sz w:val="24"/>
          <w:szCs w:val="24"/>
          <w:lang w:eastAsia="ru-RU"/>
        </w:rPr>
        <w:t>.</w:t>
      </w:r>
    </w:p>
    <w:p w14:paraId="6A3D3FB2" w14:textId="77777777" w:rsidR="004D26C8" w:rsidRPr="00F24990" w:rsidRDefault="004D26C8" w:rsidP="00AA7F69">
      <w:pPr>
        <w:spacing w:after="0" w:line="240" w:lineRule="auto"/>
        <w:ind w:firstLine="709"/>
        <w:jc w:val="both"/>
        <w:rPr>
          <w:rFonts w:ascii="Times New Roman" w:eastAsia="Times New Roman" w:hAnsi="Times New Roman" w:cs="Times New Roman"/>
          <w:sz w:val="24"/>
          <w:szCs w:val="24"/>
          <w:lang w:eastAsia="ru-RU"/>
        </w:rPr>
      </w:pPr>
      <w:r w:rsidRPr="00F24990">
        <w:rPr>
          <w:rFonts w:ascii="Times New Roman" w:eastAsia="Times New Roman" w:hAnsi="Times New Roman" w:cs="Times New Roman"/>
          <w:sz w:val="24"/>
          <w:szCs w:val="24"/>
          <w:lang w:eastAsia="ru-RU"/>
        </w:rPr>
        <w:t xml:space="preserve">По </w:t>
      </w:r>
      <w:proofErr w:type="spellStart"/>
      <w:r w:rsidRPr="00F24990">
        <w:rPr>
          <w:rFonts w:ascii="Times New Roman" w:eastAsia="Times New Roman" w:hAnsi="Times New Roman" w:cs="Times New Roman"/>
          <w:sz w:val="24"/>
          <w:szCs w:val="24"/>
          <w:lang w:eastAsia="ru-RU"/>
        </w:rPr>
        <w:t>смежеству</w:t>
      </w:r>
      <w:proofErr w:type="spellEnd"/>
      <w:r w:rsidRPr="00F24990">
        <w:rPr>
          <w:rFonts w:ascii="Times New Roman" w:eastAsia="Times New Roman" w:hAnsi="Times New Roman" w:cs="Times New Roman"/>
          <w:sz w:val="24"/>
          <w:szCs w:val="24"/>
          <w:lang w:eastAsia="ru-RU"/>
        </w:rPr>
        <w:t xml:space="preserve"> с </w:t>
      </w:r>
      <w:proofErr w:type="spellStart"/>
      <w:r w:rsidRPr="00F24990">
        <w:rPr>
          <w:rFonts w:ascii="Times New Roman" w:eastAsia="Times New Roman" w:hAnsi="Times New Roman" w:cs="Times New Roman"/>
          <w:sz w:val="24"/>
          <w:szCs w:val="24"/>
          <w:lang w:eastAsia="ru-RU"/>
        </w:rPr>
        <w:t>Цвылевским</w:t>
      </w:r>
      <w:proofErr w:type="spellEnd"/>
      <w:r w:rsidRPr="00F24990">
        <w:rPr>
          <w:rFonts w:ascii="Times New Roman" w:eastAsia="Times New Roman" w:hAnsi="Times New Roman" w:cs="Times New Roman"/>
          <w:sz w:val="24"/>
          <w:szCs w:val="24"/>
          <w:lang w:eastAsia="ru-RU"/>
        </w:rPr>
        <w:t xml:space="preserve"> сельским поселением – далее на север по реке </w:t>
      </w:r>
      <w:proofErr w:type="spellStart"/>
      <w:r w:rsidRPr="00F24990">
        <w:rPr>
          <w:rFonts w:ascii="Times New Roman" w:eastAsia="Times New Roman" w:hAnsi="Times New Roman" w:cs="Times New Roman"/>
          <w:sz w:val="24"/>
          <w:szCs w:val="24"/>
          <w:lang w:eastAsia="ru-RU"/>
        </w:rPr>
        <w:t>Нудокса</w:t>
      </w:r>
      <w:proofErr w:type="spellEnd"/>
      <w:r w:rsidRPr="00F24990">
        <w:rPr>
          <w:rFonts w:ascii="Times New Roman" w:eastAsia="Times New Roman" w:hAnsi="Times New Roman" w:cs="Times New Roman"/>
          <w:sz w:val="24"/>
          <w:szCs w:val="24"/>
          <w:lang w:eastAsia="ru-RU"/>
        </w:rPr>
        <w:t xml:space="preserve"> до исходной точки.</w:t>
      </w:r>
    </w:p>
    <w:p w14:paraId="4AC1926A" w14:textId="57EF7E09" w:rsidR="004D26C8" w:rsidRPr="00F24990" w:rsidRDefault="004D26C8" w:rsidP="00AA7F69">
      <w:pPr>
        <w:spacing w:after="0" w:line="240" w:lineRule="auto"/>
        <w:ind w:firstLine="709"/>
        <w:contextualSpacing/>
        <w:jc w:val="both"/>
        <w:rPr>
          <w:rFonts w:ascii="Times New Roman" w:hAnsi="Times New Roman" w:cs="Times New Roman"/>
          <w:sz w:val="24"/>
          <w:szCs w:val="24"/>
        </w:rPr>
      </w:pPr>
      <w:r w:rsidRPr="00F24990">
        <w:rPr>
          <w:rFonts w:ascii="Times New Roman" w:hAnsi="Times New Roman" w:cs="Times New Roman"/>
          <w:sz w:val="24"/>
          <w:szCs w:val="24"/>
        </w:rPr>
        <w:t>Существующ</w:t>
      </w:r>
      <w:r w:rsidR="00D84BCA" w:rsidRPr="00F24990">
        <w:rPr>
          <w:rFonts w:ascii="Times New Roman" w:hAnsi="Times New Roman" w:cs="Times New Roman"/>
          <w:sz w:val="24"/>
          <w:szCs w:val="24"/>
        </w:rPr>
        <w:t xml:space="preserve">ее </w:t>
      </w:r>
      <w:r w:rsidRPr="00F24990">
        <w:rPr>
          <w:rFonts w:ascii="Times New Roman" w:hAnsi="Times New Roman" w:cs="Times New Roman"/>
          <w:sz w:val="24"/>
          <w:szCs w:val="24"/>
        </w:rPr>
        <w:t>административн</w:t>
      </w:r>
      <w:r w:rsidR="00D84BCA" w:rsidRPr="00F24990">
        <w:rPr>
          <w:rFonts w:ascii="Times New Roman" w:hAnsi="Times New Roman" w:cs="Times New Roman"/>
          <w:sz w:val="24"/>
          <w:szCs w:val="24"/>
        </w:rPr>
        <w:t>ое</w:t>
      </w:r>
      <w:r w:rsidRPr="00F24990">
        <w:rPr>
          <w:rFonts w:ascii="Times New Roman" w:hAnsi="Times New Roman" w:cs="Times New Roman"/>
          <w:sz w:val="24"/>
          <w:szCs w:val="24"/>
        </w:rPr>
        <w:t xml:space="preserve"> делени</w:t>
      </w:r>
      <w:r w:rsidR="00D84BCA" w:rsidRPr="00F24990">
        <w:rPr>
          <w:rFonts w:ascii="Times New Roman" w:hAnsi="Times New Roman" w:cs="Times New Roman"/>
          <w:sz w:val="24"/>
          <w:szCs w:val="24"/>
        </w:rPr>
        <w:t>е</w:t>
      </w:r>
      <w:r w:rsidRPr="00F24990">
        <w:rPr>
          <w:rFonts w:ascii="Times New Roman" w:hAnsi="Times New Roman" w:cs="Times New Roman"/>
          <w:sz w:val="24"/>
          <w:szCs w:val="24"/>
        </w:rPr>
        <w:t xml:space="preserve"> Борского сельского поселения на 01.01.2022 года приведен</w:t>
      </w:r>
      <w:r w:rsidR="00D84BCA" w:rsidRPr="00F24990">
        <w:rPr>
          <w:rFonts w:ascii="Times New Roman" w:hAnsi="Times New Roman" w:cs="Times New Roman"/>
          <w:sz w:val="24"/>
          <w:szCs w:val="24"/>
        </w:rPr>
        <w:t>о</w:t>
      </w:r>
      <w:r w:rsidRPr="00F24990">
        <w:rPr>
          <w:rFonts w:ascii="Times New Roman" w:hAnsi="Times New Roman" w:cs="Times New Roman"/>
          <w:sz w:val="24"/>
          <w:szCs w:val="24"/>
        </w:rPr>
        <w:t xml:space="preserve"> в таблице 1.</w:t>
      </w:r>
    </w:p>
    <w:p w14:paraId="7F1AC4EB" w14:textId="77777777" w:rsidR="008B3570" w:rsidRPr="004D26C8" w:rsidRDefault="008B3570" w:rsidP="008B3570">
      <w:pPr>
        <w:spacing w:after="0" w:line="240" w:lineRule="auto"/>
        <w:ind w:firstLine="709"/>
        <w:contextualSpacing/>
        <w:jc w:val="both"/>
        <w:rPr>
          <w:rFonts w:ascii="Times New Roman" w:hAnsi="Times New Roman" w:cs="Times New Roman"/>
          <w:sz w:val="26"/>
          <w:szCs w:val="26"/>
        </w:rPr>
      </w:pPr>
    </w:p>
    <w:p w14:paraId="41017876" w14:textId="77777777" w:rsidR="004D26C8" w:rsidRPr="00E55B78" w:rsidRDefault="004D26C8" w:rsidP="004D26C8">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t xml:space="preserve">Таблица 1 – Существующее административное деление </w:t>
      </w:r>
      <w:r w:rsidRPr="00E55B78">
        <w:rPr>
          <w:rFonts w:ascii="Times New Roman" w:hAnsi="Times New Roman" w:cs="Times New Roman"/>
          <w:b/>
          <w:bCs/>
          <w:sz w:val="24"/>
          <w:szCs w:val="24"/>
        </w:rPr>
        <w:t>Борского</w:t>
      </w:r>
      <w:r w:rsidRPr="00E55B78">
        <w:rPr>
          <w:rFonts w:ascii="Times New Roman" w:hAnsi="Times New Roman"/>
          <w:b/>
          <w:bCs/>
          <w:sz w:val="24"/>
          <w:szCs w:val="24"/>
        </w:rPr>
        <w:t xml:space="preserve"> сельского поселения</w:t>
      </w:r>
    </w:p>
    <w:p w14:paraId="707721E7" w14:textId="77777777" w:rsidR="004D26C8" w:rsidRPr="00E55B78" w:rsidRDefault="004D26C8" w:rsidP="004D26C8">
      <w:pPr>
        <w:spacing w:after="0" w:line="240" w:lineRule="auto"/>
        <w:jc w:val="center"/>
        <w:rPr>
          <w:sz w:val="24"/>
          <w:szCs w:val="24"/>
        </w:rPr>
      </w:pPr>
    </w:p>
    <w:tbl>
      <w:tblPr>
        <w:tblW w:w="4891" w:type="pct"/>
        <w:tblInd w:w="108" w:type="dxa"/>
        <w:tblLook w:val="04A0" w:firstRow="1" w:lastRow="0" w:firstColumn="1" w:lastColumn="0" w:noHBand="0" w:noVBand="1"/>
      </w:tblPr>
      <w:tblGrid>
        <w:gridCol w:w="550"/>
        <w:gridCol w:w="2885"/>
        <w:gridCol w:w="3963"/>
        <w:gridCol w:w="1742"/>
      </w:tblGrid>
      <w:tr w:rsidR="004D26C8" w:rsidRPr="00E55B78" w14:paraId="472BCEE9" w14:textId="77777777" w:rsidTr="004D26C8">
        <w:trPr>
          <w:trHeight w:val="990"/>
        </w:trPr>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5C8F5C" w14:textId="77777777" w:rsidR="004D26C8" w:rsidRPr="00E55B78" w:rsidRDefault="004D26C8" w:rsidP="004D26C8">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w:t>
            </w:r>
            <w:r w:rsidRPr="00E55B78">
              <w:rPr>
                <w:rFonts w:ascii="Times New Roman" w:eastAsia="Times New Roman" w:hAnsi="Times New Roman" w:cs="Times New Roman"/>
                <w:sz w:val="24"/>
                <w:szCs w:val="24"/>
                <w:lang w:eastAsia="ru-RU"/>
              </w:rPr>
              <w:br/>
              <w:t>п/п</w:t>
            </w:r>
          </w:p>
        </w:tc>
        <w:tc>
          <w:tcPr>
            <w:tcW w:w="1578" w:type="pct"/>
            <w:tcBorders>
              <w:top w:val="single" w:sz="4" w:space="0" w:color="auto"/>
              <w:left w:val="nil"/>
              <w:bottom w:val="single" w:sz="4" w:space="0" w:color="auto"/>
              <w:right w:val="single" w:sz="4" w:space="0" w:color="auto"/>
            </w:tcBorders>
            <w:shd w:val="clear" w:color="auto" w:fill="auto"/>
            <w:vAlign w:val="center"/>
            <w:hideMark/>
          </w:tcPr>
          <w:p w14:paraId="6AF47A63" w14:textId="77777777" w:rsidR="004D26C8" w:rsidRPr="00E55B78" w:rsidRDefault="004D26C8" w:rsidP="004D26C8">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Наименование населенного пункта</w:t>
            </w:r>
          </w:p>
        </w:tc>
        <w:tc>
          <w:tcPr>
            <w:tcW w:w="2168" w:type="pct"/>
            <w:tcBorders>
              <w:top w:val="single" w:sz="4" w:space="0" w:color="auto"/>
              <w:left w:val="nil"/>
              <w:bottom w:val="single" w:sz="4" w:space="0" w:color="auto"/>
              <w:right w:val="single" w:sz="4" w:space="0" w:color="auto"/>
            </w:tcBorders>
            <w:shd w:val="clear" w:color="auto" w:fill="auto"/>
            <w:vAlign w:val="center"/>
            <w:hideMark/>
          </w:tcPr>
          <w:p w14:paraId="40080A1F" w14:textId="77777777" w:rsidR="009B30BE" w:rsidRPr="00E55B78" w:rsidRDefault="004D26C8" w:rsidP="004D26C8">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Расстояние </w:t>
            </w:r>
          </w:p>
          <w:p w14:paraId="0F791F4E" w14:textId="77777777" w:rsidR="004D26C8" w:rsidRPr="00E55B78" w:rsidRDefault="004D26C8" w:rsidP="004D26C8">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до административного центра поселения, км</w:t>
            </w:r>
          </w:p>
        </w:tc>
        <w:tc>
          <w:tcPr>
            <w:tcW w:w="953" w:type="pct"/>
            <w:tcBorders>
              <w:top w:val="single" w:sz="4" w:space="0" w:color="auto"/>
              <w:left w:val="nil"/>
              <w:bottom w:val="single" w:sz="4" w:space="0" w:color="auto"/>
              <w:right w:val="single" w:sz="4" w:space="0" w:color="auto"/>
            </w:tcBorders>
            <w:shd w:val="clear" w:color="auto" w:fill="auto"/>
            <w:vAlign w:val="center"/>
            <w:hideMark/>
          </w:tcPr>
          <w:p w14:paraId="34B2B739" w14:textId="77777777" w:rsidR="004D26C8" w:rsidRPr="00E55B78" w:rsidRDefault="004D26C8" w:rsidP="004D26C8">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Количество</w:t>
            </w:r>
            <w:r w:rsidRPr="00E55B78">
              <w:rPr>
                <w:rFonts w:ascii="Times New Roman" w:eastAsia="Times New Roman" w:hAnsi="Times New Roman" w:cs="Times New Roman"/>
                <w:sz w:val="24"/>
                <w:szCs w:val="24"/>
                <w:lang w:eastAsia="ru-RU"/>
              </w:rPr>
              <w:br/>
              <w:t>жителей</w:t>
            </w:r>
          </w:p>
        </w:tc>
      </w:tr>
      <w:tr w:rsidR="004D26C8" w:rsidRPr="00E55B78" w14:paraId="1BE7FE39" w14:textId="77777777" w:rsidTr="004D26C8">
        <w:trPr>
          <w:trHeight w:val="330"/>
        </w:trPr>
        <w:tc>
          <w:tcPr>
            <w:tcW w:w="301" w:type="pct"/>
            <w:tcBorders>
              <w:top w:val="nil"/>
              <w:left w:val="single" w:sz="4" w:space="0" w:color="auto"/>
              <w:bottom w:val="single" w:sz="4" w:space="0" w:color="auto"/>
              <w:right w:val="single" w:sz="4" w:space="0" w:color="auto"/>
            </w:tcBorders>
            <w:shd w:val="clear" w:color="auto" w:fill="auto"/>
            <w:noWrap/>
            <w:vAlign w:val="bottom"/>
            <w:hideMark/>
          </w:tcPr>
          <w:p w14:paraId="76ADAC3D"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w:t>
            </w:r>
          </w:p>
        </w:tc>
        <w:tc>
          <w:tcPr>
            <w:tcW w:w="1578" w:type="pct"/>
            <w:tcBorders>
              <w:top w:val="nil"/>
              <w:left w:val="nil"/>
              <w:bottom w:val="single" w:sz="4" w:space="0" w:color="auto"/>
              <w:right w:val="single" w:sz="4" w:space="0" w:color="auto"/>
            </w:tcBorders>
            <w:shd w:val="clear" w:color="auto" w:fill="auto"/>
            <w:vAlign w:val="center"/>
            <w:hideMark/>
          </w:tcPr>
          <w:p w14:paraId="7FB59A11" w14:textId="77777777" w:rsidR="004D26C8" w:rsidRPr="00E55B78" w:rsidRDefault="004D26C8" w:rsidP="004D26C8">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Бор</w:t>
            </w:r>
          </w:p>
        </w:tc>
        <w:tc>
          <w:tcPr>
            <w:tcW w:w="2168" w:type="pct"/>
            <w:tcBorders>
              <w:top w:val="nil"/>
              <w:left w:val="nil"/>
              <w:bottom w:val="single" w:sz="4" w:space="0" w:color="auto"/>
              <w:right w:val="single" w:sz="4" w:space="0" w:color="auto"/>
            </w:tcBorders>
            <w:shd w:val="clear" w:color="auto" w:fill="auto"/>
            <w:vAlign w:val="center"/>
            <w:hideMark/>
          </w:tcPr>
          <w:p w14:paraId="74E46C64" w14:textId="77777777" w:rsidR="004D26C8" w:rsidRPr="00E55B78" w:rsidRDefault="004D26C8" w:rsidP="004D26C8">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Административный центр</w:t>
            </w:r>
          </w:p>
        </w:tc>
        <w:tc>
          <w:tcPr>
            <w:tcW w:w="953" w:type="pct"/>
            <w:tcBorders>
              <w:top w:val="nil"/>
              <w:left w:val="nil"/>
              <w:bottom w:val="single" w:sz="4" w:space="0" w:color="auto"/>
              <w:right w:val="single" w:sz="4" w:space="0" w:color="auto"/>
            </w:tcBorders>
            <w:shd w:val="clear" w:color="auto" w:fill="auto"/>
            <w:noWrap/>
            <w:vAlign w:val="center"/>
          </w:tcPr>
          <w:p w14:paraId="7A1F4005"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1167</w:t>
            </w:r>
          </w:p>
        </w:tc>
      </w:tr>
      <w:tr w:rsidR="004D26C8" w:rsidRPr="00E55B78" w14:paraId="18983740" w14:textId="77777777" w:rsidTr="004D26C8">
        <w:trPr>
          <w:trHeight w:val="330"/>
        </w:trPr>
        <w:tc>
          <w:tcPr>
            <w:tcW w:w="301" w:type="pct"/>
            <w:tcBorders>
              <w:top w:val="nil"/>
              <w:left w:val="single" w:sz="4" w:space="0" w:color="auto"/>
              <w:bottom w:val="single" w:sz="4" w:space="0" w:color="auto"/>
              <w:right w:val="single" w:sz="4" w:space="0" w:color="auto"/>
            </w:tcBorders>
            <w:shd w:val="clear" w:color="auto" w:fill="auto"/>
            <w:noWrap/>
            <w:vAlign w:val="bottom"/>
          </w:tcPr>
          <w:p w14:paraId="2E1094AB"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w:t>
            </w:r>
          </w:p>
        </w:tc>
        <w:tc>
          <w:tcPr>
            <w:tcW w:w="1578" w:type="pct"/>
            <w:tcBorders>
              <w:top w:val="nil"/>
              <w:left w:val="nil"/>
              <w:bottom w:val="single" w:sz="4" w:space="0" w:color="auto"/>
              <w:right w:val="single" w:sz="4" w:space="0" w:color="auto"/>
            </w:tcBorders>
            <w:shd w:val="clear" w:color="auto" w:fill="auto"/>
            <w:vAlign w:val="center"/>
            <w:hideMark/>
          </w:tcPr>
          <w:p w14:paraId="4D24344B" w14:textId="77777777" w:rsidR="004D26C8" w:rsidRPr="00E55B78" w:rsidRDefault="004D26C8" w:rsidP="004D26C8">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Дуброво</w:t>
            </w:r>
          </w:p>
        </w:tc>
        <w:tc>
          <w:tcPr>
            <w:tcW w:w="2168" w:type="pct"/>
            <w:tcBorders>
              <w:top w:val="nil"/>
              <w:left w:val="nil"/>
              <w:bottom w:val="single" w:sz="4" w:space="0" w:color="auto"/>
              <w:right w:val="single" w:sz="4" w:space="0" w:color="auto"/>
            </w:tcBorders>
            <w:shd w:val="clear" w:color="auto" w:fill="auto"/>
            <w:vAlign w:val="center"/>
            <w:hideMark/>
          </w:tcPr>
          <w:p w14:paraId="00F708BA" w14:textId="77777777" w:rsidR="004D26C8" w:rsidRPr="00E55B78" w:rsidRDefault="004D26C8" w:rsidP="004D26C8">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45</w:t>
            </w:r>
          </w:p>
        </w:tc>
        <w:tc>
          <w:tcPr>
            <w:tcW w:w="953" w:type="pct"/>
            <w:tcBorders>
              <w:top w:val="nil"/>
              <w:left w:val="nil"/>
              <w:bottom w:val="single" w:sz="4" w:space="0" w:color="auto"/>
              <w:right w:val="single" w:sz="4" w:space="0" w:color="auto"/>
            </w:tcBorders>
            <w:shd w:val="clear" w:color="auto" w:fill="auto"/>
            <w:noWrap/>
            <w:vAlign w:val="center"/>
          </w:tcPr>
          <w:p w14:paraId="20167521"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85</w:t>
            </w:r>
          </w:p>
        </w:tc>
      </w:tr>
      <w:tr w:rsidR="004D26C8" w:rsidRPr="00E55B78" w14:paraId="0D46135F" w14:textId="77777777" w:rsidTr="004D26C8">
        <w:trPr>
          <w:trHeight w:val="330"/>
        </w:trPr>
        <w:tc>
          <w:tcPr>
            <w:tcW w:w="301" w:type="pct"/>
            <w:tcBorders>
              <w:top w:val="nil"/>
              <w:left w:val="single" w:sz="4" w:space="0" w:color="auto"/>
              <w:bottom w:val="single" w:sz="4" w:space="0" w:color="auto"/>
              <w:right w:val="single" w:sz="4" w:space="0" w:color="auto"/>
            </w:tcBorders>
            <w:shd w:val="clear" w:color="auto" w:fill="auto"/>
            <w:noWrap/>
            <w:vAlign w:val="bottom"/>
          </w:tcPr>
          <w:p w14:paraId="228C6370"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3</w:t>
            </w:r>
          </w:p>
        </w:tc>
        <w:tc>
          <w:tcPr>
            <w:tcW w:w="1578" w:type="pct"/>
            <w:tcBorders>
              <w:top w:val="nil"/>
              <w:left w:val="nil"/>
              <w:bottom w:val="single" w:sz="4" w:space="0" w:color="auto"/>
              <w:right w:val="single" w:sz="4" w:space="0" w:color="auto"/>
            </w:tcBorders>
            <w:shd w:val="clear" w:color="auto" w:fill="auto"/>
            <w:vAlign w:val="center"/>
            <w:hideMark/>
          </w:tcPr>
          <w:p w14:paraId="7ECF7EF6" w14:textId="77777777" w:rsidR="004D26C8" w:rsidRPr="00E55B78" w:rsidRDefault="004D26C8" w:rsidP="004D26C8">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Кайвакса</w:t>
            </w:r>
          </w:p>
        </w:tc>
        <w:tc>
          <w:tcPr>
            <w:tcW w:w="2168" w:type="pct"/>
            <w:tcBorders>
              <w:top w:val="nil"/>
              <w:left w:val="nil"/>
              <w:bottom w:val="single" w:sz="4" w:space="0" w:color="auto"/>
              <w:right w:val="single" w:sz="4" w:space="0" w:color="auto"/>
            </w:tcBorders>
            <w:shd w:val="clear" w:color="auto" w:fill="auto"/>
            <w:vAlign w:val="center"/>
            <w:hideMark/>
          </w:tcPr>
          <w:p w14:paraId="79469F8F" w14:textId="77777777" w:rsidR="004D26C8" w:rsidRPr="00E55B78" w:rsidRDefault="004D26C8" w:rsidP="004D26C8">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w:t>
            </w:r>
          </w:p>
        </w:tc>
        <w:tc>
          <w:tcPr>
            <w:tcW w:w="953" w:type="pct"/>
            <w:tcBorders>
              <w:top w:val="nil"/>
              <w:left w:val="nil"/>
              <w:bottom w:val="single" w:sz="4" w:space="0" w:color="auto"/>
              <w:right w:val="single" w:sz="4" w:space="0" w:color="auto"/>
            </w:tcBorders>
            <w:shd w:val="clear" w:color="auto" w:fill="auto"/>
            <w:noWrap/>
            <w:vAlign w:val="center"/>
          </w:tcPr>
          <w:p w14:paraId="256420AB"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170</w:t>
            </w:r>
          </w:p>
        </w:tc>
      </w:tr>
      <w:tr w:rsidR="004D26C8" w:rsidRPr="00E55B78" w14:paraId="5A5FA5FB" w14:textId="77777777" w:rsidTr="004D26C8">
        <w:trPr>
          <w:trHeight w:val="330"/>
        </w:trPr>
        <w:tc>
          <w:tcPr>
            <w:tcW w:w="301" w:type="pct"/>
            <w:tcBorders>
              <w:top w:val="nil"/>
              <w:left w:val="single" w:sz="4" w:space="0" w:color="auto"/>
              <w:bottom w:val="single" w:sz="4" w:space="0" w:color="auto"/>
              <w:right w:val="single" w:sz="4" w:space="0" w:color="auto"/>
            </w:tcBorders>
            <w:shd w:val="clear" w:color="auto" w:fill="auto"/>
            <w:noWrap/>
            <w:vAlign w:val="bottom"/>
          </w:tcPr>
          <w:p w14:paraId="5461CF6B"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4</w:t>
            </w:r>
          </w:p>
        </w:tc>
        <w:tc>
          <w:tcPr>
            <w:tcW w:w="1578" w:type="pct"/>
            <w:tcBorders>
              <w:top w:val="nil"/>
              <w:left w:val="nil"/>
              <w:bottom w:val="single" w:sz="4" w:space="0" w:color="auto"/>
              <w:right w:val="single" w:sz="4" w:space="0" w:color="auto"/>
            </w:tcBorders>
            <w:shd w:val="clear" w:color="auto" w:fill="auto"/>
            <w:vAlign w:val="center"/>
            <w:hideMark/>
          </w:tcPr>
          <w:p w14:paraId="475F26A5" w14:textId="77777777" w:rsidR="004D26C8" w:rsidRPr="00E55B78" w:rsidRDefault="004D26C8" w:rsidP="004D26C8">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Каливец</w:t>
            </w:r>
            <w:proofErr w:type="spellEnd"/>
          </w:p>
        </w:tc>
        <w:tc>
          <w:tcPr>
            <w:tcW w:w="2168" w:type="pct"/>
            <w:tcBorders>
              <w:top w:val="nil"/>
              <w:left w:val="nil"/>
              <w:bottom w:val="single" w:sz="4" w:space="0" w:color="auto"/>
              <w:right w:val="single" w:sz="4" w:space="0" w:color="auto"/>
            </w:tcBorders>
            <w:shd w:val="clear" w:color="auto" w:fill="auto"/>
            <w:vAlign w:val="center"/>
            <w:hideMark/>
          </w:tcPr>
          <w:p w14:paraId="285A5B90" w14:textId="77777777" w:rsidR="004D26C8" w:rsidRPr="00E55B78" w:rsidRDefault="004D26C8" w:rsidP="004D26C8">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12</w:t>
            </w:r>
          </w:p>
        </w:tc>
        <w:tc>
          <w:tcPr>
            <w:tcW w:w="953" w:type="pct"/>
            <w:tcBorders>
              <w:top w:val="nil"/>
              <w:left w:val="nil"/>
              <w:bottom w:val="single" w:sz="4" w:space="0" w:color="auto"/>
              <w:right w:val="single" w:sz="4" w:space="0" w:color="auto"/>
            </w:tcBorders>
            <w:shd w:val="clear" w:color="auto" w:fill="auto"/>
            <w:noWrap/>
            <w:vAlign w:val="center"/>
          </w:tcPr>
          <w:p w14:paraId="2D777210"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25</w:t>
            </w:r>
          </w:p>
        </w:tc>
      </w:tr>
      <w:tr w:rsidR="004D26C8" w:rsidRPr="00E55B78" w14:paraId="2371DA32" w14:textId="77777777" w:rsidTr="004D26C8">
        <w:trPr>
          <w:trHeight w:val="330"/>
        </w:trPr>
        <w:tc>
          <w:tcPr>
            <w:tcW w:w="301" w:type="pct"/>
            <w:tcBorders>
              <w:top w:val="nil"/>
              <w:left w:val="single" w:sz="4" w:space="0" w:color="auto"/>
              <w:bottom w:val="single" w:sz="4" w:space="0" w:color="auto"/>
              <w:right w:val="single" w:sz="4" w:space="0" w:color="auto"/>
            </w:tcBorders>
            <w:shd w:val="clear" w:color="auto" w:fill="auto"/>
            <w:noWrap/>
            <w:vAlign w:val="bottom"/>
          </w:tcPr>
          <w:p w14:paraId="226F63AE"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5</w:t>
            </w:r>
          </w:p>
        </w:tc>
        <w:tc>
          <w:tcPr>
            <w:tcW w:w="1578" w:type="pct"/>
            <w:tcBorders>
              <w:top w:val="nil"/>
              <w:left w:val="nil"/>
              <w:bottom w:val="single" w:sz="4" w:space="0" w:color="auto"/>
              <w:right w:val="single" w:sz="4" w:space="0" w:color="auto"/>
            </w:tcBorders>
            <w:shd w:val="clear" w:color="auto" w:fill="auto"/>
            <w:vAlign w:val="center"/>
            <w:hideMark/>
          </w:tcPr>
          <w:p w14:paraId="264FC75B" w14:textId="77777777" w:rsidR="004D26C8" w:rsidRPr="00E55B78" w:rsidRDefault="004D26C8" w:rsidP="004D26C8">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Сарожа</w:t>
            </w:r>
            <w:proofErr w:type="spellEnd"/>
          </w:p>
        </w:tc>
        <w:tc>
          <w:tcPr>
            <w:tcW w:w="2168" w:type="pct"/>
            <w:tcBorders>
              <w:top w:val="nil"/>
              <w:left w:val="nil"/>
              <w:bottom w:val="single" w:sz="4" w:space="0" w:color="auto"/>
              <w:right w:val="single" w:sz="4" w:space="0" w:color="auto"/>
            </w:tcBorders>
            <w:shd w:val="clear" w:color="auto" w:fill="auto"/>
            <w:vAlign w:val="center"/>
            <w:hideMark/>
          </w:tcPr>
          <w:p w14:paraId="5D9FA9ED" w14:textId="77777777" w:rsidR="004D26C8" w:rsidRPr="00E55B78" w:rsidRDefault="004D26C8" w:rsidP="004D26C8">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7</w:t>
            </w:r>
          </w:p>
        </w:tc>
        <w:tc>
          <w:tcPr>
            <w:tcW w:w="953" w:type="pct"/>
            <w:tcBorders>
              <w:top w:val="nil"/>
              <w:left w:val="nil"/>
              <w:bottom w:val="single" w:sz="4" w:space="0" w:color="auto"/>
              <w:right w:val="single" w:sz="4" w:space="0" w:color="auto"/>
            </w:tcBorders>
            <w:shd w:val="clear" w:color="auto" w:fill="auto"/>
            <w:noWrap/>
            <w:vAlign w:val="center"/>
          </w:tcPr>
          <w:p w14:paraId="5146C7F5"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59</w:t>
            </w:r>
          </w:p>
        </w:tc>
      </w:tr>
      <w:tr w:rsidR="004D26C8" w:rsidRPr="00E55B78" w14:paraId="57431BC6" w14:textId="77777777" w:rsidTr="004D26C8">
        <w:trPr>
          <w:trHeight w:val="330"/>
        </w:trPr>
        <w:tc>
          <w:tcPr>
            <w:tcW w:w="301" w:type="pct"/>
            <w:tcBorders>
              <w:top w:val="nil"/>
              <w:left w:val="single" w:sz="4" w:space="0" w:color="auto"/>
              <w:bottom w:val="single" w:sz="4" w:space="0" w:color="auto"/>
              <w:right w:val="single" w:sz="4" w:space="0" w:color="auto"/>
            </w:tcBorders>
            <w:shd w:val="clear" w:color="auto" w:fill="auto"/>
            <w:noWrap/>
            <w:vAlign w:val="bottom"/>
          </w:tcPr>
          <w:p w14:paraId="61CC81FC"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w:t>
            </w:r>
          </w:p>
        </w:tc>
        <w:tc>
          <w:tcPr>
            <w:tcW w:w="1578" w:type="pct"/>
            <w:tcBorders>
              <w:top w:val="nil"/>
              <w:left w:val="nil"/>
              <w:bottom w:val="single" w:sz="4" w:space="0" w:color="auto"/>
              <w:right w:val="single" w:sz="4" w:space="0" w:color="auto"/>
            </w:tcBorders>
            <w:shd w:val="clear" w:color="auto" w:fill="auto"/>
            <w:vAlign w:val="center"/>
            <w:hideMark/>
          </w:tcPr>
          <w:p w14:paraId="7DA387DF" w14:textId="77777777" w:rsidR="004D26C8" w:rsidRPr="00E55B78" w:rsidRDefault="004D26C8" w:rsidP="004D26C8">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Монино</w:t>
            </w:r>
          </w:p>
        </w:tc>
        <w:tc>
          <w:tcPr>
            <w:tcW w:w="2168" w:type="pct"/>
            <w:tcBorders>
              <w:top w:val="nil"/>
              <w:left w:val="nil"/>
              <w:bottom w:val="single" w:sz="4" w:space="0" w:color="auto"/>
              <w:right w:val="single" w:sz="4" w:space="0" w:color="auto"/>
            </w:tcBorders>
            <w:shd w:val="clear" w:color="auto" w:fill="auto"/>
            <w:vAlign w:val="center"/>
            <w:hideMark/>
          </w:tcPr>
          <w:p w14:paraId="05A0625D" w14:textId="77777777" w:rsidR="004D26C8" w:rsidRPr="00E55B78" w:rsidRDefault="004D26C8" w:rsidP="004D26C8">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9</w:t>
            </w:r>
          </w:p>
        </w:tc>
        <w:tc>
          <w:tcPr>
            <w:tcW w:w="953" w:type="pct"/>
            <w:tcBorders>
              <w:top w:val="nil"/>
              <w:left w:val="nil"/>
              <w:bottom w:val="single" w:sz="4" w:space="0" w:color="auto"/>
              <w:right w:val="single" w:sz="4" w:space="0" w:color="auto"/>
            </w:tcBorders>
            <w:shd w:val="clear" w:color="auto" w:fill="auto"/>
            <w:noWrap/>
            <w:vAlign w:val="center"/>
          </w:tcPr>
          <w:p w14:paraId="74EA3012"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4D26C8" w:rsidRPr="00E55B78" w14:paraId="0F48E737" w14:textId="77777777" w:rsidTr="004D26C8">
        <w:trPr>
          <w:trHeight w:val="330"/>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8D50DF"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lastRenderedPageBreak/>
              <w:t>7</w:t>
            </w:r>
          </w:p>
        </w:tc>
        <w:tc>
          <w:tcPr>
            <w:tcW w:w="1578" w:type="pct"/>
            <w:tcBorders>
              <w:top w:val="single" w:sz="4" w:space="0" w:color="auto"/>
              <w:left w:val="nil"/>
              <w:bottom w:val="single" w:sz="4" w:space="0" w:color="auto"/>
              <w:right w:val="single" w:sz="4" w:space="0" w:color="auto"/>
            </w:tcBorders>
            <w:shd w:val="clear" w:color="auto" w:fill="auto"/>
            <w:vAlign w:val="center"/>
            <w:hideMark/>
          </w:tcPr>
          <w:p w14:paraId="7C6461F6" w14:textId="77777777" w:rsidR="004D26C8" w:rsidRPr="00E55B78" w:rsidRDefault="004D26C8" w:rsidP="004D26C8">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Кривой Наволок</w:t>
            </w:r>
          </w:p>
        </w:tc>
        <w:tc>
          <w:tcPr>
            <w:tcW w:w="2168" w:type="pct"/>
            <w:tcBorders>
              <w:top w:val="single" w:sz="4" w:space="0" w:color="auto"/>
              <w:left w:val="nil"/>
              <w:bottom w:val="single" w:sz="4" w:space="0" w:color="auto"/>
              <w:right w:val="single" w:sz="4" w:space="0" w:color="auto"/>
            </w:tcBorders>
            <w:shd w:val="clear" w:color="auto" w:fill="auto"/>
            <w:vAlign w:val="center"/>
            <w:hideMark/>
          </w:tcPr>
          <w:p w14:paraId="320F0A3C" w14:textId="77777777" w:rsidR="004D26C8" w:rsidRPr="00E55B78" w:rsidRDefault="004D26C8" w:rsidP="004D26C8">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40</w:t>
            </w:r>
          </w:p>
        </w:tc>
        <w:tc>
          <w:tcPr>
            <w:tcW w:w="953" w:type="pct"/>
            <w:tcBorders>
              <w:top w:val="single" w:sz="4" w:space="0" w:color="auto"/>
              <w:left w:val="nil"/>
              <w:bottom w:val="single" w:sz="4" w:space="0" w:color="auto"/>
              <w:right w:val="single" w:sz="4" w:space="0" w:color="auto"/>
            </w:tcBorders>
            <w:shd w:val="clear" w:color="auto" w:fill="auto"/>
            <w:noWrap/>
            <w:vAlign w:val="center"/>
          </w:tcPr>
          <w:p w14:paraId="060880FC"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11</w:t>
            </w:r>
          </w:p>
        </w:tc>
      </w:tr>
      <w:tr w:rsidR="004D26C8" w:rsidRPr="00E55B78" w14:paraId="35A8BC15" w14:textId="77777777" w:rsidTr="008B3570">
        <w:trPr>
          <w:trHeight w:val="330"/>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ADAEE23"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8</w:t>
            </w:r>
          </w:p>
        </w:tc>
        <w:tc>
          <w:tcPr>
            <w:tcW w:w="1578" w:type="pct"/>
            <w:tcBorders>
              <w:top w:val="single" w:sz="4" w:space="0" w:color="auto"/>
              <w:left w:val="nil"/>
              <w:bottom w:val="single" w:sz="4" w:space="0" w:color="auto"/>
              <w:right w:val="single" w:sz="4" w:space="0" w:color="auto"/>
            </w:tcBorders>
            <w:shd w:val="clear" w:color="auto" w:fill="auto"/>
            <w:vAlign w:val="center"/>
            <w:hideMark/>
          </w:tcPr>
          <w:p w14:paraId="3BEEA7A8" w14:textId="77777777" w:rsidR="004D26C8" w:rsidRPr="00E55B78" w:rsidRDefault="004D26C8" w:rsidP="004D26C8">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Черноваткино</w:t>
            </w:r>
            <w:proofErr w:type="spellEnd"/>
          </w:p>
        </w:tc>
        <w:tc>
          <w:tcPr>
            <w:tcW w:w="2168" w:type="pct"/>
            <w:tcBorders>
              <w:top w:val="single" w:sz="4" w:space="0" w:color="auto"/>
              <w:left w:val="nil"/>
              <w:bottom w:val="single" w:sz="4" w:space="0" w:color="auto"/>
              <w:right w:val="single" w:sz="4" w:space="0" w:color="auto"/>
            </w:tcBorders>
            <w:shd w:val="clear" w:color="auto" w:fill="auto"/>
            <w:vAlign w:val="center"/>
            <w:hideMark/>
          </w:tcPr>
          <w:p w14:paraId="4DA2A415" w14:textId="77777777" w:rsidR="004D26C8" w:rsidRPr="00E55B78" w:rsidRDefault="004D26C8" w:rsidP="004D26C8">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9</w:t>
            </w:r>
          </w:p>
        </w:tc>
        <w:tc>
          <w:tcPr>
            <w:tcW w:w="953" w:type="pct"/>
            <w:tcBorders>
              <w:top w:val="single" w:sz="4" w:space="0" w:color="auto"/>
              <w:left w:val="nil"/>
              <w:bottom w:val="single" w:sz="4" w:space="0" w:color="auto"/>
              <w:right w:val="single" w:sz="4" w:space="0" w:color="auto"/>
            </w:tcBorders>
            <w:shd w:val="clear" w:color="auto" w:fill="auto"/>
            <w:noWrap/>
            <w:vAlign w:val="center"/>
          </w:tcPr>
          <w:p w14:paraId="737DA17A"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13</w:t>
            </w:r>
          </w:p>
        </w:tc>
      </w:tr>
      <w:tr w:rsidR="004D26C8" w:rsidRPr="00E55B78" w14:paraId="27092338" w14:textId="77777777" w:rsidTr="004D26C8">
        <w:trPr>
          <w:trHeight w:val="330"/>
        </w:trPr>
        <w:tc>
          <w:tcPr>
            <w:tcW w:w="301" w:type="pct"/>
            <w:tcBorders>
              <w:top w:val="nil"/>
              <w:left w:val="single" w:sz="4" w:space="0" w:color="auto"/>
              <w:bottom w:val="single" w:sz="4" w:space="0" w:color="auto"/>
              <w:right w:val="single" w:sz="4" w:space="0" w:color="auto"/>
            </w:tcBorders>
            <w:shd w:val="clear" w:color="auto" w:fill="auto"/>
            <w:noWrap/>
            <w:vAlign w:val="bottom"/>
          </w:tcPr>
          <w:p w14:paraId="254447B9"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9</w:t>
            </w:r>
          </w:p>
        </w:tc>
        <w:tc>
          <w:tcPr>
            <w:tcW w:w="1578" w:type="pct"/>
            <w:tcBorders>
              <w:top w:val="nil"/>
              <w:left w:val="nil"/>
              <w:bottom w:val="single" w:sz="4" w:space="0" w:color="auto"/>
              <w:right w:val="single" w:sz="4" w:space="0" w:color="auto"/>
            </w:tcBorders>
            <w:shd w:val="clear" w:color="auto" w:fill="auto"/>
            <w:vAlign w:val="center"/>
            <w:hideMark/>
          </w:tcPr>
          <w:p w14:paraId="478052BB" w14:textId="77777777" w:rsidR="004D26C8" w:rsidRPr="00E55B78" w:rsidRDefault="004D26C8" w:rsidP="004D26C8">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Кованщина</w:t>
            </w:r>
            <w:proofErr w:type="spellEnd"/>
          </w:p>
        </w:tc>
        <w:tc>
          <w:tcPr>
            <w:tcW w:w="2168" w:type="pct"/>
            <w:tcBorders>
              <w:top w:val="nil"/>
              <w:left w:val="nil"/>
              <w:bottom w:val="single" w:sz="4" w:space="0" w:color="auto"/>
              <w:right w:val="single" w:sz="4" w:space="0" w:color="auto"/>
            </w:tcBorders>
            <w:shd w:val="clear" w:color="auto" w:fill="auto"/>
            <w:vAlign w:val="center"/>
            <w:hideMark/>
          </w:tcPr>
          <w:p w14:paraId="20F2B790" w14:textId="77777777" w:rsidR="004D26C8" w:rsidRPr="00E55B78" w:rsidRDefault="004D26C8" w:rsidP="004D26C8">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12</w:t>
            </w:r>
          </w:p>
        </w:tc>
        <w:tc>
          <w:tcPr>
            <w:tcW w:w="953" w:type="pct"/>
            <w:tcBorders>
              <w:top w:val="nil"/>
              <w:left w:val="nil"/>
              <w:bottom w:val="single" w:sz="4" w:space="0" w:color="auto"/>
              <w:right w:val="single" w:sz="4" w:space="0" w:color="auto"/>
            </w:tcBorders>
            <w:shd w:val="clear" w:color="auto" w:fill="auto"/>
            <w:noWrap/>
            <w:vAlign w:val="center"/>
          </w:tcPr>
          <w:p w14:paraId="1A78CACF"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3</w:t>
            </w:r>
          </w:p>
        </w:tc>
      </w:tr>
      <w:tr w:rsidR="004D26C8" w:rsidRPr="00E55B78" w14:paraId="7C807E7F" w14:textId="77777777" w:rsidTr="004D26C8">
        <w:trPr>
          <w:trHeight w:val="330"/>
        </w:trPr>
        <w:tc>
          <w:tcPr>
            <w:tcW w:w="301" w:type="pct"/>
            <w:tcBorders>
              <w:top w:val="nil"/>
              <w:left w:val="single" w:sz="4" w:space="0" w:color="auto"/>
              <w:bottom w:val="single" w:sz="4" w:space="0" w:color="auto"/>
              <w:right w:val="single" w:sz="4" w:space="0" w:color="auto"/>
            </w:tcBorders>
            <w:shd w:val="clear" w:color="auto" w:fill="auto"/>
            <w:noWrap/>
            <w:vAlign w:val="bottom"/>
          </w:tcPr>
          <w:p w14:paraId="2498E1C7"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10</w:t>
            </w:r>
          </w:p>
        </w:tc>
        <w:tc>
          <w:tcPr>
            <w:tcW w:w="1578" w:type="pct"/>
            <w:tcBorders>
              <w:top w:val="nil"/>
              <w:left w:val="nil"/>
              <w:bottom w:val="single" w:sz="4" w:space="0" w:color="auto"/>
              <w:right w:val="single" w:sz="4" w:space="0" w:color="auto"/>
            </w:tcBorders>
            <w:shd w:val="clear" w:color="auto" w:fill="auto"/>
            <w:vAlign w:val="center"/>
            <w:hideMark/>
          </w:tcPr>
          <w:p w14:paraId="181A5F3F" w14:textId="77777777" w:rsidR="004D26C8" w:rsidRPr="00E55B78" w:rsidRDefault="004D26C8" w:rsidP="004D26C8">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Владычно</w:t>
            </w:r>
            <w:proofErr w:type="spellEnd"/>
          </w:p>
        </w:tc>
        <w:tc>
          <w:tcPr>
            <w:tcW w:w="2168" w:type="pct"/>
            <w:tcBorders>
              <w:top w:val="nil"/>
              <w:left w:val="nil"/>
              <w:bottom w:val="single" w:sz="4" w:space="0" w:color="auto"/>
              <w:right w:val="single" w:sz="4" w:space="0" w:color="auto"/>
            </w:tcBorders>
            <w:shd w:val="clear" w:color="auto" w:fill="auto"/>
            <w:vAlign w:val="center"/>
            <w:hideMark/>
          </w:tcPr>
          <w:p w14:paraId="46C4A018" w14:textId="77777777" w:rsidR="004D26C8" w:rsidRPr="00E55B78" w:rsidRDefault="004D26C8" w:rsidP="004D26C8">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w:t>
            </w:r>
          </w:p>
        </w:tc>
        <w:tc>
          <w:tcPr>
            <w:tcW w:w="953" w:type="pct"/>
            <w:tcBorders>
              <w:top w:val="nil"/>
              <w:left w:val="nil"/>
              <w:bottom w:val="single" w:sz="4" w:space="0" w:color="auto"/>
              <w:right w:val="single" w:sz="4" w:space="0" w:color="auto"/>
            </w:tcBorders>
            <w:shd w:val="clear" w:color="auto" w:fill="auto"/>
            <w:noWrap/>
            <w:vAlign w:val="center"/>
          </w:tcPr>
          <w:p w14:paraId="003E9901"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5</w:t>
            </w:r>
          </w:p>
        </w:tc>
      </w:tr>
      <w:tr w:rsidR="004D26C8" w:rsidRPr="00E55B78" w14:paraId="76CF8CA0" w14:textId="77777777" w:rsidTr="004D26C8">
        <w:trPr>
          <w:trHeight w:val="330"/>
        </w:trPr>
        <w:tc>
          <w:tcPr>
            <w:tcW w:w="30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81C4BF"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11</w:t>
            </w:r>
          </w:p>
        </w:tc>
        <w:tc>
          <w:tcPr>
            <w:tcW w:w="1578" w:type="pct"/>
            <w:tcBorders>
              <w:top w:val="single" w:sz="4" w:space="0" w:color="auto"/>
              <w:left w:val="nil"/>
              <w:bottom w:val="single" w:sz="4" w:space="0" w:color="auto"/>
              <w:right w:val="single" w:sz="4" w:space="0" w:color="auto"/>
            </w:tcBorders>
            <w:shd w:val="clear" w:color="auto" w:fill="auto"/>
            <w:vAlign w:val="center"/>
            <w:hideMark/>
          </w:tcPr>
          <w:p w14:paraId="5565D04B" w14:textId="77777777" w:rsidR="004D26C8" w:rsidRPr="00E55B78" w:rsidRDefault="004D26C8" w:rsidP="004D26C8">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Шомушка</w:t>
            </w:r>
          </w:p>
        </w:tc>
        <w:tc>
          <w:tcPr>
            <w:tcW w:w="2168" w:type="pct"/>
            <w:tcBorders>
              <w:top w:val="single" w:sz="4" w:space="0" w:color="auto"/>
              <w:left w:val="nil"/>
              <w:bottom w:val="single" w:sz="4" w:space="0" w:color="auto"/>
              <w:right w:val="single" w:sz="4" w:space="0" w:color="auto"/>
            </w:tcBorders>
            <w:shd w:val="clear" w:color="auto" w:fill="auto"/>
            <w:vAlign w:val="center"/>
            <w:hideMark/>
          </w:tcPr>
          <w:p w14:paraId="3DF49F38" w14:textId="77777777" w:rsidR="004D26C8" w:rsidRPr="00E55B78" w:rsidRDefault="004D26C8" w:rsidP="004D26C8">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3</w:t>
            </w:r>
          </w:p>
        </w:tc>
        <w:tc>
          <w:tcPr>
            <w:tcW w:w="953" w:type="pct"/>
            <w:tcBorders>
              <w:top w:val="single" w:sz="4" w:space="0" w:color="auto"/>
              <w:left w:val="nil"/>
              <w:bottom w:val="single" w:sz="4" w:space="0" w:color="auto"/>
              <w:right w:val="single" w:sz="4" w:space="0" w:color="auto"/>
            </w:tcBorders>
            <w:shd w:val="clear" w:color="auto" w:fill="auto"/>
            <w:noWrap/>
            <w:vAlign w:val="center"/>
          </w:tcPr>
          <w:p w14:paraId="6C8CF63E"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12</w:t>
            </w:r>
          </w:p>
        </w:tc>
      </w:tr>
      <w:tr w:rsidR="004D26C8" w:rsidRPr="00E55B78" w14:paraId="58943B11" w14:textId="77777777" w:rsidTr="004D26C8">
        <w:trPr>
          <w:trHeight w:val="330"/>
        </w:trPr>
        <w:tc>
          <w:tcPr>
            <w:tcW w:w="404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352C9BE" w14:textId="77777777" w:rsidR="004D26C8" w:rsidRPr="00E55B78" w:rsidRDefault="004D26C8" w:rsidP="004D26C8">
            <w:pPr>
              <w:spacing w:after="0" w:line="240" w:lineRule="auto"/>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Итого</w:t>
            </w:r>
          </w:p>
        </w:tc>
        <w:tc>
          <w:tcPr>
            <w:tcW w:w="953" w:type="pct"/>
            <w:tcBorders>
              <w:top w:val="nil"/>
              <w:left w:val="nil"/>
              <w:bottom w:val="single" w:sz="4" w:space="0" w:color="auto"/>
              <w:right w:val="single" w:sz="4" w:space="0" w:color="auto"/>
            </w:tcBorders>
            <w:shd w:val="clear" w:color="auto" w:fill="auto"/>
            <w:noWrap/>
            <w:vAlign w:val="center"/>
          </w:tcPr>
          <w:p w14:paraId="6A123BFD" w14:textId="77777777" w:rsidR="004D26C8" w:rsidRPr="00E55B78" w:rsidRDefault="004D26C8" w:rsidP="004D26C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1550</w:t>
            </w:r>
          </w:p>
        </w:tc>
      </w:tr>
    </w:tbl>
    <w:p w14:paraId="49AAD311" w14:textId="77777777" w:rsidR="004D26C8" w:rsidRPr="00E55B78" w:rsidRDefault="004D26C8" w:rsidP="004D26C8">
      <w:pPr>
        <w:spacing w:after="0" w:line="240" w:lineRule="auto"/>
        <w:jc w:val="both"/>
        <w:rPr>
          <w:rFonts w:ascii="Times New Roman" w:hAnsi="Times New Roman" w:cs="Times New Roman"/>
          <w:sz w:val="24"/>
          <w:szCs w:val="24"/>
        </w:rPr>
      </w:pPr>
    </w:p>
    <w:p w14:paraId="39700F7D" w14:textId="71DA6B8C" w:rsidR="004D26C8" w:rsidRPr="00E55B78" w:rsidRDefault="004D26C8" w:rsidP="00AA7F69">
      <w:pPr>
        <w:spacing w:after="0" w:line="240" w:lineRule="auto"/>
        <w:ind w:firstLine="708"/>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Основная час</w:t>
      </w:r>
      <w:r w:rsidR="002828E2" w:rsidRPr="00E55B78">
        <w:rPr>
          <w:rFonts w:ascii="Times New Roman" w:eastAsia="Times New Roman" w:hAnsi="Times New Roman" w:cs="Times New Roman"/>
          <w:sz w:val="24"/>
          <w:szCs w:val="24"/>
          <w:lang w:eastAsia="ru-RU"/>
        </w:rPr>
        <w:t>ть населения проживает в деревнях</w:t>
      </w:r>
      <w:r w:rsidRPr="00E55B78">
        <w:rPr>
          <w:rFonts w:ascii="Times New Roman" w:eastAsia="Times New Roman" w:hAnsi="Times New Roman" w:cs="Times New Roman"/>
          <w:sz w:val="24"/>
          <w:szCs w:val="24"/>
          <w:lang w:eastAsia="ru-RU"/>
        </w:rPr>
        <w:t xml:space="preserve"> Бор, </w:t>
      </w:r>
      <w:r w:rsidR="00D84BCA" w:rsidRPr="00E55B78">
        <w:rPr>
          <w:rFonts w:ascii="Times New Roman" w:eastAsia="Times New Roman" w:hAnsi="Times New Roman" w:cs="Times New Roman"/>
          <w:sz w:val="24"/>
          <w:szCs w:val="24"/>
          <w:lang w:eastAsia="ru-RU"/>
        </w:rPr>
        <w:t xml:space="preserve">Дуброво, </w:t>
      </w:r>
      <w:r w:rsidRPr="00E55B78">
        <w:rPr>
          <w:rFonts w:ascii="Times New Roman" w:eastAsia="Times New Roman" w:hAnsi="Times New Roman" w:cs="Times New Roman"/>
          <w:sz w:val="24"/>
          <w:szCs w:val="24"/>
          <w:lang w:eastAsia="ru-RU"/>
        </w:rPr>
        <w:t>Кайвакса и</w:t>
      </w:r>
      <w:r w:rsidR="00D84BCA" w:rsidRPr="00E55B78">
        <w:rPr>
          <w:rFonts w:ascii="Times New Roman" w:eastAsia="Times New Roman" w:hAnsi="Times New Roman" w:cs="Times New Roman"/>
          <w:sz w:val="24"/>
          <w:szCs w:val="24"/>
          <w:lang w:eastAsia="ru-RU"/>
        </w:rPr>
        <w:t xml:space="preserve"> </w:t>
      </w:r>
      <w:proofErr w:type="spellStart"/>
      <w:r w:rsidR="00D84BCA" w:rsidRPr="00E55B78">
        <w:rPr>
          <w:rFonts w:ascii="Times New Roman" w:eastAsia="Times New Roman" w:hAnsi="Times New Roman" w:cs="Times New Roman"/>
          <w:sz w:val="24"/>
          <w:szCs w:val="24"/>
          <w:lang w:eastAsia="ru-RU"/>
        </w:rPr>
        <w:t>Сарожа</w:t>
      </w:r>
      <w:proofErr w:type="spellEnd"/>
      <w:r w:rsidRPr="00E55B78">
        <w:rPr>
          <w:rFonts w:ascii="Times New Roman" w:eastAsia="Times New Roman" w:hAnsi="Times New Roman" w:cs="Times New Roman"/>
          <w:sz w:val="24"/>
          <w:szCs w:val="24"/>
          <w:lang w:eastAsia="ru-RU"/>
        </w:rPr>
        <w:t>.</w:t>
      </w:r>
    </w:p>
    <w:p w14:paraId="1B0EFFDC" w14:textId="77777777" w:rsidR="004D26C8" w:rsidRPr="00E55B78" w:rsidRDefault="004D26C8" w:rsidP="00AA7F69">
      <w:pPr>
        <w:spacing w:after="0" w:line="240" w:lineRule="auto"/>
        <w:ind w:firstLine="708"/>
        <w:contextualSpacing/>
        <w:jc w:val="both"/>
        <w:rPr>
          <w:rFonts w:ascii="Times New Roman" w:hAnsi="Times New Roman" w:cs="Times New Roman"/>
          <w:sz w:val="24"/>
          <w:szCs w:val="24"/>
        </w:rPr>
      </w:pPr>
      <w:r w:rsidRPr="00E55B78">
        <w:rPr>
          <w:rFonts w:ascii="Times New Roman" w:hAnsi="Times New Roman" w:cs="Times New Roman"/>
          <w:sz w:val="24"/>
          <w:szCs w:val="24"/>
        </w:rPr>
        <w:t>Административное деление Борского сельского поселения с указанием расчетных элементов территориального деления показано на рисунке 2.</w:t>
      </w:r>
    </w:p>
    <w:p w14:paraId="3725ABD8" w14:textId="77777777" w:rsidR="00E806C4" w:rsidRPr="00E55B78" w:rsidRDefault="00E806C4" w:rsidP="00E806C4">
      <w:pPr>
        <w:spacing w:after="0" w:line="240" w:lineRule="auto"/>
        <w:ind w:firstLine="567"/>
        <w:contextualSpacing/>
        <w:jc w:val="center"/>
        <w:rPr>
          <w:rFonts w:ascii="Times New Roman" w:hAnsi="Times New Roman" w:cs="Times New Roman"/>
          <w:b/>
          <w:sz w:val="24"/>
          <w:szCs w:val="24"/>
        </w:rPr>
      </w:pPr>
    </w:p>
    <w:p w14:paraId="77474E23" w14:textId="706A3FFC" w:rsidR="00CA36F7" w:rsidRPr="00E55B78" w:rsidRDefault="00AA7F69" w:rsidP="00E806C4">
      <w:pPr>
        <w:spacing w:after="0" w:line="240" w:lineRule="auto"/>
        <w:ind w:firstLine="567"/>
        <w:contextualSpacing/>
        <w:jc w:val="center"/>
        <w:rPr>
          <w:rFonts w:ascii="Times New Roman" w:hAnsi="Times New Roman" w:cs="Times New Roman"/>
          <w:b/>
          <w:sz w:val="24"/>
          <w:szCs w:val="24"/>
        </w:rPr>
      </w:pPr>
      <w:r w:rsidRPr="00E55B78">
        <w:rPr>
          <w:rFonts w:ascii="Times New Roman" w:hAnsi="Times New Roman" w:cs="Times New Roman"/>
          <w:noProof/>
          <w:sz w:val="24"/>
          <w:szCs w:val="24"/>
          <w:lang w:eastAsia="ru-RU"/>
        </w:rPr>
        <w:drawing>
          <wp:inline distT="0" distB="0" distL="0" distR="0" wp14:anchorId="4813CCE8" wp14:editId="655A3ADF">
            <wp:extent cx="3293095" cy="3200400"/>
            <wp:effectExtent l="0" t="0" r="3175" b="0"/>
            <wp:docPr id="3" name="Рисунок 3" descr="C:\Users\Саша\Desktop\borskoe 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ша\Desktop\borskoe s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8230" cy="3253983"/>
                    </a:xfrm>
                    <a:prstGeom prst="rect">
                      <a:avLst/>
                    </a:prstGeom>
                    <a:noFill/>
                    <a:ln>
                      <a:noFill/>
                    </a:ln>
                  </pic:spPr>
                </pic:pic>
              </a:graphicData>
            </a:graphic>
          </wp:inline>
        </w:drawing>
      </w:r>
    </w:p>
    <w:p w14:paraId="0744C964" w14:textId="77777777" w:rsidR="00E806C4" w:rsidRPr="00E55B78" w:rsidRDefault="00E806C4" w:rsidP="00AA7F69">
      <w:pPr>
        <w:spacing w:after="0" w:line="240" w:lineRule="auto"/>
        <w:ind w:firstLine="567"/>
        <w:contextualSpacing/>
        <w:rPr>
          <w:rFonts w:ascii="Times New Roman" w:hAnsi="Times New Roman" w:cs="Times New Roman"/>
          <w:b/>
          <w:sz w:val="24"/>
          <w:szCs w:val="24"/>
        </w:rPr>
      </w:pPr>
    </w:p>
    <w:p w14:paraId="058D91A0" w14:textId="77777777" w:rsidR="00CA36F7" w:rsidRPr="00E55B78" w:rsidRDefault="00CA36F7" w:rsidP="00CA36F7">
      <w:pPr>
        <w:spacing w:after="0" w:line="240" w:lineRule="auto"/>
        <w:ind w:firstLine="567"/>
        <w:contextualSpacing/>
        <w:jc w:val="center"/>
        <w:rPr>
          <w:rFonts w:ascii="Times New Roman" w:hAnsi="Times New Roman" w:cs="Times New Roman"/>
          <w:b/>
          <w:sz w:val="24"/>
          <w:szCs w:val="24"/>
        </w:rPr>
      </w:pPr>
      <w:r w:rsidRPr="00E55B78">
        <w:rPr>
          <w:rFonts w:ascii="Times New Roman" w:hAnsi="Times New Roman" w:cs="Times New Roman"/>
          <w:b/>
          <w:sz w:val="24"/>
          <w:szCs w:val="24"/>
        </w:rPr>
        <w:t xml:space="preserve">Рисунок 2 – Административное деление в границах </w:t>
      </w:r>
    </w:p>
    <w:p w14:paraId="231852CF" w14:textId="77777777" w:rsidR="004D26C8" w:rsidRPr="00E55B78" w:rsidRDefault="00CA36F7" w:rsidP="00CA36F7">
      <w:pPr>
        <w:spacing w:after="0" w:line="240" w:lineRule="auto"/>
        <w:ind w:firstLine="567"/>
        <w:contextualSpacing/>
        <w:jc w:val="center"/>
        <w:rPr>
          <w:rFonts w:ascii="Times New Roman" w:hAnsi="Times New Roman" w:cs="Times New Roman"/>
          <w:b/>
          <w:sz w:val="24"/>
          <w:szCs w:val="24"/>
        </w:rPr>
      </w:pPr>
      <w:r w:rsidRPr="00E55B78">
        <w:rPr>
          <w:rFonts w:ascii="Times New Roman" w:hAnsi="Times New Roman" w:cs="Times New Roman"/>
          <w:b/>
          <w:sz w:val="24"/>
          <w:szCs w:val="24"/>
        </w:rPr>
        <w:t>Борского сельского поселения</w:t>
      </w:r>
    </w:p>
    <w:p w14:paraId="2FB14180" w14:textId="77777777" w:rsidR="00CA36F7" w:rsidRPr="00E55B78" w:rsidRDefault="00CA36F7" w:rsidP="00AA7F69">
      <w:pPr>
        <w:spacing w:after="0" w:line="240" w:lineRule="auto"/>
        <w:contextualSpacing/>
        <w:rPr>
          <w:rFonts w:ascii="Times New Roman" w:hAnsi="Times New Roman" w:cs="Times New Roman"/>
          <w:b/>
          <w:sz w:val="24"/>
          <w:szCs w:val="24"/>
        </w:rPr>
      </w:pPr>
    </w:p>
    <w:p w14:paraId="3E2A995A" w14:textId="77777777" w:rsidR="00CA36F7" w:rsidRPr="00E55B78" w:rsidRDefault="00CA36F7" w:rsidP="00AA7F69">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Климат на территории поселения переходной от континентального к морскому:</w:t>
      </w:r>
    </w:p>
    <w:p w14:paraId="0349E0F9" w14:textId="77777777" w:rsidR="00CA36F7" w:rsidRPr="00E55B78" w:rsidRDefault="00CA36F7" w:rsidP="00AA7F69">
      <w:pPr>
        <w:numPr>
          <w:ilvl w:val="0"/>
          <w:numId w:val="5"/>
        </w:numPr>
        <w:tabs>
          <w:tab w:val="left" w:pos="851"/>
        </w:tabs>
        <w:spacing w:after="0" w:line="240" w:lineRule="auto"/>
        <w:ind w:left="357" w:firstLine="210"/>
        <w:contextualSpacing/>
        <w:jc w:val="both"/>
        <w:rPr>
          <w:rFonts w:ascii="Times New Roman" w:hAnsi="Times New Roman" w:cs="Times New Roman"/>
          <w:sz w:val="24"/>
          <w:szCs w:val="24"/>
        </w:rPr>
      </w:pPr>
      <w:r w:rsidRPr="00E55B78">
        <w:rPr>
          <w:rFonts w:ascii="Times New Roman" w:hAnsi="Times New Roman" w:cs="Times New Roman"/>
          <w:sz w:val="24"/>
          <w:szCs w:val="24"/>
        </w:rPr>
        <w:t>среднемесячная температура июля +16,6 °С, абсолютный максимум +35 °С;</w:t>
      </w:r>
    </w:p>
    <w:p w14:paraId="44486AAD" w14:textId="77777777" w:rsidR="00CA36F7" w:rsidRPr="00E55B78" w:rsidRDefault="00CA36F7" w:rsidP="00AA7F69">
      <w:pPr>
        <w:numPr>
          <w:ilvl w:val="0"/>
          <w:numId w:val="5"/>
        </w:numPr>
        <w:tabs>
          <w:tab w:val="left" w:pos="851"/>
        </w:tabs>
        <w:spacing w:after="0" w:line="240" w:lineRule="auto"/>
        <w:ind w:left="142" w:firstLine="425"/>
        <w:contextualSpacing/>
        <w:jc w:val="both"/>
        <w:rPr>
          <w:rFonts w:ascii="Times New Roman" w:hAnsi="Times New Roman" w:cs="Times New Roman"/>
          <w:i/>
          <w:sz w:val="24"/>
          <w:szCs w:val="24"/>
        </w:rPr>
      </w:pPr>
      <w:r w:rsidRPr="00E55B78">
        <w:rPr>
          <w:rFonts w:ascii="Times New Roman" w:hAnsi="Times New Roman" w:cs="Times New Roman"/>
          <w:sz w:val="24"/>
          <w:szCs w:val="24"/>
        </w:rPr>
        <w:t>среднемесячная температура января минус 10,5 °С, абсолютный максимум минус 55°С. с довольно продолжительной холодной зимой.</w:t>
      </w:r>
    </w:p>
    <w:p w14:paraId="29314DDC" w14:textId="77777777" w:rsidR="00CA36F7" w:rsidRPr="00E55B78" w:rsidRDefault="00CA36F7" w:rsidP="00AA7F69">
      <w:pPr>
        <w:tabs>
          <w:tab w:val="left" w:pos="851"/>
        </w:tabs>
        <w:spacing w:after="0" w:line="240" w:lineRule="auto"/>
        <w:ind w:left="142" w:firstLine="709"/>
        <w:jc w:val="both"/>
        <w:rPr>
          <w:rFonts w:ascii="Times New Roman" w:hAnsi="Times New Roman" w:cs="Times New Roman"/>
          <w:sz w:val="24"/>
          <w:szCs w:val="24"/>
        </w:rPr>
      </w:pPr>
      <w:r w:rsidRPr="00E55B78">
        <w:rPr>
          <w:rFonts w:ascii="Times New Roman" w:hAnsi="Times New Roman" w:cs="Times New Roman"/>
          <w:sz w:val="24"/>
          <w:szCs w:val="24"/>
        </w:rPr>
        <w:t>На температурный режим влияет близость Ладожского озера и Финского залива.</w:t>
      </w:r>
    </w:p>
    <w:p w14:paraId="6384C7B0" w14:textId="77777777" w:rsidR="00CA36F7" w:rsidRPr="00E55B78" w:rsidRDefault="00CA36F7" w:rsidP="00AA7F69">
      <w:pPr>
        <w:tabs>
          <w:tab w:val="left" w:pos="851"/>
        </w:tabs>
        <w:spacing w:after="0" w:line="240" w:lineRule="auto"/>
        <w:ind w:left="142" w:firstLine="709"/>
        <w:jc w:val="both"/>
        <w:rPr>
          <w:rFonts w:ascii="Times New Roman" w:hAnsi="Times New Roman" w:cs="Times New Roman"/>
          <w:i/>
          <w:sz w:val="24"/>
          <w:szCs w:val="24"/>
        </w:rPr>
      </w:pPr>
      <w:r w:rsidRPr="00E55B78">
        <w:rPr>
          <w:rFonts w:ascii="Times New Roman" w:hAnsi="Times New Roman" w:cs="Times New Roman"/>
          <w:sz w:val="24"/>
          <w:szCs w:val="24"/>
        </w:rPr>
        <w:t>В течение всего года на территории Борского сельского поселения преобладают юго-западные ветра, в холодный период наблюдаются увеличение и юго-восточного.</w:t>
      </w:r>
    </w:p>
    <w:p w14:paraId="77ED91D0" w14:textId="77777777" w:rsidR="00CA36F7" w:rsidRPr="00E55B78" w:rsidRDefault="00CA36F7" w:rsidP="00AA7F69">
      <w:pPr>
        <w:tabs>
          <w:tab w:val="left" w:pos="851"/>
        </w:tabs>
        <w:spacing w:after="0" w:line="240" w:lineRule="auto"/>
        <w:ind w:left="142" w:firstLine="709"/>
        <w:jc w:val="both"/>
        <w:rPr>
          <w:rFonts w:ascii="Times New Roman" w:hAnsi="Times New Roman" w:cs="Times New Roman"/>
          <w:sz w:val="24"/>
          <w:szCs w:val="24"/>
        </w:rPr>
      </w:pPr>
      <w:r w:rsidRPr="00E55B78">
        <w:rPr>
          <w:rFonts w:ascii="Times New Roman" w:hAnsi="Times New Roman" w:cs="Times New Roman"/>
          <w:sz w:val="24"/>
          <w:szCs w:val="24"/>
        </w:rPr>
        <w:t xml:space="preserve">Территория района относится к зоне «низкого» потенциала загрязнения воздушного бассейна. В силу особенности метеорологического режима повышенный уровень загрязнения воздуха формируется в переходные сезоны, особенно весной. </w:t>
      </w:r>
    </w:p>
    <w:p w14:paraId="6FFFC176" w14:textId="77777777" w:rsidR="00CA36F7" w:rsidRPr="00E55B78" w:rsidRDefault="00CA36F7" w:rsidP="00AA7F69">
      <w:pPr>
        <w:tabs>
          <w:tab w:val="left" w:pos="851"/>
        </w:tabs>
        <w:spacing w:after="0" w:line="240" w:lineRule="auto"/>
        <w:ind w:left="142" w:firstLine="709"/>
        <w:jc w:val="both"/>
        <w:rPr>
          <w:rFonts w:ascii="Times New Roman" w:hAnsi="Times New Roman" w:cs="Times New Roman"/>
          <w:sz w:val="24"/>
          <w:szCs w:val="24"/>
        </w:rPr>
      </w:pPr>
      <w:r w:rsidRPr="00E55B78">
        <w:rPr>
          <w:rFonts w:ascii="Times New Roman" w:hAnsi="Times New Roman" w:cs="Times New Roman"/>
          <w:sz w:val="24"/>
          <w:szCs w:val="24"/>
        </w:rPr>
        <w:t>На территории Борского сельского поселения имеется благоустроенный и не благоустроенный жилой фонд (деревянные дома).</w:t>
      </w:r>
    </w:p>
    <w:p w14:paraId="41ADB118" w14:textId="6A93B4C1" w:rsidR="00CA36F7" w:rsidRPr="00E55B78" w:rsidRDefault="00CA36F7" w:rsidP="00AA7F69">
      <w:pPr>
        <w:tabs>
          <w:tab w:val="left" w:pos="851"/>
        </w:tabs>
        <w:spacing w:after="0" w:line="240" w:lineRule="auto"/>
        <w:ind w:left="142" w:firstLine="709"/>
        <w:jc w:val="both"/>
        <w:rPr>
          <w:rFonts w:ascii="Times New Roman" w:hAnsi="Times New Roman" w:cs="Times New Roman"/>
          <w:sz w:val="24"/>
          <w:szCs w:val="24"/>
        </w:rPr>
      </w:pPr>
      <w:r w:rsidRPr="00E55B78">
        <w:rPr>
          <w:rFonts w:ascii="Times New Roman" w:hAnsi="Times New Roman" w:cs="Times New Roman"/>
          <w:sz w:val="24"/>
          <w:szCs w:val="24"/>
        </w:rPr>
        <w:t>Благоустроенное жилье – девятнадцать многоквартирных домов (512 квартир) общей площадью – 23542,55 м², в том числе муниципальный жилой фонд составляет – 75 квартир общей площадью 3404,54 м², которые оборудованы всеми видами внутри инженерных сетей (электроснабжение, газоснабжение, водоснабжение, водоотведение, теплоснабжение).</w:t>
      </w:r>
    </w:p>
    <w:p w14:paraId="3F8A4560" w14:textId="77777777" w:rsidR="00E806C4" w:rsidRPr="00E55B78" w:rsidRDefault="00E806C4" w:rsidP="00AA7F69">
      <w:pPr>
        <w:tabs>
          <w:tab w:val="left" w:pos="851"/>
        </w:tabs>
        <w:spacing w:after="0" w:line="240" w:lineRule="auto"/>
        <w:ind w:left="142" w:firstLine="709"/>
        <w:jc w:val="both"/>
        <w:rPr>
          <w:rFonts w:ascii="Times New Roman" w:hAnsi="Times New Roman" w:cs="Times New Roman"/>
          <w:i/>
          <w:sz w:val="24"/>
          <w:szCs w:val="24"/>
        </w:rPr>
      </w:pPr>
    </w:p>
    <w:p w14:paraId="3F6FCED8" w14:textId="77777777" w:rsidR="00CA36F7" w:rsidRPr="00E55B78" w:rsidRDefault="00CA36F7" w:rsidP="00AA7F69">
      <w:pPr>
        <w:keepNext/>
        <w:tabs>
          <w:tab w:val="left" w:pos="0"/>
        </w:tabs>
        <w:suppressAutoHyphens/>
        <w:spacing w:after="0" w:line="240" w:lineRule="auto"/>
        <w:ind w:firstLine="567"/>
        <w:jc w:val="center"/>
        <w:outlineLvl w:val="0"/>
        <w:rPr>
          <w:rFonts w:ascii="Times New Roman" w:eastAsiaTheme="majorEastAsia" w:hAnsi="Times New Roman" w:cs="Times New Roman"/>
          <w:b/>
          <w:bCs/>
          <w:kern w:val="28"/>
          <w:sz w:val="24"/>
          <w:szCs w:val="24"/>
        </w:rPr>
      </w:pPr>
      <w:bookmarkStart w:id="3" w:name="_Toc379201149"/>
      <w:r w:rsidRPr="00E55B78">
        <w:rPr>
          <w:rFonts w:ascii="Times New Roman" w:eastAsiaTheme="majorEastAsia" w:hAnsi="Times New Roman" w:cs="Times New Roman"/>
          <w:b/>
          <w:bCs/>
          <w:kern w:val="28"/>
          <w:sz w:val="24"/>
          <w:szCs w:val="24"/>
        </w:rPr>
        <w:t>Общая характеристика систем водоснабжения и водоотведения</w:t>
      </w:r>
      <w:bookmarkEnd w:id="3"/>
    </w:p>
    <w:p w14:paraId="3F5F083D" w14:textId="77777777" w:rsidR="00CA36F7" w:rsidRPr="00E55B78" w:rsidRDefault="00CA36F7" w:rsidP="00AA7F69">
      <w:pPr>
        <w:spacing w:after="0" w:line="240" w:lineRule="auto"/>
        <w:ind w:firstLine="567"/>
        <w:jc w:val="both"/>
        <w:rPr>
          <w:rFonts w:ascii="Times New Roman" w:hAnsi="Times New Roman" w:cs="Times New Roman"/>
          <w:bCs/>
          <w:sz w:val="24"/>
          <w:szCs w:val="24"/>
          <w:lang w:eastAsia="ar-SA"/>
        </w:rPr>
      </w:pPr>
      <w:r w:rsidRPr="00E55B78">
        <w:rPr>
          <w:rFonts w:ascii="Times New Roman" w:hAnsi="Times New Roman" w:cs="Times New Roman"/>
          <w:bCs/>
          <w:sz w:val="24"/>
          <w:szCs w:val="24"/>
          <w:lang w:eastAsia="ar-SA"/>
        </w:rPr>
        <w:t>Источником централизованного водоснабжения поселения являются подземные</w:t>
      </w:r>
      <w:r w:rsidRPr="00E55B78">
        <w:rPr>
          <w:rFonts w:ascii="Times New Roman" w:hAnsi="Times New Roman" w:cs="Times New Roman"/>
          <w:sz w:val="24"/>
          <w:szCs w:val="24"/>
        </w:rPr>
        <w:t xml:space="preserve"> воды.</w:t>
      </w:r>
    </w:p>
    <w:p w14:paraId="3BCBE8D9" w14:textId="77777777" w:rsidR="00CA36F7" w:rsidRPr="00E55B78" w:rsidRDefault="00CA36F7" w:rsidP="00AA7F69">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E55B78">
        <w:rPr>
          <w:rFonts w:ascii="Times New Roman" w:hAnsi="Times New Roman" w:cs="Times New Roman"/>
          <w:bCs/>
          <w:sz w:val="24"/>
          <w:szCs w:val="24"/>
        </w:rPr>
        <w:tab/>
        <w:t>Водоснабжение муниципального образования Борское сельское поселение Тихвинского муниципального района Ленинградской области осуществляется из трех артезианских скважин № 2954, 3090, 3039, расположенных в деревне Бор.</w:t>
      </w:r>
    </w:p>
    <w:p w14:paraId="18B09AC3" w14:textId="77777777" w:rsidR="00CA36F7" w:rsidRPr="00E55B78" w:rsidRDefault="00CA36F7" w:rsidP="00AA7F69">
      <w:pPr>
        <w:spacing w:after="0" w:line="240" w:lineRule="auto"/>
        <w:ind w:firstLine="708"/>
        <w:jc w:val="both"/>
        <w:rPr>
          <w:rFonts w:ascii="Times New Roman" w:hAnsi="Times New Roman" w:cs="Times New Roman"/>
          <w:bCs/>
          <w:sz w:val="24"/>
          <w:szCs w:val="24"/>
        </w:rPr>
      </w:pPr>
      <w:r w:rsidRPr="00E55B78">
        <w:rPr>
          <w:rFonts w:ascii="Times New Roman" w:hAnsi="Times New Roman" w:cs="Times New Roman"/>
          <w:bCs/>
          <w:sz w:val="24"/>
          <w:szCs w:val="24"/>
        </w:rPr>
        <w:t>Основным потребителем воды является население муниципального образования.</w:t>
      </w:r>
    </w:p>
    <w:p w14:paraId="4A2DDAB8" w14:textId="77777777" w:rsidR="00CA36F7" w:rsidRPr="00E55B78" w:rsidRDefault="00CA36F7" w:rsidP="00AA7F69">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 xml:space="preserve">Мощность имеющихся насосных станций составляет 360 </w:t>
      </w:r>
      <w:r w:rsidRPr="00E55B78">
        <w:rPr>
          <w:rFonts w:ascii="Times New Roman" w:hAnsi="Times New Roman" w:cs="Times New Roman"/>
          <w:bCs/>
          <w:sz w:val="24"/>
          <w:szCs w:val="24"/>
        </w:rPr>
        <w:t>куб. м</w:t>
      </w:r>
      <w:r w:rsidRPr="00E55B78">
        <w:rPr>
          <w:rFonts w:ascii="Times New Roman" w:hAnsi="Times New Roman" w:cs="Times New Roman"/>
          <w:sz w:val="24"/>
          <w:szCs w:val="24"/>
        </w:rPr>
        <w:t>/сутки.</w:t>
      </w:r>
    </w:p>
    <w:p w14:paraId="5C2CA14E" w14:textId="77777777" w:rsidR="00CA36F7" w:rsidRPr="00E55B78" w:rsidRDefault="00CA36F7" w:rsidP="00AA7F69">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Общая протяженность</w:t>
      </w:r>
      <w:r w:rsidRPr="00E55B78">
        <w:rPr>
          <w:rFonts w:ascii="Times New Roman" w:hAnsi="Times New Roman" w:cs="Times New Roman"/>
          <w:spacing w:val="26"/>
          <w:sz w:val="24"/>
          <w:szCs w:val="24"/>
        </w:rPr>
        <w:t xml:space="preserve"> </w:t>
      </w:r>
      <w:r w:rsidRPr="00E55B78">
        <w:rPr>
          <w:rFonts w:ascii="Times New Roman" w:hAnsi="Times New Roman" w:cs="Times New Roman"/>
          <w:sz w:val="24"/>
          <w:szCs w:val="24"/>
        </w:rPr>
        <w:t>водопроводной</w:t>
      </w:r>
      <w:r w:rsidRPr="00E55B78">
        <w:rPr>
          <w:rFonts w:ascii="Times New Roman" w:hAnsi="Times New Roman" w:cs="Times New Roman"/>
          <w:spacing w:val="26"/>
          <w:sz w:val="24"/>
          <w:szCs w:val="24"/>
        </w:rPr>
        <w:t xml:space="preserve"> </w:t>
      </w:r>
      <w:r w:rsidRPr="00E55B78">
        <w:rPr>
          <w:rFonts w:ascii="Times New Roman" w:hAnsi="Times New Roman" w:cs="Times New Roman"/>
          <w:sz w:val="24"/>
          <w:szCs w:val="24"/>
        </w:rPr>
        <w:t xml:space="preserve">сети – 4.035 </w:t>
      </w:r>
      <w:r w:rsidRPr="00E55B78">
        <w:rPr>
          <w:rFonts w:ascii="Times New Roman" w:hAnsi="Times New Roman" w:cs="Times New Roman"/>
          <w:spacing w:val="-1"/>
          <w:sz w:val="24"/>
          <w:szCs w:val="24"/>
        </w:rPr>
        <w:t>к</w:t>
      </w:r>
      <w:r w:rsidRPr="00E55B78">
        <w:rPr>
          <w:rFonts w:ascii="Times New Roman" w:hAnsi="Times New Roman" w:cs="Times New Roman"/>
          <w:spacing w:val="1"/>
          <w:sz w:val="24"/>
          <w:szCs w:val="24"/>
        </w:rPr>
        <w:t>м</w:t>
      </w:r>
      <w:r w:rsidRPr="00E55B78">
        <w:rPr>
          <w:rFonts w:ascii="Times New Roman" w:hAnsi="Times New Roman" w:cs="Times New Roman"/>
          <w:sz w:val="24"/>
          <w:szCs w:val="24"/>
        </w:rPr>
        <w:t>.</w:t>
      </w:r>
    </w:p>
    <w:p w14:paraId="1ADBB10F" w14:textId="52A28258" w:rsidR="005C5DE9" w:rsidRPr="00E55B78" w:rsidRDefault="00CA36F7" w:rsidP="00AA7F69">
      <w:pPr>
        <w:pStyle w:val="a8"/>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Качество холодной воды, подаваемой потребителю, не соответствует</w:t>
      </w:r>
      <w:r w:rsidR="005C5DE9" w:rsidRPr="00E55B78">
        <w:rPr>
          <w:rFonts w:ascii="Times New Roman" w:hAnsi="Times New Roman" w:cs="Times New Roman"/>
          <w:sz w:val="24"/>
          <w:szCs w:val="24"/>
        </w:rPr>
        <w:t>:</w:t>
      </w:r>
      <w:r w:rsidRPr="00E55B78">
        <w:rPr>
          <w:rFonts w:ascii="Times New Roman" w:hAnsi="Times New Roman" w:cs="Times New Roman"/>
          <w:sz w:val="24"/>
          <w:szCs w:val="24"/>
        </w:rPr>
        <w:t xml:space="preserve"> </w:t>
      </w:r>
    </w:p>
    <w:p w14:paraId="3BF1026A" w14:textId="6F4B60E3" w:rsidR="005270A6" w:rsidRPr="00E55B78" w:rsidRDefault="005C5DE9" w:rsidP="00AA7F69">
      <w:pPr>
        <w:pStyle w:val="a8"/>
        <w:spacing w:after="0" w:line="240" w:lineRule="auto"/>
        <w:ind w:firstLine="709"/>
        <w:jc w:val="both"/>
        <w:rPr>
          <w:sz w:val="24"/>
          <w:szCs w:val="24"/>
        </w:rPr>
      </w:pPr>
      <w:r w:rsidRPr="00E55B78">
        <w:rPr>
          <w:rFonts w:ascii="Times New Roman" w:hAnsi="Times New Roman" w:cs="Times New Roman"/>
          <w:sz w:val="24"/>
          <w:szCs w:val="24"/>
        </w:rPr>
        <w:t>-</w:t>
      </w:r>
      <w:r w:rsidR="00E70098" w:rsidRPr="00E55B78">
        <w:rPr>
          <w:rFonts w:ascii="Times New Roman" w:hAnsi="Times New Roman" w:cs="Times New Roman"/>
          <w:sz w:val="24"/>
          <w:szCs w:val="24"/>
        </w:rPr>
        <w:t xml:space="preserve"> </w:t>
      </w:r>
      <w:r w:rsidR="00CA36F7" w:rsidRPr="00E55B78">
        <w:rPr>
          <w:rFonts w:ascii="Times New Roman" w:hAnsi="Times New Roman" w:cs="Times New Roman"/>
          <w:sz w:val="24"/>
          <w:szCs w:val="24"/>
        </w:rPr>
        <w:t>требованиям ГОСТ Р 51232-98 «Вода питьевая</w:t>
      </w:r>
      <w:r w:rsidR="005270A6" w:rsidRPr="00E55B78">
        <w:rPr>
          <w:rFonts w:ascii="Times New Roman" w:hAnsi="Times New Roman" w:cs="Times New Roman"/>
          <w:sz w:val="24"/>
          <w:szCs w:val="24"/>
        </w:rPr>
        <w:t>.</w:t>
      </w:r>
      <w:r w:rsidR="005270A6" w:rsidRPr="00E55B78">
        <w:rPr>
          <w:sz w:val="24"/>
          <w:szCs w:val="24"/>
        </w:rPr>
        <w:t xml:space="preserve"> </w:t>
      </w:r>
      <w:r w:rsidR="005270A6" w:rsidRPr="00E55B78">
        <w:rPr>
          <w:rFonts w:ascii="Times New Roman" w:hAnsi="Times New Roman" w:cs="Times New Roman"/>
          <w:sz w:val="24"/>
          <w:szCs w:val="24"/>
        </w:rPr>
        <w:t>Общие требования к организации и методам контроля качества»,</w:t>
      </w:r>
      <w:r w:rsidR="005006D2" w:rsidRPr="00E55B78">
        <w:rPr>
          <w:sz w:val="24"/>
          <w:szCs w:val="24"/>
        </w:rPr>
        <w:t xml:space="preserve"> </w:t>
      </w:r>
    </w:p>
    <w:p w14:paraId="78DD7DCD" w14:textId="56E11F60" w:rsidR="005006D2" w:rsidRPr="00E55B78" w:rsidRDefault="005C5DE9" w:rsidP="00AA7F69">
      <w:pPr>
        <w:pStyle w:val="a8"/>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 xml:space="preserve">- постановлению Главного государственного санитарного врача Российской Федерации от 28 января 2021 года №2 </w:t>
      </w:r>
      <w:r w:rsidR="005006D2" w:rsidRPr="00E55B78">
        <w:rPr>
          <w:rFonts w:ascii="Times New Roman" w:hAnsi="Times New Roman" w:cs="Times New Roman"/>
          <w:sz w:val="24"/>
          <w:szCs w:val="24"/>
        </w:rPr>
        <w:t>«Об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r w:rsidRPr="00E55B78">
        <w:rPr>
          <w:rFonts w:ascii="Times New Roman" w:hAnsi="Times New Roman" w:cs="Times New Roman"/>
          <w:sz w:val="24"/>
          <w:szCs w:val="24"/>
        </w:rPr>
        <w:t xml:space="preserve"> </w:t>
      </w:r>
    </w:p>
    <w:p w14:paraId="47FDBB04" w14:textId="71A95CEA" w:rsidR="005006D2" w:rsidRPr="00E55B78" w:rsidRDefault="005C5DE9" w:rsidP="00AA7F69">
      <w:pPr>
        <w:pStyle w:val="a8"/>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w:t>
      </w:r>
      <w:r w:rsidR="005006D2" w:rsidRPr="00E55B78">
        <w:rPr>
          <w:rFonts w:ascii="Times New Roman" w:hAnsi="Times New Roman" w:cs="Times New Roman"/>
          <w:sz w:val="24"/>
          <w:szCs w:val="24"/>
        </w:rPr>
        <w:t xml:space="preserve"> </w:t>
      </w:r>
      <w:r w:rsidRPr="00E55B78">
        <w:rPr>
          <w:rFonts w:ascii="Times New Roman" w:hAnsi="Times New Roman" w:cs="Times New Roman"/>
          <w:sz w:val="24"/>
          <w:szCs w:val="24"/>
        </w:rPr>
        <w:t xml:space="preserve">постановлению Главного государственного санитарного врача Российской Федерации Постановление от 28 января 2021 года N 3 </w:t>
      </w:r>
      <w:r w:rsidR="005006D2" w:rsidRPr="00E55B78">
        <w:rPr>
          <w:rFonts w:ascii="Times New Roman" w:hAnsi="Times New Roman" w:cs="Times New Roman"/>
          <w:sz w:val="24"/>
          <w:szCs w:val="24"/>
        </w:rPr>
        <w:t>«Об утверждении санитарных пр</w:t>
      </w:r>
      <w:r w:rsidR="00E70098" w:rsidRPr="00E55B78">
        <w:rPr>
          <w:rFonts w:ascii="Times New Roman" w:hAnsi="Times New Roman" w:cs="Times New Roman"/>
          <w:sz w:val="24"/>
          <w:szCs w:val="24"/>
        </w:rPr>
        <w:t>авил и норм СанПиН 2.1.3684-21 «</w:t>
      </w:r>
      <w:r w:rsidR="005006D2" w:rsidRPr="00E55B78">
        <w:rPr>
          <w:rFonts w:ascii="Times New Roman" w:hAnsi="Times New Roman" w:cs="Times New Roman"/>
          <w:sz w:val="24"/>
          <w:szCs w:val="24"/>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E70098" w:rsidRPr="00E55B78">
        <w:rPr>
          <w:rFonts w:ascii="Times New Roman" w:hAnsi="Times New Roman" w:cs="Times New Roman"/>
          <w:sz w:val="24"/>
          <w:szCs w:val="24"/>
        </w:rPr>
        <w:t>»</w:t>
      </w:r>
      <w:r w:rsidRPr="00E55B78">
        <w:rPr>
          <w:rFonts w:ascii="Times New Roman" w:hAnsi="Times New Roman" w:cs="Times New Roman"/>
          <w:sz w:val="24"/>
          <w:szCs w:val="24"/>
        </w:rPr>
        <w:t xml:space="preserve"> </w:t>
      </w:r>
      <w:r w:rsidR="005006D2" w:rsidRPr="00E55B78">
        <w:rPr>
          <w:rFonts w:ascii="Times New Roman" w:hAnsi="Times New Roman" w:cs="Times New Roman"/>
          <w:sz w:val="24"/>
          <w:szCs w:val="24"/>
        </w:rPr>
        <w:t>(с изменениями на 14 февраля 2022 года)</w:t>
      </w:r>
      <w:r w:rsidR="005270A6" w:rsidRPr="00E55B78">
        <w:rPr>
          <w:rFonts w:ascii="Times New Roman" w:hAnsi="Times New Roman" w:cs="Times New Roman"/>
          <w:sz w:val="24"/>
          <w:szCs w:val="24"/>
        </w:rPr>
        <w:t>,</w:t>
      </w:r>
      <w:r w:rsidRPr="00E55B78">
        <w:rPr>
          <w:rFonts w:ascii="Times New Roman" w:hAnsi="Times New Roman" w:cs="Times New Roman"/>
          <w:sz w:val="24"/>
          <w:szCs w:val="24"/>
        </w:rPr>
        <w:t xml:space="preserve"> </w:t>
      </w:r>
    </w:p>
    <w:p w14:paraId="37350CB8" w14:textId="034D2C9E" w:rsidR="00CA36F7" w:rsidRPr="00E55B78" w:rsidRDefault="00CA36F7" w:rsidP="00AA7F69">
      <w:pPr>
        <w:pStyle w:val="a8"/>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 xml:space="preserve"> </w:t>
      </w:r>
      <w:r w:rsidR="005C5DE9" w:rsidRPr="00E55B78">
        <w:rPr>
          <w:rFonts w:ascii="Times New Roman" w:hAnsi="Times New Roman" w:cs="Times New Roman"/>
          <w:sz w:val="24"/>
          <w:szCs w:val="24"/>
        </w:rPr>
        <w:t xml:space="preserve">- </w:t>
      </w:r>
      <w:r w:rsidRPr="00E55B78">
        <w:rPr>
          <w:rFonts w:ascii="Times New Roman" w:hAnsi="Times New Roman" w:cs="Times New Roman"/>
          <w:sz w:val="24"/>
          <w:szCs w:val="24"/>
        </w:rPr>
        <w:t>по показателям мутности и превышени</w:t>
      </w:r>
      <w:r w:rsidR="005270A6" w:rsidRPr="00E55B78">
        <w:rPr>
          <w:rFonts w:ascii="Times New Roman" w:hAnsi="Times New Roman" w:cs="Times New Roman"/>
          <w:sz w:val="24"/>
          <w:szCs w:val="24"/>
        </w:rPr>
        <w:t>ю</w:t>
      </w:r>
      <w:r w:rsidRPr="00E55B78">
        <w:rPr>
          <w:rFonts w:ascii="Times New Roman" w:hAnsi="Times New Roman" w:cs="Times New Roman"/>
          <w:sz w:val="24"/>
          <w:szCs w:val="24"/>
        </w:rPr>
        <w:t xml:space="preserve"> железа.</w:t>
      </w:r>
    </w:p>
    <w:p w14:paraId="0935D174" w14:textId="77777777" w:rsidR="00CA36F7" w:rsidRPr="00E55B78" w:rsidRDefault="00CA36F7" w:rsidP="00AA7F69">
      <w:pPr>
        <w:pStyle w:val="a8"/>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Централизованная канализационная сеть имеется только в одном населенном пункте поселения – дер. Бор и принимает бытовые сточные воды от отдельных объектов социальной инфраструктуры. На остальных территориях используются септики-отстойники, выгреба, локальные очистные сооружения с выпуском на рельеф. Сбросные воды котельной от продувки котлов выпускаются в систему водоотведения.</w:t>
      </w:r>
    </w:p>
    <w:p w14:paraId="70B1041D" w14:textId="77777777" w:rsidR="00CA36F7" w:rsidRPr="00E55B78" w:rsidRDefault="00CA36F7" w:rsidP="00AA7F69">
      <w:pPr>
        <w:pStyle w:val="a8"/>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Общая протяженность</w:t>
      </w:r>
      <w:r w:rsidRPr="00E55B78">
        <w:rPr>
          <w:rFonts w:ascii="Times New Roman" w:hAnsi="Times New Roman" w:cs="Times New Roman"/>
          <w:spacing w:val="26"/>
          <w:sz w:val="24"/>
          <w:szCs w:val="24"/>
        </w:rPr>
        <w:t xml:space="preserve"> </w:t>
      </w:r>
      <w:r w:rsidRPr="00E55B78">
        <w:rPr>
          <w:rFonts w:ascii="Times New Roman" w:hAnsi="Times New Roman" w:cs="Times New Roman"/>
          <w:sz w:val="24"/>
          <w:szCs w:val="24"/>
        </w:rPr>
        <w:t xml:space="preserve">сетей водоотведения – 3,974 </w:t>
      </w:r>
      <w:r w:rsidRPr="00E55B78">
        <w:rPr>
          <w:rFonts w:ascii="Times New Roman" w:hAnsi="Times New Roman" w:cs="Times New Roman"/>
          <w:spacing w:val="-1"/>
          <w:sz w:val="24"/>
          <w:szCs w:val="24"/>
        </w:rPr>
        <w:t>к</w:t>
      </w:r>
      <w:r w:rsidRPr="00E55B78">
        <w:rPr>
          <w:rFonts w:ascii="Times New Roman" w:hAnsi="Times New Roman" w:cs="Times New Roman"/>
          <w:spacing w:val="1"/>
          <w:sz w:val="24"/>
          <w:szCs w:val="24"/>
        </w:rPr>
        <w:t>м</w:t>
      </w:r>
      <w:r w:rsidRPr="00E55B78">
        <w:rPr>
          <w:rFonts w:ascii="Times New Roman" w:hAnsi="Times New Roman" w:cs="Times New Roman"/>
          <w:sz w:val="24"/>
          <w:szCs w:val="24"/>
        </w:rPr>
        <w:t>.</w:t>
      </w:r>
    </w:p>
    <w:p w14:paraId="51F7B67C" w14:textId="77777777" w:rsidR="00CA36F7" w:rsidRPr="00E55B78" w:rsidRDefault="00CA36F7" w:rsidP="00AA7F69">
      <w:pPr>
        <w:pStyle w:val="a8"/>
        <w:spacing w:after="0" w:line="240" w:lineRule="auto"/>
        <w:ind w:firstLine="709"/>
        <w:jc w:val="both"/>
        <w:rPr>
          <w:rFonts w:ascii="Times New Roman" w:hAnsi="Times New Roman" w:cs="Times New Roman"/>
          <w:bCs/>
          <w:sz w:val="24"/>
          <w:szCs w:val="24"/>
        </w:rPr>
      </w:pPr>
      <w:r w:rsidRPr="00E55B78">
        <w:rPr>
          <w:rFonts w:ascii="Times New Roman" w:hAnsi="Times New Roman" w:cs="Times New Roman"/>
          <w:sz w:val="24"/>
          <w:szCs w:val="24"/>
        </w:rPr>
        <w:t>На территории муниципального образования Борское</w:t>
      </w:r>
      <w:r w:rsidRPr="00E55B78">
        <w:rPr>
          <w:rFonts w:ascii="Times New Roman" w:hAnsi="Times New Roman" w:cs="Times New Roman"/>
          <w:bCs/>
          <w:sz w:val="24"/>
          <w:szCs w:val="24"/>
        </w:rPr>
        <w:t xml:space="preserve"> сельское поселение Тихвинского муниципального района Ленинградской области имеются одни действующие очистные сооружение и две КНС.</w:t>
      </w:r>
    </w:p>
    <w:p w14:paraId="272086E5" w14:textId="77777777" w:rsidR="00CA36F7" w:rsidRPr="00E55B78" w:rsidRDefault="00CA36F7" w:rsidP="00AA7F69">
      <w:pPr>
        <w:pStyle w:val="a8"/>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Процент изношенности канализационных сетей и КОС составляет около 80 %, канализационные очистные сооружения муниципального образования эксплуатируются более 25 лет.</w:t>
      </w:r>
    </w:p>
    <w:p w14:paraId="25E3BC7C" w14:textId="77777777" w:rsidR="00CA36F7" w:rsidRPr="00E55B78" w:rsidRDefault="00CA36F7" w:rsidP="00AA7F69">
      <w:pPr>
        <w:pStyle w:val="a8"/>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Водоотведение потребителей дер. Бор осуществляет ГУП «</w:t>
      </w:r>
      <w:proofErr w:type="spellStart"/>
      <w:r w:rsidRPr="00E55B78">
        <w:rPr>
          <w:rFonts w:ascii="Times New Roman" w:hAnsi="Times New Roman" w:cs="Times New Roman"/>
          <w:sz w:val="24"/>
          <w:szCs w:val="24"/>
        </w:rPr>
        <w:t>Леноблводоканал</w:t>
      </w:r>
      <w:proofErr w:type="spellEnd"/>
      <w:r w:rsidRPr="00E55B78">
        <w:rPr>
          <w:rFonts w:ascii="Times New Roman" w:hAnsi="Times New Roman" w:cs="Times New Roman"/>
          <w:sz w:val="24"/>
          <w:szCs w:val="24"/>
        </w:rPr>
        <w:t>» на основании заключенных договоров. В то же время, показатели качества очистки сточных вод по большинству критериев не соответствует требованиям природоохранных органов, что характеризует необходимость модернизации технологической схемы и реконструкции сооружений КОС, с организацией на них современных технологических процессов.</w:t>
      </w:r>
    </w:p>
    <w:p w14:paraId="6A815F7B" w14:textId="77777777" w:rsidR="00CA36F7" w:rsidRPr="00E55B78" w:rsidRDefault="00CA36F7" w:rsidP="00066436">
      <w:pPr>
        <w:spacing w:after="0" w:line="240" w:lineRule="auto"/>
        <w:contextualSpacing/>
        <w:rPr>
          <w:rFonts w:ascii="Times New Roman" w:hAnsi="Times New Roman" w:cs="Times New Roman"/>
          <w:b/>
          <w:sz w:val="24"/>
          <w:szCs w:val="24"/>
        </w:rPr>
      </w:pPr>
    </w:p>
    <w:p w14:paraId="0038D425" w14:textId="77777777" w:rsidR="00CA36F7" w:rsidRPr="00E55B78" w:rsidRDefault="00CA36F7" w:rsidP="00066436">
      <w:pPr>
        <w:keepNext/>
        <w:keepLines/>
        <w:spacing w:after="0" w:line="240" w:lineRule="auto"/>
        <w:jc w:val="center"/>
        <w:outlineLvl w:val="1"/>
        <w:rPr>
          <w:rFonts w:ascii="Times New Roman" w:eastAsiaTheme="majorEastAsia" w:hAnsi="Times New Roman" w:cstheme="majorBidi"/>
          <w:b/>
          <w:bCs/>
          <w:sz w:val="24"/>
          <w:szCs w:val="24"/>
        </w:rPr>
      </w:pPr>
      <w:bookmarkStart w:id="4" w:name="_Toc379201150"/>
      <w:r w:rsidRPr="00E55B78">
        <w:rPr>
          <w:rFonts w:ascii="Times New Roman" w:eastAsiaTheme="majorEastAsia" w:hAnsi="Times New Roman" w:cstheme="majorBidi"/>
          <w:b/>
          <w:bCs/>
          <w:sz w:val="24"/>
          <w:szCs w:val="24"/>
        </w:rPr>
        <w:t>СХЕМА ВОДОСНАБЖЕНИЯ</w:t>
      </w:r>
      <w:bookmarkStart w:id="5" w:name="_Toc364940143"/>
      <w:bookmarkEnd w:id="4"/>
    </w:p>
    <w:p w14:paraId="1F2F367B" w14:textId="77777777" w:rsidR="00CA36F7" w:rsidRPr="00E55B78" w:rsidRDefault="00CA36F7" w:rsidP="00066436">
      <w:pPr>
        <w:keepNext/>
        <w:keepLines/>
        <w:numPr>
          <w:ilvl w:val="0"/>
          <w:numId w:val="6"/>
        </w:numPr>
        <w:spacing w:after="0" w:line="240" w:lineRule="auto"/>
        <w:ind w:left="0" w:firstLine="567"/>
        <w:jc w:val="both"/>
        <w:outlineLvl w:val="1"/>
        <w:rPr>
          <w:rFonts w:ascii="Times New Roman" w:eastAsiaTheme="majorEastAsia" w:hAnsi="Times New Roman" w:cs="Times New Roman"/>
          <w:b/>
          <w:bCs/>
          <w:kern w:val="28"/>
          <w:sz w:val="24"/>
          <w:szCs w:val="24"/>
        </w:rPr>
      </w:pPr>
      <w:bookmarkStart w:id="6" w:name="_Toc379201151"/>
      <w:r w:rsidRPr="00E55B78">
        <w:rPr>
          <w:rFonts w:ascii="Times New Roman" w:eastAsiaTheme="majorEastAsia" w:hAnsi="Times New Roman" w:cs="Times New Roman"/>
          <w:b/>
          <w:bCs/>
          <w:kern w:val="28"/>
          <w:sz w:val="24"/>
          <w:szCs w:val="24"/>
        </w:rPr>
        <w:t>Технико-экономическое состояние централизованных систем водоснабжения Борского сельского поселени</w:t>
      </w:r>
      <w:bookmarkEnd w:id="5"/>
      <w:r w:rsidRPr="00E55B78">
        <w:rPr>
          <w:rFonts w:ascii="Times New Roman" w:eastAsiaTheme="majorEastAsia" w:hAnsi="Times New Roman" w:cs="Times New Roman"/>
          <w:b/>
          <w:bCs/>
          <w:kern w:val="28"/>
          <w:sz w:val="24"/>
          <w:szCs w:val="24"/>
        </w:rPr>
        <w:t>я</w:t>
      </w:r>
      <w:bookmarkEnd w:id="6"/>
    </w:p>
    <w:p w14:paraId="7149D883" w14:textId="1EA55061" w:rsidR="00CA36F7" w:rsidRPr="00E55B78" w:rsidRDefault="00CA36F7" w:rsidP="00066436">
      <w:pPr>
        <w:pStyle w:val="a7"/>
        <w:keepNext/>
        <w:keepLines/>
        <w:numPr>
          <w:ilvl w:val="1"/>
          <w:numId w:val="4"/>
        </w:numPr>
        <w:jc w:val="both"/>
        <w:outlineLvl w:val="1"/>
        <w:rPr>
          <w:rFonts w:ascii="Times New Roman" w:eastAsiaTheme="majorEastAsia" w:hAnsi="Times New Roman" w:cs="Times New Roman"/>
          <w:b/>
          <w:bCs/>
          <w:sz w:val="24"/>
          <w:szCs w:val="24"/>
        </w:rPr>
      </w:pPr>
      <w:bookmarkStart w:id="7" w:name="_Toc379201152"/>
      <w:r w:rsidRPr="00E55B78">
        <w:rPr>
          <w:rFonts w:ascii="Times New Roman" w:eastAsiaTheme="majorEastAsia" w:hAnsi="Times New Roman" w:cs="Times New Roman"/>
          <w:b/>
          <w:bCs/>
          <w:sz w:val="24"/>
          <w:szCs w:val="24"/>
        </w:rPr>
        <w:t>Анализ структуры системы водоснабжения</w:t>
      </w:r>
      <w:bookmarkEnd w:id="7"/>
      <w:r w:rsidRPr="00E55B78">
        <w:rPr>
          <w:rFonts w:ascii="Times New Roman" w:eastAsiaTheme="majorEastAsia" w:hAnsi="Times New Roman" w:cs="Times New Roman"/>
          <w:b/>
          <w:bCs/>
          <w:sz w:val="24"/>
          <w:szCs w:val="24"/>
        </w:rPr>
        <w:t xml:space="preserve"> </w:t>
      </w:r>
    </w:p>
    <w:p w14:paraId="3903FAEC" w14:textId="77777777" w:rsidR="00CA36F7" w:rsidRPr="00E55B78" w:rsidRDefault="00CA36F7" w:rsidP="00066436">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хозяйственно-питьевого водоснабжения. </w:t>
      </w:r>
    </w:p>
    <w:p w14:paraId="68BE07C6" w14:textId="77777777" w:rsidR="00CA36F7" w:rsidRPr="00E55B78" w:rsidRDefault="00CA36F7" w:rsidP="00066436">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lastRenderedPageBreak/>
        <w:t>В Борском сельском поселении предусмотрена централизованная система хозяйственно-питьевого водоснабжения в д. Бор.</w:t>
      </w:r>
    </w:p>
    <w:p w14:paraId="5D3D212D" w14:textId="77777777" w:rsidR="00CA36F7" w:rsidRPr="00E55B78" w:rsidRDefault="00CA36F7" w:rsidP="00066436">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Основным источником хозяйственно-питьевого и противопожарного водоснабжения Борского сельского поселения является водопроводная вода </w:t>
      </w:r>
      <w:r w:rsidRPr="00E55B78">
        <w:rPr>
          <w:rFonts w:ascii="Times New Roman" w:hAnsi="Times New Roman" w:cs="Times New Roman"/>
          <w:bCs/>
          <w:sz w:val="24"/>
          <w:szCs w:val="24"/>
        </w:rPr>
        <w:t>из трех артезианских скважин, расположенных в деревне Бор.</w:t>
      </w:r>
    </w:p>
    <w:p w14:paraId="0D2EAAEB" w14:textId="77777777" w:rsidR="00CA36F7" w:rsidRPr="00E55B78" w:rsidRDefault="00CA36F7" w:rsidP="00066436">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Централизованное водоснабжение остальных населенных пунктов, входящих в состав Борского сельского поселения не предусмотрено.</w:t>
      </w:r>
    </w:p>
    <w:p w14:paraId="525FBE9B" w14:textId="77777777" w:rsidR="00CA36F7" w:rsidRPr="00E55B78" w:rsidRDefault="00CA36F7" w:rsidP="00066436">
      <w:pPr>
        <w:keepNext/>
        <w:keepLines/>
        <w:numPr>
          <w:ilvl w:val="0"/>
          <w:numId w:val="4"/>
        </w:numPr>
        <w:spacing w:after="0" w:line="240" w:lineRule="auto"/>
        <w:ind w:left="0" w:firstLine="567"/>
        <w:jc w:val="both"/>
        <w:outlineLvl w:val="1"/>
        <w:rPr>
          <w:rFonts w:ascii="Times New Roman" w:eastAsiaTheme="majorEastAsia" w:hAnsi="Times New Roman" w:cs="Times New Roman"/>
          <w:b/>
          <w:bCs/>
          <w:sz w:val="24"/>
          <w:szCs w:val="24"/>
        </w:rPr>
      </w:pPr>
      <w:bookmarkStart w:id="8" w:name="_Toc379201153"/>
      <w:r w:rsidRPr="00E55B78">
        <w:rPr>
          <w:rFonts w:ascii="Times New Roman" w:eastAsiaTheme="majorEastAsia" w:hAnsi="Times New Roman" w:cs="Times New Roman"/>
          <w:b/>
          <w:bCs/>
          <w:sz w:val="24"/>
          <w:szCs w:val="24"/>
        </w:rPr>
        <w:t>Описание территорий Борского сельского поселения, неохваченных централизованной системой водоснабжения</w:t>
      </w:r>
      <w:bookmarkEnd w:id="8"/>
      <w:r w:rsidRPr="00E55B78">
        <w:rPr>
          <w:rFonts w:ascii="Times New Roman" w:eastAsiaTheme="majorEastAsia" w:hAnsi="Times New Roman" w:cs="Times New Roman"/>
          <w:b/>
          <w:bCs/>
          <w:sz w:val="24"/>
          <w:szCs w:val="24"/>
        </w:rPr>
        <w:t xml:space="preserve"> </w:t>
      </w:r>
    </w:p>
    <w:p w14:paraId="3E2013DB" w14:textId="45C19F29" w:rsidR="00CA36F7" w:rsidRPr="00E55B78" w:rsidRDefault="00CA36F7" w:rsidP="00066436">
      <w:pPr>
        <w:spacing w:after="0" w:line="240" w:lineRule="auto"/>
        <w:ind w:firstLine="709"/>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На данный момент в Борском сельском поселении 10 населенных пунктов не охвачены </w:t>
      </w:r>
      <w:bookmarkStart w:id="9" w:name="_Hlk114221577"/>
      <w:r w:rsidRPr="00E55B78">
        <w:rPr>
          <w:rFonts w:ascii="Times New Roman" w:eastAsia="Times New Roman" w:hAnsi="Times New Roman" w:cs="Times New Roman"/>
          <w:sz w:val="24"/>
          <w:szCs w:val="24"/>
          <w:lang w:eastAsia="ru-RU"/>
        </w:rPr>
        <w:t xml:space="preserve">централизованным </w:t>
      </w:r>
      <w:bookmarkEnd w:id="9"/>
      <w:r w:rsidRPr="00E55B78">
        <w:rPr>
          <w:rFonts w:ascii="Times New Roman" w:eastAsia="Times New Roman" w:hAnsi="Times New Roman" w:cs="Times New Roman"/>
          <w:sz w:val="24"/>
          <w:szCs w:val="24"/>
          <w:lang w:eastAsia="ru-RU"/>
        </w:rPr>
        <w:t xml:space="preserve">водоснабжением. </w:t>
      </w:r>
      <w:r w:rsidR="00D6423D" w:rsidRPr="00E55B78">
        <w:rPr>
          <w:rFonts w:ascii="Times New Roman" w:eastAsia="Times New Roman" w:hAnsi="Times New Roman" w:cs="Times New Roman"/>
          <w:sz w:val="24"/>
          <w:szCs w:val="24"/>
          <w:lang w:eastAsia="ru-RU"/>
        </w:rPr>
        <w:t>Централизованное в</w:t>
      </w:r>
      <w:r w:rsidRPr="00E55B78">
        <w:rPr>
          <w:rFonts w:ascii="Times New Roman" w:eastAsia="Times New Roman" w:hAnsi="Times New Roman" w:cs="Times New Roman"/>
          <w:sz w:val="24"/>
          <w:szCs w:val="24"/>
          <w:lang w:eastAsia="ru-RU"/>
        </w:rPr>
        <w:t xml:space="preserve">одоснабжение отсутствует в следующих деревнях: д. </w:t>
      </w:r>
      <w:proofErr w:type="spellStart"/>
      <w:r w:rsidRPr="00E55B78">
        <w:rPr>
          <w:rFonts w:ascii="Times New Roman" w:eastAsia="Times New Roman" w:hAnsi="Times New Roman" w:cs="Times New Roman"/>
          <w:sz w:val="24"/>
          <w:szCs w:val="24"/>
          <w:lang w:eastAsia="ru-RU"/>
        </w:rPr>
        <w:t>Владычно</w:t>
      </w:r>
      <w:proofErr w:type="spellEnd"/>
      <w:r w:rsidRPr="00E55B78">
        <w:rPr>
          <w:rFonts w:ascii="Times New Roman" w:eastAsia="Times New Roman" w:hAnsi="Times New Roman" w:cs="Times New Roman"/>
          <w:sz w:val="24"/>
          <w:szCs w:val="24"/>
          <w:lang w:eastAsia="ru-RU"/>
        </w:rPr>
        <w:t xml:space="preserve">, д. Шомушка, д. Кайвакса, д. Дуброво, д. Кривой Наволок, д. </w:t>
      </w:r>
      <w:proofErr w:type="spellStart"/>
      <w:r w:rsidRPr="00E55B78">
        <w:rPr>
          <w:rFonts w:ascii="Times New Roman" w:eastAsia="Times New Roman" w:hAnsi="Times New Roman" w:cs="Times New Roman"/>
          <w:sz w:val="24"/>
          <w:szCs w:val="24"/>
          <w:lang w:eastAsia="ru-RU"/>
        </w:rPr>
        <w:t>Кованщина</w:t>
      </w:r>
      <w:proofErr w:type="spellEnd"/>
      <w:r w:rsidRPr="00E55B78">
        <w:rPr>
          <w:rFonts w:ascii="Times New Roman" w:eastAsia="Times New Roman" w:hAnsi="Times New Roman" w:cs="Times New Roman"/>
          <w:sz w:val="24"/>
          <w:szCs w:val="24"/>
          <w:lang w:eastAsia="ru-RU"/>
        </w:rPr>
        <w:t xml:space="preserve">, д. </w:t>
      </w:r>
      <w:proofErr w:type="spellStart"/>
      <w:r w:rsidRPr="00E55B78">
        <w:rPr>
          <w:rFonts w:ascii="Times New Roman" w:eastAsia="Times New Roman" w:hAnsi="Times New Roman" w:cs="Times New Roman"/>
          <w:sz w:val="24"/>
          <w:szCs w:val="24"/>
          <w:lang w:eastAsia="ru-RU"/>
        </w:rPr>
        <w:t>Черноваткино</w:t>
      </w:r>
      <w:proofErr w:type="spellEnd"/>
      <w:r w:rsidRPr="00E55B78">
        <w:rPr>
          <w:rFonts w:ascii="Times New Roman" w:eastAsia="Times New Roman" w:hAnsi="Times New Roman" w:cs="Times New Roman"/>
          <w:sz w:val="24"/>
          <w:szCs w:val="24"/>
          <w:lang w:eastAsia="ru-RU"/>
        </w:rPr>
        <w:t xml:space="preserve">, д. </w:t>
      </w:r>
      <w:proofErr w:type="spellStart"/>
      <w:r w:rsidRPr="00E55B78">
        <w:rPr>
          <w:rFonts w:ascii="Times New Roman" w:eastAsia="Times New Roman" w:hAnsi="Times New Roman" w:cs="Times New Roman"/>
          <w:sz w:val="24"/>
          <w:szCs w:val="24"/>
          <w:lang w:eastAsia="ru-RU"/>
        </w:rPr>
        <w:t>Сарожа</w:t>
      </w:r>
      <w:proofErr w:type="spellEnd"/>
      <w:r w:rsidRPr="00E55B78">
        <w:rPr>
          <w:rFonts w:ascii="Times New Roman" w:eastAsia="Times New Roman" w:hAnsi="Times New Roman" w:cs="Times New Roman"/>
          <w:sz w:val="24"/>
          <w:szCs w:val="24"/>
          <w:lang w:eastAsia="ru-RU"/>
        </w:rPr>
        <w:t xml:space="preserve">, д. Монино, д. </w:t>
      </w:r>
      <w:proofErr w:type="spellStart"/>
      <w:r w:rsidRPr="00E55B78">
        <w:rPr>
          <w:rFonts w:ascii="Times New Roman" w:eastAsia="Times New Roman" w:hAnsi="Times New Roman" w:cs="Times New Roman"/>
          <w:sz w:val="24"/>
          <w:szCs w:val="24"/>
          <w:lang w:eastAsia="ru-RU"/>
        </w:rPr>
        <w:t>Каливец</w:t>
      </w:r>
      <w:proofErr w:type="spellEnd"/>
      <w:r w:rsidRPr="00E55B78">
        <w:rPr>
          <w:rFonts w:ascii="Times New Roman" w:eastAsia="Times New Roman" w:hAnsi="Times New Roman" w:cs="Times New Roman"/>
          <w:sz w:val="24"/>
          <w:szCs w:val="24"/>
          <w:lang w:eastAsia="ru-RU"/>
        </w:rPr>
        <w:t>.</w:t>
      </w:r>
    </w:p>
    <w:p w14:paraId="6FA68056" w14:textId="3003B5BF" w:rsidR="00CA36F7" w:rsidRPr="00E55B78" w:rsidRDefault="00CA36F7" w:rsidP="0074638C">
      <w:pPr>
        <w:spacing w:after="0" w:line="240" w:lineRule="auto"/>
        <w:ind w:firstLine="709"/>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Снабжение населения питьевой водой осуществляется от собственных скважин, колодцев</w:t>
      </w:r>
      <w:r w:rsidR="00D6423D" w:rsidRPr="00E55B78">
        <w:rPr>
          <w:rFonts w:ascii="Times New Roman" w:eastAsia="Times New Roman" w:hAnsi="Times New Roman" w:cs="Times New Roman"/>
          <w:sz w:val="24"/>
          <w:szCs w:val="24"/>
          <w:lang w:eastAsia="ru-RU"/>
        </w:rPr>
        <w:t>.</w:t>
      </w:r>
    </w:p>
    <w:p w14:paraId="619663E4" w14:textId="77777777" w:rsidR="00CA36F7" w:rsidRPr="00E55B78" w:rsidRDefault="00CA36F7" w:rsidP="00235E22">
      <w:pPr>
        <w:keepNext/>
        <w:keepLines/>
        <w:numPr>
          <w:ilvl w:val="0"/>
          <w:numId w:val="4"/>
        </w:numPr>
        <w:spacing w:after="0" w:line="240" w:lineRule="auto"/>
        <w:ind w:left="0" w:firstLine="567"/>
        <w:jc w:val="both"/>
        <w:outlineLvl w:val="1"/>
        <w:rPr>
          <w:rFonts w:ascii="Times New Roman" w:eastAsiaTheme="majorEastAsia" w:hAnsi="Times New Roman" w:cs="Times New Roman"/>
          <w:b/>
          <w:bCs/>
          <w:sz w:val="24"/>
          <w:szCs w:val="24"/>
        </w:rPr>
      </w:pPr>
      <w:bookmarkStart w:id="10" w:name="_Toc379201154"/>
      <w:r w:rsidRPr="00E55B78">
        <w:rPr>
          <w:rFonts w:ascii="Times New Roman" w:eastAsiaTheme="majorEastAsia" w:hAnsi="Times New Roman" w:cs="Times New Roman"/>
          <w:b/>
          <w:bCs/>
          <w:sz w:val="24"/>
          <w:szCs w:val="24"/>
        </w:rPr>
        <w:t>Описание технологических зон водоснабжения</w:t>
      </w:r>
      <w:bookmarkEnd w:id="10"/>
      <w:r w:rsidRPr="00E55B78">
        <w:rPr>
          <w:rFonts w:ascii="Times New Roman" w:eastAsiaTheme="majorEastAsia" w:hAnsi="Times New Roman" w:cs="Times New Roman"/>
          <w:b/>
          <w:bCs/>
          <w:sz w:val="24"/>
          <w:szCs w:val="24"/>
        </w:rPr>
        <w:t xml:space="preserve"> </w:t>
      </w:r>
    </w:p>
    <w:p w14:paraId="61831D62" w14:textId="77777777" w:rsidR="00CA36F7" w:rsidRPr="00E55B78" w:rsidRDefault="00CA36F7" w:rsidP="00235E22">
      <w:pPr>
        <w:spacing w:after="0" w:line="240" w:lineRule="auto"/>
        <w:jc w:val="both"/>
        <w:rPr>
          <w:rFonts w:ascii="Times New Roman" w:eastAsia="Times New Roman" w:hAnsi="Times New Roman" w:cs="Times New Roman"/>
          <w:sz w:val="24"/>
          <w:szCs w:val="24"/>
        </w:rPr>
      </w:pPr>
      <w:r w:rsidRPr="00E55B78">
        <w:rPr>
          <w:rFonts w:ascii="Times New Roman" w:eastAsia="Times New Roman" w:hAnsi="Times New Roman" w:cs="Times New Roman"/>
          <w:sz w:val="24"/>
          <w:szCs w:val="24"/>
        </w:rPr>
        <w:t>Зона действия (технологическая зона) объекта водоснабжения – это часть водопроводной сети, в пределах которой сооружение способно обеспечивать нормативные значения напора при подаче потребителям требуемых расходов воды.</w:t>
      </w:r>
    </w:p>
    <w:p w14:paraId="7E0B2698" w14:textId="77777777" w:rsidR="00CA36F7" w:rsidRPr="00E55B78" w:rsidRDefault="00CA36F7" w:rsidP="00235E22">
      <w:pPr>
        <w:spacing w:after="0" w:line="240" w:lineRule="auto"/>
        <w:ind w:firstLine="709"/>
        <w:jc w:val="both"/>
        <w:rPr>
          <w:rFonts w:ascii="Times New Roman" w:eastAsia="Times New Roman" w:hAnsi="Times New Roman" w:cs="Times New Roman"/>
          <w:sz w:val="24"/>
          <w:szCs w:val="24"/>
        </w:rPr>
      </w:pPr>
      <w:r w:rsidRPr="00E55B78">
        <w:rPr>
          <w:rFonts w:ascii="Times New Roman" w:eastAsia="Times New Roman" w:hAnsi="Times New Roman" w:cs="Times New Roman"/>
          <w:sz w:val="24"/>
          <w:szCs w:val="24"/>
        </w:rPr>
        <w:t xml:space="preserve">Исходя из определения технологической зоны водоснабжения на территории муниципального образования находится одна технологическая зона с централизованным водоснабжением, в которую входит 1 населенный пункт – д. </w:t>
      </w:r>
      <w:r w:rsidRPr="00E55B78">
        <w:rPr>
          <w:rFonts w:ascii="Times New Roman" w:eastAsia="Times New Roman" w:hAnsi="Times New Roman" w:cs="Times New Roman"/>
          <w:sz w:val="24"/>
          <w:szCs w:val="24"/>
          <w:shd w:val="clear" w:color="auto" w:fill="FFFFFF"/>
        </w:rPr>
        <w:t xml:space="preserve">Бор. </w:t>
      </w:r>
      <w:r w:rsidRPr="00E55B78">
        <w:rPr>
          <w:rFonts w:ascii="Times New Roman" w:eastAsia="Times New Roman" w:hAnsi="Times New Roman" w:cs="Times New Roman"/>
          <w:sz w:val="24"/>
          <w:szCs w:val="24"/>
        </w:rPr>
        <w:t>Сети водоснабжения находятся в хозяйственном ведении ГУП «</w:t>
      </w:r>
      <w:proofErr w:type="spellStart"/>
      <w:r w:rsidRPr="00E55B78">
        <w:rPr>
          <w:rFonts w:ascii="Times New Roman" w:eastAsia="Times New Roman" w:hAnsi="Times New Roman" w:cs="Times New Roman"/>
          <w:sz w:val="24"/>
          <w:szCs w:val="24"/>
        </w:rPr>
        <w:t>Леноблводоканал</w:t>
      </w:r>
      <w:proofErr w:type="spellEnd"/>
      <w:r w:rsidRPr="00E55B78">
        <w:rPr>
          <w:rFonts w:ascii="Times New Roman" w:eastAsia="Times New Roman" w:hAnsi="Times New Roman" w:cs="Times New Roman"/>
          <w:sz w:val="24"/>
          <w:szCs w:val="24"/>
        </w:rPr>
        <w:t>».</w:t>
      </w:r>
    </w:p>
    <w:p w14:paraId="0CD487F0" w14:textId="77777777" w:rsidR="00CA36F7" w:rsidRPr="00E55B78" w:rsidRDefault="00CA36F7" w:rsidP="00AA7F69">
      <w:pPr>
        <w:keepNext/>
        <w:keepLines/>
        <w:numPr>
          <w:ilvl w:val="0"/>
          <w:numId w:val="4"/>
        </w:numPr>
        <w:spacing w:after="0" w:line="240" w:lineRule="auto"/>
        <w:ind w:left="0" w:firstLine="567"/>
        <w:jc w:val="both"/>
        <w:outlineLvl w:val="1"/>
        <w:rPr>
          <w:rFonts w:ascii="Times New Roman" w:eastAsiaTheme="majorEastAsia" w:hAnsi="Times New Roman" w:cs="Times New Roman"/>
          <w:b/>
          <w:bCs/>
          <w:sz w:val="24"/>
          <w:szCs w:val="24"/>
        </w:rPr>
      </w:pPr>
      <w:bookmarkStart w:id="11" w:name="_Toc379201155"/>
      <w:r w:rsidRPr="00E55B78">
        <w:rPr>
          <w:rFonts w:ascii="Times New Roman" w:eastAsiaTheme="majorEastAsia" w:hAnsi="Times New Roman" w:cs="Times New Roman"/>
          <w:b/>
          <w:bCs/>
          <w:sz w:val="24"/>
          <w:szCs w:val="24"/>
        </w:rPr>
        <w:t>Описание результатов технического обследования централизованных систем водоснабжения</w:t>
      </w:r>
      <w:bookmarkStart w:id="12" w:name="_Toc370767968"/>
      <w:bookmarkStart w:id="13" w:name="_Toc370767969"/>
      <w:bookmarkStart w:id="14" w:name="_Toc372466343"/>
      <w:bookmarkStart w:id="15" w:name="_Toc379201156"/>
      <w:bookmarkStart w:id="16" w:name="_Toc370767970"/>
      <w:bookmarkStart w:id="17" w:name="_Toc372466344"/>
      <w:bookmarkStart w:id="18" w:name="_Toc379201157"/>
      <w:bookmarkStart w:id="19" w:name="_Toc370767971"/>
      <w:bookmarkStart w:id="20" w:name="_Toc372466345"/>
      <w:bookmarkStart w:id="21" w:name="_Toc379201158"/>
      <w:bookmarkStart w:id="22" w:name="_Toc370767972"/>
      <w:bookmarkStart w:id="23" w:name="_Toc372466346"/>
      <w:bookmarkStart w:id="24" w:name="_Toc379201159"/>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506FB942" w14:textId="77777777" w:rsidR="00CA36F7" w:rsidRPr="00E55B78" w:rsidRDefault="00CA36F7" w:rsidP="00AA7F69">
      <w:pPr>
        <w:keepNext/>
        <w:keepLines/>
        <w:numPr>
          <w:ilvl w:val="2"/>
          <w:numId w:val="6"/>
        </w:numPr>
        <w:spacing w:after="0" w:line="240" w:lineRule="auto"/>
        <w:ind w:left="0" w:firstLine="567"/>
        <w:jc w:val="both"/>
        <w:outlineLvl w:val="1"/>
        <w:rPr>
          <w:rFonts w:ascii="Times New Roman" w:eastAsiaTheme="majorEastAsia" w:hAnsi="Times New Roman" w:cs="Times New Roman"/>
          <w:b/>
          <w:bCs/>
          <w:sz w:val="24"/>
          <w:szCs w:val="24"/>
        </w:rPr>
      </w:pPr>
      <w:bookmarkStart w:id="25" w:name="_Toc379201160"/>
      <w:r w:rsidRPr="00E55B78">
        <w:rPr>
          <w:rFonts w:ascii="Times New Roman" w:eastAsiaTheme="majorEastAsia" w:hAnsi="Times New Roman" w:cs="Times New Roman"/>
          <w:b/>
          <w:bCs/>
          <w:sz w:val="24"/>
          <w:szCs w:val="24"/>
        </w:rPr>
        <w:t>Описание состояния существующих источников водоснабжения и водозаборных сооружений</w:t>
      </w:r>
      <w:bookmarkEnd w:id="25"/>
    </w:p>
    <w:p w14:paraId="7FB28C19" w14:textId="72671F5F" w:rsidR="00F20F5A" w:rsidRPr="00E55B78" w:rsidRDefault="00CA36F7" w:rsidP="00235E22">
      <w:pPr>
        <w:widowControl w:val="0"/>
        <w:tabs>
          <w:tab w:val="num" w:pos="0"/>
          <w:tab w:val="left" w:pos="1300"/>
          <w:tab w:val="left" w:pos="2640"/>
          <w:tab w:val="left" w:pos="3980"/>
          <w:tab w:val="left" w:pos="4640"/>
          <w:tab w:val="left" w:pos="5860"/>
          <w:tab w:val="left" w:pos="6660"/>
          <w:tab w:val="left" w:pos="7960"/>
          <w:tab w:val="left" w:pos="9040"/>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55B78">
        <w:rPr>
          <w:rFonts w:ascii="Times New Roman" w:hAnsi="Times New Roman" w:cs="Times New Roman"/>
          <w:bCs/>
          <w:sz w:val="24"/>
          <w:szCs w:val="24"/>
        </w:rPr>
        <w:t xml:space="preserve">Водоснабжение муниципального образования Борское сельское поселение Тихвинского муниципального района Ленинградской области осуществляется из трех артезианских скважин, расположенных в деревне Бор. </w:t>
      </w:r>
      <w:r w:rsidRPr="00E55B78">
        <w:rPr>
          <w:rFonts w:ascii="Times New Roman" w:hAnsi="Times New Roman" w:cs="Times New Roman"/>
          <w:sz w:val="24"/>
          <w:szCs w:val="24"/>
        </w:rPr>
        <w:t xml:space="preserve">Мощность имеющихся насосных станций составляет </w:t>
      </w:r>
      <w:r w:rsidRPr="00E55B78">
        <w:rPr>
          <w:rFonts w:ascii="Times New Roman" w:hAnsi="Times New Roman" w:cs="Times New Roman"/>
          <w:color w:val="000000" w:themeColor="text1"/>
          <w:sz w:val="24"/>
          <w:szCs w:val="24"/>
        </w:rPr>
        <w:t xml:space="preserve">360 </w:t>
      </w:r>
      <w:r w:rsidRPr="00E55B78">
        <w:rPr>
          <w:rFonts w:ascii="Times New Roman" w:hAnsi="Times New Roman" w:cs="Times New Roman"/>
          <w:bCs/>
          <w:color w:val="000000" w:themeColor="text1"/>
          <w:sz w:val="24"/>
          <w:szCs w:val="24"/>
        </w:rPr>
        <w:t>куб. м</w:t>
      </w:r>
      <w:r w:rsidRPr="00E55B78">
        <w:rPr>
          <w:rFonts w:ascii="Times New Roman" w:hAnsi="Times New Roman" w:cs="Times New Roman"/>
          <w:color w:val="000000" w:themeColor="text1"/>
          <w:sz w:val="24"/>
          <w:szCs w:val="24"/>
        </w:rPr>
        <w:t>/сутки.</w:t>
      </w:r>
    </w:p>
    <w:p w14:paraId="76076632" w14:textId="77B38315" w:rsidR="00F20F5A" w:rsidRPr="00E55B78" w:rsidRDefault="004836CF" w:rsidP="00235E22">
      <w:pPr>
        <w:keepNext/>
        <w:keepLines/>
        <w:spacing w:after="0" w:line="240" w:lineRule="auto"/>
        <w:jc w:val="both"/>
        <w:outlineLvl w:val="1"/>
        <w:rPr>
          <w:rFonts w:ascii="Times New Roman" w:eastAsiaTheme="majorEastAsia" w:hAnsi="Times New Roman" w:cstheme="majorBidi"/>
          <w:b/>
          <w:color w:val="000000"/>
          <w:sz w:val="24"/>
          <w:szCs w:val="24"/>
        </w:rPr>
      </w:pPr>
      <w:r w:rsidRPr="00E55B78">
        <w:rPr>
          <w:rFonts w:ascii="Times New Roman" w:eastAsiaTheme="majorEastAsia" w:hAnsi="Times New Roman" w:cstheme="majorBidi"/>
          <w:b/>
          <w:bCs/>
          <w:color w:val="000000"/>
          <w:sz w:val="24"/>
          <w:szCs w:val="24"/>
        </w:rPr>
        <w:t xml:space="preserve">          </w:t>
      </w:r>
      <w:r w:rsidR="00CA36F7" w:rsidRPr="00E55B78">
        <w:rPr>
          <w:rFonts w:ascii="Times New Roman" w:eastAsiaTheme="majorEastAsia" w:hAnsi="Times New Roman" w:cstheme="majorBidi"/>
          <w:b/>
          <w:bCs/>
          <w:color w:val="000000"/>
          <w:sz w:val="24"/>
          <w:szCs w:val="24"/>
        </w:rPr>
        <w:t>Описание состояния и функционирования существующих насосных станций</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429"/>
        <w:gridCol w:w="1243"/>
        <w:gridCol w:w="1340"/>
        <w:gridCol w:w="1141"/>
        <w:gridCol w:w="2658"/>
      </w:tblGrid>
      <w:tr w:rsidR="00CA36F7" w:rsidRPr="00E55B78" w14:paraId="734D2115" w14:textId="77777777" w:rsidTr="00F20F5A">
        <w:tc>
          <w:tcPr>
            <w:tcW w:w="486" w:type="dxa"/>
            <w:shd w:val="clear" w:color="auto" w:fill="auto"/>
          </w:tcPr>
          <w:p w14:paraId="14E886F9" w14:textId="77777777" w:rsidR="00CA36F7" w:rsidRPr="00E55B78" w:rsidRDefault="00CA36F7" w:rsidP="00CA36F7">
            <w:pPr>
              <w:spacing w:after="0" w:line="360" w:lineRule="auto"/>
              <w:jc w:val="both"/>
              <w:rPr>
                <w:rFonts w:ascii="Times New Roman" w:hAnsi="Times New Roman"/>
                <w:bCs/>
                <w:color w:val="000000"/>
                <w:sz w:val="24"/>
                <w:szCs w:val="24"/>
              </w:rPr>
            </w:pPr>
            <w:r w:rsidRPr="00E55B78">
              <w:rPr>
                <w:rFonts w:ascii="Times New Roman" w:hAnsi="Times New Roman"/>
                <w:bCs/>
                <w:color w:val="000000"/>
                <w:sz w:val="24"/>
                <w:szCs w:val="24"/>
              </w:rPr>
              <w:t>№ п/п</w:t>
            </w:r>
          </w:p>
        </w:tc>
        <w:tc>
          <w:tcPr>
            <w:tcW w:w="2497" w:type="dxa"/>
            <w:shd w:val="clear" w:color="auto" w:fill="auto"/>
          </w:tcPr>
          <w:p w14:paraId="378ECD35" w14:textId="77777777" w:rsidR="00CA36F7" w:rsidRPr="00E55B78" w:rsidRDefault="00CA36F7" w:rsidP="00CA36F7">
            <w:pPr>
              <w:spacing w:after="0" w:line="360" w:lineRule="auto"/>
              <w:jc w:val="both"/>
              <w:rPr>
                <w:rFonts w:ascii="Times New Roman" w:hAnsi="Times New Roman"/>
                <w:bCs/>
                <w:color w:val="000000"/>
                <w:sz w:val="24"/>
                <w:szCs w:val="24"/>
              </w:rPr>
            </w:pPr>
            <w:r w:rsidRPr="00E55B78">
              <w:rPr>
                <w:rFonts w:ascii="Times New Roman" w:hAnsi="Times New Roman"/>
                <w:bCs/>
                <w:color w:val="000000"/>
                <w:sz w:val="24"/>
                <w:szCs w:val="24"/>
              </w:rPr>
              <w:t>местоположение</w:t>
            </w:r>
          </w:p>
        </w:tc>
        <w:tc>
          <w:tcPr>
            <w:tcW w:w="1085" w:type="dxa"/>
            <w:shd w:val="clear" w:color="auto" w:fill="auto"/>
          </w:tcPr>
          <w:p w14:paraId="7C63406B" w14:textId="77777777" w:rsidR="00CA36F7" w:rsidRPr="00E55B78" w:rsidRDefault="00CA36F7" w:rsidP="00CA36F7">
            <w:pPr>
              <w:spacing w:after="0" w:line="360" w:lineRule="auto"/>
              <w:jc w:val="both"/>
              <w:rPr>
                <w:rFonts w:ascii="Times New Roman" w:hAnsi="Times New Roman"/>
                <w:bCs/>
                <w:color w:val="000000"/>
                <w:sz w:val="24"/>
                <w:szCs w:val="24"/>
              </w:rPr>
            </w:pPr>
            <w:r w:rsidRPr="00E55B78">
              <w:rPr>
                <w:rFonts w:ascii="Times New Roman" w:hAnsi="Times New Roman"/>
                <w:bCs/>
                <w:color w:val="000000"/>
                <w:sz w:val="24"/>
                <w:szCs w:val="24"/>
              </w:rPr>
              <w:t>№ скважины</w:t>
            </w:r>
          </w:p>
        </w:tc>
        <w:tc>
          <w:tcPr>
            <w:tcW w:w="1380" w:type="dxa"/>
            <w:shd w:val="clear" w:color="auto" w:fill="auto"/>
          </w:tcPr>
          <w:p w14:paraId="06AB44BB" w14:textId="77777777" w:rsidR="00CA36F7" w:rsidRPr="00E55B78" w:rsidRDefault="00CA36F7" w:rsidP="00CA36F7">
            <w:pPr>
              <w:spacing w:after="0" w:line="360" w:lineRule="auto"/>
              <w:jc w:val="both"/>
              <w:rPr>
                <w:rFonts w:ascii="Times New Roman" w:hAnsi="Times New Roman"/>
                <w:bCs/>
                <w:color w:val="000000"/>
                <w:sz w:val="24"/>
                <w:szCs w:val="24"/>
              </w:rPr>
            </w:pPr>
            <w:r w:rsidRPr="00E55B78">
              <w:rPr>
                <w:rFonts w:ascii="Times New Roman" w:hAnsi="Times New Roman"/>
                <w:bCs/>
                <w:color w:val="000000"/>
                <w:sz w:val="24"/>
                <w:szCs w:val="24"/>
              </w:rPr>
              <w:t>Год бурения</w:t>
            </w:r>
          </w:p>
        </w:tc>
        <w:tc>
          <w:tcPr>
            <w:tcW w:w="1003" w:type="dxa"/>
            <w:shd w:val="clear" w:color="auto" w:fill="auto"/>
          </w:tcPr>
          <w:p w14:paraId="73787726" w14:textId="77777777" w:rsidR="00CA36F7" w:rsidRPr="00E55B78" w:rsidRDefault="00CA36F7" w:rsidP="00CA36F7">
            <w:pPr>
              <w:spacing w:after="0" w:line="360" w:lineRule="auto"/>
              <w:jc w:val="center"/>
              <w:rPr>
                <w:rFonts w:ascii="Times New Roman" w:hAnsi="Times New Roman"/>
                <w:bCs/>
                <w:color w:val="000000"/>
                <w:sz w:val="24"/>
                <w:szCs w:val="24"/>
              </w:rPr>
            </w:pPr>
            <w:r w:rsidRPr="00E55B78">
              <w:rPr>
                <w:rFonts w:ascii="Times New Roman" w:hAnsi="Times New Roman"/>
                <w:bCs/>
                <w:color w:val="000000"/>
                <w:sz w:val="24"/>
                <w:szCs w:val="24"/>
              </w:rPr>
              <w:t>Глубина,</w:t>
            </w:r>
          </w:p>
          <w:p w14:paraId="6F7FD600" w14:textId="77777777" w:rsidR="00CA36F7" w:rsidRPr="00E55B78" w:rsidRDefault="00CA36F7" w:rsidP="00CA36F7">
            <w:pPr>
              <w:spacing w:after="0" w:line="360" w:lineRule="auto"/>
              <w:jc w:val="center"/>
              <w:rPr>
                <w:rFonts w:ascii="Times New Roman" w:hAnsi="Times New Roman"/>
                <w:bCs/>
                <w:color w:val="000000"/>
                <w:sz w:val="24"/>
                <w:szCs w:val="24"/>
              </w:rPr>
            </w:pPr>
            <w:r w:rsidRPr="00E55B78">
              <w:rPr>
                <w:rFonts w:ascii="Times New Roman" w:hAnsi="Times New Roman"/>
                <w:bCs/>
                <w:color w:val="000000"/>
                <w:sz w:val="24"/>
                <w:szCs w:val="24"/>
              </w:rPr>
              <w:t>м</w:t>
            </w:r>
          </w:p>
        </w:tc>
        <w:tc>
          <w:tcPr>
            <w:tcW w:w="2900" w:type="dxa"/>
            <w:shd w:val="clear" w:color="auto" w:fill="auto"/>
          </w:tcPr>
          <w:p w14:paraId="1641BF1B" w14:textId="77777777" w:rsidR="00CA36F7" w:rsidRPr="00E55B78" w:rsidRDefault="00CA36F7" w:rsidP="00CA36F7">
            <w:pPr>
              <w:spacing w:after="0" w:line="360" w:lineRule="auto"/>
              <w:jc w:val="both"/>
              <w:rPr>
                <w:rFonts w:ascii="Times New Roman" w:hAnsi="Times New Roman"/>
                <w:bCs/>
                <w:color w:val="000000"/>
                <w:sz w:val="24"/>
                <w:szCs w:val="24"/>
              </w:rPr>
            </w:pPr>
            <w:r w:rsidRPr="00E55B78">
              <w:rPr>
                <w:rFonts w:ascii="Times New Roman" w:hAnsi="Times New Roman"/>
                <w:bCs/>
                <w:color w:val="000000"/>
                <w:sz w:val="24"/>
                <w:szCs w:val="24"/>
              </w:rPr>
              <w:t>Марка насоса</w:t>
            </w:r>
          </w:p>
        </w:tc>
      </w:tr>
      <w:tr w:rsidR="00CA36F7" w:rsidRPr="00E55B78" w14:paraId="5C177A00" w14:textId="77777777" w:rsidTr="00F20F5A">
        <w:tc>
          <w:tcPr>
            <w:tcW w:w="486" w:type="dxa"/>
            <w:shd w:val="clear" w:color="auto" w:fill="auto"/>
          </w:tcPr>
          <w:p w14:paraId="70FB1E42" w14:textId="77777777" w:rsidR="00CA36F7" w:rsidRPr="00E55B78" w:rsidRDefault="00CA36F7" w:rsidP="00CA36F7">
            <w:pPr>
              <w:spacing w:after="0" w:line="360" w:lineRule="auto"/>
              <w:jc w:val="both"/>
              <w:rPr>
                <w:rFonts w:ascii="Times New Roman" w:hAnsi="Times New Roman"/>
                <w:bCs/>
                <w:color w:val="000000"/>
                <w:sz w:val="24"/>
                <w:szCs w:val="24"/>
              </w:rPr>
            </w:pPr>
            <w:r w:rsidRPr="00E55B78">
              <w:rPr>
                <w:rFonts w:ascii="Times New Roman" w:hAnsi="Times New Roman"/>
                <w:bCs/>
                <w:color w:val="000000"/>
                <w:sz w:val="24"/>
                <w:szCs w:val="24"/>
              </w:rPr>
              <w:t>1</w:t>
            </w:r>
          </w:p>
        </w:tc>
        <w:tc>
          <w:tcPr>
            <w:tcW w:w="2497" w:type="dxa"/>
            <w:shd w:val="clear" w:color="auto" w:fill="auto"/>
          </w:tcPr>
          <w:p w14:paraId="6CC4BF16" w14:textId="77777777" w:rsidR="00CA36F7" w:rsidRPr="00E55B78" w:rsidRDefault="00CA36F7" w:rsidP="00CA36F7">
            <w:pPr>
              <w:spacing w:after="0" w:line="360" w:lineRule="auto"/>
              <w:jc w:val="both"/>
              <w:rPr>
                <w:rFonts w:ascii="Times New Roman" w:hAnsi="Times New Roman"/>
                <w:bCs/>
                <w:color w:val="000000"/>
                <w:sz w:val="24"/>
                <w:szCs w:val="24"/>
              </w:rPr>
            </w:pPr>
            <w:r w:rsidRPr="00E55B78">
              <w:rPr>
                <w:rFonts w:ascii="Times New Roman" w:hAnsi="Times New Roman"/>
                <w:bCs/>
                <w:color w:val="000000"/>
                <w:sz w:val="24"/>
                <w:szCs w:val="24"/>
              </w:rPr>
              <w:t>д. Бор</w:t>
            </w:r>
          </w:p>
        </w:tc>
        <w:tc>
          <w:tcPr>
            <w:tcW w:w="1085" w:type="dxa"/>
            <w:shd w:val="clear" w:color="auto" w:fill="auto"/>
          </w:tcPr>
          <w:p w14:paraId="52E3AB99" w14:textId="77777777" w:rsidR="00CA36F7" w:rsidRPr="00E55B78" w:rsidRDefault="00CA36F7" w:rsidP="00CA36F7">
            <w:pPr>
              <w:spacing w:after="0" w:line="360" w:lineRule="auto"/>
              <w:jc w:val="both"/>
              <w:rPr>
                <w:rFonts w:ascii="Times New Roman" w:hAnsi="Times New Roman"/>
                <w:bCs/>
                <w:color w:val="000000"/>
                <w:sz w:val="24"/>
                <w:szCs w:val="24"/>
              </w:rPr>
            </w:pPr>
            <w:r w:rsidRPr="00E55B78">
              <w:rPr>
                <w:rFonts w:ascii="Times New Roman" w:hAnsi="Times New Roman"/>
                <w:bCs/>
                <w:color w:val="000000"/>
                <w:sz w:val="24"/>
                <w:szCs w:val="24"/>
              </w:rPr>
              <w:t>2954</w:t>
            </w:r>
          </w:p>
        </w:tc>
        <w:tc>
          <w:tcPr>
            <w:tcW w:w="1380" w:type="dxa"/>
            <w:shd w:val="clear" w:color="auto" w:fill="auto"/>
          </w:tcPr>
          <w:p w14:paraId="033AE91F" w14:textId="77777777" w:rsidR="00CA36F7" w:rsidRPr="00E55B78" w:rsidRDefault="00CA36F7" w:rsidP="00CA36F7">
            <w:pPr>
              <w:spacing w:after="0" w:line="360" w:lineRule="auto"/>
              <w:jc w:val="both"/>
              <w:rPr>
                <w:rFonts w:ascii="Times New Roman" w:hAnsi="Times New Roman"/>
                <w:bCs/>
                <w:color w:val="000000"/>
                <w:sz w:val="24"/>
                <w:szCs w:val="24"/>
              </w:rPr>
            </w:pPr>
            <w:r w:rsidRPr="00E55B78">
              <w:rPr>
                <w:rFonts w:ascii="Times New Roman" w:hAnsi="Times New Roman"/>
                <w:bCs/>
                <w:color w:val="000000"/>
                <w:sz w:val="24"/>
                <w:szCs w:val="24"/>
              </w:rPr>
              <w:t>1972</w:t>
            </w:r>
          </w:p>
        </w:tc>
        <w:tc>
          <w:tcPr>
            <w:tcW w:w="1003" w:type="dxa"/>
            <w:shd w:val="clear" w:color="auto" w:fill="auto"/>
          </w:tcPr>
          <w:p w14:paraId="060E0A41" w14:textId="77777777" w:rsidR="00CA36F7" w:rsidRPr="00E55B78" w:rsidRDefault="00CA36F7" w:rsidP="00CA36F7">
            <w:pPr>
              <w:spacing w:after="0" w:line="360" w:lineRule="auto"/>
              <w:jc w:val="both"/>
              <w:rPr>
                <w:rFonts w:ascii="Times New Roman" w:hAnsi="Times New Roman"/>
                <w:bCs/>
                <w:color w:val="000000"/>
                <w:sz w:val="24"/>
                <w:szCs w:val="24"/>
              </w:rPr>
            </w:pPr>
            <w:r w:rsidRPr="00E55B78">
              <w:rPr>
                <w:rFonts w:ascii="Times New Roman" w:hAnsi="Times New Roman"/>
                <w:bCs/>
                <w:color w:val="000000"/>
                <w:sz w:val="24"/>
                <w:szCs w:val="24"/>
              </w:rPr>
              <w:t>70</w:t>
            </w:r>
          </w:p>
        </w:tc>
        <w:tc>
          <w:tcPr>
            <w:tcW w:w="2900" w:type="dxa"/>
            <w:shd w:val="clear" w:color="auto" w:fill="auto"/>
          </w:tcPr>
          <w:p w14:paraId="63AC17BC" w14:textId="77777777" w:rsidR="00CA36F7" w:rsidRPr="00E55B78" w:rsidRDefault="00CA36F7" w:rsidP="00CA36F7">
            <w:pPr>
              <w:spacing w:after="0" w:line="360" w:lineRule="auto"/>
              <w:jc w:val="both"/>
              <w:rPr>
                <w:rFonts w:ascii="Times New Roman" w:hAnsi="Times New Roman"/>
                <w:bCs/>
                <w:color w:val="000000"/>
                <w:sz w:val="24"/>
                <w:szCs w:val="24"/>
              </w:rPr>
            </w:pPr>
            <w:r w:rsidRPr="00E55B78">
              <w:rPr>
                <w:rFonts w:ascii="Times New Roman" w:hAnsi="Times New Roman"/>
                <w:color w:val="000000"/>
                <w:sz w:val="24"/>
                <w:szCs w:val="24"/>
              </w:rPr>
              <w:t>ЭЦВ 6-16-80</w:t>
            </w:r>
          </w:p>
        </w:tc>
      </w:tr>
      <w:tr w:rsidR="00CA36F7" w:rsidRPr="00E55B78" w14:paraId="3C2536D1" w14:textId="77777777" w:rsidTr="00F20F5A">
        <w:tc>
          <w:tcPr>
            <w:tcW w:w="486" w:type="dxa"/>
            <w:shd w:val="clear" w:color="auto" w:fill="auto"/>
          </w:tcPr>
          <w:p w14:paraId="0BB04671" w14:textId="77777777" w:rsidR="00CA36F7" w:rsidRPr="00E55B78" w:rsidRDefault="00CA36F7" w:rsidP="00CA36F7">
            <w:pPr>
              <w:spacing w:after="0" w:line="360" w:lineRule="auto"/>
              <w:jc w:val="both"/>
              <w:rPr>
                <w:rFonts w:ascii="Times New Roman" w:hAnsi="Times New Roman"/>
                <w:bCs/>
                <w:color w:val="000000"/>
                <w:sz w:val="24"/>
                <w:szCs w:val="24"/>
              </w:rPr>
            </w:pPr>
            <w:r w:rsidRPr="00E55B78">
              <w:rPr>
                <w:rFonts w:ascii="Times New Roman" w:hAnsi="Times New Roman"/>
                <w:bCs/>
                <w:color w:val="000000"/>
                <w:sz w:val="24"/>
                <w:szCs w:val="24"/>
              </w:rPr>
              <w:t>2</w:t>
            </w:r>
          </w:p>
        </w:tc>
        <w:tc>
          <w:tcPr>
            <w:tcW w:w="2497" w:type="dxa"/>
            <w:shd w:val="clear" w:color="auto" w:fill="auto"/>
          </w:tcPr>
          <w:p w14:paraId="048B1ADF" w14:textId="77777777" w:rsidR="00CA36F7" w:rsidRPr="00E55B78" w:rsidRDefault="00CA36F7" w:rsidP="00CA36F7">
            <w:pPr>
              <w:spacing w:after="0" w:line="360" w:lineRule="auto"/>
              <w:jc w:val="both"/>
              <w:rPr>
                <w:rFonts w:ascii="Times New Roman" w:hAnsi="Times New Roman"/>
                <w:bCs/>
                <w:color w:val="000000" w:themeColor="text1"/>
                <w:sz w:val="24"/>
                <w:szCs w:val="24"/>
              </w:rPr>
            </w:pPr>
            <w:r w:rsidRPr="00E55B78">
              <w:rPr>
                <w:rFonts w:ascii="Times New Roman" w:hAnsi="Times New Roman"/>
                <w:bCs/>
                <w:color w:val="000000" w:themeColor="text1"/>
                <w:sz w:val="24"/>
                <w:szCs w:val="24"/>
              </w:rPr>
              <w:t xml:space="preserve">д. Бор </w:t>
            </w:r>
          </w:p>
        </w:tc>
        <w:tc>
          <w:tcPr>
            <w:tcW w:w="1085" w:type="dxa"/>
            <w:shd w:val="clear" w:color="auto" w:fill="auto"/>
          </w:tcPr>
          <w:p w14:paraId="67928ADE" w14:textId="77777777" w:rsidR="00CA36F7" w:rsidRPr="00E55B78" w:rsidRDefault="00CA36F7" w:rsidP="00CA36F7">
            <w:pPr>
              <w:spacing w:after="0" w:line="360" w:lineRule="auto"/>
              <w:jc w:val="both"/>
              <w:rPr>
                <w:rFonts w:ascii="Times New Roman" w:hAnsi="Times New Roman"/>
                <w:bCs/>
                <w:color w:val="000000" w:themeColor="text1"/>
                <w:sz w:val="24"/>
                <w:szCs w:val="24"/>
              </w:rPr>
            </w:pPr>
            <w:r w:rsidRPr="00E55B78">
              <w:rPr>
                <w:rFonts w:ascii="Times New Roman" w:hAnsi="Times New Roman"/>
                <w:bCs/>
                <w:color w:val="000000" w:themeColor="text1"/>
                <w:sz w:val="24"/>
                <w:szCs w:val="24"/>
              </w:rPr>
              <w:t>3039</w:t>
            </w:r>
          </w:p>
        </w:tc>
        <w:tc>
          <w:tcPr>
            <w:tcW w:w="1380" w:type="dxa"/>
            <w:shd w:val="clear" w:color="auto" w:fill="auto"/>
          </w:tcPr>
          <w:p w14:paraId="7BE646C7" w14:textId="77777777" w:rsidR="00CA36F7" w:rsidRPr="00E55B78" w:rsidRDefault="00CA36F7" w:rsidP="00CA36F7">
            <w:pPr>
              <w:spacing w:after="0" w:line="360" w:lineRule="auto"/>
              <w:jc w:val="both"/>
              <w:rPr>
                <w:rFonts w:ascii="Times New Roman" w:hAnsi="Times New Roman"/>
                <w:bCs/>
                <w:color w:val="000000" w:themeColor="text1"/>
                <w:sz w:val="24"/>
                <w:szCs w:val="24"/>
              </w:rPr>
            </w:pPr>
            <w:r w:rsidRPr="00E55B78">
              <w:rPr>
                <w:rFonts w:ascii="Times New Roman" w:hAnsi="Times New Roman"/>
                <w:bCs/>
                <w:color w:val="000000" w:themeColor="text1"/>
                <w:sz w:val="24"/>
                <w:szCs w:val="24"/>
              </w:rPr>
              <w:t>1974</w:t>
            </w:r>
          </w:p>
        </w:tc>
        <w:tc>
          <w:tcPr>
            <w:tcW w:w="1003" w:type="dxa"/>
            <w:shd w:val="clear" w:color="auto" w:fill="auto"/>
          </w:tcPr>
          <w:p w14:paraId="4C364238" w14:textId="77777777" w:rsidR="00CA36F7" w:rsidRPr="00E55B78" w:rsidRDefault="00CA36F7" w:rsidP="00CA36F7">
            <w:pPr>
              <w:spacing w:after="0" w:line="360" w:lineRule="auto"/>
              <w:jc w:val="both"/>
              <w:rPr>
                <w:rFonts w:ascii="Times New Roman" w:hAnsi="Times New Roman"/>
                <w:bCs/>
                <w:color w:val="000000" w:themeColor="text1"/>
                <w:sz w:val="24"/>
                <w:szCs w:val="24"/>
              </w:rPr>
            </w:pPr>
            <w:r w:rsidRPr="00E55B78">
              <w:rPr>
                <w:rFonts w:ascii="Times New Roman" w:hAnsi="Times New Roman"/>
                <w:bCs/>
                <w:color w:val="000000" w:themeColor="text1"/>
                <w:sz w:val="24"/>
                <w:szCs w:val="24"/>
              </w:rPr>
              <w:t>70</w:t>
            </w:r>
          </w:p>
        </w:tc>
        <w:tc>
          <w:tcPr>
            <w:tcW w:w="2900" w:type="dxa"/>
            <w:shd w:val="clear" w:color="auto" w:fill="auto"/>
          </w:tcPr>
          <w:p w14:paraId="589736FC" w14:textId="77777777" w:rsidR="00CA36F7" w:rsidRPr="00E55B78" w:rsidRDefault="00CA36F7" w:rsidP="00CA36F7">
            <w:pPr>
              <w:spacing w:after="0" w:line="360" w:lineRule="auto"/>
              <w:jc w:val="both"/>
              <w:rPr>
                <w:rFonts w:ascii="Times New Roman" w:hAnsi="Times New Roman"/>
                <w:bCs/>
                <w:color w:val="000000" w:themeColor="text1"/>
                <w:sz w:val="24"/>
                <w:szCs w:val="24"/>
              </w:rPr>
            </w:pPr>
            <w:r w:rsidRPr="00E55B78">
              <w:rPr>
                <w:rFonts w:ascii="Times New Roman" w:hAnsi="Times New Roman"/>
                <w:color w:val="000000" w:themeColor="text1"/>
                <w:sz w:val="24"/>
                <w:szCs w:val="24"/>
              </w:rPr>
              <w:t>ЭЦВ 6-6,5-80</w:t>
            </w:r>
          </w:p>
        </w:tc>
      </w:tr>
      <w:tr w:rsidR="00CA36F7" w:rsidRPr="00E55B78" w14:paraId="2E8661A7" w14:textId="77777777" w:rsidTr="00F20F5A">
        <w:tc>
          <w:tcPr>
            <w:tcW w:w="486" w:type="dxa"/>
            <w:shd w:val="clear" w:color="auto" w:fill="auto"/>
          </w:tcPr>
          <w:p w14:paraId="7AB4BE86" w14:textId="77777777" w:rsidR="00CA36F7" w:rsidRPr="00E55B78" w:rsidRDefault="00CA36F7" w:rsidP="00CA36F7">
            <w:pPr>
              <w:spacing w:after="0" w:line="360" w:lineRule="auto"/>
              <w:jc w:val="both"/>
              <w:rPr>
                <w:rFonts w:ascii="Times New Roman" w:hAnsi="Times New Roman"/>
                <w:bCs/>
                <w:color w:val="000000"/>
                <w:sz w:val="24"/>
                <w:szCs w:val="24"/>
              </w:rPr>
            </w:pPr>
            <w:r w:rsidRPr="00E55B78">
              <w:rPr>
                <w:rFonts w:ascii="Times New Roman" w:hAnsi="Times New Roman"/>
                <w:bCs/>
                <w:color w:val="000000"/>
                <w:sz w:val="24"/>
                <w:szCs w:val="24"/>
              </w:rPr>
              <w:t>3</w:t>
            </w:r>
          </w:p>
        </w:tc>
        <w:tc>
          <w:tcPr>
            <w:tcW w:w="2497" w:type="dxa"/>
            <w:shd w:val="clear" w:color="auto" w:fill="auto"/>
          </w:tcPr>
          <w:p w14:paraId="02FE0947" w14:textId="77777777" w:rsidR="00CA36F7" w:rsidRPr="00E55B78" w:rsidRDefault="00CA36F7" w:rsidP="00CA36F7">
            <w:pPr>
              <w:spacing w:after="0" w:line="360" w:lineRule="auto"/>
              <w:jc w:val="both"/>
              <w:rPr>
                <w:rFonts w:ascii="Times New Roman" w:hAnsi="Times New Roman"/>
                <w:bCs/>
                <w:color w:val="000000"/>
                <w:sz w:val="24"/>
                <w:szCs w:val="24"/>
              </w:rPr>
            </w:pPr>
            <w:r w:rsidRPr="00E55B78">
              <w:rPr>
                <w:rFonts w:ascii="Times New Roman" w:hAnsi="Times New Roman"/>
                <w:bCs/>
                <w:color w:val="000000"/>
                <w:sz w:val="24"/>
                <w:szCs w:val="24"/>
              </w:rPr>
              <w:t>д. Бор</w:t>
            </w:r>
          </w:p>
        </w:tc>
        <w:tc>
          <w:tcPr>
            <w:tcW w:w="1085" w:type="dxa"/>
            <w:shd w:val="clear" w:color="auto" w:fill="auto"/>
          </w:tcPr>
          <w:p w14:paraId="66B6A02A" w14:textId="77777777" w:rsidR="00CA36F7" w:rsidRPr="00E55B78" w:rsidRDefault="00CA36F7" w:rsidP="00CA36F7">
            <w:pPr>
              <w:spacing w:after="0" w:line="360" w:lineRule="auto"/>
              <w:jc w:val="both"/>
              <w:rPr>
                <w:rFonts w:ascii="Times New Roman" w:hAnsi="Times New Roman"/>
                <w:bCs/>
                <w:color w:val="000000"/>
                <w:sz w:val="24"/>
                <w:szCs w:val="24"/>
              </w:rPr>
            </w:pPr>
            <w:r w:rsidRPr="00E55B78">
              <w:rPr>
                <w:rFonts w:ascii="Times New Roman" w:hAnsi="Times New Roman"/>
                <w:bCs/>
                <w:color w:val="000000"/>
                <w:sz w:val="24"/>
                <w:szCs w:val="24"/>
              </w:rPr>
              <w:t>3090</w:t>
            </w:r>
          </w:p>
        </w:tc>
        <w:tc>
          <w:tcPr>
            <w:tcW w:w="1380" w:type="dxa"/>
            <w:shd w:val="clear" w:color="auto" w:fill="auto"/>
          </w:tcPr>
          <w:p w14:paraId="072B4E05" w14:textId="77777777" w:rsidR="00CA36F7" w:rsidRPr="00E55B78" w:rsidRDefault="00CA36F7" w:rsidP="00CA36F7">
            <w:pPr>
              <w:spacing w:after="0" w:line="360" w:lineRule="auto"/>
              <w:jc w:val="both"/>
              <w:rPr>
                <w:rFonts w:ascii="Times New Roman" w:hAnsi="Times New Roman"/>
                <w:bCs/>
                <w:color w:val="000000"/>
                <w:sz w:val="24"/>
                <w:szCs w:val="24"/>
              </w:rPr>
            </w:pPr>
            <w:r w:rsidRPr="00E55B78">
              <w:rPr>
                <w:rFonts w:ascii="Times New Roman" w:hAnsi="Times New Roman"/>
                <w:bCs/>
                <w:color w:val="000000"/>
                <w:sz w:val="24"/>
                <w:szCs w:val="24"/>
              </w:rPr>
              <w:t>1975</w:t>
            </w:r>
          </w:p>
        </w:tc>
        <w:tc>
          <w:tcPr>
            <w:tcW w:w="1003" w:type="dxa"/>
            <w:shd w:val="clear" w:color="auto" w:fill="auto"/>
          </w:tcPr>
          <w:p w14:paraId="235CC95F" w14:textId="77777777" w:rsidR="00CA36F7" w:rsidRPr="00E55B78" w:rsidRDefault="00CA36F7" w:rsidP="00CA36F7">
            <w:pPr>
              <w:spacing w:after="0" w:line="360" w:lineRule="auto"/>
              <w:jc w:val="both"/>
              <w:rPr>
                <w:rFonts w:ascii="Times New Roman" w:hAnsi="Times New Roman"/>
                <w:bCs/>
                <w:color w:val="000000"/>
                <w:sz w:val="24"/>
                <w:szCs w:val="24"/>
              </w:rPr>
            </w:pPr>
            <w:r w:rsidRPr="00E55B78">
              <w:rPr>
                <w:rFonts w:ascii="Times New Roman" w:hAnsi="Times New Roman"/>
                <w:bCs/>
                <w:color w:val="000000"/>
                <w:sz w:val="24"/>
                <w:szCs w:val="24"/>
              </w:rPr>
              <w:t>87</w:t>
            </w:r>
          </w:p>
        </w:tc>
        <w:tc>
          <w:tcPr>
            <w:tcW w:w="2900" w:type="dxa"/>
            <w:shd w:val="clear" w:color="auto" w:fill="auto"/>
          </w:tcPr>
          <w:p w14:paraId="39A5F3CA" w14:textId="77777777" w:rsidR="00CA36F7" w:rsidRPr="00E55B78" w:rsidRDefault="00CA36F7" w:rsidP="00CA36F7">
            <w:pPr>
              <w:spacing w:after="0" w:line="360" w:lineRule="auto"/>
              <w:jc w:val="both"/>
              <w:rPr>
                <w:rFonts w:ascii="Times New Roman" w:hAnsi="Times New Roman"/>
                <w:bCs/>
                <w:color w:val="000000"/>
                <w:sz w:val="24"/>
                <w:szCs w:val="24"/>
              </w:rPr>
            </w:pPr>
            <w:r w:rsidRPr="00E55B78">
              <w:rPr>
                <w:rFonts w:ascii="Times New Roman" w:hAnsi="Times New Roman"/>
                <w:color w:val="000000"/>
                <w:sz w:val="24"/>
                <w:szCs w:val="24"/>
              </w:rPr>
              <w:t>ЭЦВ 6-6,5-125</w:t>
            </w:r>
          </w:p>
        </w:tc>
      </w:tr>
    </w:tbl>
    <w:p w14:paraId="3192A94C" w14:textId="7ECA79B0" w:rsidR="00CA36F7" w:rsidRPr="00E55B78" w:rsidRDefault="00CA36F7" w:rsidP="00235E22">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Артезианские скважины имеют наземные кирпичные павильоны для отбора проб с целью контроля качества воды.  Износ головного сооружения 37%.</w:t>
      </w:r>
    </w:p>
    <w:p w14:paraId="6275A658" w14:textId="77777777" w:rsidR="00CA36F7" w:rsidRPr="00E55B78" w:rsidRDefault="00CA36F7" w:rsidP="00066436">
      <w:pPr>
        <w:keepNext/>
        <w:keepLines/>
        <w:numPr>
          <w:ilvl w:val="2"/>
          <w:numId w:val="6"/>
        </w:numPr>
        <w:spacing w:after="0" w:line="240" w:lineRule="auto"/>
        <w:ind w:left="0" w:firstLine="567"/>
        <w:jc w:val="both"/>
        <w:outlineLvl w:val="1"/>
        <w:rPr>
          <w:rFonts w:ascii="Times New Roman" w:eastAsiaTheme="majorEastAsia" w:hAnsi="Times New Roman" w:cs="Times New Roman"/>
          <w:b/>
          <w:bCs/>
          <w:sz w:val="24"/>
          <w:szCs w:val="24"/>
        </w:rPr>
      </w:pPr>
      <w:bookmarkStart w:id="26" w:name="_Toc379201163"/>
      <w:r w:rsidRPr="00E55B78">
        <w:rPr>
          <w:rFonts w:ascii="Times New Roman" w:eastAsiaTheme="majorEastAsia" w:hAnsi="Times New Roman" w:cs="Times New Roman"/>
          <w:b/>
          <w:bCs/>
          <w:sz w:val="24"/>
          <w:szCs w:val="24"/>
        </w:rPr>
        <w:t>Описание состояния и функционирования водопроводных сетей систем водоснабжения</w:t>
      </w:r>
      <w:bookmarkEnd w:id="26"/>
    </w:p>
    <w:p w14:paraId="563A827B" w14:textId="2E499BC7" w:rsidR="00CA36F7" w:rsidRPr="00E55B78" w:rsidRDefault="00CA36F7" w:rsidP="00E55B78">
      <w:pPr>
        <w:spacing w:after="0" w:line="240" w:lineRule="auto"/>
        <w:ind w:firstLine="709"/>
        <w:contextualSpacing/>
        <w:jc w:val="both"/>
        <w:rPr>
          <w:rFonts w:ascii="Times New Roman" w:hAnsi="Times New Roman" w:cs="Times New Roman"/>
          <w:sz w:val="24"/>
          <w:szCs w:val="24"/>
        </w:rPr>
        <w:sectPr w:rsidR="00CA36F7" w:rsidRPr="00E55B78" w:rsidSect="00580149">
          <w:footerReference w:type="first" r:id="rId11"/>
          <w:pgSz w:w="11906" w:h="16838" w:code="9"/>
          <w:pgMar w:top="1134" w:right="851" w:bottom="1134" w:left="1701" w:header="709" w:footer="709" w:gutter="0"/>
          <w:cols w:space="708"/>
          <w:titlePg/>
          <w:docGrid w:linePitch="360"/>
        </w:sectPr>
      </w:pPr>
      <w:r w:rsidRPr="00E55B78">
        <w:rPr>
          <w:rFonts w:ascii="Times New Roman" w:hAnsi="Times New Roman" w:cs="Times New Roman"/>
          <w:sz w:val="24"/>
          <w:szCs w:val="24"/>
        </w:rPr>
        <w:t xml:space="preserve">Снабжение абонентов холодной питьевой водой осуществляется через централизованные системы сетей водопровода. Общая протяженность водопроводных сетей Борского сельского поселения составляет 4,035 км. Водопроводные сети проложены </w:t>
      </w:r>
      <w:r w:rsidRPr="00E55B78">
        <w:rPr>
          <w:rFonts w:ascii="Times New Roman" w:hAnsi="Times New Roman"/>
          <w:color w:val="000000"/>
          <w:sz w:val="24"/>
          <w:szCs w:val="24"/>
        </w:rPr>
        <w:t>из стальных и полиэтиленовых трубопроводов диаметрами от 50 до 100 мм. Износ существующих водопроводных сетей составляет более 60 %.</w:t>
      </w:r>
      <w:r w:rsidRPr="00E55B78">
        <w:rPr>
          <w:rFonts w:ascii="Times New Roman" w:hAnsi="Times New Roman" w:cs="Times New Roman"/>
          <w:color w:val="FF0000"/>
          <w:sz w:val="24"/>
          <w:szCs w:val="24"/>
        </w:rPr>
        <w:t xml:space="preserve"> </w:t>
      </w:r>
      <w:r w:rsidRPr="00E55B78">
        <w:rPr>
          <w:rFonts w:ascii="Times New Roman" w:hAnsi="Times New Roman" w:cs="Times New Roman"/>
          <w:color w:val="000000" w:themeColor="text1"/>
          <w:sz w:val="24"/>
          <w:szCs w:val="24"/>
        </w:rPr>
        <w:t>В замене нуждаются 2304 м водопроводных сетей</w:t>
      </w:r>
      <w:r w:rsidR="00E55B78">
        <w:rPr>
          <w:rFonts w:ascii="Times New Roman" w:hAnsi="Times New Roman" w:cs="Times New Roman"/>
          <w:color w:val="000000" w:themeColor="text1"/>
          <w:sz w:val="24"/>
          <w:szCs w:val="24"/>
        </w:rPr>
        <w:t>.</w:t>
      </w:r>
      <w:r w:rsidR="00E55B78" w:rsidRPr="00E55B78">
        <w:t xml:space="preserve"> </w:t>
      </w:r>
      <w:r w:rsidR="00E55B78" w:rsidRPr="00E55B78">
        <w:rPr>
          <w:rFonts w:ascii="Times New Roman" w:hAnsi="Times New Roman" w:cs="Times New Roman"/>
          <w:color w:val="000000" w:themeColor="text1"/>
          <w:sz w:val="24"/>
          <w:szCs w:val="24"/>
        </w:rPr>
        <w:t xml:space="preserve">Схема системы водоснабжения Борского сельского поселения, в частности д. Бор представлена на рисунке 3.  </w:t>
      </w:r>
    </w:p>
    <w:p w14:paraId="7F45F2C5" w14:textId="77777777" w:rsidR="00CA36F7" w:rsidRPr="00CA36F7" w:rsidRDefault="00CA36F7" w:rsidP="00E55B78">
      <w:pPr>
        <w:spacing w:after="0" w:line="240" w:lineRule="auto"/>
      </w:pPr>
      <w:r w:rsidRPr="00CA36F7">
        <w:rPr>
          <w:rFonts w:ascii="Times New Roman" w:hAnsi="Times New Roman" w:cs="Times New Roman"/>
          <w:noProof/>
          <w:sz w:val="26"/>
          <w:szCs w:val="26"/>
          <w:lang w:eastAsia="ru-RU"/>
        </w:rPr>
        <w:lastRenderedPageBreak/>
        <w:drawing>
          <wp:anchor distT="0" distB="0" distL="114300" distR="114300" simplePos="0" relativeHeight="251659264" behindDoc="1" locked="0" layoutInCell="1" allowOverlap="1" wp14:anchorId="5D92536E" wp14:editId="5197887D">
            <wp:simplePos x="0" y="0"/>
            <wp:positionH relativeFrom="column">
              <wp:posOffset>899910</wp:posOffset>
            </wp:positionH>
            <wp:positionV relativeFrom="paragraph">
              <wp:posOffset>107865</wp:posOffset>
            </wp:positionV>
            <wp:extent cx="7814518" cy="4610735"/>
            <wp:effectExtent l="0" t="0" r="0" b="0"/>
            <wp:wrapNone/>
            <wp:docPr id="4" name="Рисунок 4" descr="C:\Users\Саша\Desktop\Бор ХВП.pdf-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Саша\Desktop\Бор ХВП.pdf-page-0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29974" cy="4619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7F649B" w14:textId="77777777" w:rsidR="00CA36F7" w:rsidRPr="00CA36F7" w:rsidRDefault="00CA36F7" w:rsidP="00CA36F7">
      <w:pPr>
        <w:spacing w:after="0" w:line="240" w:lineRule="auto"/>
        <w:jc w:val="center"/>
      </w:pPr>
    </w:p>
    <w:p w14:paraId="67435DA8" w14:textId="77777777" w:rsidR="00CA36F7" w:rsidRPr="00CA36F7" w:rsidRDefault="00CA36F7" w:rsidP="00CA36F7">
      <w:pPr>
        <w:spacing w:after="0" w:line="240" w:lineRule="auto"/>
        <w:jc w:val="center"/>
      </w:pPr>
    </w:p>
    <w:p w14:paraId="1E6CDD96" w14:textId="77777777" w:rsidR="00CA36F7" w:rsidRPr="00CA36F7" w:rsidRDefault="00CA36F7" w:rsidP="00CA36F7">
      <w:pPr>
        <w:spacing w:after="0" w:line="240" w:lineRule="auto"/>
        <w:jc w:val="center"/>
      </w:pPr>
    </w:p>
    <w:p w14:paraId="517D7804" w14:textId="77777777" w:rsidR="00CA36F7" w:rsidRPr="00CA36F7" w:rsidRDefault="00CA36F7" w:rsidP="00CA36F7">
      <w:pPr>
        <w:spacing w:after="0" w:line="240" w:lineRule="auto"/>
        <w:jc w:val="center"/>
      </w:pPr>
    </w:p>
    <w:p w14:paraId="557217F4" w14:textId="77777777" w:rsidR="00CA36F7" w:rsidRPr="00CA36F7" w:rsidRDefault="00CA36F7" w:rsidP="00CA36F7">
      <w:pPr>
        <w:spacing w:after="0" w:line="240" w:lineRule="auto"/>
        <w:jc w:val="center"/>
      </w:pPr>
    </w:p>
    <w:p w14:paraId="150DD811" w14:textId="77777777" w:rsidR="00CA36F7" w:rsidRPr="00CA36F7" w:rsidRDefault="00CA36F7" w:rsidP="00CA36F7">
      <w:pPr>
        <w:spacing w:after="0" w:line="240" w:lineRule="auto"/>
        <w:jc w:val="center"/>
      </w:pPr>
    </w:p>
    <w:p w14:paraId="4F26B148" w14:textId="77777777" w:rsidR="00CA36F7" w:rsidRPr="00CA36F7" w:rsidRDefault="00CA36F7" w:rsidP="00CA36F7">
      <w:pPr>
        <w:spacing w:after="0" w:line="240" w:lineRule="auto"/>
        <w:jc w:val="center"/>
      </w:pPr>
    </w:p>
    <w:p w14:paraId="1A6BFE56" w14:textId="77777777" w:rsidR="00CA36F7" w:rsidRPr="00CA36F7" w:rsidRDefault="00CA36F7" w:rsidP="00CA36F7">
      <w:pPr>
        <w:spacing w:after="0" w:line="240" w:lineRule="auto"/>
        <w:jc w:val="center"/>
      </w:pPr>
    </w:p>
    <w:p w14:paraId="3C08E14A" w14:textId="77777777" w:rsidR="00CA36F7" w:rsidRPr="00CA36F7" w:rsidRDefault="00CA36F7" w:rsidP="00CA36F7">
      <w:pPr>
        <w:spacing w:after="0" w:line="240" w:lineRule="auto"/>
        <w:jc w:val="center"/>
      </w:pPr>
    </w:p>
    <w:p w14:paraId="3BB7A8A1" w14:textId="77777777" w:rsidR="00CA36F7" w:rsidRPr="00CA36F7" w:rsidRDefault="00CA36F7" w:rsidP="00CA36F7">
      <w:pPr>
        <w:spacing w:after="0" w:line="240" w:lineRule="auto"/>
        <w:jc w:val="center"/>
      </w:pPr>
    </w:p>
    <w:p w14:paraId="0FCCECAD" w14:textId="77777777" w:rsidR="00CA36F7" w:rsidRPr="00CA36F7" w:rsidRDefault="00CA36F7" w:rsidP="00CA36F7">
      <w:pPr>
        <w:spacing w:after="0" w:line="240" w:lineRule="auto"/>
        <w:jc w:val="center"/>
      </w:pPr>
    </w:p>
    <w:p w14:paraId="43A06790" w14:textId="77777777" w:rsidR="00CA36F7" w:rsidRPr="00CA36F7" w:rsidRDefault="00CA36F7" w:rsidP="00CA36F7">
      <w:pPr>
        <w:spacing w:after="0" w:line="240" w:lineRule="auto"/>
        <w:jc w:val="center"/>
      </w:pPr>
    </w:p>
    <w:p w14:paraId="7BB1DA6C" w14:textId="77777777" w:rsidR="00CA36F7" w:rsidRPr="00CA36F7" w:rsidRDefault="00CA36F7" w:rsidP="00CA36F7">
      <w:pPr>
        <w:spacing w:after="0" w:line="240" w:lineRule="auto"/>
        <w:jc w:val="center"/>
      </w:pPr>
    </w:p>
    <w:p w14:paraId="71155CA3" w14:textId="77777777" w:rsidR="00CA36F7" w:rsidRPr="00CA36F7" w:rsidRDefault="00CA36F7" w:rsidP="00CA36F7">
      <w:pPr>
        <w:spacing w:after="0" w:line="240" w:lineRule="auto"/>
        <w:jc w:val="center"/>
      </w:pPr>
    </w:p>
    <w:p w14:paraId="5B8FDFB6" w14:textId="77777777" w:rsidR="00CA36F7" w:rsidRPr="00CA36F7" w:rsidRDefault="00CA36F7" w:rsidP="00CA36F7">
      <w:pPr>
        <w:spacing w:after="0" w:line="240" w:lineRule="auto"/>
        <w:jc w:val="center"/>
      </w:pPr>
    </w:p>
    <w:p w14:paraId="398624C1" w14:textId="77777777" w:rsidR="00CA36F7" w:rsidRPr="00CA36F7" w:rsidRDefault="00CA36F7" w:rsidP="00CA36F7">
      <w:pPr>
        <w:spacing w:after="0" w:line="240" w:lineRule="auto"/>
        <w:jc w:val="center"/>
      </w:pPr>
    </w:p>
    <w:p w14:paraId="6A3CDF92" w14:textId="77777777" w:rsidR="00CA36F7" w:rsidRPr="00CA36F7" w:rsidRDefault="00CA36F7" w:rsidP="00CA36F7">
      <w:pPr>
        <w:spacing w:after="0" w:line="240" w:lineRule="auto"/>
        <w:jc w:val="center"/>
      </w:pPr>
    </w:p>
    <w:p w14:paraId="3C59CD9D" w14:textId="77777777" w:rsidR="00CA36F7" w:rsidRPr="00CA36F7" w:rsidRDefault="00CA36F7" w:rsidP="00CA36F7">
      <w:pPr>
        <w:spacing w:after="0" w:line="240" w:lineRule="auto"/>
        <w:jc w:val="center"/>
      </w:pPr>
    </w:p>
    <w:p w14:paraId="5C31D740" w14:textId="77777777" w:rsidR="00CA36F7" w:rsidRPr="00CA36F7" w:rsidRDefault="00CA36F7" w:rsidP="00CA36F7">
      <w:pPr>
        <w:spacing w:after="0" w:line="240" w:lineRule="auto"/>
        <w:jc w:val="center"/>
      </w:pPr>
    </w:p>
    <w:p w14:paraId="7F1B9C92" w14:textId="77777777" w:rsidR="00CA36F7" w:rsidRPr="00CA36F7" w:rsidRDefault="00CA36F7" w:rsidP="00CA36F7">
      <w:pPr>
        <w:spacing w:after="0" w:line="240" w:lineRule="auto"/>
        <w:jc w:val="center"/>
      </w:pPr>
    </w:p>
    <w:p w14:paraId="61528393" w14:textId="77777777" w:rsidR="00CA36F7" w:rsidRPr="00CA36F7" w:rsidRDefault="00CA36F7" w:rsidP="00CA36F7">
      <w:pPr>
        <w:spacing w:after="0" w:line="240" w:lineRule="auto"/>
        <w:jc w:val="center"/>
      </w:pPr>
    </w:p>
    <w:p w14:paraId="358E8607" w14:textId="77777777" w:rsidR="00CA36F7" w:rsidRPr="00CA36F7" w:rsidRDefault="00CA36F7" w:rsidP="00CA36F7">
      <w:pPr>
        <w:spacing w:after="0" w:line="240" w:lineRule="auto"/>
        <w:jc w:val="center"/>
      </w:pPr>
    </w:p>
    <w:p w14:paraId="37B89C66" w14:textId="77777777" w:rsidR="00CA36F7" w:rsidRPr="00CA36F7" w:rsidRDefault="00CA36F7" w:rsidP="00CA36F7">
      <w:pPr>
        <w:spacing w:after="0" w:line="240" w:lineRule="auto"/>
        <w:jc w:val="center"/>
      </w:pPr>
    </w:p>
    <w:p w14:paraId="4054D770" w14:textId="77777777" w:rsidR="00CA36F7" w:rsidRPr="00CA36F7" w:rsidRDefault="00CA36F7" w:rsidP="00CA36F7">
      <w:pPr>
        <w:spacing w:after="0" w:line="240" w:lineRule="auto"/>
        <w:jc w:val="center"/>
      </w:pPr>
    </w:p>
    <w:p w14:paraId="11D9AA20" w14:textId="77777777" w:rsidR="00CA36F7" w:rsidRPr="00CA36F7" w:rsidRDefault="00CA36F7" w:rsidP="00CA36F7">
      <w:pPr>
        <w:spacing w:after="0" w:line="240" w:lineRule="auto"/>
        <w:jc w:val="center"/>
      </w:pPr>
    </w:p>
    <w:p w14:paraId="66603735" w14:textId="77777777" w:rsidR="00CA36F7" w:rsidRPr="00CA36F7" w:rsidRDefault="00CA36F7" w:rsidP="00CA36F7">
      <w:pPr>
        <w:spacing w:after="0" w:line="240" w:lineRule="auto"/>
        <w:jc w:val="center"/>
      </w:pPr>
    </w:p>
    <w:p w14:paraId="1432E531" w14:textId="77777777" w:rsidR="00CA36F7" w:rsidRPr="00CA36F7" w:rsidRDefault="00CA36F7" w:rsidP="00CA36F7">
      <w:pPr>
        <w:spacing w:after="0" w:line="240" w:lineRule="auto"/>
        <w:jc w:val="both"/>
      </w:pPr>
    </w:p>
    <w:p w14:paraId="7F8F42B8" w14:textId="77777777" w:rsidR="00CA36F7" w:rsidRPr="00E55B78" w:rsidRDefault="00CA36F7" w:rsidP="00CA36F7">
      <w:pPr>
        <w:spacing w:after="0" w:line="240" w:lineRule="auto"/>
        <w:jc w:val="both"/>
        <w:rPr>
          <w:sz w:val="24"/>
          <w:szCs w:val="24"/>
        </w:rPr>
      </w:pPr>
    </w:p>
    <w:p w14:paraId="35FF7658" w14:textId="77777777" w:rsidR="00CA36F7" w:rsidRPr="00E55B78" w:rsidRDefault="00CA36F7" w:rsidP="00CA36F7">
      <w:pPr>
        <w:spacing w:after="0" w:line="360" w:lineRule="auto"/>
        <w:ind w:firstLine="567"/>
        <w:contextualSpacing/>
        <w:jc w:val="center"/>
        <w:rPr>
          <w:rFonts w:ascii="Times New Roman" w:hAnsi="Times New Roman" w:cs="Times New Roman"/>
          <w:b/>
          <w:sz w:val="24"/>
          <w:szCs w:val="24"/>
        </w:rPr>
      </w:pPr>
      <w:r w:rsidRPr="00E55B78">
        <w:rPr>
          <w:rFonts w:ascii="Times New Roman" w:hAnsi="Times New Roman" w:cs="Times New Roman"/>
          <w:b/>
          <w:sz w:val="24"/>
          <w:szCs w:val="24"/>
        </w:rPr>
        <w:t>Рисунок 3 – Схема системы водоснабжения д. Бор</w:t>
      </w:r>
    </w:p>
    <w:p w14:paraId="246BDE38" w14:textId="77777777" w:rsidR="00CA36F7" w:rsidRPr="00CA36F7" w:rsidRDefault="00CA36F7" w:rsidP="00CA36F7">
      <w:pPr>
        <w:spacing w:after="0" w:line="240" w:lineRule="auto"/>
        <w:jc w:val="center"/>
      </w:pPr>
    </w:p>
    <w:p w14:paraId="5938D26C" w14:textId="77777777" w:rsidR="00CA36F7" w:rsidRPr="00CA36F7" w:rsidRDefault="00CA36F7" w:rsidP="00CA36F7">
      <w:pPr>
        <w:spacing w:after="0" w:line="240" w:lineRule="auto"/>
        <w:jc w:val="center"/>
      </w:pPr>
    </w:p>
    <w:p w14:paraId="73ED6F65" w14:textId="77777777" w:rsidR="00CA36F7" w:rsidRDefault="00CA36F7" w:rsidP="00CA36F7">
      <w:pPr>
        <w:spacing w:after="0" w:line="360" w:lineRule="auto"/>
        <w:ind w:firstLine="708"/>
        <w:jc w:val="both"/>
        <w:rPr>
          <w:rFonts w:ascii="Times New Roman" w:hAnsi="Times New Roman" w:cs="Times New Roman"/>
          <w:sz w:val="26"/>
          <w:szCs w:val="26"/>
        </w:rPr>
        <w:sectPr w:rsidR="00CA36F7" w:rsidSect="00CA36F7">
          <w:pgSz w:w="16838" w:h="11906" w:orient="landscape"/>
          <w:pgMar w:top="1135" w:right="1134" w:bottom="850" w:left="1134" w:header="708" w:footer="708" w:gutter="0"/>
          <w:cols w:space="708"/>
          <w:titlePg/>
          <w:docGrid w:linePitch="360"/>
        </w:sectPr>
      </w:pPr>
    </w:p>
    <w:p w14:paraId="76D760B0" w14:textId="77777777" w:rsidR="00CA36F7" w:rsidRPr="00E55B78" w:rsidRDefault="00CA36F7" w:rsidP="00E70098">
      <w:pPr>
        <w:keepNext/>
        <w:keepLines/>
        <w:numPr>
          <w:ilvl w:val="2"/>
          <w:numId w:val="6"/>
        </w:numPr>
        <w:spacing w:after="0" w:line="240" w:lineRule="auto"/>
        <w:ind w:left="0" w:firstLine="567"/>
        <w:jc w:val="both"/>
        <w:outlineLvl w:val="1"/>
        <w:rPr>
          <w:rFonts w:ascii="Times New Roman" w:eastAsiaTheme="majorEastAsia" w:hAnsi="Times New Roman" w:cs="Times New Roman"/>
          <w:b/>
          <w:bCs/>
          <w:sz w:val="24"/>
          <w:szCs w:val="24"/>
        </w:rPr>
      </w:pPr>
      <w:bookmarkStart w:id="27" w:name="_Toc379201164"/>
      <w:r w:rsidRPr="00E55B78">
        <w:rPr>
          <w:rFonts w:ascii="Times New Roman" w:eastAsiaTheme="majorEastAsia" w:hAnsi="Times New Roman" w:cs="Times New Roman"/>
          <w:b/>
          <w:bCs/>
          <w:sz w:val="24"/>
          <w:szCs w:val="24"/>
        </w:rPr>
        <w:lastRenderedPageBreak/>
        <w:t xml:space="preserve">Описание существующих технических и технологических проблем </w:t>
      </w:r>
    </w:p>
    <w:p w14:paraId="3E0E1FB1" w14:textId="119D87EC" w:rsidR="00CA36F7" w:rsidRPr="00E55B78" w:rsidRDefault="00CA36F7" w:rsidP="00E70098">
      <w:pPr>
        <w:keepNext/>
        <w:keepLines/>
        <w:spacing w:after="0" w:line="240" w:lineRule="auto"/>
        <w:jc w:val="both"/>
        <w:outlineLvl w:val="1"/>
        <w:rPr>
          <w:rFonts w:ascii="Times New Roman" w:eastAsiaTheme="majorEastAsia" w:hAnsi="Times New Roman" w:cs="Times New Roman"/>
          <w:b/>
          <w:bCs/>
          <w:sz w:val="24"/>
          <w:szCs w:val="24"/>
        </w:rPr>
      </w:pPr>
      <w:r w:rsidRPr="00E55B78">
        <w:rPr>
          <w:rFonts w:ascii="Times New Roman" w:eastAsiaTheme="majorEastAsia" w:hAnsi="Times New Roman" w:cs="Times New Roman"/>
          <w:b/>
          <w:bCs/>
          <w:sz w:val="24"/>
          <w:szCs w:val="24"/>
        </w:rPr>
        <w:t>в водоснабжении Борского сельского поселения</w:t>
      </w:r>
      <w:bookmarkEnd w:id="27"/>
    </w:p>
    <w:p w14:paraId="3EE2A790" w14:textId="77777777" w:rsidR="00CA36F7" w:rsidRPr="00E55B78" w:rsidRDefault="00CA36F7" w:rsidP="00066436">
      <w:pPr>
        <w:spacing w:after="0" w:line="240" w:lineRule="auto"/>
        <w:ind w:firstLine="567"/>
        <w:contextualSpacing/>
        <w:jc w:val="both"/>
        <w:rPr>
          <w:rFonts w:ascii="Times New Roman" w:hAnsi="Times New Roman" w:cs="Times New Roman"/>
          <w:sz w:val="24"/>
          <w:szCs w:val="24"/>
        </w:rPr>
      </w:pPr>
      <w:r w:rsidRPr="00E55B78">
        <w:rPr>
          <w:rFonts w:ascii="Times New Roman" w:hAnsi="Times New Roman" w:cs="Times New Roman"/>
          <w:sz w:val="24"/>
          <w:szCs w:val="24"/>
        </w:rPr>
        <w:t>В настоящее время основной проблемой в водоснабжении Борского сельского поселения является значительный износ сетей водоснабжения. На 1 января 2022 года в замене нуждаются 2304 м водопроводных сетей.</w:t>
      </w:r>
    </w:p>
    <w:p w14:paraId="1843061F" w14:textId="77777777" w:rsidR="00CA36F7" w:rsidRPr="00E55B78" w:rsidRDefault="00CA36F7" w:rsidP="00066436">
      <w:pPr>
        <w:spacing w:after="0" w:line="240" w:lineRule="auto"/>
        <w:ind w:firstLine="567"/>
        <w:contextualSpacing/>
        <w:jc w:val="both"/>
        <w:rPr>
          <w:rFonts w:ascii="Times New Roman" w:hAnsi="Times New Roman" w:cs="Times New Roman"/>
          <w:sz w:val="24"/>
          <w:szCs w:val="24"/>
        </w:rPr>
      </w:pPr>
      <w:r w:rsidRPr="00E55B78">
        <w:rPr>
          <w:rFonts w:ascii="Times New Roman" w:hAnsi="Times New Roman" w:cs="Times New Roman"/>
          <w:sz w:val="24"/>
          <w:szCs w:val="24"/>
        </w:rPr>
        <w:t>Недостаточная оснащенность потребителей приборами учета. Установка современных общедомовых приборов учета позволит не только решить проблему достоверной информации о потреблении воды, но и позволит расширить применение автоматизированных систем АСОДУ.</w:t>
      </w:r>
    </w:p>
    <w:p w14:paraId="5E4E9FB0" w14:textId="30BEA39A" w:rsidR="00CA36F7" w:rsidRPr="00E55B78" w:rsidRDefault="00CA36F7" w:rsidP="00066436">
      <w:pPr>
        <w:spacing w:after="0" w:line="240" w:lineRule="auto"/>
        <w:ind w:firstLine="567"/>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Водопроводная вода, подаваемая потребителям Борского сельского поселения, не соответствует требованиям </w:t>
      </w:r>
      <w:r w:rsidR="005270A6" w:rsidRPr="00E55B78">
        <w:rPr>
          <w:rFonts w:ascii="Times New Roman" w:hAnsi="Times New Roman" w:cs="Times New Roman"/>
          <w:sz w:val="24"/>
          <w:szCs w:val="24"/>
        </w:rPr>
        <w:t xml:space="preserve">постановления </w:t>
      </w:r>
      <w:bookmarkStart w:id="28" w:name="_Hlk98238157"/>
      <w:r w:rsidR="005270A6" w:rsidRPr="00E55B78">
        <w:rPr>
          <w:rFonts w:ascii="Times New Roman" w:hAnsi="Times New Roman" w:cs="Times New Roman"/>
          <w:sz w:val="24"/>
          <w:szCs w:val="24"/>
        </w:rPr>
        <w:t xml:space="preserve">Главного санитарного врача  </w:t>
      </w:r>
      <w:bookmarkEnd w:id="28"/>
      <w:r w:rsidR="005270A6" w:rsidRPr="00E55B78">
        <w:rPr>
          <w:rFonts w:ascii="Times New Roman" w:hAnsi="Times New Roman" w:cs="Times New Roman"/>
          <w:sz w:val="24"/>
          <w:szCs w:val="24"/>
        </w:rPr>
        <w:t>от 28 января 2021 года №2 «Об утверждении санитарных пр</w:t>
      </w:r>
      <w:r w:rsidR="00E70098" w:rsidRPr="00E55B78">
        <w:rPr>
          <w:rFonts w:ascii="Times New Roman" w:hAnsi="Times New Roman" w:cs="Times New Roman"/>
          <w:sz w:val="24"/>
          <w:szCs w:val="24"/>
        </w:rPr>
        <w:t>авил и норм СанПиН 1.2.3685-21 «</w:t>
      </w:r>
      <w:r w:rsidR="005270A6" w:rsidRPr="00E55B78">
        <w:rPr>
          <w:rFonts w:ascii="Times New Roman" w:hAnsi="Times New Roman" w:cs="Times New Roman"/>
          <w:sz w:val="24"/>
          <w:szCs w:val="24"/>
        </w:rPr>
        <w:t>Гигиенические нормативы и требования к обеспечению безопасности и (или) безвредности для человека факторов среды обитания</w:t>
      </w:r>
      <w:r w:rsidR="00E70098" w:rsidRPr="00E55B78">
        <w:rPr>
          <w:rFonts w:ascii="Times New Roman" w:hAnsi="Times New Roman" w:cs="Times New Roman"/>
          <w:sz w:val="24"/>
          <w:szCs w:val="24"/>
        </w:rPr>
        <w:t>»</w:t>
      </w:r>
      <w:r w:rsidR="004836CF" w:rsidRPr="00E55B78">
        <w:rPr>
          <w:rFonts w:ascii="Times New Roman" w:hAnsi="Times New Roman" w:cs="Times New Roman"/>
          <w:sz w:val="24"/>
          <w:szCs w:val="24"/>
        </w:rPr>
        <w:t>,</w:t>
      </w:r>
      <w:r w:rsidR="00E70098" w:rsidRPr="00E55B78">
        <w:rPr>
          <w:rFonts w:ascii="Times New Roman" w:hAnsi="Times New Roman" w:cs="Times New Roman"/>
          <w:sz w:val="24"/>
          <w:szCs w:val="24"/>
        </w:rPr>
        <w:t xml:space="preserve"> </w:t>
      </w:r>
      <w:r w:rsidR="005270A6" w:rsidRPr="00E55B78">
        <w:rPr>
          <w:rFonts w:ascii="Times New Roman" w:hAnsi="Times New Roman" w:cs="Times New Roman"/>
          <w:sz w:val="24"/>
          <w:szCs w:val="24"/>
        </w:rPr>
        <w:t xml:space="preserve">Постановлению Главного санитарного врача  от 28 января 2021 года </w:t>
      </w:r>
      <w:r w:rsidR="00E70098" w:rsidRPr="00E55B78">
        <w:rPr>
          <w:rFonts w:ascii="Times New Roman" w:hAnsi="Times New Roman" w:cs="Times New Roman"/>
          <w:sz w:val="24"/>
          <w:szCs w:val="24"/>
        </w:rPr>
        <w:t>№</w:t>
      </w:r>
      <w:r w:rsidR="005270A6" w:rsidRPr="00E55B78">
        <w:rPr>
          <w:rFonts w:ascii="Times New Roman" w:hAnsi="Times New Roman" w:cs="Times New Roman"/>
          <w:sz w:val="24"/>
          <w:szCs w:val="24"/>
        </w:rPr>
        <w:t xml:space="preserve"> 3 «Об утверждении санитарных прави</w:t>
      </w:r>
      <w:r w:rsidR="00E70098" w:rsidRPr="00E55B78">
        <w:rPr>
          <w:rFonts w:ascii="Times New Roman" w:hAnsi="Times New Roman" w:cs="Times New Roman"/>
          <w:sz w:val="24"/>
          <w:szCs w:val="24"/>
        </w:rPr>
        <w:t>л и норм СанПиН 2.1.3684-21 «</w:t>
      </w:r>
      <w:r w:rsidR="005270A6" w:rsidRPr="00E55B78">
        <w:rPr>
          <w:rFonts w:ascii="Times New Roman" w:hAnsi="Times New Roman" w:cs="Times New Roman"/>
          <w:sz w:val="24"/>
          <w:szCs w:val="24"/>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E70098" w:rsidRPr="00E55B78">
        <w:rPr>
          <w:rFonts w:ascii="Times New Roman" w:hAnsi="Times New Roman" w:cs="Times New Roman"/>
          <w:sz w:val="24"/>
          <w:szCs w:val="24"/>
        </w:rPr>
        <w:t xml:space="preserve">» </w:t>
      </w:r>
      <w:r w:rsidR="005270A6" w:rsidRPr="00E55B78">
        <w:rPr>
          <w:rFonts w:ascii="Times New Roman" w:hAnsi="Times New Roman" w:cs="Times New Roman"/>
          <w:sz w:val="24"/>
          <w:szCs w:val="24"/>
        </w:rPr>
        <w:t>(с изменениями на 14 февраля 2022 года),</w:t>
      </w:r>
      <w:r w:rsidRPr="00E55B78">
        <w:rPr>
          <w:rFonts w:ascii="Times New Roman" w:hAnsi="Times New Roman" w:cs="Times New Roman"/>
          <w:sz w:val="24"/>
          <w:szCs w:val="24"/>
        </w:rPr>
        <w:t xml:space="preserve"> </w:t>
      </w:r>
      <w:r w:rsidR="004836CF" w:rsidRPr="00E55B78">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13.07.2017 </w:t>
      </w:r>
      <w:r w:rsidR="00E70098" w:rsidRPr="00E55B78">
        <w:rPr>
          <w:rFonts w:ascii="Times New Roman" w:hAnsi="Times New Roman" w:cs="Times New Roman"/>
          <w:sz w:val="24"/>
          <w:szCs w:val="24"/>
        </w:rPr>
        <w:t>№</w:t>
      </w:r>
      <w:r w:rsidR="004836CF" w:rsidRPr="00E55B78">
        <w:rPr>
          <w:rFonts w:ascii="Times New Roman" w:hAnsi="Times New Roman" w:cs="Times New Roman"/>
          <w:sz w:val="24"/>
          <w:szCs w:val="24"/>
        </w:rPr>
        <w:t xml:space="preserve"> 9</w:t>
      </w:r>
      <w:r w:rsidR="00E70098" w:rsidRPr="00E55B78">
        <w:rPr>
          <w:rFonts w:ascii="Times New Roman" w:hAnsi="Times New Roman" w:cs="Times New Roman"/>
          <w:sz w:val="24"/>
          <w:szCs w:val="24"/>
        </w:rPr>
        <w:t>7 «</w:t>
      </w:r>
      <w:r w:rsidR="004836CF" w:rsidRPr="00E55B78">
        <w:rPr>
          <w:rFonts w:ascii="Times New Roman" w:hAnsi="Times New Roman" w:cs="Times New Roman"/>
          <w:sz w:val="24"/>
          <w:szCs w:val="24"/>
        </w:rPr>
        <w:t>О внесени</w:t>
      </w:r>
      <w:r w:rsidR="00E70098" w:rsidRPr="00E55B78">
        <w:rPr>
          <w:rFonts w:ascii="Times New Roman" w:hAnsi="Times New Roman" w:cs="Times New Roman"/>
          <w:sz w:val="24"/>
          <w:szCs w:val="24"/>
        </w:rPr>
        <w:t>и изменений в ГН 2.1.5.1315-03 «</w:t>
      </w:r>
      <w:r w:rsidR="004836CF" w:rsidRPr="00E55B78">
        <w:rPr>
          <w:rFonts w:ascii="Times New Roman" w:hAnsi="Times New Roman" w:cs="Times New Roman"/>
          <w:sz w:val="24"/>
          <w:szCs w:val="24"/>
        </w:rPr>
        <w:t>Предельно допустимые концентрации (ПДК) химических веществ в воде водных объектов хозяйственно-питьевого и культурно-бытового водопользования</w:t>
      </w:r>
      <w:r w:rsidR="00E70098" w:rsidRPr="00E55B78">
        <w:rPr>
          <w:rFonts w:ascii="Times New Roman" w:hAnsi="Times New Roman" w:cs="Times New Roman"/>
          <w:sz w:val="24"/>
          <w:szCs w:val="24"/>
        </w:rPr>
        <w:t>»</w:t>
      </w:r>
      <w:r w:rsidR="004836CF" w:rsidRPr="00E55B78">
        <w:rPr>
          <w:rFonts w:ascii="Times New Roman" w:hAnsi="Times New Roman" w:cs="Times New Roman"/>
          <w:sz w:val="24"/>
          <w:szCs w:val="24"/>
        </w:rPr>
        <w:t xml:space="preserve">, введенные в действие постановлением Главного государственного санитарного врача Российской Федерации от 30.04.2003 </w:t>
      </w:r>
      <w:r w:rsidR="00E70098" w:rsidRPr="00E55B78">
        <w:rPr>
          <w:rFonts w:ascii="Times New Roman" w:hAnsi="Times New Roman" w:cs="Times New Roman"/>
          <w:sz w:val="24"/>
          <w:szCs w:val="24"/>
        </w:rPr>
        <w:t>№</w:t>
      </w:r>
      <w:r w:rsidR="004836CF" w:rsidRPr="00E55B78">
        <w:rPr>
          <w:rFonts w:ascii="Times New Roman" w:hAnsi="Times New Roman" w:cs="Times New Roman"/>
          <w:sz w:val="24"/>
          <w:szCs w:val="24"/>
        </w:rPr>
        <w:t xml:space="preserve"> 78</w:t>
      </w:r>
      <w:r w:rsidR="00E70098" w:rsidRPr="00E55B78">
        <w:rPr>
          <w:rFonts w:ascii="Times New Roman" w:hAnsi="Times New Roman" w:cs="Times New Roman"/>
          <w:sz w:val="24"/>
          <w:szCs w:val="24"/>
        </w:rPr>
        <w:t>»</w:t>
      </w:r>
      <w:r w:rsidR="004836CF" w:rsidRPr="00E55B78">
        <w:rPr>
          <w:rFonts w:ascii="Times New Roman" w:hAnsi="Times New Roman" w:cs="Times New Roman"/>
          <w:sz w:val="24"/>
          <w:szCs w:val="24"/>
        </w:rPr>
        <w:t xml:space="preserve"> (зарегистрировано Минюстом России 28.08.2017, регистрационный </w:t>
      </w:r>
      <w:r w:rsidR="004F06FC" w:rsidRPr="00E55B78">
        <w:rPr>
          <w:rFonts w:ascii="Times New Roman" w:hAnsi="Times New Roman" w:cs="Times New Roman"/>
          <w:sz w:val="24"/>
          <w:szCs w:val="24"/>
        </w:rPr>
        <w:t>№</w:t>
      </w:r>
      <w:r w:rsidR="004836CF" w:rsidRPr="00E55B78">
        <w:rPr>
          <w:rFonts w:ascii="Times New Roman" w:hAnsi="Times New Roman" w:cs="Times New Roman"/>
          <w:sz w:val="24"/>
          <w:szCs w:val="24"/>
        </w:rPr>
        <w:t xml:space="preserve"> 47992);</w:t>
      </w:r>
      <w:r w:rsidRPr="00E55B78">
        <w:rPr>
          <w:rFonts w:ascii="Times New Roman" w:hAnsi="Times New Roman" w:cs="Times New Roman"/>
          <w:sz w:val="24"/>
          <w:szCs w:val="24"/>
        </w:rPr>
        <w:t xml:space="preserve"> по содержанию железа и мутности.</w:t>
      </w:r>
    </w:p>
    <w:p w14:paraId="04909DDD" w14:textId="3362305D" w:rsidR="00CA36F7" w:rsidRPr="00E55B78" w:rsidRDefault="00CA36F7" w:rsidP="00235E22">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E55B78">
        <w:rPr>
          <w:rFonts w:ascii="Times New Roman" w:hAnsi="Times New Roman" w:cs="Times New Roman"/>
          <w:color w:val="000000"/>
          <w:sz w:val="24"/>
          <w:szCs w:val="24"/>
        </w:rPr>
        <w:t>Качество питьевой воды из артезианских скважин на территории Борского сельского поселения контролируется в соответствии с рабочей программой производственного лабораторного контроля качества воды централизованной системы хозяйственно- питьевого контроля аккредитованной лабораторией производственного управления Тихвинского района ГУП «</w:t>
      </w:r>
      <w:proofErr w:type="spellStart"/>
      <w:r w:rsidRPr="00E55B78">
        <w:rPr>
          <w:rFonts w:ascii="Times New Roman" w:hAnsi="Times New Roman" w:cs="Times New Roman"/>
          <w:color w:val="000000"/>
          <w:sz w:val="24"/>
          <w:szCs w:val="24"/>
        </w:rPr>
        <w:t>Леноблводоканал</w:t>
      </w:r>
      <w:proofErr w:type="spellEnd"/>
      <w:r w:rsidRPr="00E55B78">
        <w:rPr>
          <w:rFonts w:ascii="Times New Roman" w:hAnsi="Times New Roman" w:cs="Times New Roman"/>
          <w:color w:val="000000"/>
          <w:sz w:val="24"/>
          <w:szCs w:val="24"/>
        </w:rPr>
        <w:t>». Ежемесячно производится отбор проб из распределительной сети и ежекв</w:t>
      </w:r>
      <w:bookmarkStart w:id="29" w:name="_Toc379201165"/>
      <w:r w:rsidR="00235E22" w:rsidRPr="00E55B78">
        <w:rPr>
          <w:rFonts w:ascii="Times New Roman" w:hAnsi="Times New Roman" w:cs="Times New Roman"/>
          <w:color w:val="000000"/>
          <w:sz w:val="24"/>
          <w:szCs w:val="24"/>
        </w:rPr>
        <w:t xml:space="preserve">артально в местах водозаборов. </w:t>
      </w:r>
    </w:p>
    <w:p w14:paraId="43FE7FE0" w14:textId="02A661B1" w:rsidR="00CA36F7" w:rsidRPr="00E55B78" w:rsidRDefault="00F20F5A" w:rsidP="00066436">
      <w:pPr>
        <w:spacing w:after="0" w:line="240" w:lineRule="auto"/>
        <w:ind w:firstLine="567"/>
        <w:contextualSpacing/>
        <w:jc w:val="both"/>
        <w:rPr>
          <w:rFonts w:ascii="Times New Roman" w:hAnsi="Times New Roman" w:cs="Times New Roman"/>
          <w:b/>
          <w:sz w:val="24"/>
          <w:szCs w:val="24"/>
        </w:rPr>
      </w:pPr>
      <w:r w:rsidRPr="00E55B78">
        <w:rPr>
          <w:rFonts w:ascii="Times New Roman" w:hAnsi="Times New Roman" w:cs="Times New Roman"/>
          <w:b/>
          <w:sz w:val="24"/>
          <w:szCs w:val="24"/>
        </w:rPr>
        <w:t>1.4.</w:t>
      </w:r>
      <w:r w:rsidR="004836CF" w:rsidRPr="00E55B78">
        <w:rPr>
          <w:rFonts w:ascii="Times New Roman" w:hAnsi="Times New Roman" w:cs="Times New Roman"/>
          <w:b/>
          <w:sz w:val="24"/>
          <w:szCs w:val="24"/>
        </w:rPr>
        <w:t>4</w:t>
      </w:r>
      <w:r w:rsidRPr="00E55B78">
        <w:rPr>
          <w:rFonts w:ascii="Times New Roman" w:hAnsi="Times New Roman" w:cs="Times New Roman"/>
          <w:b/>
          <w:sz w:val="24"/>
          <w:szCs w:val="24"/>
        </w:rPr>
        <w:t>.</w:t>
      </w:r>
      <w:r w:rsidR="00CA36F7" w:rsidRPr="00E55B78">
        <w:rPr>
          <w:rFonts w:ascii="Times New Roman" w:hAnsi="Times New Roman" w:cs="Times New Roman"/>
          <w:b/>
          <w:sz w:val="24"/>
          <w:szCs w:val="24"/>
        </w:rPr>
        <w:t xml:space="preserve">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bookmarkEnd w:id="29"/>
    </w:p>
    <w:p w14:paraId="6AA8E3F6" w14:textId="7927B061" w:rsidR="00CA36F7" w:rsidRPr="00E55B78" w:rsidRDefault="00CA36F7" w:rsidP="00066436">
      <w:pPr>
        <w:spacing w:after="0" w:line="240" w:lineRule="auto"/>
        <w:ind w:firstLine="567"/>
        <w:jc w:val="both"/>
        <w:rPr>
          <w:rFonts w:ascii="Times New Roman" w:hAnsi="Times New Roman" w:cs="Times New Roman"/>
          <w:sz w:val="24"/>
          <w:szCs w:val="24"/>
        </w:rPr>
      </w:pPr>
      <w:r w:rsidRPr="00E55B78">
        <w:rPr>
          <w:rFonts w:ascii="Times New Roman" w:hAnsi="Times New Roman" w:cs="Times New Roman"/>
          <w:sz w:val="24"/>
          <w:szCs w:val="24"/>
        </w:rPr>
        <w:t>В настоящее время потребители системы централизованного горячего водоснабжения Борского сельского поселения подключены к закрытой системе горячего водоснабжения.</w:t>
      </w:r>
    </w:p>
    <w:p w14:paraId="6C3E5145" w14:textId="77777777" w:rsidR="00786649" w:rsidRPr="00E55B78" w:rsidRDefault="00786649" w:rsidP="00066436">
      <w:pPr>
        <w:keepNext/>
        <w:keepLines/>
        <w:numPr>
          <w:ilvl w:val="0"/>
          <w:numId w:val="4"/>
        </w:numPr>
        <w:spacing w:after="0" w:line="240" w:lineRule="auto"/>
        <w:ind w:left="0" w:firstLine="567"/>
        <w:jc w:val="both"/>
        <w:outlineLvl w:val="1"/>
        <w:rPr>
          <w:rFonts w:ascii="Times New Roman" w:eastAsiaTheme="majorEastAsia" w:hAnsi="Times New Roman" w:cs="Times New Roman"/>
          <w:b/>
          <w:bCs/>
          <w:sz w:val="24"/>
          <w:szCs w:val="24"/>
        </w:rPr>
      </w:pPr>
      <w:bookmarkStart w:id="30" w:name="_Toc379201166"/>
      <w:r w:rsidRPr="00E55B78">
        <w:rPr>
          <w:rFonts w:ascii="Times New Roman" w:eastAsiaTheme="majorEastAsia" w:hAnsi="Times New Roman" w:cs="Times New Roman"/>
          <w:b/>
          <w:bCs/>
          <w:sz w:val="24"/>
          <w:szCs w:val="24"/>
        </w:rPr>
        <w:t>Перечень лиц, владеющих на праве собственности или другом законном основании объектами централизованной системы водоснабжения</w:t>
      </w:r>
      <w:bookmarkEnd w:id="30"/>
    </w:p>
    <w:p w14:paraId="2DC0BC67" w14:textId="58735FAC" w:rsidR="00786649" w:rsidRPr="00E55B78" w:rsidRDefault="00786649" w:rsidP="00066436">
      <w:pPr>
        <w:spacing w:after="0" w:line="240" w:lineRule="auto"/>
        <w:ind w:firstLine="567"/>
        <w:contextualSpacing/>
        <w:jc w:val="both"/>
        <w:rPr>
          <w:rFonts w:ascii="Times New Roman" w:hAnsi="Times New Roman" w:cs="Times New Roman"/>
          <w:sz w:val="24"/>
          <w:szCs w:val="24"/>
        </w:rPr>
      </w:pPr>
      <w:r w:rsidRPr="00E55B78">
        <w:rPr>
          <w:rFonts w:ascii="Times New Roman" w:hAnsi="Times New Roman" w:cs="Times New Roman"/>
          <w:sz w:val="24"/>
          <w:szCs w:val="24"/>
        </w:rPr>
        <w:t>В настоящее время объекты систем холодного водоснабжения и водоотведения находятся в хозяйственном ведении ГУП «</w:t>
      </w:r>
      <w:proofErr w:type="spellStart"/>
      <w:r w:rsidRPr="00E55B78">
        <w:rPr>
          <w:rFonts w:ascii="Times New Roman" w:hAnsi="Times New Roman" w:cs="Times New Roman"/>
          <w:sz w:val="24"/>
          <w:szCs w:val="24"/>
        </w:rPr>
        <w:t>Леноблводоканал</w:t>
      </w:r>
      <w:proofErr w:type="spellEnd"/>
      <w:r w:rsidRPr="00E55B78">
        <w:rPr>
          <w:rFonts w:ascii="Times New Roman" w:hAnsi="Times New Roman" w:cs="Times New Roman"/>
          <w:sz w:val="24"/>
          <w:szCs w:val="24"/>
        </w:rPr>
        <w:t xml:space="preserve">». С потребителями воды заключены договора. </w:t>
      </w:r>
    </w:p>
    <w:p w14:paraId="5D2A33BB" w14:textId="77777777" w:rsidR="007A51D1" w:rsidRPr="00E55B78" w:rsidRDefault="007A51D1" w:rsidP="00066436">
      <w:pPr>
        <w:spacing w:after="0" w:line="240" w:lineRule="auto"/>
        <w:ind w:firstLine="567"/>
        <w:contextualSpacing/>
        <w:jc w:val="both"/>
        <w:rPr>
          <w:rFonts w:ascii="Times New Roman" w:hAnsi="Times New Roman" w:cs="Times New Roman"/>
          <w:sz w:val="24"/>
          <w:szCs w:val="24"/>
        </w:rPr>
      </w:pPr>
    </w:p>
    <w:p w14:paraId="20B4E946" w14:textId="78F203AA" w:rsidR="00F20F5A" w:rsidRPr="00E55B78" w:rsidRDefault="00786649" w:rsidP="00066436">
      <w:pPr>
        <w:keepNext/>
        <w:keepLines/>
        <w:numPr>
          <w:ilvl w:val="0"/>
          <w:numId w:val="6"/>
        </w:numPr>
        <w:spacing w:after="0" w:line="240" w:lineRule="auto"/>
        <w:jc w:val="both"/>
        <w:outlineLvl w:val="1"/>
        <w:rPr>
          <w:rFonts w:ascii="Times New Roman" w:eastAsiaTheme="majorEastAsia" w:hAnsi="Times New Roman" w:cstheme="majorBidi"/>
          <w:b/>
          <w:bCs/>
          <w:color w:val="000000"/>
          <w:kern w:val="28"/>
          <w:sz w:val="24"/>
          <w:szCs w:val="24"/>
        </w:rPr>
      </w:pPr>
      <w:bookmarkStart w:id="31" w:name="_Toc378936166"/>
      <w:r w:rsidRPr="00E55B78">
        <w:rPr>
          <w:rFonts w:ascii="Times New Roman" w:eastAsiaTheme="majorEastAsia" w:hAnsi="Times New Roman" w:cstheme="majorBidi"/>
          <w:b/>
          <w:bCs/>
          <w:color w:val="000000"/>
          <w:kern w:val="28"/>
          <w:sz w:val="24"/>
          <w:szCs w:val="24"/>
        </w:rPr>
        <w:t xml:space="preserve">Направления </w:t>
      </w:r>
      <w:bookmarkStart w:id="32" w:name="_Hlk114222546"/>
      <w:r w:rsidRPr="00E55B78">
        <w:rPr>
          <w:rFonts w:ascii="Times New Roman" w:eastAsiaTheme="majorEastAsia" w:hAnsi="Times New Roman" w:cstheme="majorBidi"/>
          <w:b/>
          <w:bCs/>
          <w:color w:val="000000"/>
          <w:kern w:val="28"/>
          <w:sz w:val="24"/>
          <w:szCs w:val="24"/>
        </w:rPr>
        <w:t>развития централизованных систем водоснабжения</w:t>
      </w:r>
      <w:bookmarkEnd w:id="31"/>
      <w:bookmarkEnd w:id="32"/>
      <w:r w:rsidRPr="00E55B78">
        <w:rPr>
          <w:rFonts w:ascii="Times New Roman" w:eastAsiaTheme="majorEastAsia" w:hAnsi="Times New Roman" w:cstheme="majorBidi"/>
          <w:b/>
          <w:bCs/>
          <w:color w:val="000000"/>
          <w:kern w:val="28"/>
          <w:sz w:val="24"/>
          <w:szCs w:val="24"/>
        </w:rPr>
        <w:t>.</w:t>
      </w:r>
    </w:p>
    <w:p w14:paraId="77838A83" w14:textId="370F87F7" w:rsidR="004740F3" w:rsidRPr="00E55B78" w:rsidRDefault="004740F3" w:rsidP="004F06FC">
      <w:pPr>
        <w:keepNext/>
        <w:keepLines/>
        <w:spacing w:after="0" w:line="240" w:lineRule="auto"/>
        <w:jc w:val="both"/>
        <w:outlineLvl w:val="1"/>
        <w:rPr>
          <w:rFonts w:ascii="Times New Roman" w:eastAsiaTheme="majorEastAsia" w:hAnsi="Times New Roman" w:cstheme="majorBidi"/>
          <w:b/>
          <w:bCs/>
          <w:color w:val="000000"/>
          <w:kern w:val="28"/>
          <w:sz w:val="24"/>
          <w:szCs w:val="24"/>
        </w:rPr>
      </w:pPr>
      <w:r w:rsidRPr="00E55B78">
        <w:rPr>
          <w:rFonts w:ascii="Times New Roman" w:eastAsiaTheme="majorEastAsia" w:hAnsi="Times New Roman" w:cstheme="majorBidi"/>
          <w:b/>
          <w:bCs/>
          <w:color w:val="000000"/>
          <w:kern w:val="28"/>
          <w:sz w:val="24"/>
          <w:szCs w:val="24"/>
        </w:rPr>
        <w:t>2.</w:t>
      </w:r>
      <w:bookmarkStart w:id="33" w:name="_Hlk114222579"/>
      <w:r w:rsidR="007A51D1" w:rsidRPr="00E55B78">
        <w:rPr>
          <w:rFonts w:ascii="Times New Roman" w:eastAsiaTheme="majorEastAsia" w:hAnsi="Times New Roman" w:cstheme="majorBidi"/>
          <w:b/>
          <w:bCs/>
          <w:color w:val="000000"/>
          <w:kern w:val="28"/>
          <w:sz w:val="24"/>
          <w:szCs w:val="24"/>
        </w:rPr>
        <w:t>1. Мероприятия</w:t>
      </w:r>
      <w:r w:rsidRPr="00E55B78">
        <w:rPr>
          <w:rFonts w:ascii="Times New Roman" w:eastAsiaTheme="majorEastAsia" w:hAnsi="Times New Roman" w:cstheme="majorBidi"/>
          <w:b/>
          <w:bCs/>
          <w:color w:val="000000"/>
          <w:kern w:val="28"/>
          <w:sz w:val="24"/>
          <w:szCs w:val="24"/>
        </w:rPr>
        <w:t xml:space="preserve"> по развитию централизованных систем водоснабжения в </w:t>
      </w:r>
      <w:proofErr w:type="spellStart"/>
      <w:r w:rsidRPr="00E55B78">
        <w:rPr>
          <w:rFonts w:ascii="Times New Roman" w:eastAsiaTheme="majorEastAsia" w:hAnsi="Times New Roman" w:cstheme="majorBidi"/>
          <w:b/>
          <w:bCs/>
          <w:color w:val="000000"/>
          <w:kern w:val="28"/>
          <w:sz w:val="24"/>
          <w:szCs w:val="24"/>
        </w:rPr>
        <w:t>д.Бор</w:t>
      </w:r>
      <w:bookmarkEnd w:id="33"/>
      <w:proofErr w:type="spellEnd"/>
      <w:r w:rsidR="007A51D1" w:rsidRPr="00E55B78">
        <w:rPr>
          <w:rFonts w:ascii="Times New Roman" w:eastAsiaTheme="majorEastAsia" w:hAnsi="Times New Roman" w:cstheme="majorBidi"/>
          <w:b/>
          <w:bCs/>
          <w:color w:val="000000"/>
          <w:kern w:val="28"/>
          <w:sz w:val="24"/>
          <w:szCs w:val="24"/>
        </w:rPr>
        <w:t>.</w:t>
      </w:r>
    </w:p>
    <w:p w14:paraId="5765E770" w14:textId="38991ADC" w:rsidR="00786649" w:rsidRPr="00E55B78" w:rsidRDefault="00786649" w:rsidP="00066436">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color w:val="26282F"/>
          <w:sz w:val="24"/>
          <w:szCs w:val="24"/>
          <w:lang w:eastAsia="x-none"/>
        </w:rPr>
      </w:pPr>
      <w:r w:rsidRPr="00E55B78">
        <w:rPr>
          <w:rFonts w:ascii="Times New Roman" w:eastAsia="Times New Roman" w:hAnsi="Times New Roman" w:cs="Times New Roman"/>
          <w:bCs/>
          <w:color w:val="26282F"/>
          <w:sz w:val="24"/>
          <w:szCs w:val="24"/>
          <w:lang w:eastAsia="x-none"/>
        </w:rPr>
        <w:t>В</w:t>
      </w:r>
      <w:r w:rsidRPr="00E55B78">
        <w:rPr>
          <w:rFonts w:ascii="Times New Roman" w:eastAsia="Times New Roman" w:hAnsi="Times New Roman" w:cs="Times New Roman"/>
          <w:bCs/>
          <w:color w:val="26282F"/>
          <w:sz w:val="24"/>
          <w:szCs w:val="24"/>
          <w:lang w:val="x-none" w:eastAsia="x-none"/>
        </w:rPr>
        <w:t xml:space="preserve"> соответствии с Федеральным законом от 07 декабря 2011 года № 416-ФЗ</w:t>
      </w:r>
      <w:r w:rsidRPr="00E55B78">
        <w:rPr>
          <w:rFonts w:ascii="Times New Roman" w:eastAsia="Times New Roman" w:hAnsi="Times New Roman" w:cs="Times New Roman"/>
          <w:b/>
          <w:bCs/>
          <w:color w:val="26282F"/>
          <w:sz w:val="24"/>
          <w:szCs w:val="24"/>
          <w:lang w:val="x-none" w:eastAsia="x-none"/>
        </w:rPr>
        <w:t xml:space="preserve"> </w:t>
      </w:r>
      <w:r w:rsidRPr="00E55B78">
        <w:rPr>
          <w:rFonts w:ascii="Times New Roman" w:eastAsia="Times New Roman" w:hAnsi="Times New Roman" w:cs="Times New Roman"/>
          <w:bCs/>
          <w:color w:val="26282F"/>
          <w:sz w:val="24"/>
          <w:szCs w:val="24"/>
          <w:lang w:val="x-none" w:eastAsia="x-none"/>
        </w:rPr>
        <w:t>«О водоснабжении и водоотведении», Градостроительным кодексом Российской Федерации от 29.12.2004 №</w:t>
      </w:r>
      <w:r w:rsidR="00E70098" w:rsidRPr="00E55B78">
        <w:rPr>
          <w:rFonts w:ascii="Times New Roman" w:eastAsia="Times New Roman" w:hAnsi="Times New Roman" w:cs="Times New Roman"/>
          <w:bCs/>
          <w:color w:val="26282F"/>
          <w:sz w:val="24"/>
          <w:szCs w:val="24"/>
          <w:lang w:eastAsia="x-none"/>
        </w:rPr>
        <w:t xml:space="preserve"> </w:t>
      </w:r>
      <w:r w:rsidRPr="00E55B78">
        <w:rPr>
          <w:rFonts w:ascii="Times New Roman" w:eastAsia="Times New Roman" w:hAnsi="Times New Roman" w:cs="Times New Roman"/>
          <w:bCs/>
          <w:color w:val="26282F"/>
          <w:sz w:val="24"/>
          <w:szCs w:val="24"/>
          <w:lang w:val="x-none" w:eastAsia="x-none"/>
        </w:rPr>
        <w:t>190-ФЗ, Постановлением Правительства Российской Федерации от 29 июля 2013 №</w:t>
      </w:r>
      <w:r w:rsidR="00E70098" w:rsidRPr="00E55B78">
        <w:rPr>
          <w:rFonts w:ascii="Times New Roman" w:eastAsia="Times New Roman" w:hAnsi="Times New Roman" w:cs="Times New Roman"/>
          <w:bCs/>
          <w:color w:val="26282F"/>
          <w:sz w:val="24"/>
          <w:szCs w:val="24"/>
          <w:lang w:eastAsia="x-none"/>
        </w:rPr>
        <w:t xml:space="preserve"> </w:t>
      </w:r>
      <w:r w:rsidRPr="00E55B78">
        <w:rPr>
          <w:rFonts w:ascii="Times New Roman" w:eastAsia="Times New Roman" w:hAnsi="Times New Roman" w:cs="Times New Roman"/>
          <w:bCs/>
          <w:color w:val="26282F"/>
          <w:sz w:val="24"/>
          <w:szCs w:val="24"/>
          <w:lang w:val="x-none" w:eastAsia="x-none"/>
        </w:rPr>
        <w:t>641 «Об инвестиционных и производственных программах организаций, осуществляющих деятельность в сфере водоснабжения и водоотведения», Постановлением Правительства Российской Федерации от 13 мая 2013 №</w:t>
      </w:r>
      <w:r w:rsidR="00E70098" w:rsidRPr="00E55B78">
        <w:rPr>
          <w:rFonts w:ascii="Times New Roman" w:eastAsia="Times New Roman" w:hAnsi="Times New Roman" w:cs="Times New Roman"/>
          <w:bCs/>
          <w:color w:val="26282F"/>
          <w:sz w:val="24"/>
          <w:szCs w:val="24"/>
          <w:lang w:eastAsia="x-none"/>
        </w:rPr>
        <w:t xml:space="preserve"> </w:t>
      </w:r>
      <w:r w:rsidRPr="00E55B78">
        <w:rPr>
          <w:rFonts w:ascii="Times New Roman" w:eastAsia="Times New Roman" w:hAnsi="Times New Roman" w:cs="Times New Roman"/>
          <w:bCs/>
          <w:color w:val="26282F"/>
          <w:sz w:val="24"/>
          <w:szCs w:val="24"/>
          <w:lang w:val="x-none" w:eastAsia="x-none"/>
        </w:rPr>
        <w:t>406 «О государственном регулировании тарифов в сфере водоснабжения и водоотведения», Приказом Федеральной службы по тарифам от 27 декабря 2013 №</w:t>
      </w:r>
      <w:r w:rsidR="00E70098" w:rsidRPr="00E55B78">
        <w:rPr>
          <w:rFonts w:ascii="Times New Roman" w:eastAsia="Times New Roman" w:hAnsi="Times New Roman" w:cs="Times New Roman"/>
          <w:bCs/>
          <w:color w:val="26282F"/>
          <w:sz w:val="24"/>
          <w:szCs w:val="24"/>
          <w:lang w:eastAsia="x-none"/>
        </w:rPr>
        <w:t xml:space="preserve"> </w:t>
      </w:r>
      <w:r w:rsidRPr="00E55B78">
        <w:rPr>
          <w:rFonts w:ascii="Times New Roman" w:eastAsia="Times New Roman" w:hAnsi="Times New Roman" w:cs="Times New Roman"/>
          <w:bCs/>
          <w:color w:val="26282F"/>
          <w:sz w:val="24"/>
          <w:szCs w:val="24"/>
          <w:lang w:val="x-none" w:eastAsia="x-none"/>
        </w:rPr>
        <w:t xml:space="preserve">1746-э «Об утверждении методических указаний по расчету регулируемых тарифов в сфере водоснабжения и водоотведения» в </w:t>
      </w:r>
      <w:r w:rsidRPr="00E55B78">
        <w:rPr>
          <w:rFonts w:ascii="Times New Roman" w:eastAsia="Times New Roman" w:hAnsi="Times New Roman" w:cs="Times New Roman"/>
          <w:bCs/>
          <w:color w:val="26282F"/>
          <w:sz w:val="24"/>
          <w:szCs w:val="24"/>
          <w:lang w:eastAsia="x-none"/>
        </w:rPr>
        <w:t>ГУП «</w:t>
      </w:r>
      <w:proofErr w:type="spellStart"/>
      <w:r w:rsidRPr="00E55B78">
        <w:rPr>
          <w:rFonts w:ascii="Times New Roman" w:eastAsia="Times New Roman" w:hAnsi="Times New Roman" w:cs="Times New Roman"/>
          <w:bCs/>
          <w:color w:val="26282F"/>
          <w:sz w:val="24"/>
          <w:szCs w:val="24"/>
          <w:lang w:eastAsia="x-none"/>
        </w:rPr>
        <w:t>Леноблводоканал</w:t>
      </w:r>
      <w:proofErr w:type="spellEnd"/>
      <w:r w:rsidRPr="00E55B78">
        <w:rPr>
          <w:rFonts w:ascii="Times New Roman" w:eastAsia="Times New Roman" w:hAnsi="Times New Roman" w:cs="Times New Roman"/>
          <w:bCs/>
          <w:color w:val="26282F"/>
          <w:sz w:val="24"/>
          <w:szCs w:val="24"/>
          <w:lang w:eastAsia="x-none"/>
        </w:rPr>
        <w:t xml:space="preserve">» подготовлено </w:t>
      </w:r>
      <w:r w:rsidRPr="00E55B78">
        <w:rPr>
          <w:rFonts w:ascii="Times New Roman" w:eastAsia="Times New Roman" w:hAnsi="Times New Roman" w:cs="Times New Roman"/>
          <w:bCs/>
          <w:color w:val="26282F"/>
          <w:sz w:val="24"/>
          <w:szCs w:val="24"/>
          <w:lang w:val="x-none" w:eastAsia="x-none"/>
        </w:rPr>
        <w:lastRenderedPageBreak/>
        <w:t xml:space="preserve">Техническое задание на разработку инвестиционной программы </w:t>
      </w:r>
      <w:r w:rsidRPr="00E55B78">
        <w:rPr>
          <w:rFonts w:ascii="Times New Roman" w:eastAsia="Times New Roman" w:hAnsi="Times New Roman" w:cs="Times New Roman"/>
          <w:bCs/>
          <w:color w:val="26282F"/>
          <w:sz w:val="24"/>
          <w:szCs w:val="24"/>
          <w:lang w:eastAsia="x-none"/>
        </w:rPr>
        <w:t>ГУП «</w:t>
      </w:r>
      <w:proofErr w:type="spellStart"/>
      <w:r w:rsidRPr="00E55B78">
        <w:rPr>
          <w:rFonts w:ascii="Times New Roman" w:eastAsia="Times New Roman" w:hAnsi="Times New Roman" w:cs="Times New Roman"/>
          <w:bCs/>
          <w:color w:val="26282F"/>
          <w:sz w:val="24"/>
          <w:szCs w:val="24"/>
          <w:lang w:eastAsia="x-none"/>
        </w:rPr>
        <w:t>Леноблводоканал</w:t>
      </w:r>
      <w:proofErr w:type="spellEnd"/>
      <w:r w:rsidRPr="00E55B78">
        <w:rPr>
          <w:rFonts w:ascii="Times New Roman" w:eastAsia="Times New Roman" w:hAnsi="Times New Roman" w:cs="Times New Roman"/>
          <w:bCs/>
          <w:color w:val="26282F"/>
          <w:sz w:val="24"/>
          <w:szCs w:val="24"/>
          <w:lang w:eastAsia="x-none"/>
        </w:rPr>
        <w:t>»</w:t>
      </w:r>
      <w:r w:rsidRPr="00E55B78">
        <w:rPr>
          <w:rFonts w:ascii="Times New Roman" w:eastAsia="Times New Roman" w:hAnsi="Times New Roman" w:cs="Times New Roman"/>
          <w:bCs/>
          <w:color w:val="26282F"/>
          <w:sz w:val="24"/>
          <w:szCs w:val="24"/>
          <w:lang w:val="x-none" w:eastAsia="x-none"/>
        </w:rPr>
        <w:t xml:space="preserve"> по развитию систем водоснабжения и водоотведения на 202</w:t>
      </w:r>
      <w:r w:rsidRPr="00E55B78">
        <w:rPr>
          <w:rFonts w:ascii="Times New Roman" w:eastAsia="Times New Roman" w:hAnsi="Times New Roman" w:cs="Times New Roman"/>
          <w:bCs/>
          <w:color w:val="26282F"/>
          <w:sz w:val="24"/>
          <w:szCs w:val="24"/>
          <w:lang w:eastAsia="x-none"/>
        </w:rPr>
        <w:t xml:space="preserve">2 </w:t>
      </w:r>
      <w:r w:rsidRPr="00E55B78">
        <w:rPr>
          <w:rFonts w:ascii="Times New Roman" w:eastAsia="Times New Roman" w:hAnsi="Times New Roman" w:cs="Times New Roman"/>
          <w:bCs/>
          <w:color w:val="26282F"/>
          <w:sz w:val="24"/>
          <w:szCs w:val="24"/>
          <w:lang w:val="x-none" w:eastAsia="x-none"/>
        </w:rPr>
        <w:t>–</w:t>
      </w:r>
      <w:r w:rsidRPr="00E55B78">
        <w:rPr>
          <w:rFonts w:ascii="Times New Roman" w:eastAsia="Times New Roman" w:hAnsi="Times New Roman" w:cs="Times New Roman"/>
          <w:bCs/>
          <w:color w:val="26282F"/>
          <w:sz w:val="24"/>
          <w:szCs w:val="24"/>
          <w:lang w:eastAsia="x-none"/>
        </w:rPr>
        <w:t xml:space="preserve"> </w:t>
      </w:r>
      <w:r w:rsidRPr="00E55B78">
        <w:rPr>
          <w:rFonts w:ascii="Times New Roman" w:eastAsia="Times New Roman" w:hAnsi="Times New Roman" w:cs="Times New Roman"/>
          <w:bCs/>
          <w:color w:val="26282F"/>
          <w:sz w:val="24"/>
          <w:szCs w:val="24"/>
          <w:lang w:val="x-none" w:eastAsia="x-none"/>
        </w:rPr>
        <w:t>2032 годы (далее – Инвестиционная программа)</w:t>
      </w:r>
      <w:r w:rsidRPr="00E55B78">
        <w:rPr>
          <w:rFonts w:ascii="Times New Roman" w:eastAsia="Times New Roman" w:hAnsi="Times New Roman" w:cs="Times New Roman"/>
          <w:bCs/>
          <w:color w:val="26282F"/>
          <w:sz w:val="24"/>
          <w:szCs w:val="24"/>
          <w:lang w:eastAsia="x-none"/>
        </w:rPr>
        <w:t>.</w:t>
      </w:r>
    </w:p>
    <w:p w14:paraId="7B6C98B0" w14:textId="77777777" w:rsidR="00786649" w:rsidRPr="00E55B78" w:rsidRDefault="00786649" w:rsidP="00066436">
      <w:pPr>
        <w:spacing w:after="0" w:line="240" w:lineRule="auto"/>
        <w:jc w:val="both"/>
        <w:rPr>
          <w:rFonts w:ascii="Times New Roman" w:eastAsia="Calibri" w:hAnsi="Times New Roman" w:cs="Times New Roman"/>
          <w:sz w:val="24"/>
          <w:szCs w:val="24"/>
        </w:rPr>
      </w:pPr>
      <w:r w:rsidRPr="00E55B78">
        <w:rPr>
          <w:rFonts w:ascii="Times New Roman" w:eastAsia="Calibri" w:hAnsi="Times New Roman" w:cs="Times New Roman"/>
          <w:sz w:val="24"/>
          <w:szCs w:val="24"/>
        </w:rPr>
        <w:tab/>
        <w:t>Целью разработки Инвестиционной программы является:</w:t>
      </w:r>
    </w:p>
    <w:p w14:paraId="102A9273" w14:textId="3E786D01" w:rsidR="00786649" w:rsidRPr="00E55B78" w:rsidRDefault="00786649" w:rsidP="00066436">
      <w:pPr>
        <w:spacing w:after="0" w:line="240" w:lineRule="auto"/>
        <w:ind w:firstLine="709"/>
        <w:jc w:val="both"/>
        <w:rPr>
          <w:rFonts w:ascii="Times New Roman" w:eastAsia="Calibri" w:hAnsi="Times New Roman" w:cs="Times New Roman"/>
          <w:sz w:val="24"/>
          <w:szCs w:val="24"/>
        </w:rPr>
      </w:pPr>
      <w:r w:rsidRPr="00E55B78">
        <w:rPr>
          <w:rFonts w:ascii="Times New Roman" w:eastAsia="Calibri" w:hAnsi="Times New Roman" w:cs="Times New Roman"/>
          <w:sz w:val="24"/>
          <w:szCs w:val="24"/>
        </w:rPr>
        <w:t xml:space="preserve">- </w:t>
      </w:r>
      <w:r w:rsidR="00E70098" w:rsidRPr="00E55B78">
        <w:rPr>
          <w:rFonts w:ascii="Times New Roman" w:eastAsia="Calibri" w:hAnsi="Times New Roman" w:cs="Times New Roman"/>
          <w:sz w:val="24"/>
          <w:szCs w:val="24"/>
        </w:rPr>
        <w:t xml:space="preserve">   </w:t>
      </w:r>
      <w:r w:rsidRPr="00E55B78">
        <w:rPr>
          <w:rFonts w:ascii="Times New Roman" w:eastAsia="Calibri" w:hAnsi="Times New Roman" w:cs="Times New Roman"/>
          <w:sz w:val="24"/>
          <w:szCs w:val="24"/>
        </w:rPr>
        <w:t>обеспечение надежности и эффективности поставки коммунальных ресурсов за счет строительства, реконструкции, модернизации инженерных систем водоснабжения и водоотведения;</w:t>
      </w:r>
    </w:p>
    <w:p w14:paraId="4C40F8A7" w14:textId="77777777" w:rsidR="00786649" w:rsidRPr="00E55B78" w:rsidRDefault="00786649" w:rsidP="00066436">
      <w:pPr>
        <w:spacing w:after="0" w:line="240" w:lineRule="auto"/>
        <w:ind w:firstLine="709"/>
        <w:jc w:val="both"/>
        <w:rPr>
          <w:rFonts w:ascii="Times New Roman" w:eastAsia="Calibri" w:hAnsi="Times New Roman" w:cs="Times New Roman"/>
          <w:sz w:val="24"/>
          <w:szCs w:val="24"/>
        </w:rPr>
      </w:pPr>
      <w:r w:rsidRPr="00E55B78">
        <w:rPr>
          <w:rFonts w:ascii="Times New Roman" w:eastAsia="Calibri" w:hAnsi="Times New Roman" w:cs="Times New Roman"/>
          <w:sz w:val="24"/>
          <w:szCs w:val="24"/>
        </w:rPr>
        <w:t>- обеспечение технической возможности подключения (технологического присоединения) к централизованным системам водоснабжения и водоотведения новых объектов;</w:t>
      </w:r>
    </w:p>
    <w:p w14:paraId="73900551" w14:textId="5F35B964" w:rsidR="00786649" w:rsidRPr="00E55B78" w:rsidRDefault="00786649" w:rsidP="00066436">
      <w:pPr>
        <w:spacing w:after="0" w:line="240" w:lineRule="auto"/>
        <w:ind w:firstLine="709"/>
        <w:jc w:val="both"/>
        <w:rPr>
          <w:rFonts w:ascii="Times New Roman" w:eastAsia="Calibri" w:hAnsi="Times New Roman" w:cs="Times New Roman"/>
          <w:sz w:val="24"/>
          <w:szCs w:val="24"/>
        </w:rPr>
      </w:pPr>
      <w:r w:rsidRPr="00E55B78">
        <w:rPr>
          <w:rFonts w:ascii="Times New Roman" w:eastAsia="Calibri" w:hAnsi="Times New Roman" w:cs="Times New Roman"/>
          <w:sz w:val="24"/>
          <w:szCs w:val="24"/>
        </w:rPr>
        <w:t xml:space="preserve">- </w:t>
      </w:r>
      <w:r w:rsidR="00E70098" w:rsidRPr="00E55B78">
        <w:rPr>
          <w:rFonts w:ascii="Times New Roman" w:eastAsia="Calibri" w:hAnsi="Times New Roman" w:cs="Times New Roman"/>
          <w:sz w:val="24"/>
          <w:szCs w:val="24"/>
        </w:rPr>
        <w:t xml:space="preserve">  </w:t>
      </w:r>
      <w:r w:rsidRPr="00E55B78">
        <w:rPr>
          <w:rFonts w:ascii="Times New Roman" w:eastAsia="Calibri" w:hAnsi="Times New Roman" w:cs="Times New Roman"/>
          <w:sz w:val="24"/>
          <w:szCs w:val="24"/>
        </w:rPr>
        <w:t>строительство (реконструкция) водопроводных сетей для подключения объектов капитального строительства от границы существующих сетей до границы земельных участков этих объектов, финансируемое за счет взимания с застройщиков платы за подключение (технологическое присоединение) в части ставки тарифа на подключение (технологическое присоединение) за протяженность сети;</w:t>
      </w:r>
    </w:p>
    <w:p w14:paraId="7728EEC8" w14:textId="57BFD10F" w:rsidR="00786649" w:rsidRPr="00E55B78" w:rsidRDefault="00E70098" w:rsidP="00E70098">
      <w:pPr>
        <w:spacing w:after="0" w:line="240" w:lineRule="auto"/>
        <w:ind w:firstLine="709"/>
        <w:jc w:val="both"/>
        <w:rPr>
          <w:rFonts w:ascii="Times New Roman" w:eastAsia="Calibri" w:hAnsi="Times New Roman" w:cs="Times New Roman"/>
          <w:sz w:val="24"/>
          <w:szCs w:val="24"/>
        </w:rPr>
      </w:pPr>
      <w:r w:rsidRPr="00E55B78">
        <w:rPr>
          <w:rFonts w:ascii="Times New Roman" w:eastAsia="Calibri" w:hAnsi="Times New Roman" w:cs="Times New Roman"/>
          <w:sz w:val="24"/>
          <w:szCs w:val="24"/>
        </w:rPr>
        <w:t xml:space="preserve">- </w:t>
      </w:r>
      <w:r w:rsidR="00786649" w:rsidRPr="00E55B78">
        <w:rPr>
          <w:rFonts w:ascii="Times New Roman" w:eastAsia="Calibri" w:hAnsi="Times New Roman" w:cs="Times New Roman"/>
          <w:sz w:val="24"/>
          <w:szCs w:val="24"/>
        </w:rPr>
        <w:t>достижение плановых показателей надежности, качества и энергетической эффективности объектов централизованных систем водоснабжения и водоотведения;</w:t>
      </w:r>
    </w:p>
    <w:p w14:paraId="785D6052" w14:textId="44814B5D" w:rsidR="00786649" w:rsidRPr="00E55B78" w:rsidRDefault="00786649" w:rsidP="00E70098">
      <w:pPr>
        <w:spacing w:after="0" w:line="240" w:lineRule="auto"/>
        <w:ind w:firstLine="709"/>
        <w:jc w:val="both"/>
        <w:rPr>
          <w:rFonts w:ascii="Times New Roman" w:eastAsia="Calibri" w:hAnsi="Times New Roman" w:cs="Times New Roman"/>
          <w:sz w:val="24"/>
          <w:szCs w:val="24"/>
        </w:rPr>
      </w:pPr>
      <w:r w:rsidRPr="00E55B78">
        <w:rPr>
          <w:rFonts w:ascii="Times New Roman" w:eastAsia="Calibri" w:hAnsi="Times New Roman" w:cs="Times New Roman"/>
          <w:sz w:val="24"/>
          <w:szCs w:val="24"/>
        </w:rPr>
        <w:t xml:space="preserve">- </w:t>
      </w:r>
      <w:r w:rsidR="00E70098" w:rsidRPr="00E55B78">
        <w:rPr>
          <w:rFonts w:ascii="Times New Roman" w:eastAsia="Calibri" w:hAnsi="Times New Roman" w:cs="Times New Roman"/>
          <w:sz w:val="24"/>
          <w:szCs w:val="24"/>
        </w:rPr>
        <w:t xml:space="preserve">  </w:t>
      </w:r>
      <w:r w:rsidRPr="00E55B78">
        <w:rPr>
          <w:rFonts w:ascii="Times New Roman" w:eastAsia="Calibri" w:hAnsi="Times New Roman" w:cs="Times New Roman"/>
          <w:sz w:val="24"/>
          <w:szCs w:val="24"/>
        </w:rPr>
        <w:t>повышение энергетической эффективности и энергосбережения;</w:t>
      </w:r>
    </w:p>
    <w:p w14:paraId="314518C2" w14:textId="0B33D194" w:rsidR="00786649" w:rsidRPr="00E55B78" w:rsidRDefault="00E70098" w:rsidP="00066436">
      <w:pPr>
        <w:spacing w:after="0" w:line="240" w:lineRule="auto"/>
        <w:ind w:firstLine="709"/>
        <w:jc w:val="both"/>
        <w:rPr>
          <w:rFonts w:ascii="Times New Roman" w:eastAsia="Calibri" w:hAnsi="Times New Roman" w:cs="Times New Roman"/>
          <w:sz w:val="24"/>
          <w:szCs w:val="24"/>
        </w:rPr>
      </w:pPr>
      <w:r w:rsidRPr="00E55B78">
        <w:rPr>
          <w:rFonts w:ascii="Times New Roman" w:eastAsia="Calibri" w:hAnsi="Times New Roman" w:cs="Times New Roman"/>
          <w:sz w:val="24"/>
          <w:szCs w:val="24"/>
        </w:rPr>
        <w:t xml:space="preserve">- </w:t>
      </w:r>
      <w:r w:rsidR="00786649" w:rsidRPr="00E55B78">
        <w:rPr>
          <w:rFonts w:ascii="Times New Roman" w:eastAsia="Calibri" w:hAnsi="Times New Roman" w:cs="Times New Roman"/>
          <w:sz w:val="24"/>
          <w:szCs w:val="24"/>
        </w:rPr>
        <w:t xml:space="preserve">защита централизованных систем водоснабжения и водоотведения </w:t>
      </w:r>
      <w:r w:rsidR="00786649" w:rsidRPr="00E55B78">
        <w:rPr>
          <w:rFonts w:ascii="Times New Roman" w:eastAsia="Calibri" w:hAnsi="Times New Roman" w:cs="Times New Roman"/>
          <w:sz w:val="24"/>
          <w:szCs w:val="24"/>
        </w:rPr>
        <w:br/>
        <w:t xml:space="preserve">и их отдельных объектов от угроз техногенного, природного характера </w:t>
      </w:r>
      <w:r w:rsidR="00786649" w:rsidRPr="00E55B78">
        <w:rPr>
          <w:rFonts w:ascii="Times New Roman" w:eastAsia="Calibri" w:hAnsi="Times New Roman" w:cs="Times New Roman"/>
          <w:sz w:val="24"/>
          <w:szCs w:val="24"/>
        </w:rPr>
        <w:br/>
        <w:t>и террористических актов, предотвращение возникновения аварийных ситуаций, снижение риска и смягчение последствий чрезвычайных ситуаций.</w:t>
      </w:r>
    </w:p>
    <w:p w14:paraId="42D3A4C4" w14:textId="77777777" w:rsidR="00786649" w:rsidRPr="00E55B78" w:rsidRDefault="00786649" w:rsidP="00066436">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В Техническое задание ГУП «</w:t>
      </w:r>
      <w:proofErr w:type="spellStart"/>
      <w:r w:rsidRPr="00E55B78">
        <w:rPr>
          <w:rFonts w:ascii="Times New Roman" w:hAnsi="Times New Roman" w:cs="Times New Roman"/>
          <w:sz w:val="24"/>
          <w:szCs w:val="24"/>
        </w:rPr>
        <w:t>Леноблводоканал</w:t>
      </w:r>
      <w:proofErr w:type="spellEnd"/>
      <w:r w:rsidRPr="00E55B78">
        <w:rPr>
          <w:rFonts w:ascii="Times New Roman" w:hAnsi="Times New Roman" w:cs="Times New Roman"/>
          <w:sz w:val="24"/>
          <w:szCs w:val="24"/>
        </w:rPr>
        <w:t xml:space="preserve">» внесены мероприятия по Борскому сельскому поселению в сфере водоснабжения для улучшения качества питьевой воды: </w:t>
      </w:r>
    </w:p>
    <w:p w14:paraId="211B6F55" w14:textId="30C801B0" w:rsidR="004740F3" w:rsidRPr="00E55B78" w:rsidRDefault="004740F3" w:rsidP="004740F3">
      <w:pPr>
        <w:spacing w:after="0" w:line="240" w:lineRule="auto"/>
        <w:ind w:firstLine="708"/>
        <w:jc w:val="both"/>
        <w:rPr>
          <w:rFonts w:ascii="Times New Roman" w:eastAsia="Calibri" w:hAnsi="Times New Roman" w:cs="Times New Roman"/>
          <w:sz w:val="24"/>
          <w:szCs w:val="24"/>
        </w:rPr>
      </w:pPr>
      <w:r w:rsidRPr="00E55B78">
        <w:rPr>
          <w:rFonts w:ascii="Times New Roman" w:eastAsia="Calibri" w:hAnsi="Times New Roman" w:cs="Times New Roman"/>
          <w:sz w:val="24"/>
          <w:szCs w:val="24"/>
        </w:rPr>
        <w:t>-Установка модуля для очистки скважинной воды для трех скважин с устройством РЧВ для вывода из технологической схемы ВНБ в д. Бор: Ленинградская область, Тихвинский район, д. Бор, артезианские скважины №№ 2954 (б/н), 3090 (б/н), 3039 (б/н)</w:t>
      </w:r>
    </w:p>
    <w:p w14:paraId="72136441" w14:textId="75ED69D7" w:rsidR="007A51D1" w:rsidRPr="00E55B78" w:rsidRDefault="007A51D1" w:rsidP="004740F3">
      <w:pPr>
        <w:spacing w:after="0" w:line="240" w:lineRule="auto"/>
        <w:ind w:firstLine="390"/>
        <w:jc w:val="both"/>
        <w:rPr>
          <w:rFonts w:ascii="Times New Roman" w:eastAsia="Calibri" w:hAnsi="Times New Roman" w:cs="Times New Roman"/>
          <w:b/>
          <w:bCs/>
          <w:sz w:val="24"/>
          <w:szCs w:val="24"/>
        </w:rPr>
      </w:pPr>
      <w:r w:rsidRPr="00E55B78">
        <w:rPr>
          <w:rFonts w:ascii="Times New Roman" w:eastAsia="Calibri" w:hAnsi="Times New Roman" w:cs="Times New Roman"/>
          <w:b/>
          <w:bCs/>
          <w:sz w:val="24"/>
          <w:szCs w:val="24"/>
        </w:rPr>
        <w:t>2.2. Мероприятия по развитию водоснабжения в населенных пунктах Борского сельского поселения.</w:t>
      </w:r>
    </w:p>
    <w:p w14:paraId="30025764" w14:textId="77777777" w:rsidR="007A51D1" w:rsidRPr="00E55B78" w:rsidRDefault="007A51D1" w:rsidP="004740F3">
      <w:pPr>
        <w:spacing w:after="0" w:line="240" w:lineRule="auto"/>
        <w:ind w:firstLine="390"/>
        <w:jc w:val="both"/>
        <w:rPr>
          <w:rFonts w:ascii="Times New Roman" w:eastAsia="Calibri" w:hAnsi="Times New Roman" w:cs="Times New Roman"/>
          <w:b/>
          <w:bC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2124"/>
        <w:gridCol w:w="2101"/>
        <w:gridCol w:w="2333"/>
      </w:tblGrid>
      <w:tr w:rsidR="007A51D1" w:rsidRPr="00E55B78" w14:paraId="3E409D13" w14:textId="0AEA60EA" w:rsidTr="00A463D1">
        <w:tc>
          <w:tcPr>
            <w:tcW w:w="3218" w:type="dxa"/>
            <w:shd w:val="clear" w:color="auto" w:fill="auto"/>
          </w:tcPr>
          <w:p w14:paraId="0A549169"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Населенный пункт</w:t>
            </w:r>
          </w:p>
        </w:tc>
        <w:tc>
          <w:tcPr>
            <w:tcW w:w="2124" w:type="dxa"/>
            <w:shd w:val="clear" w:color="auto" w:fill="auto"/>
          </w:tcPr>
          <w:p w14:paraId="695B1DBE"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Количество общественных колодцев</w:t>
            </w:r>
          </w:p>
        </w:tc>
        <w:tc>
          <w:tcPr>
            <w:tcW w:w="2101" w:type="dxa"/>
            <w:shd w:val="clear" w:color="auto" w:fill="auto"/>
          </w:tcPr>
          <w:p w14:paraId="6790EF7E"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Местонахождение</w:t>
            </w:r>
          </w:p>
        </w:tc>
        <w:tc>
          <w:tcPr>
            <w:tcW w:w="2333" w:type="dxa"/>
          </w:tcPr>
          <w:p w14:paraId="5C949532" w14:textId="7F8204F6"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Примечания</w:t>
            </w:r>
          </w:p>
        </w:tc>
      </w:tr>
      <w:tr w:rsidR="007A51D1" w:rsidRPr="00E55B78" w14:paraId="48AC992A" w14:textId="4B2C951A" w:rsidTr="00A463D1">
        <w:tc>
          <w:tcPr>
            <w:tcW w:w="3218" w:type="dxa"/>
            <w:shd w:val="clear" w:color="auto" w:fill="auto"/>
          </w:tcPr>
          <w:p w14:paraId="4FD6B5BF"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деревня Бор</w:t>
            </w:r>
          </w:p>
        </w:tc>
        <w:tc>
          <w:tcPr>
            <w:tcW w:w="2124" w:type="dxa"/>
            <w:shd w:val="clear" w:color="auto" w:fill="auto"/>
          </w:tcPr>
          <w:p w14:paraId="7B07440A"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w:t>
            </w:r>
          </w:p>
        </w:tc>
        <w:tc>
          <w:tcPr>
            <w:tcW w:w="2101" w:type="dxa"/>
            <w:shd w:val="clear" w:color="auto" w:fill="auto"/>
          </w:tcPr>
          <w:p w14:paraId="60CA23CC"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у дома № 42 </w:t>
            </w:r>
          </w:p>
          <w:p w14:paraId="45CC462A"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у дома № 24</w:t>
            </w:r>
          </w:p>
        </w:tc>
        <w:tc>
          <w:tcPr>
            <w:tcW w:w="2333" w:type="dxa"/>
          </w:tcPr>
          <w:p w14:paraId="0860DC8B"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p>
        </w:tc>
      </w:tr>
      <w:tr w:rsidR="007A51D1" w:rsidRPr="00E55B78" w14:paraId="1D828A72" w14:textId="06F968A9" w:rsidTr="00A463D1">
        <w:tc>
          <w:tcPr>
            <w:tcW w:w="3218" w:type="dxa"/>
            <w:shd w:val="clear" w:color="auto" w:fill="auto"/>
          </w:tcPr>
          <w:p w14:paraId="207CCD48"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деревня Дуброво</w:t>
            </w:r>
          </w:p>
        </w:tc>
        <w:tc>
          <w:tcPr>
            <w:tcW w:w="2124" w:type="dxa"/>
            <w:shd w:val="clear" w:color="auto" w:fill="auto"/>
          </w:tcPr>
          <w:p w14:paraId="6EDC01A5" w14:textId="7978DB63"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w:t>
            </w:r>
          </w:p>
        </w:tc>
        <w:tc>
          <w:tcPr>
            <w:tcW w:w="2101" w:type="dxa"/>
            <w:shd w:val="clear" w:color="auto" w:fill="auto"/>
          </w:tcPr>
          <w:p w14:paraId="44EB9A12"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у дома № 60</w:t>
            </w:r>
          </w:p>
        </w:tc>
        <w:tc>
          <w:tcPr>
            <w:tcW w:w="2333" w:type="dxa"/>
          </w:tcPr>
          <w:p w14:paraId="2930DCA9"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p>
        </w:tc>
      </w:tr>
      <w:tr w:rsidR="007A51D1" w:rsidRPr="00E55B78" w14:paraId="133844BF" w14:textId="528DFAE3" w:rsidTr="00A463D1">
        <w:tc>
          <w:tcPr>
            <w:tcW w:w="3218" w:type="dxa"/>
            <w:shd w:val="clear" w:color="auto" w:fill="auto"/>
          </w:tcPr>
          <w:p w14:paraId="3405EC17"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деревня </w:t>
            </w:r>
            <w:proofErr w:type="spellStart"/>
            <w:r w:rsidRPr="00E55B78">
              <w:rPr>
                <w:rFonts w:ascii="Times New Roman" w:eastAsia="Times New Roman" w:hAnsi="Times New Roman" w:cs="Times New Roman"/>
                <w:sz w:val="24"/>
                <w:szCs w:val="24"/>
                <w:lang w:eastAsia="ru-RU"/>
              </w:rPr>
              <w:t>Сарожа</w:t>
            </w:r>
            <w:proofErr w:type="spellEnd"/>
          </w:p>
        </w:tc>
        <w:tc>
          <w:tcPr>
            <w:tcW w:w="2124" w:type="dxa"/>
            <w:shd w:val="clear" w:color="auto" w:fill="auto"/>
          </w:tcPr>
          <w:p w14:paraId="623EFC6E"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w:t>
            </w:r>
          </w:p>
        </w:tc>
        <w:tc>
          <w:tcPr>
            <w:tcW w:w="2101" w:type="dxa"/>
            <w:shd w:val="clear" w:color="auto" w:fill="auto"/>
          </w:tcPr>
          <w:p w14:paraId="2566EC24"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у дома № 46 </w:t>
            </w:r>
          </w:p>
          <w:p w14:paraId="787DF54B"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у дома № 50 </w:t>
            </w:r>
          </w:p>
        </w:tc>
        <w:tc>
          <w:tcPr>
            <w:tcW w:w="2333" w:type="dxa"/>
          </w:tcPr>
          <w:p w14:paraId="2BDEB8D9" w14:textId="238A5D2A"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обследование колодцев, при необходимости ремонт</w:t>
            </w:r>
          </w:p>
        </w:tc>
      </w:tr>
      <w:tr w:rsidR="007A51D1" w:rsidRPr="00E55B78" w14:paraId="74E1EBCD" w14:textId="1A662344" w:rsidTr="00A463D1">
        <w:tc>
          <w:tcPr>
            <w:tcW w:w="3218" w:type="dxa"/>
            <w:shd w:val="clear" w:color="auto" w:fill="auto"/>
          </w:tcPr>
          <w:p w14:paraId="70B208A8"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деревня Кайвакса</w:t>
            </w:r>
          </w:p>
        </w:tc>
        <w:tc>
          <w:tcPr>
            <w:tcW w:w="2124" w:type="dxa"/>
            <w:shd w:val="clear" w:color="auto" w:fill="auto"/>
          </w:tcPr>
          <w:p w14:paraId="79031ADA"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3</w:t>
            </w:r>
          </w:p>
        </w:tc>
        <w:tc>
          <w:tcPr>
            <w:tcW w:w="2101" w:type="dxa"/>
            <w:shd w:val="clear" w:color="auto" w:fill="auto"/>
          </w:tcPr>
          <w:p w14:paraId="072A06EC"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у дома № 47</w:t>
            </w:r>
          </w:p>
          <w:p w14:paraId="72584A99"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у дома № 10</w:t>
            </w:r>
          </w:p>
          <w:p w14:paraId="4032B8A2"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у дома № 31</w:t>
            </w:r>
          </w:p>
        </w:tc>
        <w:tc>
          <w:tcPr>
            <w:tcW w:w="2333" w:type="dxa"/>
          </w:tcPr>
          <w:p w14:paraId="5B63B7A6" w14:textId="7B2EE432" w:rsidR="007A51D1" w:rsidRPr="00E55B78" w:rsidRDefault="00F907AF"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обследование колодцев, при необходимости ремонт у дд.10,31</w:t>
            </w:r>
          </w:p>
        </w:tc>
      </w:tr>
      <w:tr w:rsidR="007A51D1" w:rsidRPr="00E55B78" w14:paraId="66FBAE84" w14:textId="1B89543E" w:rsidTr="00A463D1">
        <w:tc>
          <w:tcPr>
            <w:tcW w:w="3218" w:type="dxa"/>
            <w:shd w:val="clear" w:color="auto" w:fill="auto"/>
          </w:tcPr>
          <w:p w14:paraId="1A200638"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деревня </w:t>
            </w:r>
            <w:proofErr w:type="spellStart"/>
            <w:r w:rsidRPr="00E55B78">
              <w:rPr>
                <w:rFonts w:ascii="Times New Roman" w:eastAsia="Times New Roman" w:hAnsi="Times New Roman" w:cs="Times New Roman"/>
                <w:sz w:val="24"/>
                <w:szCs w:val="24"/>
                <w:lang w:eastAsia="ru-RU"/>
              </w:rPr>
              <w:t>Кованщина</w:t>
            </w:r>
            <w:proofErr w:type="spellEnd"/>
          </w:p>
        </w:tc>
        <w:tc>
          <w:tcPr>
            <w:tcW w:w="2124" w:type="dxa"/>
            <w:shd w:val="clear" w:color="auto" w:fill="auto"/>
          </w:tcPr>
          <w:p w14:paraId="599B57CD"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w:t>
            </w:r>
          </w:p>
        </w:tc>
        <w:tc>
          <w:tcPr>
            <w:tcW w:w="2101" w:type="dxa"/>
            <w:shd w:val="clear" w:color="auto" w:fill="auto"/>
          </w:tcPr>
          <w:p w14:paraId="37843BEC"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у дома № 2</w:t>
            </w:r>
          </w:p>
        </w:tc>
        <w:tc>
          <w:tcPr>
            <w:tcW w:w="2333" w:type="dxa"/>
          </w:tcPr>
          <w:p w14:paraId="7E718871"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p>
        </w:tc>
      </w:tr>
      <w:tr w:rsidR="007A51D1" w:rsidRPr="00E55B78" w14:paraId="16459ED3" w14:textId="648C408C" w:rsidTr="00A463D1">
        <w:tc>
          <w:tcPr>
            <w:tcW w:w="3218" w:type="dxa"/>
            <w:shd w:val="clear" w:color="auto" w:fill="auto"/>
          </w:tcPr>
          <w:p w14:paraId="6062D95D"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деревня Кривой Наволок</w:t>
            </w:r>
          </w:p>
        </w:tc>
        <w:tc>
          <w:tcPr>
            <w:tcW w:w="2124" w:type="dxa"/>
            <w:shd w:val="clear" w:color="auto" w:fill="auto"/>
          </w:tcPr>
          <w:p w14:paraId="4B39B5B4"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отсутствуют</w:t>
            </w:r>
          </w:p>
        </w:tc>
        <w:tc>
          <w:tcPr>
            <w:tcW w:w="2101" w:type="dxa"/>
            <w:shd w:val="clear" w:color="auto" w:fill="auto"/>
          </w:tcPr>
          <w:p w14:paraId="7FFC89F6"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p>
        </w:tc>
        <w:tc>
          <w:tcPr>
            <w:tcW w:w="2333" w:type="dxa"/>
          </w:tcPr>
          <w:p w14:paraId="73953178"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p>
        </w:tc>
      </w:tr>
      <w:tr w:rsidR="007A51D1" w:rsidRPr="00E55B78" w14:paraId="56B905A5" w14:textId="3D97B70A" w:rsidTr="00A463D1">
        <w:tc>
          <w:tcPr>
            <w:tcW w:w="3218" w:type="dxa"/>
            <w:shd w:val="clear" w:color="auto" w:fill="auto"/>
          </w:tcPr>
          <w:p w14:paraId="07EAD342"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деревня </w:t>
            </w:r>
            <w:proofErr w:type="spellStart"/>
            <w:r w:rsidRPr="00E55B78">
              <w:rPr>
                <w:rFonts w:ascii="Times New Roman" w:eastAsia="Times New Roman" w:hAnsi="Times New Roman" w:cs="Times New Roman"/>
                <w:sz w:val="24"/>
                <w:szCs w:val="24"/>
                <w:lang w:eastAsia="ru-RU"/>
              </w:rPr>
              <w:t>Каливец</w:t>
            </w:r>
            <w:proofErr w:type="spellEnd"/>
          </w:p>
        </w:tc>
        <w:tc>
          <w:tcPr>
            <w:tcW w:w="2124" w:type="dxa"/>
            <w:shd w:val="clear" w:color="auto" w:fill="auto"/>
          </w:tcPr>
          <w:p w14:paraId="56B72CD8"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отсутствуют</w:t>
            </w:r>
          </w:p>
        </w:tc>
        <w:tc>
          <w:tcPr>
            <w:tcW w:w="2101" w:type="dxa"/>
            <w:shd w:val="clear" w:color="auto" w:fill="auto"/>
          </w:tcPr>
          <w:p w14:paraId="4C403834"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p>
        </w:tc>
        <w:tc>
          <w:tcPr>
            <w:tcW w:w="2333" w:type="dxa"/>
          </w:tcPr>
          <w:p w14:paraId="0055CA96"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p>
        </w:tc>
      </w:tr>
      <w:tr w:rsidR="007A51D1" w:rsidRPr="00E55B78" w14:paraId="6CADFD59" w14:textId="764988B2" w:rsidTr="00A463D1">
        <w:tc>
          <w:tcPr>
            <w:tcW w:w="3218" w:type="dxa"/>
            <w:shd w:val="clear" w:color="auto" w:fill="auto"/>
          </w:tcPr>
          <w:p w14:paraId="131A7438"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деревня Монино</w:t>
            </w:r>
          </w:p>
        </w:tc>
        <w:tc>
          <w:tcPr>
            <w:tcW w:w="2124" w:type="dxa"/>
            <w:shd w:val="clear" w:color="auto" w:fill="auto"/>
          </w:tcPr>
          <w:p w14:paraId="78E943AF"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отсутствуют</w:t>
            </w:r>
          </w:p>
        </w:tc>
        <w:tc>
          <w:tcPr>
            <w:tcW w:w="2101" w:type="dxa"/>
            <w:shd w:val="clear" w:color="auto" w:fill="auto"/>
          </w:tcPr>
          <w:p w14:paraId="27D68B62"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p>
        </w:tc>
        <w:tc>
          <w:tcPr>
            <w:tcW w:w="2333" w:type="dxa"/>
          </w:tcPr>
          <w:p w14:paraId="7E0E1B4F"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p>
        </w:tc>
      </w:tr>
      <w:tr w:rsidR="007A51D1" w:rsidRPr="00E55B78" w14:paraId="45FEFB1F" w14:textId="7E3A9DA8" w:rsidTr="00A463D1">
        <w:tc>
          <w:tcPr>
            <w:tcW w:w="3218" w:type="dxa"/>
            <w:shd w:val="clear" w:color="auto" w:fill="auto"/>
          </w:tcPr>
          <w:p w14:paraId="69DD3BDC"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деревня Шомушка</w:t>
            </w:r>
          </w:p>
        </w:tc>
        <w:tc>
          <w:tcPr>
            <w:tcW w:w="2124" w:type="dxa"/>
            <w:shd w:val="clear" w:color="auto" w:fill="auto"/>
          </w:tcPr>
          <w:p w14:paraId="674E62ED"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w:t>
            </w:r>
          </w:p>
        </w:tc>
        <w:tc>
          <w:tcPr>
            <w:tcW w:w="2101" w:type="dxa"/>
            <w:shd w:val="clear" w:color="auto" w:fill="auto"/>
          </w:tcPr>
          <w:p w14:paraId="45360F8A"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у дома № 28</w:t>
            </w:r>
          </w:p>
        </w:tc>
        <w:tc>
          <w:tcPr>
            <w:tcW w:w="2333" w:type="dxa"/>
          </w:tcPr>
          <w:p w14:paraId="29BF2EE4" w14:textId="62322260" w:rsidR="007A51D1" w:rsidRPr="00E55B78" w:rsidRDefault="00F907AF"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обследование колодца, при необходимости ремонт</w:t>
            </w:r>
          </w:p>
        </w:tc>
      </w:tr>
      <w:tr w:rsidR="007A51D1" w:rsidRPr="00E55B78" w14:paraId="1D5B11B9" w14:textId="2676BA38" w:rsidTr="00A463D1">
        <w:tc>
          <w:tcPr>
            <w:tcW w:w="3218" w:type="dxa"/>
            <w:shd w:val="clear" w:color="auto" w:fill="auto"/>
          </w:tcPr>
          <w:p w14:paraId="61F4B3DE"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деревня </w:t>
            </w:r>
            <w:proofErr w:type="spellStart"/>
            <w:r w:rsidRPr="00E55B78">
              <w:rPr>
                <w:rFonts w:ascii="Times New Roman" w:eastAsia="Times New Roman" w:hAnsi="Times New Roman" w:cs="Times New Roman"/>
                <w:sz w:val="24"/>
                <w:szCs w:val="24"/>
                <w:lang w:eastAsia="ru-RU"/>
              </w:rPr>
              <w:t>Владычно</w:t>
            </w:r>
            <w:proofErr w:type="spellEnd"/>
          </w:p>
        </w:tc>
        <w:tc>
          <w:tcPr>
            <w:tcW w:w="2124" w:type="dxa"/>
            <w:shd w:val="clear" w:color="auto" w:fill="auto"/>
          </w:tcPr>
          <w:p w14:paraId="03A5432A"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отсутствуют</w:t>
            </w:r>
          </w:p>
        </w:tc>
        <w:tc>
          <w:tcPr>
            <w:tcW w:w="2101" w:type="dxa"/>
            <w:shd w:val="clear" w:color="auto" w:fill="auto"/>
          </w:tcPr>
          <w:p w14:paraId="760E4ADE"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p>
        </w:tc>
        <w:tc>
          <w:tcPr>
            <w:tcW w:w="2333" w:type="dxa"/>
          </w:tcPr>
          <w:p w14:paraId="33D2C492"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p>
        </w:tc>
      </w:tr>
      <w:tr w:rsidR="007A51D1" w:rsidRPr="00E55B78" w14:paraId="32BFCEE5" w14:textId="37CBE0CB" w:rsidTr="00A463D1">
        <w:tc>
          <w:tcPr>
            <w:tcW w:w="3218" w:type="dxa"/>
            <w:shd w:val="clear" w:color="auto" w:fill="auto"/>
          </w:tcPr>
          <w:p w14:paraId="49C3AF69"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lastRenderedPageBreak/>
              <w:t xml:space="preserve">деревня </w:t>
            </w:r>
            <w:proofErr w:type="spellStart"/>
            <w:r w:rsidRPr="00E55B78">
              <w:rPr>
                <w:rFonts w:ascii="Times New Roman" w:eastAsia="Times New Roman" w:hAnsi="Times New Roman" w:cs="Times New Roman"/>
                <w:sz w:val="24"/>
                <w:szCs w:val="24"/>
                <w:lang w:eastAsia="ru-RU"/>
              </w:rPr>
              <w:t>Черноваткино</w:t>
            </w:r>
            <w:proofErr w:type="spellEnd"/>
          </w:p>
        </w:tc>
        <w:tc>
          <w:tcPr>
            <w:tcW w:w="2124" w:type="dxa"/>
            <w:shd w:val="clear" w:color="auto" w:fill="auto"/>
          </w:tcPr>
          <w:p w14:paraId="732D3ABD"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отсутствуют</w:t>
            </w:r>
          </w:p>
        </w:tc>
        <w:tc>
          <w:tcPr>
            <w:tcW w:w="2101" w:type="dxa"/>
            <w:shd w:val="clear" w:color="auto" w:fill="auto"/>
          </w:tcPr>
          <w:p w14:paraId="29335E92"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p>
        </w:tc>
        <w:tc>
          <w:tcPr>
            <w:tcW w:w="2333" w:type="dxa"/>
          </w:tcPr>
          <w:p w14:paraId="237B97BA" w14:textId="77777777" w:rsidR="007A51D1" w:rsidRPr="00E55B78" w:rsidRDefault="007A51D1" w:rsidP="007A51D1">
            <w:pPr>
              <w:tabs>
                <w:tab w:val="left" w:pos="930"/>
              </w:tabs>
              <w:spacing w:after="0" w:line="240" w:lineRule="auto"/>
              <w:jc w:val="center"/>
              <w:rPr>
                <w:rFonts w:ascii="Times New Roman" w:eastAsia="Times New Roman" w:hAnsi="Times New Roman" w:cs="Times New Roman"/>
                <w:sz w:val="24"/>
                <w:szCs w:val="24"/>
                <w:lang w:eastAsia="ru-RU"/>
              </w:rPr>
            </w:pPr>
          </w:p>
        </w:tc>
      </w:tr>
    </w:tbl>
    <w:p w14:paraId="49BD256C" w14:textId="77777777" w:rsidR="007A51D1" w:rsidRPr="00E55B78" w:rsidRDefault="007A51D1" w:rsidP="004740F3">
      <w:pPr>
        <w:spacing w:after="0" w:line="240" w:lineRule="auto"/>
        <w:ind w:firstLine="390"/>
        <w:jc w:val="both"/>
        <w:rPr>
          <w:rFonts w:ascii="Times New Roman" w:eastAsia="Calibri" w:hAnsi="Times New Roman" w:cs="Times New Roman"/>
          <w:b/>
          <w:bCs/>
          <w:sz w:val="24"/>
          <w:szCs w:val="24"/>
        </w:rPr>
      </w:pPr>
    </w:p>
    <w:p w14:paraId="489F180A" w14:textId="77777777" w:rsidR="00786649" w:rsidRPr="00E55B78" w:rsidRDefault="00786649" w:rsidP="00066436">
      <w:pPr>
        <w:pStyle w:val="a7"/>
        <w:keepNext/>
        <w:keepLines/>
        <w:numPr>
          <w:ilvl w:val="0"/>
          <w:numId w:val="8"/>
        </w:numPr>
        <w:ind w:firstLine="36"/>
        <w:jc w:val="left"/>
        <w:outlineLvl w:val="1"/>
        <w:rPr>
          <w:rFonts w:ascii="Times New Roman" w:eastAsiaTheme="majorEastAsia" w:hAnsi="Times New Roman" w:cs="Times New Roman"/>
          <w:b/>
          <w:bCs/>
          <w:sz w:val="24"/>
          <w:szCs w:val="24"/>
        </w:rPr>
      </w:pPr>
      <w:bookmarkStart w:id="34" w:name="_Toc379201168"/>
      <w:r w:rsidRPr="00E55B78">
        <w:rPr>
          <w:rFonts w:ascii="Times New Roman" w:eastAsiaTheme="majorEastAsia" w:hAnsi="Times New Roman" w:cs="Times New Roman"/>
          <w:b/>
          <w:bCs/>
          <w:kern w:val="28"/>
          <w:sz w:val="24"/>
          <w:szCs w:val="24"/>
        </w:rPr>
        <w:t xml:space="preserve">  Баланс </w:t>
      </w:r>
      <w:r w:rsidRPr="00E55B78">
        <w:rPr>
          <w:rFonts w:ascii="Times New Roman" w:eastAsiaTheme="majorEastAsia" w:hAnsi="Times New Roman" w:cs="Times New Roman"/>
          <w:b/>
          <w:bCs/>
          <w:sz w:val="24"/>
          <w:szCs w:val="24"/>
        </w:rPr>
        <w:t>водоснабжения и потребления горячей, питьевой, технической воды</w:t>
      </w:r>
      <w:bookmarkEnd w:id="34"/>
      <w:r w:rsidRPr="00E55B78">
        <w:rPr>
          <w:rFonts w:ascii="Times New Roman" w:eastAsiaTheme="majorEastAsia" w:hAnsi="Times New Roman" w:cs="Times New Roman"/>
          <w:b/>
          <w:bCs/>
          <w:sz w:val="24"/>
          <w:szCs w:val="24"/>
        </w:rPr>
        <w:t xml:space="preserve"> </w:t>
      </w:r>
      <w:bookmarkStart w:id="35" w:name="_Toc370767982"/>
      <w:bookmarkStart w:id="36" w:name="_Toc370767983"/>
      <w:bookmarkStart w:id="37" w:name="_Toc372466356"/>
      <w:bookmarkStart w:id="38" w:name="_Toc379201169"/>
      <w:bookmarkStart w:id="39" w:name="_Toc372466357"/>
      <w:bookmarkStart w:id="40" w:name="_Toc379201170"/>
      <w:bookmarkEnd w:id="35"/>
      <w:bookmarkEnd w:id="36"/>
      <w:bookmarkEnd w:id="37"/>
      <w:bookmarkEnd w:id="38"/>
      <w:bookmarkEnd w:id="39"/>
      <w:bookmarkEnd w:id="40"/>
    </w:p>
    <w:p w14:paraId="1A6A216F" w14:textId="77777777" w:rsidR="00786649" w:rsidRPr="00E55B78" w:rsidRDefault="00786649" w:rsidP="00066436">
      <w:pPr>
        <w:pStyle w:val="a7"/>
        <w:keepNext/>
        <w:keepLines/>
        <w:numPr>
          <w:ilvl w:val="1"/>
          <w:numId w:val="8"/>
        </w:numPr>
        <w:jc w:val="both"/>
        <w:outlineLvl w:val="1"/>
        <w:rPr>
          <w:rFonts w:ascii="Times New Roman" w:eastAsiaTheme="majorEastAsia" w:hAnsi="Times New Roman" w:cs="Times New Roman"/>
          <w:b/>
          <w:bCs/>
          <w:sz w:val="24"/>
          <w:szCs w:val="24"/>
        </w:rPr>
      </w:pPr>
      <w:bookmarkStart w:id="41" w:name="_Toc379201171"/>
      <w:r w:rsidRPr="00E55B78">
        <w:rPr>
          <w:rFonts w:ascii="Times New Roman" w:eastAsiaTheme="majorEastAsia" w:hAnsi="Times New Roman" w:cs="Times New Roman"/>
          <w:b/>
          <w:bCs/>
          <w:sz w:val="24"/>
          <w:szCs w:val="24"/>
        </w:rPr>
        <w:t>Общий баланс подачи и реализации воды</w:t>
      </w:r>
      <w:bookmarkEnd w:id="41"/>
    </w:p>
    <w:p w14:paraId="74916514" w14:textId="23C5E338" w:rsidR="00786649" w:rsidRPr="00E55B78" w:rsidRDefault="00786649" w:rsidP="00066436">
      <w:pPr>
        <w:spacing w:after="0" w:line="240" w:lineRule="auto"/>
        <w:contextualSpacing/>
        <w:jc w:val="both"/>
        <w:rPr>
          <w:rFonts w:ascii="Times New Roman" w:hAnsi="Times New Roman" w:cs="Times New Roman"/>
          <w:sz w:val="24"/>
          <w:szCs w:val="24"/>
        </w:rPr>
      </w:pPr>
      <w:r w:rsidRPr="00E55B78">
        <w:rPr>
          <w:rFonts w:ascii="Times New Roman" w:hAnsi="Times New Roman" w:cs="Times New Roman"/>
          <w:sz w:val="24"/>
          <w:szCs w:val="24"/>
        </w:rPr>
        <w:t>Общий водный баланс подачи и реализации воды имеет следующий вид (таблица 4):</w:t>
      </w:r>
    </w:p>
    <w:p w14:paraId="79AAAB4A" w14:textId="77777777" w:rsidR="00235E22" w:rsidRPr="00E55B78" w:rsidRDefault="00235E22" w:rsidP="00066436">
      <w:pPr>
        <w:spacing w:after="0" w:line="240" w:lineRule="auto"/>
        <w:contextualSpacing/>
        <w:jc w:val="both"/>
        <w:rPr>
          <w:rFonts w:ascii="Times New Roman" w:hAnsi="Times New Roman" w:cs="Times New Roman"/>
          <w:sz w:val="24"/>
          <w:szCs w:val="24"/>
        </w:rPr>
      </w:pPr>
    </w:p>
    <w:p w14:paraId="08DFB498" w14:textId="77777777" w:rsidR="00786649" w:rsidRPr="00E55B78" w:rsidRDefault="00786649" w:rsidP="00786649">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t xml:space="preserve">Таблица 4 – Общий баланс подачи и реализации воды </w:t>
      </w:r>
    </w:p>
    <w:p w14:paraId="3110ECCF" w14:textId="4FE33EE7" w:rsidR="00066436" w:rsidRPr="00E55B78" w:rsidRDefault="00786649" w:rsidP="00066436">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t>Борского сельского поселения</w:t>
      </w:r>
    </w:p>
    <w:p w14:paraId="5BF0F97C" w14:textId="77777777" w:rsidR="00235E22" w:rsidRPr="00E55B78" w:rsidRDefault="00235E22" w:rsidP="00066436">
      <w:pPr>
        <w:keepNext/>
        <w:tabs>
          <w:tab w:val="left" w:pos="1134"/>
          <w:tab w:val="left" w:pos="1701"/>
        </w:tabs>
        <w:spacing w:after="0" w:line="240" w:lineRule="auto"/>
        <w:jc w:val="center"/>
        <w:rPr>
          <w:rFonts w:ascii="Times New Roman" w:hAnsi="Times New Roman"/>
          <w:b/>
          <w:bCs/>
          <w:sz w:val="24"/>
          <w:szCs w:val="24"/>
        </w:rPr>
      </w:pPr>
    </w:p>
    <w:tbl>
      <w:tblPr>
        <w:tblW w:w="5000" w:type="pct"/>
        <w:tblInd w:w="108" w:type="dxa"/>
        <w:tblLook w:val="04A0" w:firstRow="1" w:lastRow="0" w:firstColumn="1" w:lastColumn="0" w:noHBand="0" w:noVBand="1"/>
      </w:tblPr>
      <w:tblGrid>
        <w:gridCol w:w="5474"/>
        <w:gridCol w:w="2974"/>
        <w:gridCol w:w="1453"/>
      </w:tblGrid>
      <w:tr w:rsidR="00786649" w:rsidRPr="00E55B78" w14:paraId="26465655" w14:textId="77777777" w:rsidTr="00F24990">
        <w:trPr>
          <w:trHeight w:val="328"/>
        </w:trPr>
        <w:tc>
          <w:tcPr>
            <w:tcW w:w="2764"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5D1A8E5E" w14:textId="77777777" w:rsidR="00786649" w:rsidRPr="00E55B78" w:rsidRDefault="00786649" w:rsidP="00786649">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Статья расхода</w:t>
            </w:r>
          </w:p>
        </w:tc>
        <w:tc>
          <w:tcPr>
            <w:tcW w:w="1502" w:type="pct"/>
            <w:tcBorders>
              <w:top w:val="single" w:sz="8" w:space="0" w:color="auto"/>
              <w:left w:val="nil"/>
              <w:bottom w:val="single" w:sz="8" w:space="0" w:color="auto"/>
              <w:right w:val="single" w:sz="8" w:space="0" w:color="auto"/>
            </w:tcBorders>
            <w:shd w:val="clear" w:color="auto" w:fill="auto"/>
            <w:vAlign w:val="center"/>
            <w:hideMark/>
          </w:tcPr>
          <w:p w14:paraId="5ED482B0" w14:textId="77777777" w:rsidR="00786649" w:rsidRPr="00E55B78" w:rsidRDefault="00786649" w:rsidP="00786649">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Единица измерения</w:t>
            </w:r>
          </w:p>
        </w:tc>
        <w:tc>
          <w:tcPr>
            <w:tcW w:w="734" w:type="pct"/>
            <w:tcBorders>
              <w:top w:val="single" w:sz="8" w:space="0" w:color="auto"/>
              <w:left w:val="nil"/>
              <w:bottom w:val="single" w:sz="8" w:space="0" w:color="auto"/>
              <w:right w:val="single" w:sz="8" w:space="0" w:color="auto"/>
            </w:tcBorders>
            <w:shd w:val="clear" w:color="auto" w:fill="auto"/>
            <w:vAlign w:val="center"/>
            <w:hideMark/>
          </w:tcPr>
          <w:p w14:paraId="19A69246" w14:textId="77777777" w:rsidR="00786649" w:rsidRPr="00E55B78" w:rsidRDefault="00786649" w:rsidP="00786649">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 xml:space="preserve">Значение </w:t>
            </w:r>
          </w:p>
        </w:tc>
      </w:tr>
      <w:tr w:rsidR="00786649" w:rsidRPr="00E55B78" w14:paraId="2C548707" w14:textId="77777777" w:rsidTr="00F24990">
        <w:trPr>
          <w:trHeight w:val="402"/>
        </w:trPr>
        <w:tc>
          <w:tcPr>
            <w:tcW w:w="2764" w:type="pct"/>
            <w:tcBorders>
              <w:top w:val="nil"/>
              <w:left w:val="single" w:sz="8" w:space="0" w:color="auto"/>
              <w:bottom w:val="single" w:sz="8" w:space="0" w:color="auto"/>
              <w:right w:val="single" w:sz="8" w:space="0" w:color="auto"/>
            </w:tcBorders>
            <w:shd w:val="clear" w:color="auto" w:fill="auto"/>
            <w:vAlign w:val="center"/>
            <w:hideMark/>
          </w:tcPr>
          <w:p w14:paraId="736AB89E" w14:textId="77777777" w:rsidR="00786649" w:rsidRPr="00E55B78" w:rsidRDefault="00786649" w:rsidP="00786649">
            <w:pPr>
              <w:spacing w:after="0" w:line="240" w:lineRule="auto"/>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Объем поднятой воды</w:t>
            </w:r>
          </w:p>
        </w:tc>
        <w:tc>
          <w:tcPr>
            <w:tcW w:w="1502" w:type="pct"/>
            <w:tcBorders>
              <w:top w:val="nil"/>
              <w:left w:val="nil"/>
              <w:bottom w:val="single" w:sz="8" w:space="0" w:color="auto"/>
              <w:right w:val="single" w:sz="8" w:space="0" w:color="auto"/>
            </w:tcBorders>
            <w:shd w:val="clear" w:color="auto" w:fill="auto"/>
            <w:noWrap/>
            <w:vAlign w:val="center"/>
            <w:hideMark/>
          </w:tcPr>
          <w:p w14:paraId="60397903" w14:textId="77777777" w:rsidR="00786649" w:rsidRPr="00E55B78" w:rsidRDefault="00786649" w:rsidP="00786649">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тыс. куб. м</w:t>
            </w:r>
          </w:p>
        </w:tc>
        <w:tc>
          <w:tcPr>
            <w:tcW w:w="734" w:type="pct"/>
            <w:tcBorders>
              <w:top w:val="nil"/>
              <w:left w:val="nil"/>
              <w:bottom w:val="single" w:sz="8" w:space="0" w:color="auto"/>
              <w:right w:val="single" w:sz="8" w:space="0" w:color="auto"/>
            </w:tcBorders>
            <w:shd w:val="clear" w:color="auto" w:fill="auto"/>
            <w:vAlign w:val="center"/>
            <w:hideMark/>
          </w:tcPr>
          <w:p w14:paraId="17E44C6C" w14:textId="77777777" w:rsidR="00786649" w:rsidRPr="00E55B78" w:rsidRDefault="00786649" w:rsidP="00786649">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53,85</w:t>
            </w:r>
          </w:p>
        </w:tc>
      </w:tr>
      <w:tr w:rsidR="00786649" w:rsidRPr="00E55B78" w14:paraId="71C85D51" w14:textId="77777777" w:rsidTr="00F24990">
        <w:trPr>
          <w:trHeight w:val="402"/>
        </w:trPr>
        <w:tc>
          <w:tcPr>
            <w:tcW w:w="2764" w:type="pct"/>
            <w:tcBorders>
              <w:top w:val="nil"/>
              <w:left w:val="single" w:sz="8" w:space="0" w:color="auto"/>
              <w:bottom w:val="single" w:sz="8" w:space="0" w:color="auto"/>
              <w:right w:val="single" w:sz="8" w:space="0" w:color="auto"/>
            </w:tcBorders>
            <w:shd w:val="clear" w:color="auto" w:fill="auto"/>
            <w:vAlign w:val="center"/>
            <w:hideMark/>
          </w:tcPr>
          <w:p w14:paraId="41CCEF6F" w14:textId="77777777" w:rsidR="00786649" w:rsidRPr="00E55B78" w:rsidRDefault="00786649" w:rsidP="00786649">
            <w:pPr>
              <w:spacing w:after="0" w:line="240" w:lineRule="auto"/>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Объем отпуска в сеть поднятой воды</w:t>
            </w:r>
          </w:p>
        </w:tc>
        <w:tc>
          <w:tcPr>
            <w:tcW w:w="1502" w:type="pct"/>
            <w:tcBorders>
              <w:top w:val="nil"/>
              <w:left w:val="nil"/>
              <w:bottom w:val="single" w:sz="8" w:space="0" w:color="auto"/>
              <w:right w:val="single" w:sz="8" w:space="0" w:color="auto"/>
            </w:tcBorders>
            <w:shd w:val="clear" w:color="auto" w:fill="auto"/>
            <w:noWrap/>
            <w:vAlign w:val="center"/>
            <w:hideMark/>
          </w:tcPr>
          <w:p w14:paraId="6E0A51A2" w14:textId="77777777" w:rsidR="00786649" w:rsidRPr="00E55B78" w:rsidRDefault="00786649" w:rsidP="00786649">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тыс. куб. м</w:t>
            </w:r>
          </w:p>
        </w:tc>
        <w:tc>
          <w:tcPr>
            <w:tcW w:w="734" w:type="pct"/>
            <w:tcBorders>
              <w:top w:val="nil"/>
              <w:left w:val="nil"/>
              <w:bottom w:val="single" w:sz="8" w:space="0" w:color="auto"/>
              <w:right w:val="single" w:sz="8" w:space="0" w:color="auto"/>
            </w:tcBorders>
            <w:shd w:val="clear" w:color="auto" w:fill="auto"/>
            <w:vAlign w:val="center"/>
            <w:hideMark/>
          </w:tcPr>
          <w:p w14:paraId="1CEAABAA" w14:textId="77777777" w:rsidR="00786649" w:rsidRPr="00E55B78" w:rsidRDefault="00786649" w:rsidP="00786649">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53,85</w:t>
            </w:r>
          </w:p>
        </w:tc>
      </w:tr>
      <w:tr w:rsidR="00786649" w:rsidRPr="00E55B78" w14:paraId="24D35399" w14:textId="77777777" w:rsidTr="00F24990">
        <w:trPr>
          <w:trHeight w:val="402"/>
        </w:trPr>
        <w:tc>
          <w:tcPr>
            <w:tcW w:w="2764" w:type="pct"/>
            <w:tcBorders>
              <w:top w:val="nil"/>
              <w:left w:val="single" w:sz="8" w:space="0" w:color="auto"/>
              <w:bottom w:val="single" w:sz="8" w:space="0" w:color="auto"/>
              <w:right w:val="single" w:sz="8" w:space="0" w:color="auto"/>
            </w:tcBorders>
            <w:shd w:val="clear" w:color="auto" w:fill="auto"/>
            <w:vAlign w:val="center"/>
            <w:hideMark/>
          </w:tcPr>
          <w:p w14:paraId="2EB0CDFC" w14:textId="77777777" w:rsidR="00786649" w:rsidRPr="00E55B78" w:rsidRDefault="00786649" w:rsidP="00786649">
            <w:pPr>
              <w:spacing w:after="0" w:line="240" w:lineRule="auto"/>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Потери ХПВ</w:t>
            </w:r>
          </w:p>
        </w:tc>
        <w:tc>
          <w:tcPr>
            <w:tcW w:w="1502" w:type="pct"/>
            <w:tcBorders>
              <w:top w:val="nil"/>
              <w:left w:val="nil"/>
              <w:bottom w:val="single" w:sz="8" w:space="0" w:color="auto"/>
              <w:right w:val="single" w:sz="8" w:space="0" w:color="auto"/>
            </w:tcBorders>
            <w:shd w:val="clear" w:color="auto" w:fill="auto"/>
            <w:noWrap/>
            <w:vAlign w:val="center"/>
            <w:hideMark/>
          </w:tcPr>
          <w:p w14:paraId="4FDB0334" w14:textId="77777777" w:rsidR="00786649" w:rsidRPr="00E55B78" w:rsidRDefault="00786649" w:rsidP="00786649">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тыс. куб. м</w:t>
            </w:r>
          </w:p>
        </w:tc>
        <w:tc>
          <w:tcPr>
            <w:tcW w:w="734" w:type="pct"/>
            <w:tcBorders>
              <w:top w:val="nil"/>
              <w:left w:val="nil"/>
              <w:bottom w:val="single" w:sz="8" w:space="0" w:color="auto"/>
              <w:right w:val="single" w:sz="8" w:space="0" w:color="auto"/>
            </w:tcBorders>
            <w:shd w:val="clear" w:color="auto" w:fill="auto"/>
            <w:vAlign w:val="center"/>
            <w:hideMark/>
          </w:tcPr>
          <w:p w14:paraId="2016C6BF" w14:textId="77777777" w:rsidR="00786649" w:rsidRPr="00E55B78" w:rsidRDefault="00786649" w:rsidP="00786649">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12,35</w:t>
            </w:r>
          </w:p>
        </w:tc>
      </w:tr>
      <w:tr w:rsidR="00786649" w:rsidRPr="00E55B78" w14:paraId="6B17805F" w14:textId="77777777" w:rsidTr="00F24990">
        <w:trPr>
          <w:trHeight w:val="402"/>
        </w:trPr>
        <w:tc>
          <w:tcPr>
            <w:tcW w:w="2764" w:type="pct"/>
            <w:tcBorders>
              <w:top w:val="nil"/>
              <w:left w:val="single" w:sz="8" w:space="0" w:color="auto"/>
              <w:bottom w:val="single" w:sz="8" w:space="0" w:color="auto"/>
              <w:right w:val="single" w:sz="8" w:space="0" w:color="auto"/>
            </w:tcBorders>
            <w:shd w:val="clear" w:color="auto" w:fill="auto"/>
            <w:vAlign w:val="center"/>
            <w:hideMark/>
          </w:tcPr>
          <w:p w14:paraId="5A3ACFA0" w14:textId="77777777" w:rsidR="00786649" w:rsidRPr="00E55B78" w:rsidRDefault="00786649" w:rsidP="00786649">
            <w:pPr>
              <w:spacing w:after="0" w:line="240" w:lineRule="auto"/>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Потери ХПВ</w:t>
            </w:r>
          </w:p>
        </w:tc>
        <w:tc>
          <w:tcPr>
            <w:tcW w:w="1502" w:type="pct"/>
            <w:tcBorders>
              <w:top w:val="nil"/>
              <w:left w:val="nil"/>
              <w:bottom w:val="single" w:sz="8" w:space="0" w:color="auto"/>
              <w:right w:val="single" w:sz="8" w:space="0" w:color="auto"/>
            </w:tcBorders>
            <w:shd w:val="clear" w:color="auto" w:fill="auto"/>
            <w:vAlign w:val="center"/>
            <w:hideMark/>
          </w:tcPr>
          <w:p w14:paraId="1D3C0C10" w14:textId="77777777" w:rsidR="00786649" w:rsidRPr="00E55B78" w:rsidRDefault="00786649" w:rsidP="00786649">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w:t>
            </w:r>
          </w:p>
        </w:tc>
        <w:tc>
          <w:tcPr>
            <w:tcW w:w="734" w:type="pct"/>
            <w:tcBorders>
              <w:top w:val="nil"/>
              <w:left w:val="nil"/>
              <w:bottom w:val="single" w:sz="8" w:space="0" w:color="auto"/>
              <w:right w:val="single" w:sz="8" w:space="0" w:color="auto"/>
            </w:tcBorders>
            <w:shd w:val="clear" w:color="auto" w:fill="auto"/>
            <w:vAlign w:val="center"/>
            <w:hideMark/>
          </w:tcPr>
          <w:p w14:paraId="23A77A9C" w14:textId="77777777" w:rsidR="00786649" w:rsidRPr="00E55B78" w:rsidRDefault="00786649" w:rsidP="00786649">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22,99</w:t>
            </w:r>
          </w:p>
        </w:tc>
      </w:tr>
      <w:tr w:rsidR="00786649" w:rsidRPr="00E55B78" w14:paraId="703150BD" w14:textId="77777777" w:rsidTr="00F24990">
        <w:trPr>
          <w:trHeight w:val="402"/>
        </w:trPr>
        <w:tc>
          <w:tcPr>
            <w:tcW w:w="2764" w:type="pct"/>
            <w:tcBorders>
              <w:top w:val="single" w:sz="4" w:space="0" w:color="auto"/>
              <w:left w:val="single" w:sz="8" w:space="0" w:color="auto"/>
              <w:bottom w:val="single" w:sz="8" w:space="0" w:color="auto"/>
              <w:right w:val="single" w:sz="8" w:space="0" w:color="auto"/>
            </w:tcBorders>
            <w:shd w:val="clear" w:color="auto" w:fill="auto"/>
            <w:vAlign w:val="center"/>
            <w:hideMark/>
          </w:tcPr>
          <w:p w14:paraId="7FA4A435" w14:textId="77777777" w:rsidR="00786649" w:rsidRPr="00E55B78" w:rsidRDefault="00786649" w:rsidP="00786649">
            <w:pPr>
              <w:spacing w:after="0" w:line="240" w:lineRule="auto"/>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Объем полезного отпуска ХПВ потребителям</w:t>
            </w:r>
          </w:p>
        </w:tc>
        <w:tc>
          <w:tcPr>
            <w:tcW w:w="1502" w:type="pct"/>
            <w:tcBorders>
              <w:top w:val="single" w:sz="4" w:space="0" w:color="auto"/>
              <w:left w:val="nil"/>
              <w:bottom w:val="single" w:sz="8" w:space="0" w:color="auto"/>
              <w:right w:val="single" w:sz="8" w:space="0" w:color="auto"/>
            </w:tcBorders>
            <w:shd w:val="clear" w:color="auto" w:fill="auto"/>
            <w:noWrap/>
            <w:vAlign w:val="center"/>
            <w:hideMark/>
          </w:tcPr>
          <w:p w14:paraId="6A3C9471" w14:textId="77777777" w:rsidR="00786649" w:rsidRPr="00E55B78" w:rsidRDefault="00786649" w:rsidP="00786649">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тыс. куб. м</w:t>
            </w:r>
          </w:p>
        </w:tc>
        <w:tc>
          <w:tcPr>
            <w:tcW w:w="734" w:type="pct"/>
            <w:tcBorders>
              <w:top w:val="single" w:sz="4" w:space="0" w:color="auto"/>
              <w:left w:val="nil"/>
              <w:bottom w:val="single" w:sz="8" w:space="0" w:color="auto"/>
              <w:right w:val="single" w:sz="8" w:space="0" w:color="auto"/>
            </w:tcBorders>
            <w:shd w:val="clear" w:color="auto" w:fill="auto"/>
            <w:vAlign w:val="center"/>
            <w:hideMark/>
          </w:tcPr>
          <w:p w14:paraId="31179163" w14:textId="77777777" w:rsidR="00786649" w:rsidRPr="00E55B78" w:rsidRDefault="00786649" w:rsidP="00786649">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41,50</w:t>
            </w:r>
          </w:p>
        </w:tc>
      </w:tr>
    </w:tbl>
    <w:p w14:paraId="2A736ADA" w14:textId="22D0A931" w:rsidR="00786649" w:rsidRPr="00E55B78" w:rsidRDefault="00786649" w:rsidP="00E70098">
      <w:pPr>
        <w:keepNext/>
        <w:keepLines/>
        <w:spacing w:after="0" w:line="240" w:lineRule="auto"/>
        <w:ind w:firstLine="709"/>
        <w:jc w:val="both"/>
        <w:outlineLvl w:val="1"/>
        <w:rPr>
          <w:rFonts w:ascii="Times New Roman" w:hAnsi="Times New Roman" w:cs="Times New Roman"/>
          <w:sz w:val="24"/>
          <w:szCs w:val="24"/>
        </w:rPr>
      </w:pPr>
      <w:r w:rsidRPr="00E55B78">
        <w:rPr>
          <w:rFonts w:ascii="Times New Roman" w:hAnsi="Times New Roman" w:cs="Times New Roman"/>
          <w:sz w:val="24"/>
          <w:szCs w:val="24"/>
        </w:rPr>
        <w:t xml:space="preserve">Для сокращения и устранения непроизводительных затрат и потерь воды необходимо ежемесячно производить анализ структуры, определять величину потерь воды в системах водоснабжения, оценивать объемы полезного водопотребления, и устанавливать плановую величину объективно неустранимых потерь воды. </w:t>
      </w:r>
    </w:p>
    <w:p w14:paraId="28D6EC5D" w14:textId="77777777" w:rsidR="00786649" w:rsidRPr="00E55B78" w:rsidRDefault="00786649" w:rsidP="00066436">
      <w:pPr>
        <w:keepNext/>
        <w:keepLines/>
        <w:spacing w:after="0" w:line="240" w:lineRule="auto"/>
        <w:ind w:firstLine="709"/>
        <w:jc w:val="both"/>
        <w:outlineLvl w:val="1"/>
        <w:rPr>
          <w:rFonts w:ascii="Times New Roman" w:hAnsi="Times New Roman" w:cs="Times New Roman"/>
          <w:sz w:val="24"/>
          <w:szCs w:val="24"/>
        </w:rPr>
      </w:pPr>
      <w:r w:rsidRPr="00E55B78">
        <w:rPr>
          <w:rFonts w:ascii="Times New Roman" w:hAnsi="Times New Roman" w:cs="Times New Roman"/>
          <w:sz w:val="24"/>
          <w:szCs w:val="24"/>
        </w:rPr>
        <w:t xml:space="preserve">Важно отметить, что наибольшую сложность при выявлении аварийности представляет определение размера скрытых утечек воды из водопроводной сети. Их объемы зависят от состояния водопроводной сети, возраста, материала труб, грунтовых и климатических условий и ряда других местных условий. </w:t>
      </w:r>
    </w:p>
    <w:p w14:paraId="583663FB" w14:textId="77777777" w:rsidR="00CA2879" w:rsidRPr="00E55B78" w:rsidRDefault="00CA2879" w:rsidP="00066436">
      <w:pPr>
        <w:keepNext/>
        <w:keepLines/>
        <w:spacing w:after="0" w:line="240" w:lineRule="auto"/>
        <w:ind w:firstLine="709"/>
        <w:jc w:val="both"/>
        <w:outlineLvl w:val="1"/>
        <w:rPr>
          <w:rFonts w:ascii="Times New Roman" w:hAnsi="Times New Roman" w:cs="Times New Roman"/>
          <w:sz w:val="24"/>
          <w:szCs w:val="24"/>
        </w:rPr>
      </w:pPr>
      <w:r w:rsidRPr="00E55B78">
        <w:rPr>
          <w:rFonts w:ascii="Times New Roman" w:hAnsi="Times New Roman" w:cs="Times New Roman"/>
          <w:sz w:val="24"/>
          <w:szCs w:val="24"/>
        </w:rPr>
        <w:t>Неучтенные и неустранимые расходы и потери из водопроводных сетей можно разделить:</w:t>
      </w:r>
    </w:p>
    <w:p w14:paraId="39A676DD" w14:textId="77777777" w:rsidR="00CA2879" w:rsidRPr="00E55B78" w:rsidRDefault="00CA2879" w:rsidP="00066436">
      <w:pPr>
        <w:keepNext/>
        <w:keepLines/>
        <w:numPr>
          <w:ilvl w:val="0"/>
          <w:numId w:val="9"/>
        </w:numPr>
        <w:spacing w:after="0" w:line="240" w:lineRule="auto"/>
        <w:ind w:left="993"/>
        <w:jc w:val="both"/>
        <w:outlineLvl w:val="1"/>
        <w:rPr>
          <w:rFonts w:ascii="Times New Roman" w:eastAsia="Calibri" w:hAnsi="Times New Roman" w:cs="Times New Roman"/>
          <w:sz w:val="24"/>
          <w:szCs w:val="24"/>
        </w:rPr>
      </w:pPr>
      <w:r w:rsidRPr="00E55B78">
        <w:rPr>
          <w:rFonts w:ascii="Times New Roman" w:eastAsia="Calibri" w:hAnsi="Times New Roman" w:cs="Times New Roman"/>
          <w:sz w:val="24"/>
          <w:szCs w:val="24"/>
        </w:rPr>
        <w:t xml:space="preserve">Полезные расходы: </w:t>
      </w:r>
    </w:p>
    <w:p w14:paraId="422ADE97" w14:textId="77777777" w:rsidR="00CA2879" w:rsidRPr="00E55B78" w:rsidRDefault="00CA2879" w:rsidP="00066436">
      <w:pPr>
        <w:keepNext/>
        <w:keepLines/>
        <w:numPr>
          <w:ilvl w:val="0"/>
          <w:numId w:val="10"/>
        </w:numPr>
        <w:spacing w:after="0" w:line="240" w:lineRule="auto"/>
        <w:ind w:left="993"/>
        <w:jc w:val="both"/>
        <w:outlineLvl w:val="1"/>
        <w:rPr>
          <w:rFonts w:ascii="Times New Roman" w:eastAsia="Calibri" w:hAnsi="Times New Roman" w:cs="Times New Roman"/>
          <w:sz w:val="24"/>
          <w:szCs w:val="24"/>
        </w:rPr>
      </w:pPr>
      <w:r w:rsidRPr="00E55B78">
        <w:rPr>
          <w:rFonts w:ascii="Times New Roman" w:eastAsia="Calibri" w:hAnsi="Times New Roman" w:cs="Times New Roman"/>
          <w:sz w:val="24"/>
          <w:szCs w:val="24"/>
        </w:rPr>
        <w:t xml:space="preserve">расходы на технологические нужды водопроводных сетей, в том числе: </w:t>
      </w:r>
    </w:p>
    <w:p w14:paraId="01AA2CB0" w14:textId="77777777" w:rsidR="00CA2879" w:rsidRPr="00E55B78" w:rsidRDefault="00CA2879" w:rsidP="00066436">
      <w:pPr>
        <w:keepNext/>
        <w:keepLines/>
        <w:numPr>
          <w:ilvl w:val="0"/>
          <w:numId w:val="10"/>
        </w:numPr>
        <w:spacing w:after="0" w:line="240" w:lineRule="auto"/>
        <w:ind w:left="993"/>
        <w:jc w:val="both"/>
        <w:outlineLvl w:val="1"/>
        <w:rPr>
          <w:rFonts w:ascii="Times New Roman" w:eastAsia="Calibri" w:hAnsi="Times New Roman" w:cs="Times New Roman"/>
          <w:sz w:val="24"/>
          <w:szCs w:val="24"/>
        </w:rPr>
      </w:pPr>
      <w:r w:rsidRPr="00E55B78">
        <w:rPr>
          <w:rFonts w:ascii="Times New Roman" w:eastAsia="Calibri" w:hAnsi="Times New Roman" w:cs="Times New Roman"/>
          <w:sz w:val="24"/>
          <w:szCs w:val="24"/>
        </w:rPr>
        <w:t xml:space="preserve">чистка резервуаров; </w:t>
      </w:r>
    </w:p>
    <w:p w14:paraId="788109A4" w14:textId="77777777" w:rsidR="00CA2879" w:rsidRPr="00E55B78" w:rsidRDefault="00CA2879" w:rsidP="00066436">
      <w:pPr>
        <w:keepNext/>
        <w:keepLines/>
        <w:numPr>
          <w:ilvl w:val="0"/>
          <w:numId w:val="10"/>
        </w:numPr>
        <w:spacing w:after="0" w:line="240" w:lineRule="auto"/>
        <w:ind w:left="993"/>
        <w:jc w:val="both"/>
        <w:outlineLvl w:val="1"/>
        <w:rPr>
          <w:rFonts w:ascii="Times New Roman" w:eastAsia="Calibri" w:hAnsi="Times New Roman" w:cs="Times New Roman"/>
          <w:sz w:val="24"/>
          <w:szCs w:val="24"/>
        </w:rPr>
      </w:pPr>
      <w:r w:rsidRPr="00E55B78">
        <w:rPr>
          <w:rFonts w:ascii="Times New Roman" w:eastAsia="Calibri" w:hAnsi="Times New Roman" w:cs="Times New Roman"/>
          <w:sz w:val="24"/>
          <w:szCs w:val="24"/>
        </w:rPr>
        <w:t xml:space="preserve">промывка тупиковых сетей; </w:t>
      </w:r>
    </w:p>
    <w:p w14:paraId="095BD125" w14:textId="77777777" w:rsidR="00CA2879" w:rsidRPr="00E55B78" w:rsidRDefault="00CA2879" w:rsidP="00066436">
      <w:pPr>
        <w:keepNext/>
        <w:keepLines/>
        <w:numPr>
          <w:ilvl w:val="0"/>
          <w:numId w:val="10"/>
        </w:numPr>
        <w:spacing w:after="0" w:line="240" w:lineRule="auto"/>
        <w:ind w:left="993"/>
        <w:jc w:val="both"/>
        <w:outlineLvl w:val="1"/>
        <w:rPr>
          <w:rFonts w:ascii="Times New Roman" w:eastAsia="Calibri" w:hAnsi="Times New Roman" w:cs="Times New Roman"/>
          <w:sz w:val="24"/>
          <w:szCs w:val="24"/>
        </w:rPr>
      </w:pPr>
      <w:r w:rsidRPr="00E55B78">
        <w:rPr>
          <w:rFonts w:ascii="Times New Roman" w:eastAsia="Calibri" w:hAnsi="Times New Roman" w:cs="Times New Roman"/>
          <w:sz w:val="24"/>
          <w:szCs w:val="24"/>
        </w:rPr>
        <w:t xml:space="preserve">на дезинфекцию, промывку после устранения аварий, плановых замен; </w:t>
      </w:r>
    </w:p>
    <w:p w14:paraId="22731B23" w14:textId="77777777" w:rsidR="00CA2879" w:rsidRPr="00E55B78" w:rsidRDefault="00CA2879" w:rsidP="00066436">
      <w:pPr>
        <w:keepNext/>
        <w:keepLines/>
        <w:numPr>
          <w:ilvl w:val="0"/>
          <w:numId w:val="10"/>
        </w:numPr>
        <w:spacing w:after="0" w:line="240" w:lineRule="auto"/>
        <w:ind w:left="993"/>
        <w:jc w:val="both"/>
        <w:outlineLvl w:val="1"/>
        <w:rPr>
          <w:rFonts w:ascii="Times New Roman" w:eastAsia="Calibri" w:hAnsi="Times New Roman" w:cs="Times New Roman"/>
          <w:sz w:val="24"/>
          <w:szCs w:val="24"/>
        </w:rPr>
      </w:pPr>
      <w:r w:rsidRPr="00E55B78">
        <w:rPr>
          <w:rFonts w:ascii="Times New Roman" w:eastAsia="Calibri" w:hAnsi="Times New Roman" w:cs="Times New Roman"/>
          <w:sz w:val="24"/>
          <w:szCs w:val="24"/>
        </w:rPr>
        <w:t xml:space="preserve">расходы на ежегодные профилактические ремонтные работы, промывки; </w:t>
      </w:r>
    </w:p>
    <w:p w14:paraId="34E4C503" w14:textId="77777777" w:rsidR="00CA2879" w:rsidRPr="00E55B78" w:rsidRDefault="00CA2879" w:rsidP="00066436">
      <w:pPr>
        <w:keepNext/>
        <w:keepLines/>
        <w:numPr>
          <w:ilvl w:val="0"/>
          <w:numId w:val="10"/>
        </w:numPr>
        <w:spacing w:after="0" w:line="240" w:lineRule="auto"/>
        <w:ind w:left="993"/>
        <w:jc w:val="both"/>
        <w:outlineLvl w:val="1"/>
        <w:rPr>
          <w:rFonts w:ascii="Times New Roman" w:eastAsia="Calibri" w:hAnsi="Times New Roman" w:cs="Times New Roman"/>
          <w:sz w:val="24"/>
          <w:szCs w:val="24"/>
        </w:rPr>
      </w:pPr>
      <w:r w:rsidRPr="00E55B78">
        <w:rPr>
          <w:rFonts w:ascii="Times New Roman" w:eastAsia="Calibri" w:hAnsi="Times New Roman" w:cs="Times New Roman"/>
          <w:sz w:val="24"/>
          <w:szCs w:val="24"/>
        </w:rPr>
        <w:t xml:space="preserve">промывка канализационных сетей; </w:t>
      </w:r>
    </w:p>
    <w:p w14:paraId="4766DFE0" w14:textId="77777777" w:rsidR="00CA2879" w:rsidRPr="00E55B78" w:rsidRDefault="00CA2879" w:rsidP="00066436">
      <w:pPr>
        <w:keepNext/>
        <w:keepLines/>
        <w:numPr>
          <w:ilvl w:val="0"/>
          <w:numId w:val="10"/>
        </w:numPr>
        <w:spacing w:after="0" w:line="240" w:lineRule="auto"/>
        <w:ind w:left="993"/>
        <w:jc w:val="both"/>
        <w:outlineLvl w:val="1"/>
        <w:rPr>
          <w:rFonts w:ascii="Times New Roman" w:eastAsia="Calibri" w:hAnsi="Times New Roman" w:cs="Times New Roman"/>
          <w:sz w:val="24"/>
          <w:szCs w:val="24"/>
        </w:rPr>
      </w:pPr>
      <w:r w:rsidRPr="00E55B78">
        <w:rPr>
          <w:rFonts w:ascii="Times New Roman" w:eastAsia="Calibri" w:hAnsi="Times New Roman" w:cs="Times New Roman"/>
          <w:sz w:val="24"/>
          <w:szCs w:val="24"/>
        </w:rPr>
        <w:t>тушение пожаров.</w:t>
      </w:r>
    </w:p>
    <w:p w14:paraId="50A781C5" w14:textId="77777777" w:rsidR="00CA2879" w:rsidRPr="00E55B78" w:rsidRDefault="00CA2879" w:rsidP="00066436">
      <w:pPr>
        <w:keepNext/>
        <w:keepLines/>
        <w:numPr>
          <w:ilvl w:val="0"/>
          <w:numId w:val="9"/>
        </w:numPr>
        <w:spacing w:after="0" w:line="240" w:lineRule="auto"/>
        <w:ind w:left="993"/>
        <w:jc w:val="both"/>
        <w:outlineLvl w:val="1"/>
        <w:rPr>
          <w:rFonts w:ascii="Times New Roman" w:hAnsi="Times New Roman" w:cs="Times New Roman"/>
          <w:sz w:val="24"/>
          <w:szCs w:val="24"/>
        </w:rPr>
      </w:pPr>
      <w:r w:rsidRPr="00E55B78">
        <w:rPr>
          <w:rFonts w:ascii="Times New Roman" w:hAnsi="Times New Roman" w:cs="Times New Roman"/>
          <w:sz w:val="24"/>
          <w:szCs w:val="24"/>
        </w:rPr>
        <w:t xml:space="preserve">Организационно-учетные расходы, в том числе: </w:t>
      </w:r>
    </w:p>
    <w:p w14:paraId="452A43E6" w14:textId="77777777" w:rsidR="00CA2879" w:rsidRPr="00E55B78" w:rsidRDefault="00CA2879" w:rsidP="00066436">
      <w:pPr>
        <w:keepNext/>
        <w:keepLines/>
        <w:numPr>
          <w:ilvl w:val="0"/>
          <w:numId w:val="11"/>
        </w:numPr>
        <w:spacing w:after="0" w:line="240" w:lineRule="auto"/>
        <w:ind w:left="993"/>
        <w:jc w:val="both"/>
        <w:outlineLvl w:val="1"/>
        <w:rPr>
          <w:rFonts w:ascii="Times New Roman" w:hAnsi="Times New Roman" w:cs="Times New Roman"/>
          <w:sz w:val="24"/>
          <w:szCs w:val="24"/>
        </w:rPr>
      </w:pPr>
      <w:r w:rsidRPr="00E55B78">
        <w:rPr>
          <w:rFonts w:ascii="Times New Roman" w:hAnsi="Times New Roman" w:cs="Times New Roman"/>
          <w:sz w:val="24"/>
          <w:szCs w:val="24"/>
        </w:rPr>
        <w:t xml:space="preserve">не зарегистрированные средствами измерения; </w:t>
      </w:r>
    </w:p>
    <w:p w14:paraId="017BA686" w14:textId="77777777" w:rsidR="00CA2879" w:rsidRPr="00E55B78" w:rsidRDefault="00CA2879" w:rsidP="00066436">
      <w:pPr>
        <w:keepNext/>
        <w:keepLines/>
        <w:numPr>
          <w:ilvl w:val="0"/>
          <w:numId w:val="11"/>
        </w:numPr>
        <w:spacing w:after="0" w:line="240" w:lineRule="auto"/>
        <w:ind w:left="993"/>
        <w:jc w:val="both"/>
        <w:outlineLvl w:val="1"/>
        <w:rPr>
          <w:rFonts w:ascii="Times New Roman" w:hAnsi="Times New Roman" w:cs="Times New Roman"/>
          <w:sz w:val="24"/>
          <w:szCs w:val="24"/>
        </w:rPr>
      </w:pPr>
      <w:r w:rsidRPr="00E55B78">
        <w:rPr>
          <w:rFonts w:ascii="Times New Roman" w:hAnsi="Times New Roman" w:cs="Times New Roman"/>
          <w:sz w:val="24"/>
          <w:szCs w:val="24"/>
        </w:rPr>
        <w:t xml:space="preserve">не учтенные из-за погрешности средств измерения у абонентов; </w:t>
      </w:r>
    </w:p>
    <w:p w14:paraId="7FB01F98" w14:textId="77777777" w:rsidR="00CA2879" w:rsidRPr="00E55B78" w:rsidRDefault="00CA2879" w:rsidP="00066436">
      <w:pPr>
        <w:keepNext/>
        <w:keepLines/>
        <w:numPr>
          <w:ilvl w:val="0"/>
          <w:numId w:val="11"/>
        </w:numPr>
        <w:spacing w:after="0" w:line="240" w:lineRule="auto"/>
        <w:ind w:left="993"/>
        <w:jc w:val="both"/>
        <w:outlineLvl w:val="1"/>
        <w:rPr>
          <w:rFonts w:ascii="Times New Roman" w:hAnsi="Times New Roman" w:cs="Times New Roman"/>
          <w:sz w:val="24"/>
          <w:szCs w:val="24"/>
        </w:rPr>
      </w:pPr>
      <w:r w:rsidRPr="00E55B78">
        <w:rPr>
          <w:rFonts w:ascii="Times New Roman" w:hAnsi="Times New Roman" w:cs="Times New Roman"/>
          <w:sz w:val="24"/>
          <w:szCs w:val="24"/>
        </w:rPr>
        <w:t>не зарегистрированные средствами измерения квартирных водомеров.</w:t>
      </w:r>
    </w:p>
    <w:p w14:paraId="22B8FDE9" w14:textId="77777777" w:rsidR="00CA2879" w:rsidRPr="00E55B78" w:rsidRDefault="00CA2879" w:rsidP="00066436">
      <w:pPr>
        <w:keepNext/>
        <w:keepLines/>
        <w:numPr>
          <w:ilvl w:val="0"/>
          <w:numId w:val="9"/>
        </w:numPr>
        <w:spacing w:after="0" w:line="240" w:lineRule="auto"/>
        <w:ind w:left="993"/>
        <w:jc w:val="both"/>
        <w:outlineLvl w:val="1"/>
        <w:rPr>
          <w:rFonts w:ascii="Times New Roman" w:hAnsi="Times New Roman" w:cs="Times New Roman"/>
          <w:sz w:val="24"/>
          <w:szCs w:val="24"/>
        </w:rPr>
      </w:pPr>
      <w:r w:rsidRPr="00E55B78">
        <w:rPr>
          <w:rFonts w:ascii="Times New Roman" w:hAnsi="Times New Roman" w:cs="Times New Roman"/>
          <w:sz w:val="24"/>
          <w:szCs w:val="24"/>
        </w:rPr>
        <w:t xml:space="preserve">Потери из водопроводных сетей: </w:t>
      </w:r>
    </w:p>
    <w:p w14:paraId="2DF1A40B" w14:textId="77777777" w:rsidR="00CA2879" w:rsidRPr="00E55B78" w:rsidRDefault="00CA2879" w:rsidP="00066436">
      <w:pPr>
        <w:keepNext/>
        <w:keepLines/>
        <w:numPr>
          <w:ilvl w:val="0"/>
          <w:numId w:val="12"/>
        </w:numPr>
        <w:spacing w:after="0" w:line="240" w:lineRule="auto"/>
        <w:ind w:left="993"/>
        <w:jc w:val="both"/>
        <w:outlineLvl w:val="1"/>
        <w:rPr>
          <w:rFonts w:ascii="Times New Roman" w:hAnsi="Times New Roman" w:cs="Times New Roman"/>
          <w:sz w:val="24"/>
          <w:szCs w:val="24"/>
        </w:rPr>
      </w:pPr>
      <w:r w:rsidRPr="00E55B78">
        <w:rPr>
          <w:rFonts w:ascii="Times New Roman" w:hAnsi="Times New Roman" w:cs="Times New Roman"/>
          <w:sz w:val="24"/>
          <w:szCs w:val="24"/>
        </w:rPr>
        <w:t xml:space="preserve">потери из водопроводных сетей в результате аварий; </w:t>
      </w:r>
    </w:p>
    <w:p w14:paraId="2A2F1004" w14:textId="77777777" w:rsidR="00CA2879" w:rsidRPr="00E55B78" w:rsidRDefault="00CA2879" w:rsidP="00066436">
      <w:pPr>
        <w:keepNext/>
        <w:keepLines/>
        <w:numPr>
          <w:ilvl w:val="0"/>
          <w:numId w:val="12"/>
        </w:numPr>
        <w:spacing w:after="0" w:line="240" w:lineRule="auto"/>
        <w:ind w:left="993"/>
        <w:jc w:val="both"/>
        <w:outlineLvl w:val="1"/>
        <w:rPr>
          <w:rFonts w:ascii="Times New Roman" w:hAnsi="Times New Roman" w:cs="Times New Roman"/>
          <w:sz w:val="24"/>
          <w:szCs w:val="24"/>
        </w:rPr>
      </w:pPr>
      <w:r w:rsidRPr="00E55B78">
        <w:rPr>
          <w:rFonts w:ascii="Times New Roman" w:hAnsi="Times New Roman" w:cs="Times New Roman"/>
          <w:sz w:val="24"/>
          <w:szCs w:val="24"/>
        </w:rPr>
        <w:t xml:space="preserve">скрытые утечки из водопроводных сетей; </w:t>
      </w:r>
    </w:p>
    <w:p w14:paraId="6A863102" w14:textId="77777777" w:rsidR="00CA2879" w:rsidRPr="00E55B78" w:rsidRDefault="00CA2879" w:rsidP="00066436">
      <w:pPr>
        <w:keepNext/>
        <w:keepLines/>
        <w:numPr>
          <w:ilvl w:val="0"/>
          <w:numId w:val="12"/>
        </w:numPr>
        <w:spacing w:after="0" w:line="240" w:lineRule="auto"/>
        <w:ind w:left="993"/>
        <w:jc w:val="both"/>
        <w:outlineLvl w:val="1"/>
        <w:rPr>
          <w:rFonts w:ascii="Times New Roman" w:hAnsi="Times New Roman" w:cs="Times New Roman"/>
          <w:sz w:val="24"/>
          <w:szCs w:val="24"/>
        </w:rPr>
      </w:pPr>
      <w:r w:rsidRPr="00E55B78">
        <w:rPr>
          <w:rFonts w:ascii="Times New Roman" w:hAnsi="Times New Roman" w:cs="Times New Roman"/>
          <w:sz w:val="24"/>
          <w:szCs w:val="24"/>
        </w:rPr>
        <w:t xml:space="preserve">утечки из уплотнения сетевой арматуры; </w:t>
      </w:r>
    </w:p>
    <w:p w14:paraId="39130579" w14:textId="77777777" w:rsidR="00CA2879" w:rsidRPr="00E55B78" w:rsidRDefault="00CA2879" w:rsidP="00066436">
      <w:pPr>
        <w:keepNext/>
        <w:keepLines/>
        <w:numPr>
          <w:ilvl w:val="0"/>
          <w:numId w:val="12"/>
        </w:numPr>
        <w:spacing w:after="0" w:line="240" w:lineRule="auto"/>
        <w:ind w:left="993"/>
        <w:jc w:val="both"/>
        <w:outlineLvl w:val="1"/>
        <w:rPr>
          <w:rFonts w:ascii="Times New Roman" w:hAnsi="Times New Roman" w:cs="Times New Roman"/>
          <w:sz w:val="24"/>
          <w:szCs w:val="24"/>
        </w:rPr>
      </w:pPr>
      <w:r w:rsidRPr="00E55B78">
        <w:rPr>
          <w:rFonts w:ascii="Times New Roman" w:hAnsi="Times New Roman" w:cs="Times New Roman"/>
          <w:sz w:val="24"/>
          <w:szCs w:val="24"/>
        </w:rPr>
        <w:t xml:space="preserve">утечки через водопроводные колонки; </w:t>
      </w:r>
    </w:p>
    <w:p w14:paraId="29C5D471" w14:textId="77777777" w:rsidR="00CA2879" w:rsidRPr="00E55B78" w:rsidRDefault="00CA2879" w:rsidP="00066436">
      <w:pPr>
        <w:keepNext/>
        <w:keepLines/>
        <w:numPr>
          <w:ilvl w:val="0"/>
          <w:numId w:val="12"/>
        </w:numPr>
        <w:spacing w:after="0" w:line="240" w:lineRule="auto"/>
        <w:ind w:left="993"/>
        <w:jc w:val="both"/>
        <w:outlineLvl w:val="1"/>
        <w:rPr>
          <w:rFonts w:ascii="Times New Roman" w:hAnsi="Times New Roman" w:cs="Times New Roman"/>
          <w:sz w:val="24"/>
          <w:szCs w:val="24"/>
        </w:rPr>
      </w:pPr>
      <w:r w:rsidRPr="00E55B78">
        <w:rPr>
          <w:rFonts w:ascii="Times New Roman" w:hAnsi="Times New Roman" w:cs="Times New Roman"/>
          <w:sz w:val="24"/>
          <w:szCs w:val="24"/>
        </w:rPr>
        <w:t xml:space="preserve">расходы на естественную убыль при подаче воды по трубопроводам; </w:t>
      </w:r>
    </w:p>
    <w:p w14:paraId="2573B298" w14:textId="77777777" w:rsidR="00CA2879" w:rsidRPr="00E55B78" w:rsidRDefault="00CA2879" w:rsidP="00066436">
      <w:pPr>
        <w:keepNext/>
        <w:keepLines/>
        <w:numPr>
          <w:ilvl w:val="0"/>
          <w:numId w:val="12"/>
        </w:numPr>
        <w:spacing w:after="0" w:line="240" w:lineRule="auto"/>
        <w:ind w:left="993"/>
        <w:jc w:val="both"/>
        <w:outlineLvl w:val="1"/>
        <w:rPr>
          <w:rFonts w:ascii="Times New Roman" w:hAnsi="Times New Roman" w:cs="Times New Roman"/>
          <w:sz w:val="24"/>
          <w:szCs w:val="24"/>
        </w:rPr>
      </w:pPr>
      <w:r w:rsidRPr="00E55B78">
        <w:rPr>
          <w:rFonts w:ascii="Times New Roman" w:hAnsi="Times New Roman" w:cs="Times New Roman"/>
          <w:sz w:val="24"/>
          <w:szCs w:val="24"/>
        </w:rPr>
        <w:t xml:space="preserve">утечки в результате аварий на водопроводных сетях, которые находятся </w:t>
      </w:r>
    </w:p>
    <w:p w14:paraId="629725E4" w14:textId="77777777" w:rsidR="00CA2879" w:rsidRPr="00E55B78" w:rsidRDefault="00CA2879" w:rsidP="00066436">
      <w:pPr>
        <w:keepNext/>
        <w:keepLines/>
        <w:spacing w:after="0" w:line="240" w:lineRule="auto"/>
        <w:ind w:left="993"/>
        <w:jc w:val="both"/>
        <w:outlineLvl w:val="1"/>
        <w:rPr>
          <w:rFonts w:ascii="Times New Roman" w:hAnsi="Times New Roman" w:cs="Times New Roman"/>
          <w:sz w:val="24"/>
          <w:szCs w:val="24"/>
        </w:rPr>
      </w:pPr>
      <w:r w:rsidRPr="00E55B78">
        <w:rPr>
          <w:rFonts w:ascii="Times New Roman" w:hAnsi="Times New Roman" w:cs="Times New Roman"/>
          <w:sz w:val="24"/>
          <w:szCs w:val="24"/>
        </w:rPr>
        <w:t>на балансе абонентов до водомерных узлов.</w:t>
      </w:r>
    </w:p>
    <w:p w14:paraId="5B959044" w14:textId="77777777" w:rsidR="00CA2879" w:rsidRPr="00E55B78" w:rsidRDefault="00CA2879" w:rsidP="00066436">
      <w:pPr>
        <w:keepNext/>
        <w:keepLines/>
        <w:spacing w:after="0" w:line="240" w:lineRule="auto"/>
        <w:ind w:left="993"/>
        <w:jc w:val="both"/>
        <w:outlineLvl w:val="1"/>
        <w:rPr>
          <w:rFonts w:ascii="Times New Roman" w:hAnsi="Times New Roman" w:cs="Times New Roman"/>
          <w:sz w:val="24"/>
          <w:szCs w:val="24"/>
        </w:rPr>
      </w:pPr>
    </w:p>
    <w:p w14:paraId="23470653" w14:textId="45429649" w:rsidR="00CA2879" w:rsidRPr="00E55B78" w:rsidRDefault="00CA2879" w:rsidP="00066436">
      <w:pPr>
        <w:pStyle w:val="a7"/>
        <w:keepNext/>
        <w:keepLines/>
        <w:numPr>
          <w:ilvl w:val="1"/>
          <w:numId w:val="9"/>
        </w:numPr>
        <w:jc w:val="both"/>
        <w:outlineLvl w:val="1"/>
        <w:rPr>
          <w:rFonts w:ascii="Times New Roman" w:eastAsiaTheme="majorEastAsia" w:hAnsi="Times New Roman" w:cs="Times New Roman"/>
          <w:b/>
          <w:bCs/>
          <w:sz w:val="24"/>
          <w:szCs w:val="24"/>
        </w:rPr>
      </w:pPr>
      <w:r w:rsidRPr="00E55B78">
        <w:rPr>
          <w:rFonts w:ascii="Times New Roman" w:eastAsiaTheme="majorEastAsia" w:hAnsi="Times New Roman" w:cs="Times New Roman"/>
          <w:b/>
          <w:bCs/>
          <w:sz w:val="24"/>
          <w:szCs w:val="24"/>
        </w:rPr>
        <w:t>Территориальный водный баланс подачи воды</w:t>
      </w:r>
    </w:p>
    <w:p w14:paraId="76CA57EB" w14:textId="77777777" w:rsidR="00CA2879" w:rsidRPr="00E55B78" w:rsidRDefault="00CA2879" w:rsidP="00066436">
      <w:pPr>
        <w:spacing w:after="0" w:line="240" w:lineRule="auto"/>
        <w:ind w:firstLine="567"/>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В Борском сельском поселении централизованное водоснабжение </w:t>
      </w:r>
      <w:r w:rsidRPr="00E55B78">
        <w:rPr>
          <w:rFonts w:ascii="Times New Roman" w:hAnsi="Times New Roman" w:cs="Times New Roman"/>
          <w:sz w:val="24"/>
          <w:szCs w:val="24"/>
          <w:shd w:val="clear" w:color="auto" w:fill="FFFFFF"/>
        </w:rPr>
        <w:t>имеется только в одном из 11 населённых пунктов поселения – д. Бор</w:t>
      </w:r>
    </w:p>
    <w:p w14:paraId="4B9BD44C" w14:textId="77777777" w:rsidR="00CA2879" w:rsidRPr="00E55B78" w:rsidRDefault="00CA2879" w:rsidP="00066436">
      <w:pPr>
        <w:spacing w:after="0" w:line="240" w:lineRule="auto"/>
        <w:ind w:firstLine="567"/>
        <w:jc w:val="both"/>
        <w:rPr>
          <w:rFonts w:ascii="Times New Roman" w:hAnsi="Times New Roman" w:cs="Times New Roman"/>
          <w:sz w:val="24"/>
          <w:szCs w:val="24"/>
        </w:rPr>
      </w:pPr>
      <w:r w:rsidRPr="00E55B78">
        <w:rPr>
          <w:rFonts w:ascii="Times New Roman" w:hAnsi="Times New Roman" w:cs="Times New Roman"/>
          <w:sz w:val="24"/>
          <w:szCs w:val="24"/>
        </w:rPr>
        <w:lastRenderedPageBreak/>
        <w:t xml:space="preserve">Территориальный водный баланс подачи воды соответствует данным, представленным в таблице 4, п. 3.1. </w:t>
      </w:r>
    </w:p>
    <w:p w14:paraId="342C4040" w14:textId="77777777" w:rsidR="00CA2879" w:rsidRPr="00E55B78" w:rsidRDefault="00CA2879" w:rsidP="00066436">
      <w:pPr>
        <w:pStyle w:val="a7"/>
        <w:keepNext/>
        <w:keepLines/>
        <w:numPr>
          <w:ilvl w:val="1"/>
          <w:numId w:val="9"/>
        </w:numPr>
        <w:jc w:val="both"/>
        <w:outlineLvl w:val="1"/>
        <w:rPr>
          <w:rFonts w:ascii="Times New Roman" w:eastAsiaTheme="majorEastAsia" w:hAnsi="Times New Roman" w:cs="Times New Roman"/>
          <w:b/>
          <w:bCs/>
          <w:sz w:val="24"/>
          <w:szCs w:val="24"/>
        </w:rPr>
      </w:pPr>
      <w:bookmarkStart w:id="42" w:name="_Toc379201173"/>
      <w:r w:rsidRPr="00E55B78">
        <w:rPr>
          <w:rFonts w:ascii="Times New Roman" w:eastAsiaTheme="majorEastAsia" w:hAnsi="Times New Roman" w:cs="Times New Roman"/>
          <w:b/>
          <w:bCs/>
          <w:sz w:val="24"/>
          <w:szCs w:val="24"/>
        </w:rPr>
        <w:t>Структурный водный баланс реализации воды по группам потребителей</w:t>
      </w:r>
      <w:bookmarkEnd w:id="42"/>
    </w:p>
    <w:p w14:paraId="284C38EB" w14:textId="6B12EB0A" w:rsidR="00CA2879" w:rsidRPr="00E55B78" w:rsidRDefault="00CA2879" w:rsidP="00E70098">
      <w:pPr>
        <w:spacing w:after="0" w:line="240" w:lineRule="auto"/>
        <w:ind w:firstLine="567"/>
        <w:contextualSpacing/>
        <w:jc w:val="both"/>
        <w:rPr>
          <w:rFonts w:ascii="Times New Roman" w:hAnsi="Times New Roman" w:cs="Times New Roman"/>
          <w:sz w:val="24"/>
          <w:szCs w:val="24"/>
        </w:rPr>
      </w:pPr>
      <w:r w:rsidRPr="00E55B78">
        <w:rPr>
          <w:rFonts w:ascii="Times New Roman" w:hAnsi="Times New Roman" w:cs="Times New Roman"/>
          <w:sz w:val="24"/>
          <w:szCs w:val="24"/>
        </w:rPr>
        <w:t>Структура потребления воды по отдельным видам потребителей Борского сельского поселения представлена в таблице 5 и на диаграмме рисунка 4.</w:t>
      </w:r>
    </w:p>
    <w:p w14:paraId="4FCFD026" w14:textId="77777777" w:rsidR="00E70098" w:rsidRPr="00E55B78" w:rsidRDefault="00E70098" w:rsidP="00E70098">
      <w:pPr>
        <w:spacing w:after="0" w:line="240" w:lineRule="auto"/>
        <w:ind w:firstLine="567"/>
        <w:contextualSpacing/>
        <w:jc w:val="both"/>
        <w:rPr>
          <w:rFonts w:ascii="Times New Roman" w:hAnsi="Times New Roman" w:cs="Times New Roman"/>
          <w:sz w:val="24"/>
          <w:szCs w:val="24"/>
        </w:rPr>
      </w:pPr>
    </w:p>
    <w:p w14:paraId="0F30579B" w14:textId="77777777" w:rsidR="00CA2879" w:rsidRPr="00E55B78" w:rsidRDefault="00CA2879" w:rsidP="00CA2879">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t xml:space="preserve">Таблица 5 – Потребление воды по отдельным видам потребителей </w:t>
      </w:r>
    </w:p>
    <w:p w14:paraId="532AD1F7" w14:textId="7A6F067C" w:rsidR="00CA2879" w:rsidRPr="00E55B78" w:rsidRDefault="00CA2879" w:rsidP="00E70098">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cs="Times New Roman"/>
          <w:b/>
          <w:bCs/>
          <w:sz w:val="24"/>
          <w:szCs w:val="24"/>
        </w:rPr>
        <w:t>Борского</w:t>
      </w:r>
      <w:r w:rsidR="00E70098" w:rsidRPr="00E55B78">
        <w:rPr>
          <w:rFonts w:ascii="Times New Roman" w:hAnsi="Times New Roman"/>
          <w:b/>
          <w:bCs/>
          <w:sz w:val="24"/>
          <w:szCs w:val="24"/>
        </w:rPr>
        <w:t xml:space="preserve"> сельского поселения</w:t>
      </w:r>
    </w:p>
    <w:tbl>
      <w:tblPr>
        <w:tblStyle w:val="ac"/>
        <w:tblW w:w="5000" w:type="pct"/>
        <w:jc w:val="center"/>
        <w:tblLook w:val="04A0" w:firstRow="1" w:lastRow="0" w:firstColumn="1" w:lastColumn="0" w:noHBand="0" w:noVBand="1"/>
      </w:tblPr>
      <w:tblGrid>
        <w:gridCol w:w="2268"/>
        <w:gridCol w:w="3336"/>
        <w:gridCol w:w="4307"/>
      </w:tblGrid>
      <w:tr w:rsidR="00CA2879" w:rsidRPr="00E55B78" w14:paraId="62FCBBE8" w14:textId="77777777" w:rsidTr="00CA2879">
        <w:trPr>
          <w:trHeight w:val="23"/>
          <w:jc w:val="center"/>
        </w:trPr>
        <w:tc>
          <w:tcPr>
            <w:tcW w:w="1144" w:type="pct"/>
            <w:shd w:val="clear" w:color="auto" w:fill="auto"/>
          </w:tcPr>
          <w:p w14:paraId="2CC5DA02" w14:textId="77777777" w:rsidR="00CA2879" w:rsidRPr="00E55B78" w:rsidRDefault="00CA2879" w:rsidP="00CA2879">
            <w:pPr>
              <w:rPr>
                <w:rFonts w:ascii="Times New Roman" w:hAnsi="Times New Roman" w:cs="Times New Roman"/>
                <w:b/>
                <w:sz w:val="24"/>
                <w:szCs w:val="24"/>
              </w:rPr>
            </w:pPr>
            <w:r w:rsidRPr="00E55B78">
              <w:rPr>
                <w:rFonts w:ascii="Times New Roman" w:hAnsi="Times New Roman" w:cs="Times New Roman"/>
                <w:b/>
                <w:sz w:val="24"/>
                <w:szCs w:val="24"/>
              </w:rPr>
              <w:t>Потребитель</w:t>
            </w:r>
          </w:p>
        </w:tc>
        <w:tc>
          <w:tcPr>
            <w:tcW w:w="1683" w:type="pct"/>
            <w:shd w:val="clear" w:color="auto" w:fill="auto"/>
          </w:tcPr>
          <w:p w14:paraId="3D493A12" w14:textId="77777777" w:rsidR="00CA2879" w:rsidRPr="00E55B78" w:rsidRDefault="00CA2879" w:rsidP="00CA2879">
            <w:pPr>
              <w:rPr>
                <w:rFonts w:ascii="Times New Roman" w:hAnsi="Times New Roman" w:cs="Times New Roman"/>
                <w:b/>
                <w:sz w:val="24"/>
                <w:szCs w:val="24"/>
              </w:rPr>
            </w:pPr>
            <w:r w:rsidRPr="00E55B78">
              <w:rPr>
                <w:rFonts w:ascii="Times New Roman" w:hAnsi="Times New Roman" w:cs="Times New Roman"/>
                <w:b/>
                <w:sz w:val="24"/>
                <w:szCs w:val="24"/>
              </w:rPr>
              <w:t>Единица измерения</w:t>
            </w:r>
          </w:p>
        </w:tc>
        <w:tc>
          <w:tcPr>
            <w:tcW w:w="2173" w:type="pct"/>
            <w:shd w:val="clear" w:color="auto" w:fill="auto"/>
          </w:tcPr>
          <w:p w14:paraId="3D4598FC" w14:textId="77777777" w:rsidR="00CA2879" w:rsidRPr="00E55B78" w:rsidRDefault="00CA2879" w:rsidP="00CA2879">
            <w:pPr>
              <w:rPr>
                <w:rFonts w:ascii="Times New Roman" w:hAnsi="Times New Roman" w:cs="Times New Roman"/>
                <w:b/>
                <w:sz w:val="24"/>
                <w:szCs w:val="24"/>
              </w:rPr>
            </w:pPr>
            <w:r w:rsidRPr="00E55B78">
              <w:rPr>
                <w:rFonts w:ascii="Times New Roman" w:hAnsi="Times New Roman" w:cs="Times New Roman"/>
                <w:b/>
                <w:sz w:val="24"/>
                <w:szCs w:val="24"/>
              </w:rPr>
              <w:t>Фактическое</w:t>
            </w:r>
          </w:p>
          <w:p w14:paraId="320ACA39" w14:textId="77777777" w:rsidR="00CA2879" w:rsidRPr="00E55B78" w:rsidRDefault="00CA2879" w:rsidP="00CA2879">
            <w:pPr>
              <w:rPr>
                <w:rFonts w:ascii="Times New Roman" w:hAnsi="Times New Roman" w:cs="Times New Roman"/>
                <w:b/>
                <w:sz w:val="24"/>
                <w:szCs w:val="24"/>
              </w:rPr>
            </w:pPr>
            <w:r w:rsidRPr="00E55B78">
              <w:rPr>
                <w:rFonts w:ascii="Times New Roman" w:hAnsi="Times New Roman" w:cs="Times New Roman"/>
                <w:b/>
                <w:sz w:val="24"/>
                <w:szCs w:val="24"/>
              </w:rPr>
              <w:t>потребление</w:t>
            </w:r>
          </w:p>
        </w:tc>
      </w:tr>
      <w:tr w:rsidR="00CA2879" w:rsidRPr="00E55B78" w14:paraId="2EDD4499" w14:textId="77777777" w:rsidTr="00CA2879">
        <w:trPr>
          <w:trHeight w:val="23"/>
          <w:jc w:val="center"/>
        </w:trPr>
        <w:tc>
          <w:tcPr>
            <w:tcW w:w="1144" w:type="pct"/>
            <w:shd w:val="clear" w:color="auto" w:fill="auto"/>
          </w:tcPr>
          <w:p w14:paraId="14C18CE6" w14:textId="77777777" w:rsidR="00CA2879" w:rsidRPr="00E55B78" w:rsidRDefault="00CA2879" w:rsidP="00CA2879">
            <w:pPr>
              <w:rPr>
                <w:rFonts w:ascii="Times New Roman" w:hAnsi="Times New Roman" w:cs="Times New Roman"/>
                <w:sz w:val="24"/>
                <w:szCs w:val="24"/>
              </w:rPr>
            </w:pPr>
            <w:r w:rsidRPr="00E55B78">
              <w:rPr>
                <w:rFonts w:ascii="Times New Roman" w:hAnsi="Times New Roman" w:cs="Times New Roman"/>
                <w:sz w:val="24"/>
                <w:szCs w:val="24"/>
              </w:rPr>
              <w:t>Население</w:t>
            </w:r>
          </w:p>
        </w:tc>
        <w:tc>
          <w:tcPr>
            <w:tcW w:w="1683" w:type="pct"/>
            <w:shd w:val="clear" w:color="auto" w:fill="auto"/>
          </w:tcPr>
          <w:p w14:paraId="60471052" w14:textId="77777777" w:rsidR="00CA2879" w:rsidRPr="00E55B78" w:rsidRDefault="00CA2879" w:rsidP="00CA2879">
            <w:pPr>
              <w:rPr>
                <w:rFonts w:ascii="Times New Roman" w:hAnsi="Times New Roman" w:cs="Times New Roman"/>
                <w:sz w:val="24"/>
                <w:szCs w:val="24"/>
              </w:rPr>
            </w:pPr>
            <w:r w:rsidRPr="00E55B78">
              <w:rPr>
                <w:rFonts w:ascii="Times New Roman" w:hAnsi="Times New Roman" w:cs="Times New Roman"/>
                <w:sz w:val="24"/>
                <w:szCs w:val="24"/>
              </w:rPr>
              <w:t>тыс. куб. м</w:t>
            </w:r>
          </w:p>
        </w:tc>
        <w:tc>
          <w:tcPr>
            <w:tcW w:w="2173" w:type="pct"/>
            <w:shd w:val="clear" w:color="auto" w:fill="auto"/>
          </w:tcPr>
          <w:p w14:paraId="2149FF8B" w14:textId="77777777" w:rsidR="00CA2879" w:rsidRPr="00E55B78" w:rsidRDefault="00CA2879" w:rsidP="00CA2879">
            <w:pPr>
              <w:jc w:val="right"/>
              <w:rPr>
                <w:rFonts w:ascii="Times New Roman" w:hAnsi="Times New Roman" w:cs="Times New Roman"/>
                <w:sz w:val="24"/>
                <w:szCs w:val="24"/>
              </w:rPr>
            </w:pPr>
            <w:r w:rsidRPr="00E55B78">
              <w:rPr>
                <w:rFonts w:ascii="Times New Roman" w:hAnsi="Times New Roman" w:cs="Times New Roman"/>
                <w:sz w:val="24"/>
                <w:szCs w:val="24"/>
              </w:rPr>
              <w:t>25,17</w:t>
            </w:r>
          </w:p>
        </w:tc>
      </w:tr>
      <w:tr w:rsidR="00CA2879" w:rsidRPr="00E55B78" w14:paraId="6DB12B0C" w14:textId="77777777" w:rsidTr="00CA2879">
        <w:trPr>
          <w:trHeight w:val="23"/>
          <w:jc w:val="center"/>
        </w:trPr>
        <w:tc>
          <w:tcPr>
            <w:tcW w:w="1144" w:type="pct"/>
            <w:shd w:val="clear" w:color="auto" w:fill="auto"/>
          </w:tcPr>
          <w:p w14:paraId="799D77E5" w14:textId="77777777" w:rsidR="00CA2879" w:rsidRPr="00E55B78" w:rsidRDefault="00CA2879" w:rsidP="00CA2879">
            <w:pPr>
              <w:rPr>
                <w:rFonts w:ascii="Times New Roman" w:hAnsi="Times New Roman" w:cs="Times New Roman"/>
                <w:sz w:val="24"/>
                <w:szCs w:val="24"/>
              </w:rPr>
            </w:pPr>
            <w:r w:rsidRPr="00E55B78">
              <w:rPr>
                <w:rFonts w:ascii="Times New Roman" w:hAnsi="Times New Roman" w:cs="Times New Roman"/>
                <w:sz w:val="24"/>
                <w:szCs w:val="24"/>
              </w:rPr>
              <w:t>Бюджет</w:t>
            </w:r>
          </w:p>
        </w:tc>
        <w:tc>
          <w:tcPr>
            <w:tcW w:w="1683" w:type="pct"/>
            <w:shd w:val="clear" w:color="auto" w:fill="auto"/>
          </w:tcPr>
          <w:p w14:paraId="290D95FC" w14:textId="77777777" w:rsidR="00CA2879" w:rsidRPr="00E55B78" w:rsidRDefault="00CA2879" w:rsidP="00CA2879">
            <w:pPr>
              <w:rPr>
                <w:rFonts w:ascii="Times New Roman" w:hAnsi="Times New Roman" w:cs="Times New Roman"/>
                <w:sz w:val="24"/>
                <w:szCs w:val="24"/>
              </w:rPr>
            </w:pPr>
            <w:r w:rsidRPr="00E55B78">
              <w:rPr>
                <w:rFonts w:ascii="Times New Roman" w:hAnsi="Times New Roman" w:cs="Times New Roman"/>
                <w:sz w:val="24"/>
                <w:szCs w:val="24"/>
              </w:rPr>
              <w:t>тыс. куб. м</w:t>
            </w:r>
          </w:p>
        </w:tc>
        <w:tc>
          <w:tcPr>
            <w:tcW w:w="2173" w:type="pct"/>
            <w:shd w:val="clear" w:color="auto" w:fill="auto"/>
          </w:tcPr>
          <w:p w14:paraId="093FBFE3" w14:textId="77777777" w:rsidR="00CA2879" w:rsidRPr="00E55B78" w:rsidRDefault="00CA2879" w:rsidP="00CA2879">
            <w:pPr>
              <w:jc w:val="right"/>
              <w:rPr>
                <w:rFonts w:ascii="Times New Roman" w:hAnsi="Times New Roman" w:cs="Times New Roman"/>
                <w:sz w:val="24"/>
                <w:szCs w:val="24"/>
              </w:rPr>
            </w:pPr>
            <w:r w:rsidRPr="00E55B78">
              <w:rPr>
                <w:rFonts w:ascii="Times New Roman" w:hAnsi="Times New Roman" w:cs="Times New Roman"/>
                <w:sz w:val="24"/>
                <w:szCs w:val="24"/>
              </w:rPr>
              <w:t>0,873</w:t>
            </w:r>
          </w:p>
        </w:tc>
      </w:tr>
      <w:tr w:rsidR="00CA2879" w:rsidRPr="00E55B78" w14:paraId="5DBD8EAD" w14:textId="77777777" w:rsidTr="00CA2879">
        <w:trPr>
          <w:trHeight w:val="23"/>
          <w:jc w:val="center"/>
        </w:trPr>
        <w:tc>
          <w:tcPr>
            <w:tcW w:w="1144" w:type="pct"/>
            <w:shd w:val="clear" w:color="auto" w:fill="auto"/>
          </w:tcPr>
          <w:p w14:paraId="40CD656B" w14:textId="77777777" w:rsidR="00CA2879" w:rsidRPr="00E55B78" w:rsidRDefault="00CA2879" w:rsidP="00CA2879">
            <w:pPr>
              <w:rPr>
                <w:rFonts w:ascii="Times New Roman" w:hAnsi="Times New Roman" w:cs="Times New Roman"/>
                <w:sz w:val="24"/>
                <w:szCs w:val="24"/>
              </w:rPr>
            </w:pPr>
            <w:r w:rsidRPr="00E55B78">
              <w:rPr>
                <w:rFonts w:ascii="Times New Roman" w:hAnsi="Times New Roman" w:cs="Times New Roman"/>
                <w:sz w:val="24"/>
                <w:szCs w:val="24"/>
              </w:rPr>
              <w:t>Прочие</w:t>
            </w:r>
          </w:p>
        </w:tc>
        <w:tc>
          <w:tcPr>
            <w:tcW w:w="1683" w:type="pct"/>
            <w:shd w:val="clear" w:color="auto" w:fill="auto"/>
          </w:tcPr>
          <w:p w14:paraId="22B88FAB" w14:textId="77777777" w:rsidR="00CA2879" w:rsidRPr="00E55B78" w:rsidRDefault="00CA2879" w:rsidP="00CA2879">
            <w:pPr>
              <w:rPr>
                <w:rFonts w:ascii="Times New Roman" w:hAnsi="Times New Roman" w:cs="Times New Roman"/>
                <w:sz w:val="24"/>
                <w:szCs w:val="24"/>
              </w:rPr>
            </w:pPr>
            <w:r w:rsidRPr="00E55B78">
              <w:rPr>
                <w:rFonts w:ascii="Times New Roman" w:hAnsi="Times New Roman" w:cs="Times New Roman"/>
                <w:sz w:val="24"/>
                <w:szCs w:val="24"/>
              </w:rPr>
              <w:t>тыс. куб. м</w:t>
            </w:r>
          </w:p>
        </w:tc>
        <w:tc>
          <w:tcPr>
            <w:tcW w:w="2173" w:type="pct"/>
            <w:shd w:val="clear" w:color="auto" w:fill="auto"/>
          </w:tcPr>
          <w:p w14:paraId="1D6C45C6" w14:textId="77777777" w:rsidR="00CA2879" w:rsidRPr="00E55B78" w:rsidRDefault="00CA2879" w:rsidP="00CA2879">
            <w:pPr>
              <w:jc w:val="right"/>
              <w:rPr>
                <w:rFonts w:ascii="Times New Roman" w:hAnsi="Times New Roman" w:cs="Times New Roman"/>
                <w:sz w:val="24"/>
                <w:szCs w:val="24"/>
              </w:rPr>
            </w:pPr>
            <w:r w:rsidRPr="00E55B78">
              <w:rPr>
                <w:rFonts w:ascii="Times New Roman" w:hAnsi="Times New Roman" w:cs="Times New Roman"/>
                <w:sz w:val="24"/>
                <w:szCs w:val="24"/>
              </w:rPr>
              <w:t>15,46</w:t>
            </w:r>
          </w:p>
        </w:tc>
      </w:tr>
      <w:tr w:rsidR="00CA2879" w:rsidRPr="00E55B78" w14:paraId="570ACCAD" w14:textId="77777777" w:rsidTr="00CA2879">
        <w:trPr>
          <w:trHeight w:val="23"/>
          <w:jc w:val="center"/>
        </w:trPr>
        <w:tc>
          <w:tcPr>
            <w:tcW w:w="1144" w:type="pct"/>
            <w:shd w:val="clear" w:color="auto" w:fill="auto"/>
          </w:tcPr>
          <w:p w14:paraId="4C176334" w14:textId="77777777" w:rsidR="00CA2879" w:rsidRPr="00E55B78" w:rsidRDefault="00CA2879" w:rsidP="00CA2879">
            <w:pPr>
              <w:rPr>
                <w:rFonts w:ascii="Times New Roman" w:hAnsi="Times New Roman" w:cs="Times New Roman"/>
                <w:b/>
                <w:sz w:val="24"/>
                <w:szCs w:val="24"/>
              </w:rPr>
            </w:pPr>
            <w:r w:rsidRPr="00E55B78">
              <w:rPr>
                <w:rFonts w:ascii="Times New Roman" w:hAnsi="Times New Roman" w:cs="Times New Roman"/>
                <w:b/>
                <w:sz w:val="24"/>
                <w:szCs w:val="24"/>
              </w:rPr>
              <w:t>ВСЕГО</w:t>
            </w:r>
          </w:p>
        </w:tc>
        <w:tc>
          <w:tcPr>
            <w:tcW w:w="1683" w:type="pct"/>
            <w:shd w:val="clear" w:color="auto" w:fill="auto"/>
          </w:tcPr>
          <w:p w14:paraId="3845B25C" w14:textId="77777777" w:rsidR="00CA2879" w:rsidRPr="00E55B78" w:rsidRDefault="00CA2879" w:rsidP="00CA2879">
            <w:pPr>
              <w:rPr>
                <w:rFonts w:ascii="Times New Roman" w:hAnsi="Times New Roman" w:cs="Times New Roman"/>
                <w:b/>
                <w:sz w:val="24"/>
                <w:szCs w:val="24"/>
              </w:rPr>
            </w:pPr>
            <w:r w:rsidRPr="00E55B78">
              <w:rPr>
                <w:rFonts w:ascii="Times New Roman" w:hAnsi="Times New Roman" w:cs="Times New Roman"/>
                <w:b/>
                <w:sz w:val="24"/>
                <w:szCs w:val="24"/>
              </w:rPr>
              <w:t>тыс. куб. м</w:t>
            </w:r>
          </w:p>
        </w:tc>
        <w:tc>
          <w:tcPr>
            <w:tcW w:w="2173" w:type="pct"/>
            <w:shd w:val="clear" w:color="auto" w:fill="auto"/>
          </w:tcPr>
          <w:p w14:paraId="64D83F8C" w14:textId="77777777" w:rsidR="00CA2879" w:rsidRPr="00E55B78" w:rsidRDefault="00CA2879" w:rsidP="00CA2879">
            <w:pPr>
              <w:jc w:val="right"/>
              <w:rPr>
                <w:rFonts w:ascii="Times New Roman" w:hAnsi="Times New Roman" w:cs="Times New Roman"/>
                <w:b/>
                <w:sz w:val="24"/>
                <w:szCs w:val="24"/>
              </w:rPr>
            </w:pPr>
            <w:r w:rsidRPr="00E55B78">
              <w:rPr>
                <w:rFonts w:ascii="Times New Roman" w:hAnsi="Times New Roman" w:cs="Times New Roman"/>
                <w:b/>
                <w:sz w:val="24"/>
                <w:szCs w:val="24"/>
              </w:rPr>
              <w:t>41,501</w:t>
            </w:r>
          </w:p>
        </w:tc>
      </w:tr>
    </w:tbl>
    <w:p w14:paraId="416EC0CD" w14:textId="2FC90D59" w:rsidR="00CA2879" w:rsidRPr="00CA2879" w:rsidRDefault="00CA2879" w:rsidP="00CA2879">
      <w:pPr>
        <w:spacing w:after="0" w:line="360" w:lineRule="auto"/>
        <w:contextualSpacing/>
        <w:jc w:val="both"/>
        <w:rPr>
          <w:rFonts w:ascii="Times New Roman" w:hAnsi="Times New Roman" w:cs="Times New Roman"/>
          <w:sz w:val="26"/>
          <w:szCs w:val="26"/>
        </w:rPr>
      </w:pPr>
    </w:p>
    <w:p w14:paraId="50E762DF" w14:textId="77777777" w:rsidR="00CA36F7" w:rsidRPr="00CA36F7" w:rsidRDefault="00CA2879" w:rsidP="00CA2879">
      <w:pPr>
        <w:spacing w:after="0" w:line="360" w:lineRule="auto"/>
        <w:ind w:firstLine="708"/>
        <w:jc w:val="center"/>
        <w:rPr>
          <w:rFonts w:ascii="Times New Roman" w:hAnsi="Times New Roman" w:cs="Times New Roman"/>
          <w:sz w:val="26"/>
          <w:szCs w:val="26"/>
        </w:rPr>
      </w:pPr>
      <w:r>
        <w:rPr>
          <w:noProof/>
          <w:lang w:eastAsia="ru-RU"/>
        </w:rPr>
        <w:drawing>
          <wp:inline distT="0" distB="0" distL="0" distR="0" wp14:anchorId="3D5C01F8" wp14:editId="0DC469C7">
            <wp:extent cx="4829175" cy="255270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7C8DC27" w14:textId="77777777" w:rsidR="00CA36F7" w:rsidRDefault="00CA36F7" w:rsidP="00CA36F7">
      <w:pPr>
        <w:spacing w:after="0" w:line="240" w:lineRule="auto"/>
        <w:ind w:firstLine="567"/>
        <w:contextualSpacing/>
        <w:rPr>
          <w:rFonts w:ascii="Times New Roman" w:hAnsi="Times New Roman" w:cs="Times New Roman"/>
          <w:b/>
          <w:sz w:val="26"/>
          <w:szCs w:val="26"/>
        </w:rPr>
      </w:pPr>
    </w:p>
    <w:p w14:paraId="4FB2A786" w14:textId="77777777" w:rsidR="00CA2879" w:rsidRPr="00E55B78" w:rsidRDefault="00CA2879" w:rsidP="00066436">
      <w:pPr>
        <w:spacing w:after="0" w:line="240" w:lineRule="auto"/>
        <w:ind w:firstLine="567"/>
        <w:contextualSpacing/>
        <w:jc w:val="center"/>
        <w:rPr>
          <w:rFonts w:ascii="Times New Roman" w:hAnsi="Times New Roman" w:cs="Times New Roman"/>
          <w:b/>
          <w:sz w:val="24"/>
          <w:szCs w:val="24"/>
        </w:rPr>
      </w:pPr>
      <w:r w:rsidRPr="00E55B78">
        <w:rPr>
          <w:rFonts w:ascii="Times New Roman" w:hAnsi="Times New Roman" w:cs="Times New Roman"/>
          <w:b/>
          <w:sz w:val="24"/>
          <w:szCs w:val="24"/>
        </w:rPr>
        <w:t>Рисунок 4 – Структура потребления воды по отдельным категориям потребителей Борского сельского поселения</w:t>
      </w:r>
    </w:p>
    <w:p w14:paraId="13D193FA" w14:textId="77777777" w:rsidR="00CA2879" w:rsidRPr="00E55B78" w:rsidRDefault="00CA2879" w:rsidP="00066436">
      <w:pPr>
        <w:spacing w:after="0" w:line="240" w:lineRule="auto"/>
        <w:jc w:val="center"/>
        <w:rPr>
          <w:sz w:val="24"/>
          <w:szCs w:val="24"/>
        </w:rPr>
      </w:pPr>
    </w:p>
    <w:p w14:paraId="6A269E8E" w14:textId="77777777" w:rsidR="00CA2879" w:rsidRPr="00E55B78" w:rsidRDefault="00CA2879" w:rsidP="00066436">
      <w:pPr>
        <w:spacing w:after="0" w:line="240" w:lineRule="auto"/>
        <w:ind w:firstLine="567"/>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Основными потребителями воды в Борском сельском поселении является население, бюджетные потребители и прочие потребители. </w:t>
      </w:r>
    </w:p>
    <w:p w14:paraId="669DAB63" w14:textId="77777777" w:rsidR="00CA2879" w:rsidRPr="00E55B78" w:rsidRDefault="00CA2879" w:rsidP="00066436">
      <w:pPr>
        <w:keepNext/>
        <w:keepLines/>
        <w:numPr>
          <w:ilvl w:val="1"/>
          <w:numId w:val="9"/>
        </w:numPr>
        <w:spacing w:after="0" w:line="240" w:lineRule="auto"/>
        <w:ind w:left="0" w:firstLine="567"/>
        <w:jc w:val="both"/>
        <w:outlineLvl w:val="1"/>
        <w:rPr>
          <w:rFonts w:ascii="Times New Roman" w:eastAsiaTheme="majorEastAsia" w:hAnsi="Times New Roman" w:cs="Times New Roman"/>
          <w:b/>
          <w:bCs/>
          <w:sz w:val="24"/>
          <w:szCs w:val="24"/>
        </w:rPr>
      </w:pPr>
      <w:bookmarkStart w:id="43" w:name="_Toc379201174"/>
      <w:r w:rsidRPr="00E55B78">
        <w:rPr>
          <w:rFonts w:ascii="Times New Roman" w:eastAsiaTheme="majorEastAsia" w:hAnsi="Times New Roman" w:cs="Times New Roman"/>
          <w:b/>
          <w:bCs/>
          <w:sz w:val="24"/>
          <w:szCs w:val="24"/>
        </w:rPr>
        <w:t>Сведения о действующих нормах удельного водопотребления населения и о фактическом удельном водопотреблении</w:t>
      </w:r>
      <w:bookmarkEnd w:id="43"/>
    </w:p>
    <w:p w14:paraId="49C4F431" w14:textId="77777777" w:rsidR="00CA2879" w:rsidRPr="00E55B78" w:rsidRDefault="00CA2879" w:rsidP="00066436">
      <w:pPr>
        <w:spacing w:after="0" w:line="240" w:lineRule="auto"/>
        <w:ind w:firstLine="567"/>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В настоящее время в Борском сельском поселении действуют нормы удельного водопотребления, утвержденные постановлением Правительства Ленинградской области от 11.02.2013 № 25 «Об утверждении нормативов потребления коммунальных услуг по электроснабжению, холодному и горячему водоснабжению, водоотведению гражданами, проживающими в многоквартирных домах или жилых домах на территории Ленинградской области при отсутствии приборов учета». </w:t>
      </w:r>
    </w:p>
    <w:p w14:paraId="23D8E5FA" w14:textId="77777777" w:rsidR="00AD5B54" w:rsidRPr="00E55B78" w:rsidRDefault="00AD5B54" w:rsidP="00066436">
      <w:pPr>
        <w:spacing w:after="0" w:line="240" w:lineRule="auto"/>
        <w:ind w:firstLine="567"/>
        <w:contextualSpacing/>
        <w:jc w:val="both"/>
        <w:rPr>
          <w:rFonts w:ascii="Times New Roman" w:hAnsi="Times New Roman" w:cs="Times New Roman"/>
          <w:sz w:val="24"/>
          <w:szCs w:val="24"/>
        </w:rPr>
      </w:pPr>
    </w:p>
    <w:p w14:paraId="52FB6A0E" w14:textId="77777777" w:rsidR="00AD5B54" w:rsidRPr="00E55B78" w:rsidRDefault="00AD5B54" w:rsidP="00066436">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 xml:space="preserve">Таблица 6 – </w:t>
      </w:r>
      <w:r w:rsidR="00CA2879" w:rsidRPr="00E55B78">
        <w:rPr>
          <w:rFonts w:ascii="Times New Roman" w:eastAsia="Times New Roman" w:hAnsi="Times New Roman" w:cs="Times New Roman"/>
          <w:b/>
          <w:bCs/>
          <w:sz w:val="24"/>
          <w:szCs w:val="24"/>
          <w:lang w:eastAsia="ru-RU"/>
        </w:rPr>
        <w:t>Нормативы потребления коммунальной услуги по холодному водоснабжению, водоотведению в жилых помещениях в многоквартирных домах</w:t>
      </w:r>
    </w:p>
    <w:p w14:paraId="12208ACF" w14:textId="77777777" w:rsidR="00CA2879" w:rsidRPr="00E55B78" w:rsidRDefault="00CA2879" w:rsidP="00066436">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 xml:space="preserve"> и жилых домах на территории Ленинградской области</w:t>
      </w:r>
    </w:p>
    <w:tbl>
      <w:tblPr>
        <w:tblW w:w="0" w:type="auto"/>
        <w:tblCellMar>
          <w:left w:w="0" w:type="dxa"/>
          <w:right w:w="0" w:type="dxa"/>
        </w:tblCellMar>
        <w:tblLook w:val="04A0" w:firstRow="1" w:lastRow="0" w:firstColumn="1" w:lastColumn="0" w:noHBand="0" w:noVBand="1"/>
      </w:tblPr>
      <w:tblGrid>
        <w:gridCol w:w="848"/>
        <w:gridCol w:w="6252"/>
        <w:gridCol w:w="1577"/>
        <w:gridCol w:w="1244"/>
      </w:tblGrid>
      <w:tr w:rsidR="00CA2879" w:rsidRPr="00CA2879" w14:paraId="36009119" w14:textId="77777777" w:rsidTr="00CA2879">
        <w:trPr>
          <w:trHeight w:val="15"/>
        </w:trPr>
        <w:tc>
          <w:tcPr>
            <w:tcW w:w="924" w:type="dxa"/>
            <w:tcBorders>
              <w:top w:val="nil"/>
              <w:left w:val="nil"/>
              <w:bottom w:val="nil"/>
              <w:right w:val="nil"/>
            </w:tcBorders>
            <w:shd w:val="clear" w:color="auto" w:fill="auto"/>
            <w:hideMark/>
          </w:tcPr>
          <w:p w14:paraId="0579D403" w14:textId="77777777" w:rsidR="00CA2879" w:rsidRPr="00CA2879" w:rsidRDefault="00CA2879" w:rsidP="00CA2879">
            <w:pPr>
              <w:spacing w:after="0" w:line="240" w:lineRule="auto"/>
              <w:jc w:val="center"/>
              <w:rPr>
                <w:rFonts w:ascii="Arial" w:hAnsi="Arial" w:cs="Arial"/>
                <w:b/>
                <w:bCs/>
              </w:rPr>
            </w:pPr>
          </w:p>
        </w:tc>
        <w:tc>
          <w:tcPr>
            <w:tcW w:w="7392" w:type="dxa"/>
            <w:tcBorders>
              <w:top w:val="nil"/>
              <w:left w:val="nil"/>
              <w:bottom w:val="nil"/>
              <w:right w:val="nil"/>
            </w:tcBorders>
            <w:shd w:val="clear" w:color="auto" w:fill="auto"/>
            <w:hideMark/>
          </w:tcPr>
          <w:p w14:paraId="2DC71C08" w14:textId="77777777" w:rsidR="00CA2879" w:rsidRPr="00CA2879" w:rsidRDefault="00CA2879" w:rsidP="00CA2879">
            <w:pPr>
              <w:spacing w:after="0" w:line="240" w:lineRule="auto"/>
              <w:jc w:val="center"/>
              <w:rPr>
                <w:sz w:val="20"/>
                <w:szCs w:val="20"/>
              </w:rPr>
            </w:pPr>
          </w:p>
        </w:tc>
        <w:tc>
          <w:tcPr>
            <w:tcW w:w="1663" w:type="dxa"/>
            <w:tcBorders>
              <w:top w:val="nil"/>
              <w:left w:val="nil"/>
              <w:bottom w:val="nil"/>
              <w:right w:val="nil"/>
            </w:tcBorders>
            <w:shd w:val="clear" w:color="auto" w:fill="auto"/>
            <w:hideMark/>
          </w:tcPr>
          <w:p w14:paraId="4A8B2770" w14:textId="77777777" w:rsidR="00CA2879" w:rsidRPr="00CA2879" w:rsidRDefault="00CA2879" w:rsidP="00CA2879">
            <w:pPr>
              <w:spacing w:after="0" w:line="240" w:lineRule="auto"/>
              <w:jc w:val="center"/>
              <w:rPr>
                <w:sz w:val="20"/>
                <w:szCs w:val="20"/>
              </w:rPr>
            </w:pPr>
          </w:p>
        </w:tc>
        <w:tc>
          <w:tcPr>
            <w:tcW w:w="1294" w:type="dxa"/>
            <w:tcBorders>
              <w:top w:val="nil"/>
              <w:left w:val="nil"/>
              <w:bottom w:val="nil"/>
              <w:right w:val="nil"/>
            </w:tcBorders>
            <w:shd w:val="clear" w:color="auto" w:fill="auto"/>
            <w:hideMark/>
          </w:tcPr>
          <w:p w14:paraId="5774C6EF" w14:textId="77777777" w:rsidR="00CA2879" w:rsidRPr="00CA2879" w:rsidRDefault="00CA2879" w:rsidP="00CA2879">
            <w:pPr>
              <w:spacing w:after="0" w:line="240" w:lineRule="auto"/>
              <w:jc w:val="center"/>
              <w:rPr>
                <w:sz w:val="20"/>
                <w:szCs w:val="20"/>
              </w:rPr>
            </w:pPr>
          </w:p>
        </w:tc>
      </w:tr>
      <w:tr w:rsidR="00CA2879" w:rsidRPr="00CA2879" w14:paraId="2939BCD7" w14:textId="77777777" w:rsidTr="00CA2879">
        <w:tc>
          <w:tcPr>
            <w:tcW w:w="924"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4ECB307E" w14:textId="77777777" w:rsid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CA2879">
              <w:rPr>
                <w:rFonts w:ascii="Times New Roman" w:eastAsia="Times New Roman" w:hAnsi="Times New Roman" w:cs="Times New Roman"/>
                <w:sz w:val="24"/>
                <w:szCs w:val="24"/>
                <w:lang w:eastAsia="ru-RU"/>
              </w:rPr>
              <w:t xml:space="preserve"> </w:t>
            </w:r>
          </w:p>
          <w:p w14:paraId="64102564"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п/п</w:t>
            </w:r>
          </w:p>
        </w:tc>
        <w:tc>
          <w:tcPr>
            <w:tcW w:w="7392"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14:paraId="5A776271"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Степень благоустройства многоквартирного дома или жилого дома</w:t>
            </w:r>
          </w:p>
        </w:tc>
        <w:tc>
          <w:tcPr>
            <w:tcW w:w="295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1085F38"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Норматив потребления коммунальной услуги (</w:t>
            </w:r>
            <w:proofErr w:type="spellStart"/>
            <w:proofErr w:type="gramStart"/>
            <w:r w:rsidRPr="00CA2879">
              <w:rPr>
                <w:rFonts w:ascii="Times New Roman" w:eastAsia="Times New Roman" w:hAnsi="Times New Roman" w:cs="Times New Roman"/>
                <w:sz w:val="24"/>
                <w:szCs w:val="24"/>
                <w:lang w:eastAsia="ru-RU"/>
              </w:rPr>
              <w:t>куб.м</w:t>
            </w:r>
            <w:proofErr w:type="spellEnd"/>
            <w:proofErr w:type="gramEnd"/>
            <w:r w:rsidRPr="00CA2879">
              <w:rPr>
                <w:rFonts w:ascii="Times New Roman" w:eastAsia="Times New Roman" w:hAnsi="Times New Roman" w:cs="Times New Roman"/>
                <w:sz w:val="24"/>
                <w:szCs w:val="24"/>
                <w:lang w:eastAsia="ru-RU"/>
              </w:rPr>
              <w:t>/чел. в месяц)</w:t>
            </w:r>
          </w:p>
        </w:tc>
      </w:tr>
      <w:tr w:rsidR="00CA2879" w:rsidRPr="00CA2879" w14:paraId="1983C39D" w14:textId="77777777" w:rsidTr="00CA2879">
        <w:tc>
          <w:tcPr>
            <w:tcW w:w="924"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70E4140" w14:textId="77777777" w:rsidR="00CA2879" w:rsidRPr="00CA2879" w:rsidRDefault="00CA2879" w:rsidP="00CA2879">
            <w:pPr>
              <w:spacing w:after="0" w:line="240" w:lineRule="auto"/>
              <w:jc w:val="center"/>
            </w:pPr>
          </w:p>
        </w:tc>
        <w:tc>
          <w:tcPr>
            <w:tcW w:w="7392"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8E9F01E" w14:textId="77777777" w:rsidR="00CA2879" w:rsidRPr="00CA2879" w:rsidRDefault="00CA2879" w:rsidP="00CA2879">
            <w:pPr>
              <w:spacing w:after="0" w:line="240" w:lineRule="auto"/>
              <w:jc w:val="center"/>
              <w:rPr>
                <w:sz w:val="20"/>
                <w:szCs w:val="20"/>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1AD8DC1"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 xml:space="preserve">холодное </w:t>
            </w:r>
            <w:proofErr w:type="spellStart"/>
            <w:r w:rsidRPr="00CA2879">
              <w:rPr>
                <w:rFonts w:ascii="Times New Roman" w:eastAsia="Times New Roman" w:hAnsi="Times New Roman" w:cs="Times New Roman"/>
                <w:sz w:val="24"/>
                <w:szCs w:val="24"/>
                <w:lang w:eastAsia="ru-RU"/>
              </w:rPr>
              <w:t>водоснаб</w:t>
            </w:r>
            <w:proofErr w:type="spellEnd"/>
            <w:r w:rsidRPr="00CA2879">
              <w:rPr>
                <w:rFonts w:ascii="Times New Roman" w:eastAsia="Times New Roman" w:hAnsi="Times New Roman" w:cs="Times New Roman"/>
                <w:sz w:val="24"/>
                <w:szCs w:val="24"/>
                <w:lang w:eastAsia="ru-RU"/>
              </w:rPr>
              <w:t>-</w:t>
            </w:r>
          </w:p>
          <w:p w14:paraId="2A2423AB"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CA2879">
              <w:rPr>
                <w:rFonts w:ascii="Times New Roman" w:eastAsia="Times New Roman" w:hAnsi="Times New Roman" w:cs="Times New Roman"/>
                <w:sz w:val="24"/>
                <w:szCs w:val="24"/>
                <w:lang w:eastAsia="ru-RU"/>
              </w:rPr>
              <w:t>жение</w:t>
            </w:r>
            <w:proofErr w:type="spell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7792905"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proofErr w:type="spellStart"/>
            <w:r w:rsidRPr="00CA2879">
              <w:rPr>
                <w:rFonts w:ascii="Times New Roman" w:eastAsia="Times New Roman" w:hAnsi="Times New Roman" w:cs="Times New Roman"/>
                <w:sz w:val="24"/>
                <w:szCs w:val="24"/>
                <w:lang w:eastAsia="ru-RU"/>
              </w:rPr>
              <w:t>водоот</w:t>
            </w:r>
            <w:proofErr w:type="spellEnd"/>
            <w:r w:rsidRPr="00CA2879">
              <w:rPr>
                <w:rFonts w:ascii="Times New Roman" w:eastAsia="Times New Roman" w:hAnsi="Times New Roman" w:cs="Times New Roman"/>
                <w:sz w:val="24"/>
                <w:szCs w:val="24"/>
                <w:lang w:eastAsia="ru-RU"/>
              </w:rPr>
              <w:t>-</w:t>
            </w:r>
          </w:p>
          <w:p w14:paraId="0E276CC0"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ведение</w:t>
            </w:r>
          </w:p>
        </w:tc>
      </w:tr>
      <w:tr w:rsidR="00CA2879" w:rsidRPr="00CA2879" w14:paraId="57C5EBA0" w14:textId="77777777" w:rsidTr="00CA287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EF42AE9"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1</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81F146C"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2</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B5F3CBD"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FA9FFC5"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4</w:t>
            </w:r>
          </w:p>
        </w:tc>
      </w:tr>
      <w:tr w:rsidR="00CA2879" w:rsidRPr="00CA2879" w14:paraId="1AB11BBB" w14:textId="77777777" w:rsidTr="00CA287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EED48C4"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1</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00D79C5"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Дома с централизованным холодным водоснабжением, горячим водоснабжением, водоотведением, оборудованные: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00549FE" w14:textId="77777777" w:rsidR="00CA2879" w:rsidRPr="00CA2879" w:rsidRDefault="00CA2879" w:rsidP="00CA2879">
            <w:pPr>
              <w:spacing w:after="0" w:line="240" w:lineRule="auto"/>
              <w:jc w:val="cente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5F45D6E" w14:textId="77777777" w:rsidR="00CA2879" w:rsidRPr="00CA2879" w:rsidRDefault="00CA2879" w:rsidP="00CA2879">
            <w:pPr>
              <w:spacing w:after="0" w:line="240" w:lineRule="auto"/>
              <w:jc w:val="center"/>
              <w:rPr>
                <w:sz w:val="20"/>
                <w:szCs w:val="20"/>
              </w:rPr>
            </w:pPr>
          </w:p>
        </w:tc>
      </w:tr>
      <w:tr w:rsidR="00CA2879" w:rsidRPr="00CA2879" w14:paraId="09E94DA1" w14:textId="77777777" w:rsidTr="00CA287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7819573"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1.1</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14F1F50"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унитазами, раковинами, мойками, ваннами от 1650 до 1700 мм с душем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371254B"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4,59</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6B070EF"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7,56</w:t>
            </w:r>
          </w:p>
        </w:tc>
      </w:tr>
      <w:tr w:rsidR="00CA2879" w:rsidRPr="00CA2879" w14:paraId="7D0442AA" w14:textId="77777777" w:rsidTr="00CA287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653D3EE"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1.2</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8F6455F"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унитазами, раковинами, мойками, ваннами от 1500 до 1550 мм с душем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AD04DA4"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4,54</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43F5748"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7,46</w:t>
            </w:r>
          </w:p>
        </w:tc>
      </w:tr>
      <w:tr w:rsidR="00CA2879" w:rsidRPr="00CA2879" w14:paraId="27BEA9B3" w14:textId="77777777" w:rsidTr="00CA287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77E67F9"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1.3</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7678ACF"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унитазами, раковинами, мойками, сидячими ваннами (1200 мм) с душем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A44E864"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4,49</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093F8DA"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7,36</w:t>
            </w:r>
          </w:p>
        </w:tc>
      </w:tr>
      <w:tr w:rsidR="00CA2879" w:rsidRPr="00CA2879" w14:paraId="74C61D86" w14:textId="77777777" w:rsidTr="00CA287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880FE16"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1.4</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7A06576"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унитазами, раковинами, мойками, душем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F61470C"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3,99</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1EF4F68"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6,36</w:t>
            </w:r>
          </w:p>
        </w:tc>
      </w:tr>
      <w:tr w:rsidR="00CA2879" w:rsidRPr="00CA2879" w14:paraId="1B00EABC" w14:textId="77777777" w:rsidTr="00CA287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F67883A"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1.5</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1E1FE4C"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унитазами, раковинами, мойками, ваннами без душа</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5E592BD"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3,15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33B0A24"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4,66</w:t>
            </w:r>
          </w:p>
        </w:tc>
      </w:tr>
      <w:tr w:rsidR="00CA2879" w:rsidRPr="00CA2879" w14:paraId="1966FF4F" w14:textId="77777777" w:rsidTr="00CA287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D39F81B"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2</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3EFD411"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Дома с централизованным холодным водоснабжением, горячим водоснабжением, без централизованного водоотведения, оборудованные раковинами, мойками</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2A742C1"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2,05</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5B8B0E5" w14:textId="77777777" w:rsidR="00CA2879" w:rsidRPr="00CA2879" w:rsidRDefault="00CA2879" w:rsidP="00CA2879">
            <w:pPr>
              <w:spacing w:after="0" w:line="240" w:lineRule="auto"/>
              <w:jc w:val="center"/>
            </w:pPr>
          </w:p>
        </w:tc>
      </w:tr>
      <w:tr w:rsidR="00CA2879" w:rsidRPr="00CA2879" w14:paraId="5D4D2807" w14:textId="77777777" w:rsidTr="00CA287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F5D436E"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3</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7F0A29C"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Дома с централизованным холодным водоснабжением, водоотведением, водонагревателями, оборудованные: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59B17BC" w14:textId="77777777" w:rsidR="00CA2879" w:rsidRPr="00CA2879" w:rsidRDefault="00CA2879" w:rsidP="00CA2879">
            <w:pPr>
              <w:spacing w:after="0" w:line="240" w:lineRule="auto"/>
              <w:jc w:val="center"/>
            </w:pP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9EA51B3" w14:textId="77777777" w:rsidR="00CA2879" w:rsidRPr="00CA2879" w:rsidRDefault="00CA2879" w:rsidP="00CA2879">
            <w:pPr>
              <w:spacing w:after="0" w:line="240" w:lineRule="auto"/>
              <w:jc w:val="center"/>
              <w:rPr>
                <w:sz w:val="20"/>
                <w:szCs w:val="20"/>
              </w:rPr>
            </w:pPr>
          </w:p>
        </w:tc>
      </w:tr>
      <w:tr w:rsidR="00CA2879" w:rsidRPr="00CA2879" w14:paraId="1FAC28A1" w14:textId="77777777" w:rsidTr="00CA287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40572E0"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3.1</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014EF84"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унитазами, раковинами, мойками, ваннами от 1650 до 1700 мм с душем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E35636A"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7,56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1337F6C"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7,56</w:t>
            </w:r>
          </w:p>
        </w:tc>
      </w:tr>
      <w:tr w:rsidR="00CA2879" w:rsidRPr="00CA2879" w14:paraId="65A8B0E5" w14:textId="77777777" w:rsidTr="00CA287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A9F6C86"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3.2</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11327D2"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унитазами, раковинами, мойками, ваннами от 1500 до 1550 мм с душем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6EB86A6"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7,46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4993C3C"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7,46</w:t>
            </w:r>
          </w:p>
        </w:tc>
      </w:tr>
      <w:tr w:rsidR="00CA2879" w:rsidRPr="00CA2879" w14:paraId="7D256958" w14:textId="77777777" w:rsidTr="00CA287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3973F00"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3.3</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C589581"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унитазами, раковинами, мойками, сидячими ваннами (1200 мм) с душем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D6C39AC"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7,36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BED6416"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7,36</w:t>
            </w:r>
          </w:p>
        </w:tc>
      </w:tr>
      <w:tr w:rsidR="00CA2879" w:rsidRPr="00CA2879" w14:paraId="71034C2F" w14:textId="77777777" w:rsidTr="00CA287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F474E81"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3.4</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D9B7652"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унитазами, раковинами, мойками, душем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016D7E5"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6,36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7653732"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6,36</w:t>
            </w:r>
          </w:p>
        </w:tc>
      </w:tr>
      <w:tr w:rsidR="00CA2879" w:rsidRPr="00CA2879" w14:paraId="610510B8" w14:textId="77777777" w:rsidTr="00CA287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68E8ACE"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4</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56FD1AF"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Дома, оборудованные ваннами, с централизованным холодным водоснабжением, водоотведением и водонагревателями на твердом топливе</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DCC0009"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6,18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62A54D4"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6,18</w:t>
            </w:r>
          </w:p>
        </w:tc>
      </w:tr>
      <w:tr w:rsidR="00CA2879" w:rsidRPr="00CA2879" w14:paraId="4FE4CE64" w14:textId="77777777" w:rsidTr="00CA287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A5F5C88"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5</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76D8048"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Дома без ванн, с централизованным холодным водоснабжением, водоотведением и газоснабжением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EDF30CF"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5,23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3604931"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5,23</w:t>
            </w:r>
          </w:p>
        </w:tc>
      </w:tr>
      <w:tr w:rsidR="00CA2879" w:rsidRPr="00CA2879" w14:paraId="3855340C" w14:textId="77777777" w:rsidTr="00CA287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7CEBA42"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6</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0CC26FA"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Дома без ванн, с централизованным холодным водоснабжением, водоотведением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3003D14"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4,28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B3416A3"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4,28</w:t>
            </w:r>
          </w:p>
        </w:tc>
      </w:tr>
      <w:tr w:rsidR="00CA2879" w:rsidRPr="00CA2879" w14:paraId="6DD9D733" w14:textId="77777777" w:rsidTr="00CA287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7BA791E"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7</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7C535B0"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Дома без ванн, с централизованным холодным водоснабжением, газоснабжением, без централизованного водоотведения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33A966D9"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5,23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4DB585F" w14:textId="77777777" w:rsidR="00CA2879" w:rsidRPr="00CA2879" w:rsidRDefault="00CA2879" w:rsidP="00CA2879">
            <w:pPr>
              <w:spacing w:after="0" w:line="240" w:lineRule="auto"/>
              <w:jc w:val="center"/>
            </w:pPr>
          </w:p>
        </w:tc>
      </w:tr>
      <w:tr w:rsidR="00CA2879" w:rsidRPr="00CA2879" w14:paraId="2E8F5B55" w14:textId="77777777" w:rsidTr="00CA287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921C38D"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8</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7F57D428"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Дома без ванн, с централизованным холодным водоснабжением, без централизованного водоотведения</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6772FDDC"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4,28</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181E086" w14:textId="77777777" w:rsidR="00CA2879" w:rsidRPr="00CA2879" w:rsidRDefault="00CA2879" w:rsidP="00CA2879">
            <w:pPr>
              <w:spacing w:after="0" w:line="240" w:lineRule="auto"/>
              <w:jc w:val="center"/>
            </w:pPr>
          </w:p>
        </w:tc>
      </w:tr>
      <w:tr w:rsidR="00CA2879" w:rsidRPr="00CA2879" w14:paraId="35660323" w14:textId="77777777" w:rsidTr="00CA287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CAF9FE0"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9</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08951F9B"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Дома с водопользованием из уличных водоразборных колонок</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BEA3EDF"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1,3</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47AC861" w14:textId="77777777" w:rsidR="00CA2879" w:rsidRPr="00CA2879" w:rsidRDefault="00CA2879" w:rsidP="00CA2879">
            <w:pPr>
              <w:spacing w:after="0" w:line="240" w:lineRule="auto"/>
              <w:jc w:val="center"/>
            </w:pPr>
          </w:p>
        </w:tc>
      </w:tr>
      <w:tr w:rsidR="00CA2879" w:rsidRPr="00CA2879" w14:paraId="5E373270" w14:textId="77777777" w:rsidTr="00CA2879">
        <w:tc>
          <w:tcPr>
            <w:tcW w:w="92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25931DA6"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10</w:t>
            </w:r>
          </w:p>
        </w:tc>
        <w:tc>
          <w:tcPr>
            <w:tcW w:w="7392"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17E52B2B"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Дома, использующиеся в качестве общежитий, оборудованные мойками, раковинами, унитазами, с душевыми, с централизованным холодным водоснабжением, горячим водоснабжением, водоотведением</w:t>
            </w: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4DB5DD7F"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3,16</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14:paraId="54FF38E9"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4,88</w:t>
            </w:r>
          </w:p>
        </w:tc>
      </w:tr>
    </w:tbl>
    <w:p w14:paraId="623CA832" w14:textId="2B76516F" w:rsidR="00CA2879" w:rsidRPr="00066436" w:rsidRDefault="00CA2879" w:rsidP="007A7D08">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CA2879">
        <w:rPr>
          <w:rFonts w:ascii="Arial" w:eastAsia="Times New Roman" w:hAnsi="Arial" w:cs="Arial"/>
          <w:b/>
          <w:bCs/>
          <w:sz w:val="24"/>
          <w:szCs w:val="24"/>
          <w:lang w:eastAsia="ru-RU"/>
        </w:rPr>
        <w:br/>
      </w:r>
      <w:r w:rsidRPr="00066436">
        <w:rPr>
          <w:rFonts w:ascii="Times New Roman" w:eastAsia="Times New Roman" w:hAnsi="Times New Roman" w:cs="Times New Roman"/>
          <w:b/>
          <w:bCs/>
          <w:sz w:val="24"/>
          <w:szCs w:val="24"/>
          <w:lang w:eastAsia="ru-RU"/>
        </w:rPr>
        <w:t>Нормативы потребления коммунальной услуги по холодному водоснабжению</w:t>
      </w:r>
    </w:p>
    <w:p w14:paraId="4C0D756F" w14:textId="77777777" w:rsidR="00CA2879" w:rsidRPr="00066436" w:rsidRDefault="00CA2879" w:rsidP="007A7D08">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066436">
        <w:rPr>
          <w:rFonts w:ascii="Times New Roman" w:eastAsia="Times New Roman" w:hAnsi="Times New Roman" w:cs="Times New Roman"/>
          <w:b/>
          <w:bCs/>
          <w:sz w:val="24"/>
          <w:szCs w:val="24"/>
          <w:lang w:eastAsia="ru-RU"/>
        </w:rPr>
        <w:lastRenderedPageBreak/>
        <w:t>при использовании земельных участков и надворных построек на территории Ленинградской области при отсутствии приборов учета</w:t>
      </w:r>
    </w:p>
    <w:p w14:paraId="3B5EF30C" w14:textId="0B26FF01" w:rsidR="00CA2879" w:rsidRPr="00066436" w:rsidRDefault="00CA2879" w:rsidP="007A7D08">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066436">
        <w:rPr>
          <w:rFonts w:ascii="Times New Roman" w:eastAsia="Times New Roman" w:hAnsi="Times New Roman" w:cs="Times New Roman"/>
          <w:sz w:val="24"/>
          <w:szCs w:val="24"/>
          <w:lang w:eastAsia="ru-RU"/>
        </w:rPr>
        <w:t>(с изм</w:t>
      </w:r>
      <w:r w:rsidR="00AD5B54" w:rsidRPr="00066436">
        <w:rPr>
          <w:rFonts w:ascii="Times New Roman" w:eastAsia="Times New Roman" w:hAnsi="Times New Roman" w:cs="Times New Roman"/>
          <w:sz w:val="24"/>
          <w:szCs w:val="24"/>
          <w:lang w:eastAsia="ru-RU"/>
        </w:rPr>
        <w:t xml:space="preserve">енениями на </w:t>
      </w:r>
      <w:r w:rsidR="007A7D08">
        <w:rPr>
          <w:rFonts w:ascii="Times New Roman" w:eastAsia="Times New Roman" w:hAnsi="Times New Roman" w:cs="Times New Roman"/>
          <w:sz w:val="24"/>
          <w:szCs w:val="24"/>
          <w:lang w:eastAsia="ru-RU"/>
        </w:rPr>
        <w:t>22 февраля</w:t>
      </w:r>
      <w:r w:rsidR="00AD5B54" w:rsidRPr="00066436">
        <w:rPr>
          <w:rFonts w:ascii="Times New Roman" w:eastAsia="Times New Roman" w:hAnsi="Times New Roman" w:cs="Times New Roman"/>
          <w:sz w:val="24"/>
          <w:szCs w:val="24"/>
          <w:lang w:eastAsia="ru-RU"/>
        </w:rPr>
        <w:t xml:space="preserve"> 20</w:t>
      </w:r>
      <w:r w:rsidR="00066436">
        <w:rPr>
          <w:rFonts w:ascii="Times New Roman" w:eastAsia="Times New Roman" w:hAnsi="Times New Roman" w:cs="Times New Roman"/>
          <w:sz w:val="24"/>
          <w:szCs w:val="24"/>
          <w:lang w:eastAsia="ru-RU"/>
        </w:rPr>
        <w:t>22</w:t>
      </w:r>
      <w:r w:rsidR="00AD5B54" w:rsidRPr="00066436">
        <w:rPr>
          <w:rFonts w:ascii="Times New Roman" w:eastAsia="Times New Roman" w:hAnsi="Times New Roman" w:cs="Times New Roman"/>
          <w:sz w:val="24"/>
          <w:szCs w:val="24"/>
          <w:lang w:eastAsia="ru-RU"/>
        </w:rPr>
        <w:t xml:space="preserve"> года)</w:t>
      </w:r>
    </w:p>
    <w:tbl>
      <w:tblPr>
        <w:tblW w:w="9923" w:type="dxa"/>
        <w:tblCellMar>
          <w:left w:w="0" w:type="dxa"/>
          <w:right w:w="0" w:type="dxa"/>
        </w:tblCellMar>
        <w:tblLook w:val="04A0" w:firstRow="1" w:lastRow="0" w:firstColumn="1" w:lastColumn="0" w:noHBand="0" w:noVBand="1"/>
      </w:tblPr>
      <w:tblGrid>
        <w:gridCol w:w="4373"/>
        <w:gridCol w:w="3242"/>
        <w:gridCol w:w="2308"/>
      </w:tblGrid>
      <w:tr w:rsidR="00CA2879" w:rsidRPr="00CA2879" w14:paraId="7C2B512B" w14:textId="77777777" w:rsidTr="00CA2879">
        <w:trPr>
          <w:trHeight w:val="15"/>
        </w:trPr>
        <w:tc>
          <w:tcPr>
            <w:tcW w:w="4373" w:type="dxa"/>
            <w:tcBorders>
              <w:top w:val="nil"/>
              <w:left w:val="nil"/>
              <w:bottom w:val="nil"/>
              <w:right w:val="nil"/>
            </w:tcBorders>
            <w:shd w:val="clear" w:color="auto" w:fill="auto"/>
            <w:hideMark/>
          </w:tcPr>
          <w:p w14:paraId="449EF764" w14:textId="77777777" w:rsidR="00CA2879" w:rsidRPr="00CA2879" w:rsidRDefault="00CA2879" w:rsidP="00CA2879">
            <w:pPr>
              <w:spacing w:after="0" w:line="240" w:lineRule="auto"/>
              <w:jc w:val="center"/>
              <w:rPr>
                <w:rFonts w:ascii="Arial" w:hAnsi="Arial" w:cs="Arial"/>
              </w:rPr>
            </w:pPr>
          </w:p>
        </w:tc>
        <w:tc>
          <w:tcPr>
            <w:tcW w:w="3242" w:type="dxa"/>
            <w:tcBorders>
              <w:top w:val="nil"/>
              <w:left w:val="nil"/>
              <w:bottom w:val="nil"/>
              <w:right w:val="nil"/>
            </w:tcBorders>
            <w:shd w:val="clear" w:color="auto" w:fill="auto"/>
            <w:hideMark/>
          </w:tcPr>
          <w:p w14:paraId="21857D9D" w14:textId="77777777" w:rsidR="00CA2879" w:rsidRPr="00CA2879" w:rsidRDefault="00CA2879" w:rsidP="00AD5B54">
            <w:pPr>
              <w:spacing w:after="0" w:line="240" w:lineRule="auto"/>
              <w:rPr>
                <w:sz w:val="20"/>
                <w:szCs w:val="20"/>
              </w:rPr>
            </w:pPr>
          </w:p>
        </w:tc>
        <w:tc>
          <w:tcPr>
            <w:tcW w:w="2308" w:type="dxa"/>
            <w:tcBorders>
              <w:top w:val="nil"/>
              <w:left w:val="nil"/>
              <w:bottom w:val="nil"/>
              <w:right w:val="nil"/>
            </w:tcBorders>
            <w:shd w:val="clear" w:color="auto" w:fill="auto"/>
            <w:hideMark/>
          </w:tcPr>
          <w:p w14:paraId="1930B20D" w14:textId="77777777" w:rsidR="00CA2879" w:rsidRPr="00CA2879" w:rsidRDefault="00CA2879" w:rsidP="00CA2879">
            <w:pPr>
              <w:spacing w:after="0" w:line="240" w:lineRule="auto"/>
              <w:jc w:val="center"/>
              <w:rPr>
                <w:sz w:val="20"/>
                <w:szCs w:val="20"/>
              </w:rPr>
            </w:pPr>
          </w:p>
        </w:tc>
      </w:tr>
      <w:tr w:rsidR="00CA2879" w:rsidRPr="00CA2879" w14:paraId="1946A706" w14:textId="77777777" w:rsidTr="00E806C4">
        <w:tc>
          <w:tcPr>
            <w:tcW w:w="4373"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14:paraId="24D5E485"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Направление использования коммунальной услуги по холодному водоснабжению</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CAC8C92"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Единица изменения</w:t>
            </w: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299971A"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Норматив</w:t>
            </w:r>
          </w:p>
        </w:tc>
      </w:tr>
      <w:tr w:rsidR="00CA2879" w:rsidRPr="00CA2879" w14:paraId="577AA806" w14:textId="77777777" w:rsidTr="00E806C4">
        <w:trPr>
          <w:trHeight w:val="555"/>
        </w:trPr>
        <w:tc>
          <w:tcPr>
            <w:tcW w:w="4373"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14:paraId="46825E35"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Полив земельного участка</w:t>
            </w:r>
          </w:p>
        </w:tc>
        <w:tc>
          <w:tcPr>
            <w:tcW w:w="3242"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14:paraId="1264E69B"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куб. м на один кв. м земельного участка в месяц</w:t>
            </w:r>
          </w:p>
        </w:tc>
        <w:tc>
          <w:tcPr>
            <w:tcW w:w="2308"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14:paraId="43EF897F"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0,022</w:t>
            </w:r>
          </w:p>
        </w:tc>
      </w:tr>
      <w:tr w:rsidR="00CA2879" w:rsidRPr="00CA2879" w14:paraId="10C803A3" w14:textId="77777777" w:rsidTr="00E806C4">
        <w:tc>
          <w:tcPr>
            <w:tcW w:w="9923" w:type="dxa"/>
            <w:gridSpan w:val="3"/>
            <w:tcBorders>
              <w:top w:val="single" w:sz="4" w:space="0" w:color="auto"/>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8CD4AF" w14:textId="2C6A5A86" w:rsidR="00CA2879" w:rsidRPr="00CA2879" w:rsidRDefault="00CA2879" w:rsidP="00E70098">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(Позиция в редакции, введенной в действие с 13 июня 2014 года </w:t>
            </w:r>
            <w:hyperlink r:id="rId14" w:anchor="7DA0K6" w:history="1">
              <w:r w:rsidRPr="00CA2879">
                <w:rPr>
                  <w:rFonts w:ascii="Times New Roman" w:eastAsia="Times New Roman" w:hAnsi="Times New Roman" w:cs="Times New Roman"/>
                  <w:sz w:val="24"/>
                  <w:szCs w:val="24"/>
                  <w:u w:val="single"/>
                  <w:lang w:eastAsia="ru-RU"/>
                </w:rPr>
                <w:t xml:space="preserve">постановлением Правительства Ленинградской области от 30 мая 2014 года </w:t>
              </w:r>
              <w:r w:rsidR="00E70098">
                <w:rPr>
                  <w:rFonts w:ascii="Times New Roman" w:eastAsia="Times New Roman" w:hAnsi="Times New Roman" w:cs="Times New Roman"/>
                  <w:sz w:val="24"/>
                  <w:szCs w:val="24"/>
                  <w:u w:val="single"/>
                  <w:lang w:eastAsia="ru-RU"/>
                </w:rPr>
                <w:t>№</w:t>
              </w:r>
              <w:r w:rsidRPr="00CA2879">
                <w:rPr>
                  <w:rFonts w:ascii="Times New Roman" w:eastAsia="Times New Roman" w:hAnsi="Times New Roman" w:cs="Times New Roman"/>
                  <w:sz w:val="24"/>
                  <w:szCs w:val="24"/>
                  <w:u w:val="single"/>
                  <w:lang w:eastAsia="ru-RU"/>
                </w:rPr>
                <w:t xml:space="preserve"> 201</w:t>
              </w:r>
            </w:hyperlink>
            <w:r w:rsidRPr="00CA2879">
              <w:rPr>
                <w:rFonts w:ascii="Times New Roman" w:eastAsia="Times New Roman" w:hAnsi="Times New Roman" w:cs="Times New Roman"/>
                <w:sz w:val="24"/>
                <w:szCs w:val="24"/>
                <w:lang w:eastAsia="ru-RU"/>
              </w:rPr>
              <w:t>. - См. </w:t>
            </w:r>
            <w:hyperlink r:id="rId15" w:anchor="7DE0K8" w:history="1">
              <w:r w:rsidRPr="00CA2879">
                <w:rPr>
                  <w:rFonts w:ascii="Times New Roman" w:eastAsia="Times New Roman" w:hAnsi="Times New Roman" w:cs="Times New Roman"/>
                  <w:sz w:val="24"/>
                  <w:szCs w:val="24"/>
                  <w:u w:val="single"/>
                  <w:lang w:eastAsia="ru-RU"/>
                </w:rPr>
                <w:t>предыдущую редакцию</w:t>
              </w:r>
            </w:hyperlink>
            <w:r w:rsidRPr="00CA2879">
              <w:rPr>
                <w:rFonts w:ascii="Times New Roman" w:eastAsia="Times New Roman" w:hAnsi="Times New Roman" w:cs="Times New Roman"/>
                <w:sz w:val="24"/>
                <w:szCs w:val="24"/>
                <w:lang w:eastAsia="ru-RU"/>
              </w:rPr>
              <w:t>)</w:t>
            </w:r>
          </w:p>
        </w:tc>
      </w:tr>
      <w:tr w:rsidR="00CA2879" w:rsidRPr="00CA2879" w14:paraId="117CF8D3" w14:textId="77777777" w:rsidTr="00CA2879">
        <w:tc>
          <w:tcPr>
            <w:tcW w:w="4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4403152"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Водоснабжение и приготовление пищи:</w:t>
            </w:r>
          </w:p>
        </w:tc>
        <w:tc>
          <w:tcPr>
            <w:tcW w:w="32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DB0FDF8" w14:textId="77777777" w:rsidR="00CA2879" w:rsidRPr="00CA2879" w:rsidRDefault="00CA2879" w:rsidP="00CA2879">
            <w:pPr>
              <w:spacing w:after="0" w:line="240" w:lineRule="auto"/>
              <w:jc w:val="center"/>
            </w:pP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0BCB24" w14:textId="77777777" w:rsidR="00CA2879" w:rsidRPr="00CA2879" w:rsidRDefault="00CA2879" w:rsidP="00CA2879">
            <w:pPr>
              <w:spacing w:after="0" w:line="240" w:lineRule="auto"/>
              <w:jc w:val="center"/>
              <w:rPr>
                <w:sz w:val="20"/>
                <w:szCs w:val="20"/>
              </w:rPr>
            </w:pPr>
          </w:p>
        </w:tc>
      </w:tr>
      <w:tr w:rsidR="00CA2879" w:rsidRPr="00CA2879" w14:paraId="29B00A77" w14:textId="77777777" w:rsidTr="00CA2879">
        <w:tc>
          <w:tcPr>
            <w:tcW w:w="4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627AD7"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для крупного рогатого скота (для телят)</w:t>
            </w:r>
          </w:p>
        </w:tc>
        <w:tc>
          <w:tcPr>
            <w:tcW w:w="324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170F48D3" w14:textId="77777777" w:rsidR="00CA2879" w:rsidRPr="00CA2879" w:rsidRDefault="00CA2879" w:rsidP="00AD5B54">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куб. м на одну голову животного в месяц</w:t>
            </w: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0697B68"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2,81 (0,55)</w:t>
            </w:r>
          </w:p>
        </w:tc>
      </w:tr>
      <w:tr w:rsidR="00CA2879" w:rsidRPr="00CA2879" w14:paraId="19CCF940" w14:textId="77777777" w:rsidTr="00CA2879">
        <w:tc>
          <w:tcPr>
            <w:tcW w:w="4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8E4E38"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для молодняка крупного рогатого скота</w:t>
            </w:r>
          </w:p>
        </w:tc>
        <w:tc>
          <w:tcPr>
            <w:tcW w:w="324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2B5BB620" w14:textId="77777777" w:rsidR="00CA2879" w:rsidRPr="00CA2879" w:rsidRDefault="00CA2879" w:rsidP="00CA2879">
            <w:pPr>
              <w:spacing w:after="0" w:line="240" w:lineRule="auto"/>
              <w:jc w:val="center"/>
            </w:pP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66C629"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0,91</w:t>
            </w:r>
          </w:p>
        </w:tc>
      </w:tr>
      <w:tr w:rsidR="00CA2879" w:rsidRPr="00CA2879" w14:paraId="12E65737" w14:textId="77777777" w:rsidTr="00CA2879">
        <w:tc>
          <w:tcPr>
            <w:tcW w:w="4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82C485"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для быков-производителей</w:t>
            </w:r>
          </w:p>
        </w:tc>
        <w:tc>
          <w:tcPr>
            <w:tcW w:w="324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1EBA0BF8" w14:textId="77777777" w:rsidR="00CA2879" w:rsidRPr="00CA2879" w:rsidRDefault="00CA2879" w:rsidP="00CA2879">
            <w:pPr>
              <w:spacing w:after="0" w:line="240" w:lineRule="auto"/>
              <w:jc w:val="center"/>
            </w:pP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69E0EA"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1,37</w:t>
            </w:r>
          </w:p>
        </w:tc>
      </w:tr>
      <w:tr w:rsidR="00CA2879" w:rsidRPr="00CA2879" w14:paraId="1BBF88BF" w14:textId="77777777" w:rsidTr="00CA2879">
        <w:tc>
          <w:tcPr>
            <w:tcW w:w="4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AC832B"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для крупного рогатого скота (мясных пород)</w:t>
            </w:r>
          </w:p>
        </w:tc>
        <w:tc>
          <w:tcPr>
            <w:tcW w:w="324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5A30C636" w14:textId="77777777" w:rsidR="00CA2879" w:rsidRPr="00CA2879" w:rsidRDefault="00CA2879" w:rsidP="00CA2879">
            <w:pPr>
              <w:spacing w:after="0" w:line="240" w:lineRule="auto"/>
              <w:jc w:val="center"/>
            </w:pP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C30EB4C"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1,67</w:t>
            </w:r>
          </w:p>
        </w:tc>
      </w:tr>
      <w:tr w:rsidR="00CA2879" w:rsidRPr="00CA2879" w14:paraId="20580B8A" w14:textId="77777777" w:rsidTr="00CA2879">
        <w:tc>
          <w:tcPr>
            <w:tcW w:w="4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EDBB77"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для свиней</w:t>
            </w:r>
          </w:p>
        </w:tc>
        <w:tc>
          <w:tcPr>
            <w:tcW w:w="324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43D80EC" w14:textId="77777777" w:rsidR="00CA2879" w:rsidRPr="00CA2879" w:rsidRDefault="00CA2879" w:rsidP="00CA2879">
            <w:pPr>
              <w:spacing w:after="0" w:line="240" w:lineRule="auto"/>
              <w:jc w:val="center"/>
            </w:pP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87BC86"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0,32</w:t>
            </w:r>
          </w:p>
        </w:tc>
      </w:tr>
      <w:tr w:rsidR="00CA2879" w:rsidRPr="00CA2879" w14:paraId="571DDBA9" w14:textId="77777777" w:rsidTr="00CA2879">
        <w:tc>
          <w:tcPr>
            <w:tcW w:w="4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CBF8313"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для баранов</w:t>
            </w:r>
          </w:p>
        </w:tc>
        <w:tc>
          <w:tcPr>
            <w:tcW w:w="324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0A1456DC" w14:textId="77777777" w:rsidR="00CA2879" w:rsidRPr="00CA2879" w:rsidRDefault="00CA2879" w:rsidP="00CA2879">
            <w:pPr>
              <w:spacing w:after="0" w:line="240" w:lineRule="auto"/>
              <w:jc w:val="center"/>
            </w:pP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54D936"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0,21</w:t>
            </w:r>
          </w:p>
        </w:tc>
      </w:tr>
      <w:tr w:rsidR="00CA2879" w:rsidRPr="00CA2879" w14:paraId="0F6A7CB9" w14:textId="77777777" w:rsidTr="00CA2879">
        <w:tc>
          <w:tcPr>
            <w:tcW w:w="4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F80C394"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для овец</w:t>
            </w:r>
          </w:p>
        </w:tc>
        <w:tc>
          <w:tcPr>
            <w:tcW w:w="324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79DBCECB" w14:textId="77777777" w:rsidR="00CA2879" w:rsidRPr="00CA2879" w:rsidRDefault="00CA2879" w:rsidP="00CA2879">
            <w:pPr>
              <w:spacing w:after="0" w:line="240" w:lineRule="auto"/>
              <w:jc w:val="center"/>
            </w:pP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0992D46"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0,15</w:t>
            </w:r>
          </w:p>
        </w:tc>
      </w:tr>
      <w:tr w:rsidR="00CA2879" w:rsidRPr="00CA2879" w14:paraId="156FC162" w14:textId="77777777" w:rsidTr="00CA2879">
        <w:tc>
          <w:tcPr>
            <w:tcW w:w="4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33F71B8"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для ягнят</w:t>
            </w:r>
          </w:p>
        </w:tc>
        <w:tc>
          <w:tcPr>
            <w:tcW w:w="324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33FA5AC7" w14:textId="77777777" w:rsidR="00CA2879" w:rsidRPr="00CA2879" w:rsidRDefault="00CA2879" w:rsidP="00CA2879">
            <w:pPr>
              <w:spacing w:after="0" w:line="240" w:lineRule="auto"/>
              <w:jc w:val="center"/>
            </w:pP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794599"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0,06</w:t>
            </w:r>
          </w:p>
        </w:tc>
      </w:tr>
      <w:tr w:rsidR="00CA2879" w:rsidRPr="00CA2879" w14:paraId="0E0630D8" w14:textId="77777777" w:rsidTr="00CA2879">
        <w:tc>
          <w:tcPr>
            <w:tcW w:w="4373"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14:paraId="7B5A90AC"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для молодняка овец</w:t>
            </w:r>
          </w:p>
        </w:tc>
        <w:tc>
          <w:tcPr>
            <w:tcW w:w="3242" w:type="dxa"/>
            <w:tcBorders>
              <w:top w:val="nil"/>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14:paraId="5C6D044A" w14:textId="77777777" w:rsidR="00CA2879" w:rsidRPr="00CA2879" w:rsidRDefault="00CA2879" w:rsidP="00CA2879">
            <w:pPr>
              <w:spacing w:after="0" w:line="240" w:lineRule="auto"/>
              <w:jc w:val="center"/>
            </w:pP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4A7F65"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0,11</w:t>
            </w:r>
          </w:p>
        </w:tc>
      </w:tr>
      <w:tr w:rsidR="00CA2879" w:rsidRPr="00CA2879" w14:paraId="7A261AF7" w14:textId="77777777" w:rsidTr="00CA2879">
        <w:trPr>
          <w:trHeight w:val="315"/>
        </w:trPr>
        <w:tc>
          <w:tcPr>
            <w:tcW w:w="4373"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14:paraId="1E8C7835"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для кобыл с жеребятами</w:t>
            </w:r>
          </w:p>
        </w:tc>
        <w:tc>
          <w:tcPr>
            <w:tcW w:w="3242"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14:paraId="0DEC4367" w14:textId="77777777" w:rsidR="00CA2879" w:rsidRPr="00CA2879" w:rsidRDefault="00CA2879" w:rsidP="00CA2879">
            <w:pPr>
              <w:spacing w:after="0" w:line="240" w:lineRule="auto"/>
              <w:jc w:val="center"/>
            </w:pPr>
          </w:p>
        </w:tc>
        <w:tc>
          <w:tcPr>
            <w:tcW w:w="2308"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14:paraId="3BE27819"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2,43</w:t>
            </w:r>
          </w:p>
        </w:tc>
      </w:tr>
      <w:tr w:rsidR="00CA2879" w:rsidRPr="00CA2879" w14:paraId="42E11E25" w14:textId="77777777" w:rsidTr="00CA2879">
        <w:tc>
          <w:tcPr>
            <w:tcW w:w="4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2E5654D"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для кобыл, меринов, молодняка старше 1,5 лет</w:t>
            </w:r>
          </w:p>
        </w:tc>
        <w:tc>
          <w:tcPr>
            <w:tcW w:w="3242" w:type="dxa"/>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14:paraId="556C0048" w14:textId="77777777" w:rsidR="00CA2879" w:rsidRPr="00CA2879" w:rsidRDefault="00CA2879" w:rsidP="00CA2879">
            <w:pPr>
              <w:spacing w:after="0" w:line="240" w:lineRule="auto"/>
              <w:jc w:val="center"/>
            </w:pP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B53A4AC"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1,83</w:t>
            </w:r>
          </w:p>
        </w:tc>
      </w:tr>
      <w:tr w:rsidR="00CA2879" w:rsidRPr="00CA2879" w14:paraId="2824663D" w14:textId="77777777" w:rsidTr="00CA2879">
        <w:tc>
          <w:tcPr>
            <w:tcW w:w="4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4E4C1B"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для молодняка лошадей до 1,5 лет</w:t>
            </w:r>
          </w:p>
        </w:tc>
        <w:tc>
          <w:tcPr>
            <w:tcW w:w="324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14:paraId="43CA7968" w14:textId="77777777" w:rsidR="00CA2879" w:rsidRPr="00CA2879" w:rsidRDefault="00CA2879" w:rsidP="00CA2879">
            <w:pPr>
              <w:spacing w:after="0" w:line="240" w:lineRule="auto"/>
              <w:jc w:val="center"/>
            </w:pP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9A05D34"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1,37</w:t>
            </w:r>
          </w:p>
        </w:tc>
      </w:tr>
      <w:tr w:rsidR="00CA2879" w:rsidRPr="00CA2879" w14:paraId="14440078" w14:textId="77777777" w:rsidTr="00CA2879">
        <w:tc>
          <w:tcPr>
            <w:tcW w:w="4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772FD8A"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для коз взрослых (для молодняка коз)</w:t>
            </w:r>
          </w:p>
        </w:tc>
        <w:tc>
          <w:tcPr>
            <w:tcW w:w="324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7566A2" w14:textId="77777777" w:rsidR="00CA2879" w:rsidRPr="00CA2879" w:rsidRDefault="00CA2879" w:rsidP="00CA2879">
            <w:pPr>
              <w:spacing w:after="0" w:line="240" w:lineRule="auto"/>
              <w:jc w:val="center"/>
            </w:pP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FEF23F9"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0,08 (0,05)</w:t>
            </w:r>
          </w:p>
        </w:tc>
      </w:tr>
      <w:tr w:rsidR="00CA2879" w:rsidRPr="00CA2879" w14:paraId="338F1B73" w14:textId="77777777" w:rsidTr="00CA2879">
        <w:tc>
          <w:tcPr>
            <w:tcW w:w="4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D2BC8F"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для кур взрослых (для молодняка кур)</w:t>
            </w:r>
          </w:p>
        </w:tc>
        <w:tc>
          <w:tcPr>
            <w:tcW w:w="324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14:paraId="22987FEF"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куб. м на одну голову домашней птицы в месяц</w:t>
            </w: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F70C053"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0,01 (0,007)</w:t>
            </w:r>
          </w:p>
        </w:tc>
      </w:tr>
      <w:tr w:rsidR="00CA2879" w:rsidRPr="00CA2879" w14:paraId="5C44AE0A" w14:textId="77777777" w:rsidTr="00CA2879">
        <w:trPr>
          <w:trHeight w:val="555"/>
        </w:trPr>
        <w:tc>
          <w:tcPr>
            <w:tcW w:w="4373" w:type="dxa"/>
            <w:tcBorders>
              <w:top w:val="single" w:sz="4" w:space="0" w:color="auto"/>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14:paraId="141CE8D1"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для уток взрослых (для молодняка уток)</w:t>
            </w:r>
          </w:p>
        </w:tc>
        <w:tc>
          <w:tcPr>
            <w:tcW w:w="3242" w:type="dxa"/>
            <w:tcBorders>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14:paraId="341C4BD4" w14:textId="77777777" w:rsidR="00CA2879" w:rsidRPr="00CA2879" w:rsidRDefault="00CA2879" w:rsidP="00CA2879">
            <w:pPr>
              <w:spacing w:after="0" w:line="240" w:lineRule="auto"/>
              <w:jc w:val="center"/>
            </w:pPr>
          </w:p>
        </w:tc>
        <w:tc>
          <w:tcPr>
            <w:tcW w:w="2308" w:type="dxa"/>
            <w:tcBorders>
              <w:top w:val="single" w:sz="6" w:space="0" w:color="000000"/>
              <w:left w:val="single" w:sz="6" w:space="0" w:color="000000"/>
              <w:bottom w:val="single" w:sz="4" w:space="0" w:color="auto"/>
              <w:right w:val="single" w:sz="6" w:space="0" w:color="000000"/>
            </w:tcBorders>
            <w:shd w:val="clear" w:color="auto" w:fill="auto"/>
            <w:tcMar>
              <w:top w:w="0" w:type="dxa"/>
              <w:left w:w="149" w:type="dxa"/>
              <w:bottom w:w="0" w:type="dxa"/>
              <w:right w:w="149" w:type="dxa"/>
            </w:tcMar>
            <w:hideMark/>
          </w:tcPr>
          <w:p w14:paraId="3C95DCCE"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0,058 (0,045)</w:t>
            </w:r>
          </w:p>
        </w:tc>
      </w:tr>
      <w:tr w:rsidR="00CA2879" w:rsidRPr="00CA2879" w14:paraId="7349840F" w14:textId="77777777" w:rsidTr="00CA2879">
        <w:tc>
          <w:tcPr>
            <w:tcW w:w="4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D5A25A"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для гусей взрослых (для молодняка гусей)</w:t>
            </w:r>
          </w:p>
        </w:tc>
        <w:tc>
          <w:tcPr>
            <w:tcW w:w="3242" w:type="dxa"/>
            <w:tcBorders>
              <w:top w:val="single" w:sz="4" w:space="0" w:color="auto"/>
              <w:left w:val="single" w:sz="6" w:space="0" w:color="000000"/>
              <w:bottom w:val="nil"/>
              <w:right w:val="single" w:sz="6" w:space="0" w:color="000000"/>
            </w:tcBorders>
            <w:shd w:val="clear" w:color="auto" w:fill="auto"/>
            <w:tcMar>
              <w:top w:w="0" w:type="dxa"/>
              <w:left w:w="149" w:type="dxa"/>
              <w:bottom w:w="0" w:type="dxa"/>
              <w:right w:w="149" w:type="dxa"/>
            </w:tcMar>
            <w:hideMark/>
          </w:tcPr>
          <w:p w14:paraId="0BC2460B" w14:textId="77777777" w:rsidR="00CA2879" w:rsidRPr="00CA2879" w:rsidRDefault="00CA2879" w:rsidP="00CA2879">
            <w:pPr>
              <w:spacing w:after="0" w:line="240" w:lineRule="auto"/>
              <w:jc w:val="center"/>
            </w:pP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705C453"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0,051 (0,046)</w:t>
            </w:r>
          </w:p>
        </w:tc>
      </w:tr>
      <w:tr w:rsidR="00CA2879" w:rsidRPr="00CA2879" w14:paraId="66EFEBFE" w14:textId="77777777" w:rsidTr="00CA2879">
        <w:tc>
          <w:tcPr>
            <w:tcW w:w="437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65C2078" w14:textId="77777777" w:rsidR="00CA2879" w:rsidRPr="00CA2879" w:rsidRDefault="00CA2879" w:rsidP="00CA2879">
            <w:pPr>
              <w:spacing w:after="0" w:line="240" w:lineRule="auto"/>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для цесарок взрослых (для молодняка цесарок)</w:t>
            </w:r>
          </w:p>
        </w:tc>
        <w:tc>
          <w:tcPr>
            <w:tcW w:w="324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7568085" w14:textId="77777777" w:rsidR="00CA2879" w:rsidRPr="00CA2879" w:rsidRDefault="00CA2879" w:rsidP="00CA2879">
            <w:pPr>
              <w:spacing w:after="0" w:line="240" w:lineRule="auto"/>
              <w:jc w:val="center"/>
            </w:pPr>
          </w:p>
        </w:tc>
        <w:tc>
          <w:tcPr>
            <w:tcW w:w="230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C8D61DB" w14:textId="77777777" w:rsidR="00CA2879" w:rsidRPr="00CA2879" w:rsidRDefault="00CA2879" w:rsidP="00CA2879">
            <w:pPr>
              <w:spacing w:after="0" w:line="240" w:lineRule="auto"/>
              <w:jc w:val="center"/>
              <w:textAlignment w:val="baseline"/>
              <w:rPr>
                <w:rFonts w:ascii="Times New Roman" w:eastAsia="Times New Roman" w:hAnsi="Times New Roman" w:cs="Times New Roman"/>
                <w:sz w:val="24"/>
                <w:szCs w:val="24"/>
                <w:lang w:eastAsia="ru-RU"/>
              </w:rPr>
            </w:pPr>
            <w:r w:rsidRPr="00CA2879">
              <w:rPr>
                <w:rFonts w:ascii="Times New Roman" w:eastAsia="Times New Roman" w:hAnsi="Times New Roman" w:cs="Times New Roman"/>
                <w:sz w:val="24"/>
                <w:szCs w:val="24"/>
                <w:lang w:eastAsia="ru-RU"/>
              </w:rPr>
              <w:t>0,009 (0,006)</w:t>
            </w:r>
          </w:p>
        </w:tc>
      </w:tr>
    </w:tbl>
    <w:p w14:paraId="56132DB6" w14:textId="31E685EE" w:rsidR="00CA2879" w:rsidRPr="00E55B78" w:rsidRDefault="007A7D08" w:rsidP="007A7D08">
      <w:pPr>
        <w:spacing w:after="0" w:line="240" w:lineRule="auto"/>
        <w:contextualSpacing/>
        <w:jc w:val="both"/>
        <w:rPr>
          <w:rFonts w:ascii="Times New Roman" w:eastAsia="Calibri" w:hAnsi="Times New Roman" w:cs="Times New Roman"/>
          <w:sz w:val="24"/>
          <w:szCs w:val="24"/>
          <w:u w:val="single"/>
        </w:rPr>
      </w:pPr>
      <w:r w:rsidRPr="00E55B78">
        <w:rPr>
          <w:rFonts w:ascii="Times New Roman" w:eastAsia="Calibri" w:hAnsi="Times New Roman" w:cs="Times New Roman"/>
          <w:sz w:val="24"/>
          <w:szCs w:val="24"/>
        </w:rPr>
        <w:t xml:space="preserve">         </w:t>
      </w:r>
      <w:r w:rsidR="00CA2879" w:rsidRPr="00E55B78">
        <w:rPr>
          <w:rFonts w:ascii="Times New Roman" w:eastAsia="Calibri" w:hAnsi="Times New Roman" w:cs="Times New Roman"/>
          <w:sz w:val="24"/>
          <w:szCs w:val="24"/>
        </w:rPr>
        <w:t>Обеспеченность общедомовыми приборами учета в 202</w:t>
      </w:r>
      <w:r w:rsidR="00BE320C" w:rsidRPr="00E55B78">
        <w:rPr>
          <w:rFonts w:ascii="Times New Roman" w:eastAsia="Calibri" w:hAnsi="Times New Roman" w:cs="Times New Roman"/>
          <w:sz w:val="24"/>
          <w:szCs w:val="24"/>
        </w:rPr>
        <w:t>1</w:t>
      </w:r>
      <w:r w:rsidR="00CA2879" w:rsidRPr="00E55B78">
        <w:rPr>
          <w:rFonts w:ascii="Times New Roman" w:eastAsia="Calibri" w:hAnsi="Times New Roman" w:cs="Times New Roman"/>
          <w:sz w:val="24"/>
          <w:szCs w:val="24"/>
        </w:rPr>
        <w:t xml:space="preserve"> году находится на уровне 0 %.  (</w:t>
      </w:r>
      <w:r w:rsidR="00CA2879" w:rsidRPr="00E55B78">
        <w:rPr>
          <w:rFonts w:ascii="Times New Roman" w:eastAsia="Calibri" w:hAnsi="Times New Roman" w:cs="Times New Roman"/>
          <w:i/>
          <w:sz w:val="24"/>
          <w:szCs w:val="24"/>
          <w:u w:val="single"/>
        </w:rPr>
        <w:t>Нет приборов, зарегистрированных в ГУП «</w:t>
      </w:r>
      <w:proofErr w:type="spellStart"/>
      <w:r w:rsidR="00CA2879" w:rsidRPr="00E55B78">
        <w:rPr>
          <w:rFonts w:ascii="Times New Roman" w:eastAsia="Calibri" w:hAnsi="Times New Roman" w:cs="Times New Roman"/>
          <w:i/>
          <w:sz w:val="24"/>
          <w:szCs w:val="24"/>
          <w:u w:val="single"/>
        </w:rPr>
        <w:t>Леноблводоканал</w:t>
      </w:r>
      <w:proofErr w:type="spellEnd"/>
      <w:r w:rsidR="00CA2879" w:rsidRPr="00E55B78">
        <w:rPr>
          <w:rFonts w:ascii="Times New Roman" w:eastAsia="Calibri" w:hAnsi="Times New Roman" w:cs="Times New Roman"/>
          <w:i/>
          <w:sz w:val="24"/>
          <w:szCs w:val="24"/>
          <w:u w:val="single"/>
        </w:rPr>
        <w:t>»</w:t>
      </w:r>
      <w:r w:rsidR="00CA2879" w:rsidRPr="00E55B78">
        <w:rPr>
          <w:rFonts w:ascii="Times New Roman" w:eastAsia="Calibri" w:hAnsi="Times New Roman" w:cs="Times New Roman"/>
          <w:sz w:val="24"/>
          <w:szCs w:val="24"/>
          <w:u w:val="single"/>
        </w:rPr>
        <w:t>).</w:t>
      </w:r>
    </w:p>
    <w:p w14:paraId="38CD7F53" w14:textId="77777777" w:rsidR="00CA2879" w:rsidRPr="00E55B78" w:rsidRDefault="00CA2879" w:rsidP="007A7D08">
      <w:pPr>
        <w:spacing w:after="0" w:line="240" w:lineRule="auto"/>
        <w:ind w:firstLine="567"/>
        <w:contextualSpacing/>
        <w:jc w:val="both"/>
        <w:rPr>
          <w:rFonts w:ascii="Times New Roman" w:eastAsia="Calibri" w:hAnsi="Times New Roman" w:cs="Times New Roman"/>
          <w:sz w:val="24"/>
          <w:szCs w:val="24"/>
        </w:rPr>
      </w:pPr>
      <w:r w:rsidRPr="00E55B78">
        <w:rPr>
          <w:rFonts w:ascii="Times New Roman" w:eastAsia="Calibri" w:hAnsi="Times New Roman" w:cs="Times New Roman"/>
          <w:sz w:val="24"/>
          <w:szCs w:val="24"/>
        </w:rPr>
        <w:t xml:space="preserve">По этой причине достоверный приборный мониторинг фактического водопотребления населения произвести невозможно. </w:t>
      </w:r>
    </w:p>
    <w:p w14:paraId="3E9A75AF" w14:textId="77777777" w:rsidR="00CA2879" w:rsidRPr="00E55B78" w:rsidRDefault="00CA2879" w:rsidP="007A7D08">
      <w:pPr>
        <w:spacing w:after="0" w:line="240" w:lineRule="auto"/>
        <w:ind w:firstLine="567"/>
        <w:contextualSpacing/>
        <w:jc w:val="both"/>
        <w:rPr>
          <w:rFonts w:ascii="Times New Roman" w:eastAsia="Calibri" w:hAnsi="Times New Roman" w:cs="Times New Roman"/>
          <w:sz w:val="24"/>
          <w:szCs w:val="24"/>
        </w:rPr>
      </w:pPr>
      <w:r w:rsidRPr="00E55B78">
        <w:rPr>
          <w:rFonts w:ascii="Times New Roman" w:eastAsia="Calibri" w:hAnsi="Times New Roman" w:cs="Times New Roman"/>
          <w:sz w:val="24"/>
          <w:szCs w:val="24"/>
        </w:rPr>
        <w:t xml:space="preserve">В 2021 году общее количество проживающих в Борском сельском поселении и имеющих водоснабжение составляло 1539 человек. Исходя из общего количества реализованной воды населению 25,17 тыс. </w:t>
      </w:r>
      <w:proofErr w:type="spellStart"/>
      <w:proofErr w:type="gramStart"/>
      <w:r w:rsidRPr="00E55B78">
        <w:rPr>
          <w:rFonts w:ascii="Times New Roman" w:eastAsia="Calibri" w:hAnsi="Times New Roman" w:cs="Times New Roman"/>
          <w:sz w:val="24"/>
          <w:szCs w:val="24"/>
        </w:rPr>
        <w:t>куб.м</w:t>
      </w:r>
      <w:proofErr w:type="spellEnd"/>
      <w:proofErr w:type="gramEnd"/>
      <w:r w:rsidRPr="00E55B78">
        <w:rPr>
          <w:rFonts w:ascii="Times New Roman" w:eastAsia="Calibri" w:hAnsi="Times New Roman" w:cs="Times New Roman"/>
          <w:sz w:val="24"/>
          <w:szCs w:val="24"/>
        </w:rPr>
        <w:t>, удельное потребление холодной воды равно значению 0,016 куб. м/</w:t>
      </w:r>
      <w:proofErr w:type="spellStart"/>
      <w:r w:rsidRPr="00E55B78">
        <w:rPr>
          <w:rFonts w:ascii="Times New Roman" w:eastAsia="Calibri" w:hAnsi="Times New Roman" w:cs="Times New Roman"/>
          <w:sz w:val="24"/>
          <w:szCs w:val="24"/>
        </w:rPr>
        <w:t>сут</w:t>
      </w:r>
      <w:proofErr w:type="spellEnd"/>
      <w:r w:rsidRPr="00E55B78">
        <w:rPr>
          <w:rFonts w:ascii="Times New Roman" w:eastAsia="Calibri" w:hAnsi="Times New Roman" w:cs="Times New Roman"/>
          <w:sz w:val="24"/>
          <w:szCs w:val="24"/>
        </w:rPr>
        <w:t>. на одного человека. Данные показатели не превышают установленных норм.</w:t>
      </w:r>
    </w:p>
    <w:p w14:paraId="46A18EF2" w14:textId="77777777" w:rsidR="00AD5B54" w:rsidRPr="00E55B78" w:rsidRDefault="00AD5B54" w:rsidP="00AD5B54">
      <w:pPr>
        <w:spacing w:after="0" w:line="240" w:lineRule="auto"/>
        <w:ind w:firstLine="567"/>
        <w:contextualSpacing/>
        <w:jc w:val="both"/>
        <w:rPr>
          <w:rFonts w:ascii="Times New Roman" w:eastAsia="Calibri" w:hAnsi="Times New Roman" w:cs="Times New Roman"/>
          <w:sz w:val="24"/>
          <w:szCs w:val="24"/>
        </w:rPr>
      </w:pPr>
    </w:p>
    <w:p w14:paraId="3EF5A19F" w14:textId="77777777" w:rsidR="00CA2879" w:rsidRPr="00E55B78" w:rsidRDefault="00CA2879" w:rsidP="007A7D08">
      <w:pPr>
        <w:pStyle w:val="a7"/>
        <w:keepNext/>
        <w:keepLines/>
        <w:numPr>
          <w:ilvl w:val="1"/>
          <w:numId w:val="9"/>
        </w:numPr>
        <w:ind w:hanging="437"/>
        <w:jc w:val="both"/>
        <w:outlineLvl w:val="1"/>
        <w:rPr>
          <w:rFonts w:ascii="Times New Roman" w:eastAsia="Times New Roman" w:hAnsi="Times New Roman" w:cs="Times New Roman"/>
          <w:b/>
          <w:bCs/>
          <w:sz w:val="24"/>
          <w:szCs w:val="24"/>
        </w:rPr>
      </w:pPr>
      <w:bookmarkStart w:id="44" w:name="_Toc379201175"/>
      <w:r w:rsidRPr="00E55B78">
        <w:rPr>
          <w:rFonts w:ascii="Times New Roman" w:eastAsia="Times New Roman" w:hAnsi="Times New Roman" w:cs="Times New Roman"/>
          <w:b/>
          <w:bCs/>
          <w:sz w:val="24"/>
          <w:szCs w:val="24"/>
        </w:rPr>
        <w:lastRenderedPageBreak/>
        <w:t xml:space="preserve">  Описание системы коммерческого приборного учета воды, отпущенной </w:t>
      </w:r>
    </w:p>
    <w:p w14:paraId="70462414" w14:textId="77777777" w:rsidR="00CA2879" w:rsidRPr="00E55B78" w:rsidRDefault="00CA2879" w:rsidP="007A7D08">
      <w:pPr>
        <w:keepNext/>
        <w:keepLines/>
        <w:spacing w:after="0" w:line="240" w:lineRule="auto"/>
        <w:ind w:left="426" w:hanging="437"/>
        <w:jc w:val="both"/>
        <w:outlineLvl w:val="1"/>
        <w:rPr>
          <w:rFonts w:ascii="Times New Roman" w:eastAsia="Times New Roman" w:hAnsi="Times New Roman" w:cs="Times New Roman"/>
          <w:b/>
          <w:bCs/>
          <w:sz w:val="24"/>
          <w:szCs w:val="24"/>
        </w:rPr>
      </w:pPr>
      <w:r w:rsidRPr="00E55B78">
        <w:rPr>
          <w:rFonts w:ascii="Times New Roman" w:eastAsia="Times New Roman" w:hAnsi="Times New Roman" w:cs="Times New Roman"/>
          <w:b/>
          <w:bCs/>
          <w:sz w:val="24"/>
          <w:szCs w:val="24"/>
        </w:rPr>
        <w:t>из сетей абонентам и анализ планов по установке приборов учета</w:t>
      </w:r>
      <w:bookmarkEnd w:id="44"/>
      <w:r w:rsidRPr="00E55B78">
        <w:rPr>
          <w:rFonts w:ascii="Times New Roman" w:eastAsia="Times New Roman" w:hAnsi="Times New Roman" w:cs="Times New Roman"/>
          <w:b/>
          <w:bCs/>
          <w:sz w:val="24"/>
          <w:szCs w:val="24"/>
        </w:rPr>
        <w:t xml:space="preserve"> </w:t>
      </w:r>
    </w:p>
    <w:p w14:paraId="4DE312DE" w14:textId="77777777" w:rsidR="00CA2879" w:rsidRPr="00E55B78" w:rsidRDefault="00CA2879" w:rsidP="00CA2879">
      <w:pPr>
        <w:keepNext/>
        <w:keepLines/>
        <w:spacing w:after="0" w:line="240" w:lineRule="auto"/>
        <w:ind w:left="426" w:hanging="437"/>
        <w:jc w:val="both"/>
        <w:outlineLvl w:val="1"/>
        <w:rPr>
          <w:rFonts w:ascii="Times New Roman" w:eastAsia="Times New Roman" w:hAnsi="Times New Roman" w:cs="Times New Roman"/>
          <w:b/>
          <w:bCs/>
          <w:sz w:val="24"/>
          <w:szCs w:val="24"/>
        </w:rPr>
      </w:pPr>
    </w:p>
    <w:p w14:paraId="1B57B561" w14:textId="77777777" w:rsidR="00CA2879" w:rsidRPr="00E55B78" w:rsidRDefault="00CA2879" w:rsidP="007A7D08">
      <w:pPr>
        <w:spacing w:after="0" w:line="240" w:lineRule="auto"/>
        <w:ind w:firstLine="567"/>
        <w:contextualSpacing/>
        <w:jc w:val="both"/>
        <w:rPr>
          <w:rFonts w:ascii="Times New Roman" w:eastAsia="Calibri" w:hAnsi="Times New Roman" w:cs="Times New Roman"/>
          <w:sz w:val="24"/>
          <w:szCs w:val="24"/>
        </w:rPr>
      </w:pPr>
      <w:r w:rsidRPr="00E55B78">
        <w:rPr>
          <w:rFonts w:ascii="Times New Roman" w:eastAsia="Calibri" w:hAnsi="Times New Roman" w:cs="Times New Roman"/>
          <w:sz w:val="24"/>
          <w:szCs w:val="24"/>
        </w:rPr>
        <w:t>Согласно ФЗ № 261 «Об энергосбережении и повышении энергетической эффективности и о внесении изменений в отдельные законодательные акты Российской Федерации» статья 13 часть 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w:t>
      </w:r>
    </w:p>
    <w:p w14:paraId="0ED5FED7" w14:textId="5C1DB8DD" w:rsidR="00CA2879" w:rsidRPr="00E55B78" w:rsidRDefault="00CA2879" w:rsidP="007A7D08">
      <w:pPr>
        <w:spacing w:after="0" w:line="240" w:lineRule="auto"/>
        <w:ind w:firstLine="567"/>
        <w:contextualSpacing/>
        <w:jc w:val="both"/>
        <w:rPr>
          <w:rFonts w:ascii="Times New Roman" w:eastAsia="Calibri" w:hAnsi="Times New Roman" w:cs="Times New Roman"/>
          <w:sz w:val="24"/>
          <w:szCs w:val="24"/>
        </w:rPr>
      </w:pPr>
      <w:r w:rsidRPr="00E55B78">
        <w:rPr>
          <w:rFonts w:ascii="Times New Roman" w:eastAsia="Calibri" w:hAnsi="Times New Roman" w:cs="Times New Roman"/>
          <w:sz w:val="24"/>
          <w:szCs w:val="24"/>
        </w:rPr>
        <w:t xml:space="preserve"> В Борском сельском поселении по состоянию на 2021 год не установлены общедомовые приборы учета.</w:t>
      </w:r>
    </w:p>
    <w:p w14:paraId="429E4536" w14:textId="77777777" w:rsidR="00CA2879" w:rsidRPr="00E55B78" w:rsidRDefault="00CA2879" w:rsidP="007A7D08">
      <w:pPr>
        <w:spacing w:after="0" w:line="240" w:lineRule="auto"/>
        <w:ind w:firstLine="567"/>
        <w:contextualSpacing/>
        <w:jc w:val="both"/>
        <w:rPr>
          <w:rFonts w:ascii="Times New Roman" w:eastAsia="Calibri" w:hAnsi="Times New Roman" w:cs="Times New Roman"/>
          <w:sz w:val="24"/>
          <w:szCs w:val="24"/>
        </w:rPr>
      </w:pPr>
      <w:r w:rsidRPr="00E55B78">
        <w:rPr>
          <w:rFonts w:ascii="Times New Roman" w:eastAsia="Calibri" w:hAnsi="Times New Roman" w:cs="Times New Roman"/>
          <w:sz w:val="24"/>
          <w:szCs w:val="24"/>
        </w:rPr>
        <w:t>Приоритетными группами потребителей, для которых требуется решение задачи по обеспечению коммерческого учета, являются: бюджетная сфера и жилищный фонд.</w:t>
      </w:r>
    </w:p>
    <w:p w14:paraId="4CD210EB" w14:textId="77777777" w:rsidR="00CA2879" w:rsidRPr="00E55B78" w:rsidRDefault="00CA2879" w:rsidP="007A7D08">
      <w:pPr>
        <w:spacing w:after="0" w:line="240" w:lineRule="auto"/>
        <w:ind w:firstLine="567"/>
        <w:contextualSpacing/>
        <w:jc w:val="both"/>
        <w:rPr>
          <w:rFonts w:ascii="Times New Roman" w:eastAsia="Calibri" w:hAnsi="Times New Roman" w:cs="Times New Roman"/>
          <w:sz w:val="24"/>
          <w:szCs w:val="24"/>
        </w:rPr>
      </w:pPr>
      <w:r w:rsidRPr="00E55B78">
        <w:rPr>
          <w:rFonts w:ascii="Times New Roman" w:eastAsia="Calibri" w:hAnsi="Times New Roman" w:cs="Times New Roman"/>
          <w:sz w:val="24"/>
          <w:szCs w:val="24"/>
        </w:rPr>
        <w:t>Для обеспечения 100 % оснащенности необходимо выполнять мероприятия в соответствии с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31DFDB38" w14:textId="77777777" w:rsidR="00CA2879" w:rsidRPr="00E55B78" w:rsidRDefault="00CA2879" w:rsidP="007A7D08">
      <w:pPr>
        <w:pStyle w:val="a7"/>
        <w:keepNext/>
        <w:keepLines/>
        <w:numPr>
          <w:ilvl w:val="1"/>
          <w:numId w:val="9"/>
        </w:numPr>
        <w:tabs>
          <w:tab w:val="left" w:pos="1134"/>
        </w:tabs>
        <w:ind w:left="0" w:firstLine="567"/>
        <w:jc w:val="both"/>
        <w:outlineLvl w:val="1"/>
        <w:rPr>
          <w:rFonts w:ascii="Times New Roman" w:eastAsia="Times New Roman" w:hAnsi="Times New Roman" w:cs="Times New Roman"/>
          <w:b/>
          <w:bCs/>
          <w:sz w:val="24"/>
          <w:szCs w:val="24"/>
        </w:rPr>
      </w:pPr>
      <w:bookmarkStart w:id="45" w:name="_Toc379201176"/>
      <w:r w:rsidRPr="00E55B78">
        <w:rPr>
          <w:rFonts w:ascii="Times New Roman" w:eastAsia="Times New Roman" w:hAnsi="Times New Roman" w:cs="Times New Roman"/>
          <w:b/>
          <w:bCs/>
          <w:sz w:val="24"/>
          <w:szCs w:val="24"/>
        </w:rPr>
        <w:t>Анализ резервов и дефицитов производственных мощностей системы водоснабжения поселения</w:t>
      </w:r>
      <w:bookmarkEnd w:id="45"/>
      <w:r w:rsidRPr="00E55B78">
        <w:rPr>
          <w:rFonts w:ascii="Times New Roman" w:eastAsia="Times New Roman" w:hAnsi="Times New Roman" w:cs="Times New Roman"/>
          <w:b/>
          <w:bCs/>
          <w:sz w:val="24"/>
          <w:szCs w:val="24"/>
        </w:rPr>
        <w:t xml:space="preserve"> </w:t>
      </w:r>
    </w:p>
    <w:p w14:paraId="73E9B0A2" w14:textId="76F19006" w:rsidR="00CA2879" w:rsidRPr="00E55B78" w:rsidRDefault="00CA2879" w:rsidP="007A7D08">
      <w:pPr>
        <w:spacing w:after="0" w:line="240" w:lineRule="auto"/>
        <w:ind w:firstLine="567"/>
        <w:contextualSpacing/>
        <w:jc w:val="both"/>
        <w:rPr>
          <w:rFonts w:ascii="Times New Roman" w:eastAsia="Calibri" w:hAnsi="Times New Roman" w:cs="Times New Roman"/>
          <w:sz w:val="24"/>
          <w:szCs w:val="24"/>
        </w:rPr>
      </w:pPr>
      <w:r w:rsidRPr="00E55B78">
        <w:rPr>
          <w:rFonts w:ascii="Times New Roman" w:eastAsia="Calibri" w:hAnsi="Times New Roman" w:cs="Times New Roman"/>
          <w:sz w:val="24"/>
          <w:szCs w:val="24"/>
        </w:rPr>
        <w:t>Генеральный план развития Борского сельского поселения до 20</w:t>
      </w:r>
      <w:r w:rsidR="00BE320C" w:rsidRPr="00E55B78">
        <w:rPr>
          <w:rFonts w:ascii="Times New Roman" w:eastAsia="Calibri" w:hAnsi="Times New Roman" w:cs="Times New Roman"/>
          <w:sz w:val="24"/>
          <w:szCs w:val="24"/>
        </w:rPr>
        <w:t>30</w:t>
      </w:r>
      <w:r w:rsidRPr="00E55B78">
        <w:rPr>
          <w:rFonts w:ascii="Times New Roman" w:eastAsia="Calibri" w:hAnsi="Times New Roman" w:cs="Times New Roman"/>
          <w:sz w:val="24"/>
          <w:szCs w:val="24"/>
        </w:rPr>
        <w:t xml:space="preserve"> года не предусматривает увеличение площади жилого фонда. В период с 2014 по 20</w:t>
      </w:r>
      <w:r w:rsidR="00BE320C" w:rsidRPr="00E55B78">
        <w:rPr>
          <w:rFonts w:ascii="Times New Roman" w:eastAsia="Calibri" w:hAnsi="Times New Roman" w:cs="Times New Roman"/>
          <w:sz w:val="24"/>
          <w:szCs w:val="24"/>
        </w:rPr>
        <w:t>30</w:t>
      </w:r>
      <w:r w:rsidRPr="00E55B78">
        <w:rPr>
          <w:rFonts w:ascii="Times New Roman" w:eastAsia="Calibri" w:hAnsi="Times New Roman" w:cs="Times New Roman"/>
          <w:sz w:val="24"/>
          <w:szCs w:val="24"/>
        </w:rPr>
        <w:t xml:space="preserve"> год ожидается сохранение тенденции к уменьшению удельного водопотребления жителями и организациями поселения.</w:t>
      </w:r>
    </w:p>
    <w:p w14:paraId="672A2704" w14:textId="656940F2" w:rsidR="00CA2879" w:rsidRPr="00E55B78" w:rsidRDefault="00CA2879" w:rsidP="007A7D08">
      <w:pPr>
        <w:spacing w:after="0" w:line="240" w:lineRule="auto"/>
        <w:ind w:firstLine="567"/>
        <w:contextualSpacing/>
        <w:jc w:val="both"/>
        <w:rPr>
          <w:rFonts w:ascii="Times New Roman" w:eastAsia="Calibri" w:hAnsi="Times New Roman" w:cs="Times New Roman"/>
          <w:sz w:val="24"/>
          <w:szCs w:val="24"/>
        </w:rPr>
      </w:pPr>
      <w:r w:rsidRPr="00E55B78">
        <w:rPr>
          <w:rFonts w:ascii="Times New Roman" w:eastAsia="Calibri" w:hAnsi="Times New Roman" w:cs="Times New Roman"/>
          <w:sz w:val="24"/>
          <w:szCs w:val="24"/>
        </w:rPr>
        <w:t>Запас производственной мощности насосных станций представлен в таблице 7.</w:t>
      </w:r>
    </w:p>
    <w:p w14:paraId="11ED7582" w14:textId="77777777" w:rsidR="00E806C4" w:rsidRPr="00E55B78" w:rsidRDefault="00E806C4" w:rsidP="007A7D08">
      <w:pPr>
        <w:spacing w:after="0" w:line="240" w:lineRule="auto"/>
        <w:ind w:firstLine="567"/>
        <w:contextualSpacing/>
        <w:jc w:val="both"/>
        <w:rPr>
          <w:rFonts w:ascii="Times New Roman" w:eastAsia="Calibri" w:hAnsi="Times New Roman" w:cs="Times New Roman"/>
          <w:sz w:val="24"/>
          <w:szCs w:val="24"/>
        </w:rPr>
      </w:pPr>
    </w:p>
    <w:p w14:paraId="5727C182" w14:textId="77777777" w:rsidR="00CA2879" w:rsidRPr="00E55B78" w:rsidRDefault="00CA2879" w:rsidP="007A7D08">
      <w:pPr>
        <w:keepNext/>
        <w:tabs>
          <w:tab w:val="left" w:pos="1134"/>
          <w:tab w:val="left" w:pos="1701"/>
        </w:tabs>
        <w:spacing w:after="0" w:line="240" w:lineRule="auto"/>
        <w:jc w:val="center"/>
        <w:rPr>
          <w:rFonts w:ascii="Times New Roman" w:eastAsia="Calibri" w:hAnsi="Times New Roman" w:cs="Times New Roman"/>
          <w:b/>
          <w:bCs/>
          <w:sz w:val="24"/>
          <w:szCs w:val="24"/>
        </w:rPr>
      </w:pPr>
      <w:r w:rsidRPr="00E55B78">
        <w:rPr>
          <w:rFonts w:ascii="Times New Roman" w:eastAsia="Calibri" w:hAnsi="Times New Roman" w:cs="Times New Roman"/>
          <w:b/>
          <w:bCs/>
          <w:sz w:val="24"/>
          <w:szCs w:val="24"/>
        </w:rPr>
        <w:t>Таблица 7 – Запас производственной мощности насосных станций</w:t>
      </w:r>
    </w:p>
    <w:p w14:paraId="2B377823" w14:textId="77777777" w:rsidR="00CA2879" w:rsidRPr="00E55B78" w:rsidRDefault="00CA2879" w:rsidP="007A7D08">
      <w:pPr>
        <w:spacing w:after="0" w:line="240" w:lineRule="auto"/>
        <w:jc w:val="center"/>
        <w:rPr>
          <w:rFonts w:ascii="Calibri" w:eastAsia="Calibri" w:hAnsi="Calibri" w:cs="Times New Roman"/>
          <w:sz w:val="24"/>
          <w:szCs w:val="24"/>
        </w:rPr>
      </w:pPr>
    </w:p>
    <w:tbl>
      <w:tblPr>
        <w:tblW w:w="5000" w:type="pct"/>
        <w:tblLook w:val="04A0" w:firstRow="1" w:lastRow="0" w:firstColumn="1" w:lastColumn="0" w:noHBand="0" w:noVBand="1"/>
      </w:tblPr>
      <w:tblGrid>
        <w:gridCol w:w="7199"/>
        <w:gridCol w:w="1376"/>
        <w:gridCol w:w="1336"/>
      </w:tblGrid>
      <w:tr w:rsidR="00CA2879" w:rsidRPr="00E55B78" w14:paraId="3150C86B" w14:textId="77777777" w:rsidTr="00CA2879">
        <w:tc>
          <w:tcPr>
            <w:tcW w:w="3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89D60" w14:textId="77777777" w:rsidR="00CA2879" w:rsidRPr="00E55B78" w:rsidRDefault="00CA2879" w:rsidP="007A7D08">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Показатели</w:t>
            </w:r>
          </w:p>
        </w:tc>
        <w:tc>
          <w:tcPr>
            <w:tcW w:w="694" w:type="pct"/>
            <w:tcBorders>
              <w:top w:val="single" w:sz="4" w:space="0" w:color="auto"/>
              <w:left w:val="nil"/>
              <w:bottom w:val="single" w:sz="4" w:space="0" w:color="auto"/>
              <w:right w:val="single" w:sz="4" w:space="0" w:color="auto"/>
            </w:tcBorders>
            <w:shd w:val="clear" w:color="auto" w:fill="auto"/>
            <w:noWrap/>
            <w:vAlign w:val="center"/>
            <w:hideMark/>
          </w:tcPr>
          <w:p w14:paraId="078A2A5E" w14:textId="77777777" w:rsidR="00CA2879" w:rsidRPr="00E55B78" w:rsidRDefault="00CA2879" w:rsidP="007A7D08">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Единицы</w:t>
            </w:r>
          </w:p>
          <w:p w14:paraId="5A881E5B" w14:textId="77777777" w:rsidR="00CA2879" w:rsidRPr="00E55B78" w:rsidRDefault="00CA2879" w:rsidP="007A7D08">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измерения</w:t>
            </w:r>
          </w:p>
        </w:tc>
        <w:tc>
          <w:tcPr>
            <w:tcW w:w="674" w:type="pct"/>
            <w:tcBorders>
              <w:top w:val="single" w:sz="4" w:space="0" w:color="auto"/>
              <w:left w:val="nil"/>
              <w:bottom w:val="single" w:sz="4" w:space="0" w:color="auto"/>
              <w:right w:val="single" w:sz="4" w:space="0" w:color="auto"/>
            </w:tcBorders>
            <w:shd w:val="clear" w:color="auto" w:fill="auto"/>
            <w:noWrap/>
            <w:vAlign w:val="center"/>
            <w:hideMark/>
          </w:tcPr>
          <w:p w14:paraId="33016A77" w14:textId="77777777" w:rsidR="00CA2879" w:rsidRPr="00E55B78" w:rsidRDefault="00CA2879" w:rsidP="007A7D08">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Водозабор</w:t>
            </w:r>
          </w:p>
          <w:p w14:paraId="585E362A" w14:textId="77777777" w:rsidR="00CA2879" w:rsidRPr="00E55B78" w:rsidRDefault="00CA2879" w:rsidP="007A7D08">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д. Бор</w:t>
            </w:r>
          </w:p>
        </w:tc>
      </w:tr>
      <w:tr w:rsidR="00CA2879" w:rsidRPr="00E55B78" w14:paraId="7FFE774E" w14:textId="77777777" w:rsidTr="00CA2879">
        <w:tc>
          <w:tcPr>
            <w:tcW w:w="3632" w:type="pct"/>
            <w:tcBorders>
              <w:top w:val="nil"/>
              <w:left w:val="single" w:sz="4" w:space="0" w:color="auto"/>
              <w:bottom w:val="single" w:sz="4" w:space="0" w:color="auto"/>
              <w:right w:val="single" w:sz="4" w:space="0" w:color="auto"/>
            </w:tcBorders>
            <w:shd w:val="clear" w:color="auto" w:fill="auto"/>
            <w:vAlign w:val="center"/>
            <w:hideMark/>
          </w:tcPr>
          <w:p w14:paraId="03257E93" w14:textId="77777777" w:rsidR="00CA2879" w:rsidRPr="00E55B78" w:rsidRDefault="00CA2879" w:rsidP="007A7D08">
            <w:pPr>
              <w:spacing w:after="0" w:line="240" w:lineRule="auto"/>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Установленная мощность источников водоснабжения</w:t>
            </w:r>
          </w:p>
        </w:tc>
        <w:tc>
          <w:tcPr>
            <w:tcW w:w="694" w:type="pct"/>
            <w:tcBorders>
              <w:top w:val="nil"/>
              <w:left w:val="nil"/>
              <w:bottom w:val="single" w:sz="4" w:space="0" w:color="auto"/>
              <w:right w:val="single" w:sz="4" w:space="0" w:color="auto"/>
            </w:tcBorders>
            <w:shd w:val="clear" w:color="auto" w:fill="auto"/>
            <w:vAlign w:val="center"/>
            <w:hideMark/>
          </w:tcPr>
          <w:p w14:paraId="50758EBD" w14:textId="77777777" w:rsidR="00CA2879" w:rsidRPr="00E55B78" w:rsidRDefault="00CA2879" w:rsidP="007A7D08">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E55B78">
              <w:rPr>
                <w:rFonts w:ascii="Times New Roman" w:eastAsia="Times New Roman" w:hAnsi="Times New Roman" w:cs="Times New Roman"/>
                <w:sz w:val="24"/>
                <w:szCs w:val="24"/>
                <w:lang w:eastAsia="ru-RU"/>
              </w:rPr>
              <w:t>куб.м</w:t>
            </w:r>
            <w:proofErr w:type="spellEnd"/>
            <w:proofErr w:type="gramEnd"/>
            <w:r w:rsidRPr="00E55B78">
              <w:rPr>
                <w:rFonts w:ascii="Times New Roman" w:eastAsia="Times New Roman" w:hAnsi="Times New Roman" w:cs="Times New Roman"/>
                <w:sz w:val="24"/>
                <w:szCs w:val="24"/>
                <w:lang w:eastAsia="ru-RU"/>
              </w:rPr>
              <w:t>/</w:t>
            </w:r>
            <w:proofErr w:type="spellStart"/>
            <w:r w:rsidRPr="00E55B78">
              <w:rPr>
                <w:rFonts w:ascii="Times New Roman" w:eastAsia="Times New Roman" w:hAnsi="Times New Roman" w:cs="Times New Roman"/>
                <w:sz w:val="24"/>
                <w:szCs w:val="24"/>
                <w:lang w:eastAsia="ru-RU"/>
              </w:rPr>
              <w:t>сут</w:t>
            </w:r>
            <w:proofErr w:type="spellEnd"/>
          </w:p>
        </w:tc>
        <w:tc>
          <w:tcPr>
            <w:tcW w:w="674" w:type="pct"/>
            <w:tcBorders>
              <w:top w:val="nil"/>
              <w:left w:val="nil"/>
              <w:bottom w:val="single" w:sz="4" w:space="0" w:color="auto"/>
              <w:right w:val="single" w:sz="4" w:space="0" w:color="auto"/>
            </w:tcBorders>
            <w:shd w:val="clear" w:color="auto" w:fill="auto"/>
            <w:vAlign w:val="center"/>
            <w:hideMark/>
          </w:tcPr>
          <w:p w14:paraId="48F1D17D" w14:textId="77777777" w:rsidR="00CA2879" w:rsidRPr="00E55B78" w:rsidRDefault="00CA2879" w:rsidP="007A7D0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886</w:t>
            </w:r>
          </w:p>
        </w:tc>
      </w:tr>
      <w:tr w:rsidR="00CA2879" w:rsidRPr="00E55B78" w14:paraId="25C99114" w14:textId="77777777" w:rsidTr="00CA2879">
        <w:tc>
          <w:tcPr>
            <w:tcW w:w="3632" w:type="pct"/>
            <w:tcBorders>
              <w:top w:val="nil"/>
              <w:left w:val="single" w:sz="4" w:space="0" w:color="auto"/>
              <w:bottom w:val="single" w:sz="4" w:space="0" w:color="auto"/>
              <w:right w:val="single" w:sz="4" w:space="0" w:color="auto"/>
            </w:tcBorders>
            <w:shd w:val="clear" w:color="auto" w:fill="auto"/>
            <w:vAlign w:val="center"/>
            <w:hideMark/>
          </w:tcPr>
          <w:p w14:paraId="6033F5CD" w14:textId="77777777" w:rsidR="00CA2879" w:rsidRPr="00E55B78" w:rsidRDefault="00CA2879" w:rsidP="007A7D08">
            <w:pPr>
              <w:spacing w:after="0" w:line="240" w:lineRule="auto"/>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Фактическое потребление (среднесуточное)</w:t>
            </w:r>
          </w:p>
        </w:tc>
        <w:tc>
          <w:tcPr>
            <w:tcW w:w="694" w:type="pct"/>
            <w:tcBorders>
              <w:top w:val="nil"/>
              <w:left w:val="nil"/>
              <w:bottom w:val="single" w:sz="4" w:space="0" w:color="auto"/>
              <w:right w:val="single" w:sz="4" w:space="0" w:color="auto"/>
            </w:tcBorders>
            <w:shd w:val="clear" w:color="auto" w:fill="auto"/>
            <w:vAlign w:val="center"/>
            <w:hideMark/>
          </w:tcPr>
          <w:p w14:paraId="4469AD16" w14:textId="77777777" w:rsidR="00CA2879" w:rsidRPr="00E55B78" w:rsidRDefault="00CA2879" w:rsidP="007A7D08">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E55B78">
              <w:rPr>
                <w:rFonts w:ascii="Times New Roman" w:eastAsia="Times New Roman" w:hAnsi="Times New Roman" w:cs="Times New Roman"/>
                <w:sz w:val="24"/>
                <w:szCs w:val="24"/>
                <w:lang w:eastAsia="ru-RU"/>
              </w:rPr>
              <w:t>куб.м</w:t>
            </w:r>
            <w:proofErr w:type="spellEnd"/>
            <w:proofErr w:type="gramEnd"/>
            <w:r w:rsidRPr="00E55B78">
              <w:rPr>
                <w:rFonts w:ascii="Times New Roman" w:eastAsia="Times New Roman" w:hAnsi="Times New Roman" w:cs="Times New Roman"/>
                <w:sz w:val="24"/>
                <w:szCs w:val="24"/>
                <w:lang w:eastAsia="ru-RU"/>
              </w:rPr>
              <w:t>/</w:t>
            </w:r>
            <w:proofErr w:type="spellStart"/>
            <w:r w:rsidRPr="00E55B78">
              <w:rPr>
                <w:rFonts w:ascii="Times New Roman" w:eastAsia="Times New Roman" w:hAnsi="Times New Roman" w:cs="Times New Roman"/>
                <w:sz w:val="24"/>
                <w:szCs w:val="24"/>
                <w:lang w:eastAsia="ru-RU"/>
              </w:rPr>
              <w:t>сут</w:t>
            </w:r>
            <w:proofErr w:type="spellEnd"/>
          </w:p>
        </w:tc>
        <w:tc>
          <w:tcPr>
            <w:tcW w:w="674" w:type="pct"/>
            <w:tcBorders>
              <w:top w:val="nil"/>
              <w:left w:val="nil"/>
              <w:bottom w:val="single" w:sz="4" w:space="0" w:color="auto"/>
              <w:right w:val="single" w:sz="4" w:space="0" w:color="auto"/>
            </w:tcBorders>
            <w:shd w:val="clear" w:color="auto" w:fill="auto"/>
            <w:vAlign w:val="center"/>
            <w:hideMark/>
          </w:tcPr>
          <w:p w14:paraId="25220940" w14:textId="77777777" w:rsidR="00CA2879" w:rsidRPr="00E55B78" w:rsidRDefault="00CA2879" w:rsidP="007A7D0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169,7</w:t>
            </w:r>
          </w:p>
        </w:tc>
      </w:tr>
      <w:tr w:rsidR="00CA2879" w:rsidRPr="00E55B78" w14:paraId="4E45A057" w14:textId="77777777" w:rsidTr="00CA2879">
        <w:tc>
          <w:tcPr>
            <w:tcW w:w="3632" w:type="pct"/>
            <w:tcBorders>
              <w:top w:val="nil"/>
              <w:left w:val="single" w:sz="4" w:space="0" w:color="auto"/>
              <w:bottom w:val="single" w:sz="4" w:space="0" w:color="auto"/>
              <w:right w:val="single" w:sz="4" w:space="0" w:color="auto"/>
            </w:tcBorders>
            <w:shd w:val="clear" w:color="auto" w:fill="auto"/>
            <w:vAlign w:val="center"/>
            <w:hideMark/>
          </w:tcPr>
          <w:p w14:paraId="40CF61EA" w14:textId="77777777" w:rsidR="00CA2879" w:rsidRPr="00E55B78" w:rsidRDefault="00CA2879" w:rsidP="007A7D08">
            <w:pPr>
              <w:spacing w:after="0" w:line="240" w:lineRule="auto"/>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Фактическое потребление (в часы максимума)</w:t>
            </w:r>
          </w:p>
        </w:tc>
        <w:tc>
          <w:tcPr>
            <w:tcW w:w="694" w:type="pct"/>
            <w:tcBorders>
              <w:top w:val="nil"/>
              <w:left w:val="nil"/>
              <w:bottom w:val="single" w:sz="4" w:space="0" w:color="auto"/>
              <w:right w:val="single" w:sz="4" w:space="0" w:color="auto"/>
            </w:tcBorders>
            <w:shd w:val="clear" w:color="auto" w:fill="auto"/>
            <w:vAlign w:val="center"/>
            <w:hideMark/>
          </w:tcPr>
          <w:p w14:paraId="6EEC29F1" w14:textId="77777777" w:rsidR="00CA2879" w:rsidRPr="00E55B78" w:rsidRDefault="00CA2879" w:rsidP="007A7D08">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E55B78">
              <w:rPr>
                <w:rFonts w:ascii="Times New Roman" w:eastAsia="Times New Roman" w:hAnsi="Times New Roman" w:cs="Times New Roman"/>
                <w:sz w:val="24"/>
                <w:szCs w:val="24"/>
                <w:lang w:eastAsia="ru-RU"/>
              </w:rPr>
              <w:t>куб.м</w:t>
            </w:r>
            <w:proofErr w:type="spellEnd"/>
            <w:proofErr w:type="gramEnd"/>
            <w:r w:rsidRPr="00E55B78">
              <w:rPr>
                <w:rFonts w:ascii="Times New Roman" w:eastAsia="Times New Roman" w:hAnsi="Times New Roman" w:cs="Times New Roman"/>
                <w:sz w:val="24"/>
                <w:szCs w:val="24"/>
                <w:lang w:eastAsia="ru-RU"/>
              </w:rPr>
              <w:t>/</w:t>
            </w:r>
            <w:proofErr w:type="spellStart"/>
            <w:r w:rsidRPr="00E55B78">
              <w:rPr>
                <w:rFonts w:ascii="Times New Roman" w:eastAsia="Times New Roman" w:hAnsi="Times New Roman" w:cs="Times New Roman"/>
                <w:sz w:val="24"/>
                <w:szCs w:val="24"/>
                <w:lang w:eastAsia="ru-RU"/>
              </w:rPr>
              <w:t>сут</w:t>
            </w:r>
            <w:proofErr w:type="spellEnd"/>
          </w:p>
        </w:tc>
        <w:tc>
          <w:tcPr>
            <w:tcW w:w="674" w:type="pct"/>
            <w:tcBorders>
              <w:top w:val="nil"/>
              <w:left w:val="nil"/>
              <w:bottom w:val="single" w:sz="4" w:space="0" w:color="auto"/>
              <w:right w:val="single" w:sz="4" w:space="0" w:color="auto"/>
            </w:tcBorders>
            <w:shd w:val="clear" w:color="auto" w:fill="auto"/>
            <w:vAlign w:val="center"/>
            <w:hideMark/>
          </w:tcPr>
          <w:p w14:paraId="7511FDE1" w14:textId="77777777" w:rsidR="00CA2879" w:rsidRPr="00E55B78" w:rsidRDefault="00CA2879" w:rsidP="007A7D0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203,6</w:t>
            </w:r>
          </w:p>
        </w:tc>
      </w:tr>
      <w:tr w:rsidR="00CA2879" w:rsidRPr="00E55B78" w14:paraId="07D33FB5" w14:textId="77777777" w:rsidTr="00CA2879">
        <w:tc>
          <w:tcPr>
            <w:tcW w:w="3632" w:type="pct"/>
            <w:tcBorders>
              <w:top w:val="nil"/>
              <w:left w:val="single" w:sz="4" w:space="0" w:color="auto"/>
              <w:bottom w:val="single" w:sz="4" w:space="0" w:color="auto"/>
              <w:right w:val="single" w:sz="4" w:space="0" w:color="auto"/>
            </w:tcBorders>
            <w:shd w:val="clear" w:color="auto" w:fill="auto"/>
            <w:vAlign w:val="center"/>
            <w:hideMark/>
          </w:tcPr>
          <w:p w14:paraId="60251055" w14:textId="77777777" w:rsidR="00CA2879" w:rsidRPr="00E55B78" w:rsidRDefault="00CA2879" w:rsidP="007A7D08">
            <w:pPr>
              <w:spacing w:after="0" w:line="240" w:lineRule="auto"/>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Резерв (+)/дефицит (-) производительности насосной станции</w:t>
            </w:r>
          </w:p>
        </w:tc>
        <w:tc>
          <w:tcPr>
            <w:tcW w:w="694" w:type="pct"/>
            <w:tcBorders>
              <w:top w:val="nil"/>
              <w:left w:val="nil"/>
              <w:bottom w:val="single" w:sz="4" w:space="0" w:color="auto"/>
              <w:right w:val="single" w:sz="4" w:space="0" w:color="auto"/>
            </w:tcBorders>
            <w:shd w:val="clear" w:color="auto" w:fill="auto"/>
            <w:vAlign w:val="center"/>
            <w:hideMark/>
          </w:tcPr>
          <w:p w14:paraId="08F067D8" w14:textId="77777777" w:rsidR="00CA2879" w:rsidRPr="00E55B78" w:rsidRDefault="00CA2879" w:rsidP="007A7D08">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E55B78">
              <w:rPr>
                <w:rFonts w:ascii="Times New Roman" w:eastAsia="Times New Roman" w:hAnsi="Times New Roman" w:cs="Times New Roman"/>
                <w:sz w:val="24"/>
                <w:szCs w:val="24"/>
                <w:lang w:eastAsia="ru-RU"/>
              </w:rPr>
              <w:t>куб.м</w:t>
            </w:r>
            <w:proofErr w:type="spellEnd"/>
            <w:proofErr w:type="gramEnd"/>
            <w:r w:rsidRPr="00E55B78">
              <w:rPr>
                <w:rFonts w:ascii="Times New Roman" w:eastAsia="Times New Roman" w:hAnsi="Times New Roman" w:cs="Times New Roman"/>
                <w:sz w:val="24"/>
                <w:szCs w:val="24"/>
                <w:lang w:eastAsia="ru-RU"/>
              </w:rPr>
              <w:t>/</w:t>
            </w:r>
            <w:proofErr w:type="spellStart"/>
            <w:r w:rsidRPr="00E55B78">
              <w:rPr>
                <w:rFonts w:ascii="Times New Roman" w:eastAsia="Times New Roman" w:hAnsi="Times New Roman" w:cs="Times New Roman"/>
                <w:sz w:val="24"/>
                <w:szCs w:val="24"/>
                <w:lang w:eastAsia="ru-RU"/>
              </w:rPr>
              <w:t>сут</w:t>
            </w:r>
            <w:proofErr w:type="spellEnd"/>
          </w:p>
        </w:tc>
        <w:tc>
          <w:tcPr>
            <w:tcW w:w="674" w:type="pct"/>
            <w:tcBorders>
              <w:top w:val="nil"/>
              <w:left w:val="nil"/>
              <w:bottom w:val="single" w:sz="4" w:space="0" w:color="auto"/>
              <w:right w:val="single" w:sz="4" w:space="0" w:color="auto"/>
            </w:tcBorders>
            <w:shd w:val="clear" w:color="auto" w:fill="auto"/>
            <w:vAlign w:val="center"/>
            <w:hideMark/>
          </w:tcPr>
          <w:p w14:paraId="09CC9094" w14:textId="77777777" w:rsidR="00CA2879" w:rsidRPr="00E55B78" w:rsidRDefault="00CA2879" w:rsidP="007A7D0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(+)716,3</w:t>
            </w:r>
          </w:p>
        </w:tc>
      </w:tr>
      <w:tr w:rsidR="00CA2879" w:rsidRPr="00E55B78" w14:paraId="1291D29C" w14:textId="77777777" w:rsidTr="00CA2879">
        <w:tc>
          <w:tcPr>
            <w:tcW w:w="3632" w:type="pct"/>
            <w:tcBorders>
              <w:top w:val="nil"/>
              <w:left w:val="single" w:sz="4" w:space="0" w:color="auto"/>
              <w:bottom w:val="single" w:sz="4" w:space="0" w:color="auto"/>
              <w:right w:val="single" w:sz="4" w:space="0" w:color="auto"/>
            </w:tcBorders>
            <w:shd w:val="clear" w:color="auto" w:fill="auto"/>
            <w:vAlign w:val="center"/>
            <w:hideMark/>
          </w:tcPr>
          <w:p w14:paraId="4E3FB03C" w14:textId="77777777" w:rsidR="00CA2879" w:rsidRPr="00E55B78" w:rsidRDefault="00CA2879" w:rsidP="007A7D08">
            <w:pPr>
              <w:spacing w:after="0" w:line="240" w:lineRule="auto"/>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Резерв (+)/дефицит (-) производительности насосной станции</w:t>
            </w:r>
          </w:p>
        </w:tc>
        <w:tc>
          <w:tcPr>
            <w:tcW w:w="694" w:type="pct"/>
            <w:tcBorders>
              <w:top w:val="nil"/>
              <w:left w:val="nil"/>
              <w:bottom w:val="single" w:sz="4" w:space="0" w:color="auto"/>
              <w:right w:val="single" w:sz="4" w:space="0" w:color="auto"/>
            </w:tcBorders>
            <w:shd w:val="clear" w:color="auto" w:fill="auto"/>
            <w:vAlign w:val="center"/>
            <w:hideMark/>
          </w:tcPr>
          <w:p w14:paraId="7C58D173" w14:textId="77777777" w:rsidR="00CA2879" w:rsidRPr="00E55B78" w:rsidRDefault="00CA2879" w:rsidP="007A7D08">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w:t>
            </w:r>
          </w:p>
        </w:tc>
        <w:tc>
          <w:tcPr>
            <w:tcW w:w="674" w:type="pct"/>
            <w:tcBorders>
              <w:top w:val="nil"/>
              <w:left w:val="nil"/>
              <w:bottom w:val="single" w:sz="4" w:space="0" w:color="auto"/>
              <w:right w:val="single" w:sz="4" w:space="0" w:color="auto"/>
            </w:tcBorders>
            <w:shd w:val="clear" w:color="auto" w:fill="auto"/>
            <w:vAlign w:val="center"/>
            <w:hideMark/>
          </w:tcPr>
          <w:p w14:paraId="766818F1" w14:textId="77777777" w:rsidR="00CA2879" w:rsidRPr="00E55B78" w:rsidRDefault="00CA2879" w:rsidP="007A7D08">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81</w:t>
            </w:r>
          </w:p>
        </w:tc>
      </w:tr>
    </w:tbl>
    <w:p w14:paraId="7F49644A" w14:textId="77777777" w:rsidR="00CA2879" w:rsidRPr="00E55B78" w:rsidRDefault="00CA2879" w:rsidP="007A7D08">
      <w:pPr>
        <w:keepNext/>
        <w:keepLines/>
        <w:tabs>
          <w:tab w:val="left" w:pos="993"/>
        </w:tabs>
        <w:spacing w:after="0" w:line="240" w:lineRule="auto"/>
        <w:jc w:val="both"/>
        <w:outlineLvl w:val="1"/>
        <w:rPr>
          <w:rFonts w:ascii="Times New Roman" w:eastAsia="Times New Roman" w:hAnsi="Times New Roman" w:cs="Times New Roman"/>
          <w:b/>
          <w:bCs/>
          <w:sz w:val="24"/>
          <w:szCs w:val="24"/>
        </w:rPr>
      </w:pPr>
      <w:bookmarkStart w:id="46" w:name="_Toc379201177"/>
    </w:p>
    <w:p w14:paraId="3D995EDF" w14:textId="77777777" w:rsidR="00CA2879" w:rsidRPr="00E55B78" w:rsidRDefault="00A51503" w:rsidP="007A7D08">
      <w:pPr>
        <w:keepNext/>
        <w:keepLines/>
        <w:tabs>
          <w:tab w:val="left" w:pos="993"/>
        </w:tabs>
        <w:spacing w:after="0" w:line="240" w:lineRule="auto"/>
        <w:ind w:firstLine="709"/>
        <w:jc w:val="both"/>
        <w:outlineLvl w:val="1"/>
        <w:rPr>
          <w:rFonts w:ascii="Times New Roman" w:eastAsia="Times New Roman" w:hAnsi="Times New Roman" w:cs="Times New Roman"/>
          <w:b/>
          <w:bCs/>
          <w:sz w:val="24"/>
          <w:szCs w:val="24"/>
        </w:rPr>
      </w:pPr>
      <w:r w:rsidRPr="00E55B78">
        <w:rPr>
          <w:rFonts w:ascii="Times New Roman" w:eastAsia="Calibri" w:hAnsi="Times New Roman" w:cs="Times New Roman"/>
          <w:b/>
          <w:sz w:val="24"/>
          <w:szCs w:val="24"/>
        </w:rPr>
        <w:t>3.7. Прогнозные</w:t>
      </w:r>
      <w:r w:rsidR="00CA2879" w:rsidRPr="00E55B78">
        <w:rPr>
          <w:rFonts w:ascii="Times New Roman" w:eastAsia="Times New Roman" w:hAnsi="Times New Roman" w:cs="Times New Roman"/>
          <w:b/>
          <w:bCs/>
          <w:sz w:val="24"/>
          <w:szCs w:val="24"/>
        </w:rPr>
        <w:t xml:space="preserve"> балансы потребления воды</w:t>
      </w:r>
      <w:bookmarkEnd w:id="46"/>
    </w:p>
    <w:p w14:paraId="3FD971BF" w14:textId="77777777" w:rsidR="00CA2879" w:rsidRPr="00E55B78" w:rsidRDefault="00CA2879" w:rsidP="007A7D08">
      <w:pPr>
        <w:spacing w:after="0" w:line="240" w:lineRule="auto"/>
        <w:ind w:firstLine="567"/>
        <w:contextualSpacing/>
        <w:jc w:val="both"/>
        <w:rPr>
          <w:rFonts w:ascii="Times New Roman" w:eastAsia="Calibri" w:hAnsi="Times New Roman" w:cs="Times New Roman"/>
          <w:sz w:val="24"/>
          <w:szCs w:val="24"/>
        </w:rPr>
      </w:pPr>
      <w:r w:rsidRPr="00E55B78">
        <w:rPr>
          <w:rFonts w:ascii="Times New Roman" w:eastAsia="Calibri" w:hAnsi="Times New Roman" w:cs="Times New Roman"/>
          <w:sz w:val="24"/>
          <w:szCs w:val="24"/>
        </w:rPr>
        <w:t xml:space="preserve">Фактическое потребление воды за 2021 год составило 41,501 тыс. </w:t>
      </w:r>
      <w:proofErr w:type="spellStart"/>
      <w:proofErr w:type="gramStart"/>
      <w:r w:rsidRPr="00E55B78">
        <w:rPr>
          <w:rFonts w:ascii="Times New Roman" w:eastAsia="Calibri" w:hAnsi="Times New Roman" w:cs="Times New Roman"/>
          <w:sz w:val="24"/>
          <w:szCs w:val="24"/>
        </w:rPr>
        <w:t>куб.м</w:t>
      </w:r>
      <w:proofErr w:type="spellEnd"/>
      <w:proofErr w:type="gramEnd"/>
      <w:r w:rsidRPr="00E55B78">
        <w:rPr>
          <w:rFonts w:ascii="Times New Roman" w:eastAsia="Calibri" w:hAnsi="Times New Roman" w:cs="Times New Roman"/>
          <w:sz w:val="24"/>
          <w:szCs w:val="24"/>
        </w:rPr>
        <w:t>/год.</w:t>
      </w:r>
    </w:p>
    <w:p w14:paraId="13ED72F9" w14:textId="77777777" w:rsidR="00CA2879" w:rsidRPr="00E55B78" w:rsidRDefault="00CA2879" w:rsidP="007A7D08">
      <w:pPr>
        <w:spacing w:after="0" w:line="240" w:lineRule="auto"/>
        <w:ind w:firstLine="567"/>
        <w:contextualSpacing/>
        <w:jc w:val="both"/>
        <w:rPr>
          <w:rFonts w:ascii="Times New Roman" w:eastAsia="Calibri" w:hAnsi="Times New Roman" w:cs="Times New Roman"/>
          <w:sz w:val="24"/>
          <w:szCs w:val="24"/>
        </w:rPr>
      </w:pPr>
      <w:r w:rsidRPr="00E55B78">
        <w:rPr>
          <w:rFonts w:ascii="Times New Roman" w:eastAsia="Calibri" w:hAnsi="Times New Roman" w:cs="Times New Roman"/>
          <w:sz w:val="24"/>
          <w:szCs w:val="24"/>
        </w:rPr>
        <w:t>Если в ближайшие 10 лет не будет внепланового увеличения роста населения, то существующий баланс потребления воды останется без изменения.</w:t>
      </w:r>
    </w:p>
    <w:p w14:paraId="176071FB" w14:textId="14DBED92" w:rsidR="00CA2879" w:rsidRPr="00E55B78" w:rsidRDefault="00CA2879" w:rsidP="007A7D08">
      <w:pPr>
        <w:spacing w:after="0" w:line="240" w:lineRule="auto"/>
        <w:ind w:firstLine="567"/>
        <w:contextualSpacing/>
        <w:jc w:val="both"/>
        <w:rPr>
          <w:rFonts w:ascii="Times New Roman" w:eastAsia="Calibri" w:hAnsi="Times New Roman" w:cs="Times New Roman"/>
          <w:sz w:val="24"/>
          <w:szCs w:val="24"/>
        </w:rPr>
      </w:pPr>
      <w:r w:rsidRPr="00E55B78">
        <w:rPr>
          <w:rFonts w:ascii="Times New Roman" w:eastAsia="Calibri" w:hAnsi="Times New Roman" w:cs="Times New Roman"/>
          <w:sz w:val="24"/>
          <w:szCs w:val="24"/>
        </w:rPr>
        <w:t xml:space="preserve">В таблицах 8 и 9 приведены прогнозируемые объемы воды (среднесуточные и максимальные), планируемые к потреблению по годам рассчитанные на основании расхода воды в соответствии со СНиП 2.04.02-84 и </w:t>
      </w:r>
      <w:r w:rsidR="00E70098" w:rsidRPr="00E55B78">
        <w:rPr>
          <w:rFonts w:ascii="Times New Roman" w:eastAsia="Calibri" w:hAnsi="Times New Roman" w:cs="Times New Roman"/>
          <w:sz w:val="24"/>
          <w:szCs w:val="24"/>
        </w:rPr>
        <w:t>«</w:t>
      </w:r>
      <w:r w:rsidR="00BE320C" w:rsidRPr="00E55B78">
        <w:rPr>
          <w:rFonts w:ascii="Times New Roman" w:eastAsia="Calibri" w:hAnsi="Times New Roman" w:cs="Times New Roman"/>
          <w:sz w:val="24"/>
          <w:szCs w:val="24"/>
        </w:rPr>
        <w:t>СП 30.13330.2020. Свод правил. Внутренний водопровод и канализация зданий. СНиП 2.04.01-85*</w:t>
      </w:r>
      <w:r w:rsidR="00E70098" w:rsidRPr="00E55B78">
        <w:rPr>
          <w:rFonts w:ascii="Times New Roman" w:eastAsia="Calibri" w:hAnsi="Times New Roman" w:cs="Times New Roman"/>
          <w:sz w:val="24"/>
          <w:szCs w:val="24"/>
        </w:rPr>
        <w:t>»</w:t>
      </w:r>
      <w:r w:rsidR="00BE320C" w:rsidRPr="00E55B78">
        <w:rPr>
          <w:rFonts w:ascii="Times New Roman" w:eastAsia="Calibri" w:hAnsi="Times New Roman" w:cs="Times New Roman"/>
          <w:sz w:val="24"/>
          <w:szCs w:val="24"/>
        </w:rPr>
        <w:t xml:space="preserve"> (утв. и введен в действие Приказом Минстроя России от 30.12.2020 </w:t>
      </w:r>
      <w:r w:rsidR="00E70098" w:rsidRPr="00E55B78">
        <w:rPr>
          <w:rFonts w:ascii="Times New Roman" w:eastAsia="Calibri" w:hAnsi="Times New Roman" w:cs="Times New Roman"/>
          <w:sz w:val="24"/>
          <w:szCs w:val="24"/>
        </w:rPr>
        <w:t>№</w:t>
      </w:r>
      <w:r w:rsidR="00BE320C" w:rsidRPr="00E55B78">
        <w:rPr>
          <w:rFonts w:ascii="Times New Roman" w:eastAsia="Calibri" w:hAnsi="Times New Roman" w:cs="Times New Roman"/>
          <w:sz w:val="24"/>
          <w:szCs w:val="24"/>
        </w:rPr>
        <w:t xml:space="preserve"> 920/</w:t>
      </w:r>
      <w:proofErr w:type="spellStart"/>
      <w:r w:rsidR="00BE320C" w:rsidRPr="00E55B78">
        <w:rPr>
          <w:rFonts w:ascii="Times New Roman" w:eastAsia="Calibri" w:hAnsi="Times New Roman" w:cs="Times New Roman"/>
          <w:sz w:val="24"/>
          <w:szCs w:val="24"/>
        </w:rPr>
        <w:t>пр</w:t>
      </w:r>
      <w:proofErr w:type="spellEnd"/>
      <w:r w:rsidR="00BE320C" w:rsidRPr="00E55B78">
        <w:rPr>
          <w:rFonts w:ascii="Times New Roman" w:eastAsia="Calibri" w:hAnsi="Times New Roman" w:cs="Times New Roman"/>
          <w:sz w:val="24"/>
          <w:szCs w:val="24"/>
        </w:rPr>
        <w:t>)</w:t>
      </w:r>
      <w:r w:rsidRPr="00E55B78">
        <w:rPr>
          <w:rFonts w:ascii="Times New Roman" w:eastAsia="Calibri" w:hAnsi="Times New Roman" w:cs="Times New Roman"/>
          <w:sz w:val="24"/>
          <w:szCs w:val="24"/>
        </w:rPr>
        <w:t>, а также исходя из текущего объема потребления воды населением.</w:t>
      </w:r>
    </w:p>
    <w:p w14:paraId="6A017483" w14:textId="77777777" w:rsidR="00AD5B54" w:rsidRDefault="00AD5B54" w:rsidP="00CA36F7">
      <w:pPr>
        <w:spacing w:after="0" w:line="240" w:lineRule="auto"/>
        <w:ind w:firstLine="567"/>
        <w:contextualSpacing/>
        <w:rPr>
          <w:rFonts w:ascii="Times New Roman" w:hAnsi="Times New Roman" w:cs="Times New Roman"/>
          <w:b/>
          <w:sz w:val="26"/>
          <w:szCs w:val="26"/>
        </w:rPr>
        <w:sectPr w:rsidR="00AD5B54" w:rsidSect="00CA36F7">
          <w:pgSz w:w="11906" w:h="16838"/>
          <w:pgMar w:top="1134" w:right="850" w:bottom="1134" w:left="1135" w:header="708" w:footer="708" w:gutter="0"/>
          <w:cols w:space="708"/>
          <w:titlePg/>
          <w:docGrid w:linePitch="360"/>
        </w:sectPr>
      </w:pPr>
    </w:p>
    <w:p w14:paraId="54DFA69F" w14:textId="55CA9D4E" w:rsidR="00AD5B54" w:rsidRPr="00E55B78" w:rsidRDefault="00AD5B54" w:rsidP="00AD5B54">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lastRenderedPageBreak/>
        <w:t xml:space="preserve">Таблица 8 – Значения расчетного потребления воды (среднесуточное) по </w:t>
      </w:r>
      <w:r w:rsidR="00521209" w:rsidRPr="00E55B78">
        <w:rPr>
          <w:rFonts w:ascii="Times New Roman" w:hAnsi="Times New Roman"/>
          <w:b/>
          <w:bCs/>
          <w:sz w:val="24"/>
          <w:szCs w:val="24"/>
        </w:rPr>
        <w:t>населенным пунктам</w:t>
      </w:r>
      <w:r w:rsidRPr="00E55B78">
        <w:rPr>
          <w:rFonts w:ascii="Times New Roman" w:hAnsi="Times New Roman"/>
          <w:b/>
          <w:bCs/>
          <w:sz w:val="24"/>
          <w:szCs w:val="24"/>
        </w:rPr>
        <w:t xml:space="preserve"> </w:t>
      </w:r>
    </w:p>
    <w:p w14:paraId="23080438" w14:textId="77777777" w:rsidR="00AD5B54" w:rsidRPr="00E55B78" w:rsidRDefault="00AD5B54" w:rsidP="00AD5B54">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t xml:space="preserve">Борского сельского поселения, </w:t>
      </w:r>
      <w:proofErr w:type="spellStart"/>
      <w:proofErr w:type="gramStart"/>
      <w:r w:rsidRPr="00E55B78">
        <w:rPr>
          <w:rFonts w:ascii="Times New Roman" w:hAnsi="Times New Roman"/>
          <w:b/>
          <w:bCs/>
          <w:sz w:val="24"/>
          <w:szCs w:val="24"/>
        </w:rPr>
        <w:t>куб.м</w:t>
      </w:r>
      <w:proofErr w:type="spellEnd"/>
      <w:proofErr w:type="gramEnd"/>
      <w:r w:rsidRPr="00E55B78">
        <w:rPr>
          <w:rFonts w:ascii="Times New Roman" w:hAnsi="Times New Roman"/>
          <w:b/>
          <w:bCs/>
          <w:sz w:val="24"/>
          <w:szCs w:val="24"/>
        </w:rPr>
        <w:t>/</w:t>
      </w:r>
      <w:proofErr w:type="spellStart"/>
      <w:r w:rsidRPr="00E55B78">
        <w:rPr>
          <w:rFonts w:ascii="Times New Roman" w:hAnsi="Times New Roman"/>
          <w:b/>
          <w:bCs/>
          <w:sz w:val="24"/>
          <w:szCs w:val="24"/>
        </w:rPr>
        <w:t>сут</w:t>
      </w:r>
      <w:proofErr w:type="spellEnd"/>
    </w:p>
    <w:p w14:paraId="0596A5C0" w14:textId="77777777" w:rsidR="00AD5B54" w:rsidRPr="00E55B78" w:rsidRDefault="00AD5B54" w:rsidP="00AD5B54">
      <w:pPr>
        <w:spacing w:after="0" w:line="360" w:lineRule="auto"/>
        <w:ind w:firstLine="567"/>
        <w:contextualSpacing/>
        <w:jc w:val="both"/>
        <w:rPr>
          <w:rFonts w:ascii="Times New Roman" w:hAnsi="Times New Roman" w:cs="Times New Roman"/>
          <w:sz w:val="24"/>
          <w:szCs w:val="24"/>
        </w:rPr>
      </w:pPr>
    </w:p>
    <w:tbl>
      <w:tblPr>
        <w:tblW w:w="4866" w:type="pct"/>
        <w:tblLook w:val="04A0" w:firstRow="1" w:lastRow="0" w:firstColumn="1" w:lastColumn="0" w:noHBand="0" w:noVBand="1"/>
      </w:tblPr>
      <w:tblGrid>
        <w:gridCol w:w="4313"/>
        <w:gridCol w:w="1068"/>
        <w:gridCol w:w="1134"/>
        <w:gridCol w:w="992"/>
        <w:gridCol w:w="992"/>
        <w:gridCol w:w="995"/>
        <w:gridCol w:w="992"/>
        <w:gridCol w:w="992"/>
        <w:gridCol w:w="1275"/>
        <w:gridCol w:w="1417"/>
      </w:tblGrid>
      <w:tr w:rsidR="007A7D08" w:rsidRPr="00E55B78" w14:paraId="343DCBB1" w14:textId="4C36F715" w:rsidTr="007A7D08">
        <w:trPr>
          <w:trHeight w:val="300"/>
        </w:trPr>
        <w:tc>
          <w:tcPr>
            <w:tcW w:w="1522" w:type="pct"/>
            <w:tcBorders>
              <w:top w:val="single" w:sz="4" w:space="0" w:color="auto"/>
              <w:left w:val="single" w:sz="4" w:space="0" w:color="auto"/>
              <w:bottom w:val="single" w:sz="4" w:space="0" w:color="auto"/>
              <w:right w:val="single" w:sz="4" w:space="0" w:color="auto"/>
            </w:tcBorders>
            <w:vAlign w:val="center"/>
            <w:hideMark/>
          </w:tcPr>
          <w:p w14:paraId="4B23E8B0" w14:textId="6DDA4DA5" w:rsidR="00521209" w:rsidRPr="00E55B78" w:rsidRDefault="007A7D08" w:rsidP="00AD5B54">
            <w:pPr>
              <w:spacing w:before="60" w:after="60" w:line="240" w:lineRule="auto"/>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Н</w:t>
            </w:r>
            <w:r w:rsidR="00521209" w:rsidRPr="00E55B78">
              <w:rPr>
                <w:rFonts w:ascii="Times New Roman" w:eastAsia="Times New Roman" w:hAnsi="Times New Roman" w:cs="Times New Roman"/>
                <w:b/>
                <w:bCs/>
                <w:sz w:val="24"/>
                <w:szCs w:val="24"/>
                <w:lang w:eastAsia="ru-RU"/>
              </w:rPr>
              <w:t>аселенны</w:t>
            </w:r>
            <w:r w:rsidRPr="00E55B78">
              <w:rPr>
                <w:rFonts w:ascii="Times New Roman" w:eastAsia="Times New Roman" w:hAnsi="Times New Roman" w:cs="Times New Roman"/>
                <w:b/>
                <w:bCs/>
                <w:sz w:val="24"/>
                <w:szCs w:val="24"/>
                <w:lang w:eastAsia="ru-RU"/>
              </w:rPr>
              <w:t>е</w:t>
            </w:r>
            <w:r w:rsidR="00521209" w:rsidRPr="00E55B78">
              <w:rPr>
                <w:rFonts w:ascii="Times New Roman" w:eastAsia="Times New Roman" w:hAnsi="Times New Roman" w:cs="Times New Roman"/>
                <w:b/>
                <w:bCs/>
                <w:sz w:val="24"/>
                <w:szCs w:val="24"/>
                <w:lang w:eastAsia="ru-RU"/>
              </w:rPr>
              <w:t xml:space="preserve"> пункт</w:t>
            </w:r>
            <w:r w:rsidRPr="00E55B78">
              <w:rPr>
                <w:rFonts w:ascii="Times New Roman" w:eastAsia="Times New Roman" w:hAnsi="Times New Roman" w:cs="Times New Roman"/>
                <w:b/>
                <w:bCs/>
                <w:sz w:val="24"/>
                <w:szCs w:val="24"/>
                <w:lang w:eastAsia="ru-RU"/>
              </w:rPr>
              <w:t>ы</w:t>
            </w:r>
          </w:p>
        </w:tc>
        <w:tc>
          <w:tcPr>
            <w:tcW w:w="377" w:type="pct"/>
            <w:tcBorders>
              <w:top w:val="single" w:sz="4" w:space="0" w:color="auto"/>
              <w:left w:val="nil"/>
              <w:bottom w:val="single" w:sz="4" w:space="0" w:color="auto"/>
              <w:right w:val="single" w:sz="4" w:space="0" w:color="auto"/>
            </w:tcBorders>
            <w:shd w:val="clear" w:color="auto" w:fill="auto"/>
            <w:vAlign w:val="center"/>
            <w:hideMark/>
          </w:tcPr>
          <w:p w14:paraId="3BA275F0" w14:textId="64EB0AEC" w:rsidR="00521209" w:rsidRPr="00E55B78" w:rsidRDefault="00521209" w:rsidP="00AD5B54">
            <w:pPr>
              <w:spacing w:before="60" w:after="6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w:t>
            </w:r>
            <w:r w:rsidR="00225E2D" w:rsidRPr="00E55B78">
              <w:rPr>
                <w:rFonts w:ascii="Times New Roman" w:eastAsia="Times New Roman" w:hAnsi="Times New Roman" w:cs="Times New Roman"/>
                <w:b/>
                <w:bCs/>
                <w:sz w:val="24"/>
                <w:szCs w:val="24"/>
                <w:lang w:eastAsia="ru-RU"/>
              </w:rPr>
              <w:t>22</w:t>
            </w:r>
          </w:p>
        </w:tc>
        <w:tc>
          <w:tcPr>
            <w:tcW w:w="400" w:type="pct"/>
            <w:tcBorders>
              <w:top w:val="single" w:sz="4" w:space="0" w:color="auto"/>
              <w:left w:val="nil"/>
              <w:bottom w:val="single" w:sz="4" w:space="0" w:color="auto"/>
              <w:right w:val="single" w:sz="4" w:space="0" w:color="auto"/>
            </w:tcBorders>
            <w:shd w:val="clear" w:color="auto" w:fill="auto"/>
            <w:vAlign w:val="center"/>
            <w:hideMark/>
          </w:tcPr>
          <w:p w14:paraId="62935566" w14:textId="02F98C36" w:rsidR="00521209" w:rsidRPr="00E55B78" w:rsidRDefault="00521209" w:rsidP="00AD5B54">
            <w:pPr>
              <w:spacing w:before="60" w:after="6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w:t>
            </w:r>
            <w:r w:rsidR="00225E2D" w:rsidRPr="00E55B78">
              <w:rPr>
                <w:rFonts w:ascii="Times New Roman" w:eastAsia="Times New Roman" w:hAnsi="Times New Roman" w:cs="Times New Roman"/>
                <w:b/>
                <w:bCs/>
                <w:sz w:val="24"/>
                <w:szCs w:val="24"/>
                <w:lang w:eastAsia="ru-RU"/>
              </w:rPr>
              <w:t>23</w:t>
            </w:r>
          </w:p>
        </w:tc>
        <w:tc>
          <w:tcPr>
            <w:tcW w:w="350" w:type="pct"/>
            <w:tcBorders>
              <w:top w:val="single" w:sz="4" w:space="0" w:color="auto"/>
              <w:left w:val="nil"/>
              <w:bottom w:val="single" w:sz="4" w:space="0" w:color="auto"/>
              <w:right w:val="single" w:sz="4" w:space="0" w:color="auto"/>
            </w:tcBorders>
            <w:shd w:val="clear" w:color="auto" w:fill="auto"/>
            <w:vAlign w:val="center"/>
            <w:hideMark/>
          </w:tcPr>
          <w:p w14:paraId="49400265" w14:textId="1089442F" w:rsidR="00521209" w:rsidRPr="00E55B78" w:rsidRDefault="00521209" w:rsidP="00AD5B54">
            <w:pPr>
              <w:spacing w:before="60" w:after="6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w:t>
            </w:r>
            <w:r w:rsidR="00225E2D" w:rsidRPr="00E55B78">
              <w:rPr>
                <w:rFonts w:ascii="Times New Roman" w:eastAsia="Times New Roman" w:hAnsi="Times New Roman" w:cs="Times New Roman"/>
                <w:b/>
                <w:bCs/>
                <w:sz w:val="24"/>
                <w:szCs w:val="24"/>
                <w:lang w:eastAsia="ru-RU"/>
              </w:rPr>
              <w:t>4</w:t>
            </w:r>
          </w:p>
        </w:tc>
        <w:tc>
          <w:tcPr>
            <w:tcW w:w="350" w:type="pct"/>
            <w:tcBorders>
              <w:top w:val="single" w:sz="4" w:space="0" w:color="auto"/>
              <w:left w:val="nil"/>
              <w:bottom w:val="single" w:sz="4" w:space="0" w:color="auto"/>
              <w:right w:val="single" w:sz="4" w:space="0" w:color="auto"/>
            </w:tcBorders>
            <w:shd w:val="clear" w:color="auto" w:fill="auto"/>
            <w:vAlign w:val="center"/>
            <w:hideMark/>
          </w:tcPr>
          <w:p w14:paraId="37A8BC73" w14:textId="6E0C41F0" w:rsidR="00521209" w:rsidRPr="00E55B78" w:rsidRDefault="00521209" w:rsidP="00AD5B54">
            <w:pPr>
              <w:spacing w:before="60" w:after="6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w:t>
            </w:r>
            <w:r w:rsidR="00225E2D" w:rsidRPr="00E55B78">
              <w:rPr>
                <w:rFonts w:ascii="Times New Roman" w:eastAsia="Times New Roman" w:hAnsi="Times New Roman" w:cs="Times New Roman"/>
                <w:b/>
                <w:bCs/>
                <w:sz w:val="24"/>
                <w:szCs w:val="24"/>
                <w:lang w:eastAsia="ru-RU"/>
              </w:rPr>
              <w:t>5</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5F5266DC" w14:textId="2E744865" w:rsidR="00521209" w:rsidRPr="00E55B78" w:rsidRDefault="00521209" w:rsidP="00AD5B54">
            <w:pPr>
              <w:spacing w:before="60" w:after="6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w:t>
            </w:r>
            <w:r w:rsidR="00225E2D" w:rsidRPr="00E55B78">
              <w:rPr>
                <w:rFonts w:ascii="Times New Roman" w:eastAsia="Times New Roman" w:hAnsi="Times New Roman" w:cs="Times New Roman"/>
                <w:b/>
                <w:bCs/>
                <w:sz w:val="24"/>
                <w:szCs w:val="24"/>
                <w:lang w:eastAsia="ru-RU"/>
              </w:rPr>
              <w:t>6</w:t>
            </w:r>
          </w:p>
        </w:tc>
        <w:tc>
          <w:tcPr>
            <w:tcW w:w="350" w:type="pct"/>
            <w:tcBorders>
              <w:top w:val="single" w:sz="4" w:space="0" w:color="auto"/>
              <w:left w:val="nil"/>
              <w:bottom w:val="single" w:sz="4" w:space="0" w:color="auto"/>
              <w:right w:val="single" w:sz="4" w:space="0" w:color="auto"/>
            </w:tcBorders>
            <w:shd w:val="clear" w:color="auto" w:fill="auto"/>
            <w:vAlign w:val="center"/>
            <w:hideMark/>
          </w:tcPr>
          <w:p w14:paraId="7740F304" w14:textId="220F1649" w:rsidR="00521209" w:rsidRPr="00E55B78" w:rsidRDefault="00521209" w:rsidP="00AD5B54">
            <w:pPr>
              <w:spacing w:before="60" w:after="6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w:t>
            </w:r>
            <w:r w:rsidR="00225E2D" w:rsidRPr="00E55B78">
              <w:rPr>
                <w:rFonts w:ascii="Times New Roman" w:eastAsia="Times New Roman" w:hAnsi="Times New Roman" w:cs="Times New Roman"/>
                <w:b/>
                <w:bCs/>
                <w:sz w:val="24"/>
                <w:szCs w:val="24"/>
                <w:lang w:eastAsia="ru-RU"/>
              </w:rPr>
              <w:t>7</w:t>
            </w:r>
          </w:p>
        </w:tc>
        <w:tc>
          <w:tcPr>
            <w:tcW w:w="350" w:type="pct"/>
            <w:tcBorders>
              <w:top w:val="single" w:sz="4" w:space="0" w:color="auto"/>
              <w:left w:val="nil"/>
              <w:bottom w:val="single" w:sz="4" w:space="0" w:color="auto"/>
              <w:right w:val="single" w:sz="4" w:space="0" w:color="auto"/>
            </w:tcBorders>
            <w:shd w:val="clear" w:color="auto" w:fill="auto"/>
            <w:vAlign w:val="center"/>
            <w:hideMark/>
          </w:tcPr>
          <w:p w14:paraId="11B7CC47" w14:textId="4133D83F" w:rsidR="00521209" w:rsidRPr="00E55B78" w:rsidRDefault="00521209" w:rsidP="00AD5B54">
            <w:pPr>
              <w:spacing w:before="60" w:after="6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w:t>
            </w:r>
            <w:r w:rsidR="00225E2D" w:rsidRPr="00E55B78">
              <w:rPr>
                <w:rFonts w:ascii="Times New Roman" w:eastAsia="Times New Roman" w:hAnsi="Times New Roman" w:cs="Times New Roman"/>
                <w:b/>
                <w:bCs/>
                <w:sz w:val="24"/>
                <w:szCs w:val="24"/>
                <w:lang w:eastAsia="ru-RU"/>
              </w:rPr>
              <w:t>8</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532481F4" w14:textId="6236420F" w:rsidR="00521209" w:rsidRPr="00E55B78" w:rsidRDefault="00521209" w:rsidP="00AD5B54">
            <w:pPr>
              <w:spacing w:before="60" w:after="6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w:t>
            </w:r>
            <w:r w:rsidR="00225E2D" w:rsidRPr="00E55B78">
              <w:rPr>
                <w:rFonts w:ascii="Times New Roman" w:eastAsia="Times New Roman" w:hAnsi="Times New Roman" w:cs="Times New Roman"/>
                <w:b/>
                <w:bCs/>
                <w:sz w:val="24"/>
                <w:szCs w:val="24"/>
                <w:lang w:eastAsia="ru-RU"/>
              </w:rPr>
              <w:t>9</w:t>
            </w:r>
          </w:p>
        </w:tc>
        <w:tc>
          <w:tcPr>
            <w:tcW w:w="500" w:type="pct"/>
            <w:tcBorders>
              <w:top w:val="single" w:sz="4" w:space="0" w:color="auto"/>
              <w:left w:val="nil"/>
              <w:bottom w:val="single" w:sz="4" w:space="0" w:color="auto"/>
              <w:right w:val="single" w:sz="4" w:space="0" w:color="auto"/>
            </w:tcBorders>
            <w:shd w:val="clear" w:color="auto" w:fill="auto"/>
            <w:vAlign w:val="center"/>
            <w:hideMark/>
          </w:tcPr>
          <w:p w14:paraId="3A9A5664" w14:textId="2184B1C3" w:rsidR="00521209" w:rsidRPr="00E55B78" w:rsidRDefault="00521209" w:rsidP="00AD5B54">
            <w:pPr>
              <w:spacing w:before="60" w:after="6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w:t>
            </w:r>
            <w:r w:rsidR="00225E2D" w:rsidRPr="00E55B78">
              <w:rPr>
                <w:rFonts w:ascii="Times New Roman" w:eastAsia="Times New Roman" w:hAnsi="Times New Roman" w:cs="Times New Roman"/>
                <w:b/>
                <w:bCs/>
                <w:sz w:val="24"/>
                <w:szCs w:val="24"/>
                <w:lang w:eastAsia="ru-RU"/>
              </w:rPr>
              <w:t>30</w:t>
            </w:r>
          </w:p>
        </w:tc>
      </w:tr>
      <w:tr w:rsidR="007A7D08" w:rsidRPr="00E55B78" w14:paraId="6A3F9060" w14:textId="068D2546" w:rsidTr="007A7D08">
        <w:trPr>
          <w:trHeight w:val="300"/>
        </w:trPr>
        <w:tc>
          <w:tcPr>
            <w:tcW w:w="1522" w:type="pct"/>
            <w:tcBorders>
              <w:top w:val="nil"/>
              <w:left w:val="single" w:sz="4" w:space="0" w:color="auto"/>
              <w:bottom w:val="single" w:sz="4" w:space="0" w:color="auto"/>
              <w:right w:val="single" w:sz="4" w:space="0" w:color="auto"/>
            </w:tcBorders>
            <w:shd w:val="clear" w:color="auto" w:fill="auto"/>
            <w:vAlign w:val="center"/>
            <w:hideMark/>
          </w:tcPr>
          <w:p w14:paraId="41BC115A" w14:textId="77777777" w:rsidR="00521209" w:rsidRPr="00E55B78" w:rsidRDefault="00521209"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Бор</w:t>
            </w:r>
          </w:p>
        </w:tc>
        <w:tc>
          <w:tcPr>
            <w:tcW w:w="377" w:type="pct"/>
            <w:tcBorders>
              <w:top w:val="nil"/>
              <w:left w:val="nil"/>
              <w:bottom w:val="single" w:sz="4" w:space="0" w:color="auto"/>
              <w:right w:val="single" w:sz="4" w:space="0" w:color="auto"/>
            </w:tcBorders>
            <w:shd w:val="clear" w:color="auto" w:fill="auto"/>
            <w:vAlign w:val="center"/>
            <w:hideMark/>
          </w:tcPr>
          <w:p w14:paraId="66F2918B"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181,62</w:t>
            </w:r>
          </w:p>
        </w:tc>
        <w:tc>
          <w:tcPr>
            <w:tcW w:w="400" w:type="pct"/>
            <w:tcBorders>
              <w:top w:val="nil"/>
              <w:left w:val="nil"/>
              <w:bottom w:val="single" w:sz="4" w:space="0" w:color="auto"/>
              <w:right w:val="single" w:sz="4" w:space="0" w:color="auto"/>
            </w:tcBorders>
            <w:shd w:val="clear" w:color="auto" w:fill="auto"/>
            <w:vAlign w:val="center"/>
            <w:hideMark/>
          </w:tcPr>
          <w:p w14:paraId="02C67843"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181,62</w:t>
            </w:r>
          </w:p>
        </w:tc>
        <w:tc>
          <w:tcPr>
            <w:tcW w:w="350" w:type="pct"/>
            <w:tcBorders>
              <w:top w:val="nil"/>
              <w:left w:val="nil"/>
              <w:bottom w:val="single" w:sz="4" w:space="0" w:color="auto"/>
              <w:right w:val="single" w:sz="4" w:space="0" w:color="auto"/>
            </w:tcBorders>
            <w:shd w:val="clear" w:color="auto" w:fill="auto"/>
            <w:vAlign w:val="center"/>
            <w:hideMark/>
          </w:tcPr>
          <w:p w14:paraId="130051FF"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181,62</w:t>
            </w:r>
          </w:p>
        </w:tc>
        <w:tc>
          <w:tcPr>
            <w:tcW w:w="350" w:type="pct"/>
            <w:tcBorders>
              <w:top w:val="nil"/>
              <w:left w:val="nil"/>
              <w:bottom w:val="single" w:sz="4" w:space="0" w:color="auto"/>
              <w:right w:val="single" w:sz="4" w:space="0" w:color="auto"/>
            </w:tcBorders>
            <w:shd w:val="clear" w:color="auto" w:fill="auto"/>
            <w:vAlign w:val="center"/>
            <w:hideMark/>
          </w:tcPr>
          <w:p w14:paraId="0E566B33"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181,62</w:t>
            </w:r>
          </w:p>
        </w:tc>
        <w:tc>
          <w:tcPr>
            <w:tcW w:w="351" w:type="pct"/>
            <w:tcBorders>
              <w:top w:val="nil"/>
              <w:left w:val="nil"/>
              <w:bottom w:val="single" w:sz="4" w:space="0" w:color="auto"/>
              <w:right w:val="single" w:sz="4" w:space="0" w:color="auto"/>
            </w:tcBorders>
            <w:shd w:val="clear" w:color="auto" w:fill="auto"/>
            <w:vAlign w:val="center"/>
            <w:hideMark/>
          </w:tcPr>
          <w:p w14:paraId="245B398D"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181,62</w:t>
            </w:r>
          </w:p>
        </w:tc>
        <w:tc>
          <w:tcPr>
            <w:tcW w:w="350" w:type="pct"/>
            <w:tcBorders>
              <w:top w:val="nil"/>
              <w:left w:val="nil"/>
              <w:bottom w:val="single" w:sz="4" w:space="0" w:color="auto"/>
              <w:right w:val="single" w:sz="4" w:space="0" w:color="auto"/>
            </w:tcBorders>
            <w:shd w:val="clear" w:color="auto" w:fill="auto"/>
            <w:vAlign w:val="center"/>
            <w:hideMark/>
          </w:tcPr>
          <w:p w14:paraId="5ABBAEA3"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181,62</w:t>
            </w:r>
          </w:p>
        </w:tc>
        <w:tc>
          <w:tcPr>
            <w:tcW w:w="350" w:type="pct"/>
            <w:tcBorders>
              <w:top w:val="nil"/>
              <w:left w:val="nil"/>
              <w:bottom w:val="single" w:sz="4" w:space="0" w:color="auto"/>
              <w:right w:val="single" w:sz="4" w:space="0" w:color="auto"/>
            </w:tcBorders>
            <w:shd w:val="clear" w:color="auto" w:fill="auto"/>
            <w:vAlign w:val="center"/>
            <w:hideMark/>
          </w:tcPr>
          <w:p w14:paraId="6D2789F0"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181,62</w:t>
            </w:r>
          </w:p>
        </w:tc>
        <w:tc>
          <w:tcPr>
            <w:tcW w:w="450" w:type="pct"/>
            <w:tcBorders>
              <w:top w:val="nil"/>
              <w:left w:val="nil"/>
              <w:bottom w:val="single" w:sz="4" w:space="0" w:color="auto"/>
              <w:right w:val="single" w:sz="4" w:space="0" w:color="auto"/>
            </w:tcBorders>
            <w:shd w:val="clear" w:color="auto" w:fill="auto"/>
            <w:vAlign w:val="center"/>
            <w:hideMark/>
          </w:tcPr>
          <w:p w14:paraId="20E3BD84"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181,62</w:t>
            </w:r>
          </w:p>
        </w:tc>
        <w:tc>
          <w:tcPr>
            <w:tcW w:w="500" w:type="pct"/>
            <w:tcBorders>
              <w:top w:val="nil"/>
              <w:left w:val="nil"/>
              <w:bottom w:val="single" w:sz="4" w:space="0" w:color="auto"/>
              <w:right w:val="single" w:sz="4" w:space="0" w:color="auto"/>
            </w:tcBorders>
            <w:shd w:val="clear" w:color="auto" w:fill="auto"/>
            <w:vAlign w:val="center"/>
            <w:hideMark/>
          </w:tcPr>
          <w:p w14:paraId="5BEA3835"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181,62</w:t>
            </w:r>
          </w:p>
        </w:tc>
      </w:tr>
      <w:tr w:rsidR="007A7D08" w:rsidRPr="00E55B78" w14:paraId="479D54D2" w14:textId="5A297892" w:rsidTr="007A7D08">
        <w:trPr>
          <w:trHeight w:val="300"/>
        </w:trPr>
        <w:tc>
          <w:tcPr>
            <w:tcW w:w="1522" w:type="pct"/>
            <w:tcBorders>
              <w:top w:val="nil"/>
              <w:left w:val="single" w:sz="4" w:space="0" w:color="auto"/>
              <w:bottom w:val="single" w:sz="4" w:space="0" w:color="auto"/>
              <w:right w:val="single" w:sz="4" w:space="0" w:color="auto"/>
            </w:tcBorders>
            <w:shd w:val="clear" w:color="auto" w:fill="auto"/>
            <w:vAlign w:val="center"/>
            <w:hideMark/>
          </w:tcPr>
          <w:p w14:paraId="23929748" w14:textId="77777777" w:rsidR="00521209" w:rsidRPr="00E55B78" w:rsidRDefault="00521209"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Дуброво</w:t>
            </w:r>
          </w:p>
        </w:tc>
        <w:tc>
          <w:tcPr>
            <w:tcW w:w="377" w:type="pct"/>
            <w:tcBorders>
              <w:top w:val="nil"/>
              <w:left w:val="nil"/>
              <w:bottom w:val="single" w:sz="4" w:space="0" w:color="auto"/>
              <w:right w:val="single" w:sz="4" w:space="0" w:color="auto"/>
            </w:tcBorders>
            <w:shd w:val="clear" w:color="auto" w:fill="auto"/>
            <w:vAlign w:val="center"/>
            <w:hideMark/>
          </w:tcPr>
          <w:p w14:paraId="49C267EB"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14:paraId="42197624"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65D61FC3"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628D7020"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1" w:type="pct"/>
            <w:tcBorders>
              <w:top w:val="nil"/>
              <w:left w:val="nil"/>
              <w:bottom w:val="single" w:sz="4" w:space="0" w:color="auto"/>
              <w:right w:val="single" w:sz="4" w:space="0" w:color="auto"/>
            </w:tcBorders>
            <w:shd w:val="clear" w:color="auto" w:fill="auto"/>
            <w:vAlign w:val="center"/>
            <w:hideMark/>
          </w:tcPr>
          <w:p w14:paraId="6713783B"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70F84BE4"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00846F94"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50" w:type="pct"/>
            <w:tcBorders>
              <w:top w:val="nil"/>
              <w:left w:val="nil"/>
              <w:bottom w:val="single" w:sz="4" w:space="0" w:color="auto"/>
              <w:right w:val="single" w:sz="4" w:space="0" w:color="auto"/>
            </w:tcBorders>
            <w:shd w:val="clear" w:color="auto" w:fill="auto"/>
            <w:vAlign w:val="center"/>
            <w:hideMark/>
          </w:tcPr>
          <w:p w14:paraId="73B93D14"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500" w:type="pct"/>
            <w:tcBorders>
              <w:top w:val="nil"/>
              <w:left w:val="nil"/>
              <w:bottom w:val="single" w:sz="4" w:space="0" w:color="auto"/>
              <w:right w:val="single" w:sz="4" w:space="0" w:color="auto"/>
            </w:tcBorders>
            <w:shd w:val="clear" w:color="auto" w:fill="auto"/>
            <w:vAlign w:val="center"/>
            <w:hideMark/>
          </w:tcPr>
          <w:p w14:paraId="246930F0"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r>
      <w:tr w:rsidR="007A7D08" w:rsidRPr="00E55B78" w14:paraId="305BAFF4" w14:textId="0F024E3E" w:rsidTr="007A7D08">
        <w:trPr>
          <w:trHeight w:val="300"/>
        </w:trPr>
        <w:tc>
          <w:tcPr>
            <w:tcW w:w="1522" w:type="pct"/>
            <w:tcBorders>
              <w:top w:val="nil"/>
              <w:left w:val="single" w:sz="4" w:space="0" w:color="auto"/>
              <w:bottom w:val="single" w:sz="4" w:space="0" w:color="auto"/>
              <w:right w:val="single" w:sz="4" w:space="0" w:color="auto"/>
            </w:tcBorders>
            <w:shd w:val="clear" w:color="auto" w:fill="auto"/>
            <w:vAlign w:val="center"/>
            <w:hideMark/>
          </w:tcPr>
          <w:p w14:paraId="79CBE004" w14:textId="77777777" w:rsidR="00521209" w:rsidRPr="00E55B78" w:rsidRDefault="00521209"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Кайвакса</w:t>
            </w:r>
          </w:p>
        </w:tc>
        <w:tc>
          <w:tcPr>
            <w:tcW w:w="377" w:type="pct"/>
            <w:tcBorders>
              <w:top w:val="nil"/>
              <w:left w:val="nil"/>
              <w:bottom w:val="single" w:sz="4" w:space="0" w:color="auto"/>
              <w:right w:val="single" w:sz="4" w:space="0" w:color="auto"/>
            </w:tcBorders>
            <w:shd w:val="clear" w:color="auto" w:fill="auto"/>
            <w:vAlign w:val="center"/>
            <w:hideMark/>
          </w:tcPr>
          <w:p w14:paraId="1D5DF097"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14:paraId="37E3A381"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33044CC1"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47014721"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1" w:type="pct"/>
            <w:tcBorders>
              <w:top w:val="nil"/>
              <w:left w:val="nil"/>
              <w:bottom w:val="single" w:sz="4" w:space="0" w:color="auto"/>
              <w:right w:val="single" w:sz="4" w:space="0" w:color="auto"/>
            </w:tcBorders>
            <w:shd w:val="clear" w:color="auto" w:fill="auto"/>
            <w:vAlign w:val="center"/>
            <w:hideMark/>
          </w:tcPr>
          <w:p w14:paraId="17128D9D"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3DCF8498"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5D1E9CC6"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50" w:type="pct"/>
            <w:tcBorders>
              <w:top w:val="nil"/>
              <w:left w:val="nil"/>
              <w:bottom w:val="single" w:sz="4" w:space="0" w:color="auto"/>
              <w:right w:val="single" w:sz="4" w:space="0" w:color="auto"/>
            </w:tcBorders>
            <w:shd w:val="clear" w:color="auto" w:fill="auto"/>
            <w:vAlign w:val="center"/>
            <w:hideMark/>
          </w:tcPr>
          <w:p w14:paraId="7A7144CC"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500" w:type="pct"/>
            <w:tcBorders>
              <w:top w:val="nil"/>
              <w:left w:val="nil"/>
              <w:bottom w:val="single" w:sz="4" w:space="0" w:color="auto"/>
              <w:right w:val="single" w:sz="4" w:space="0" w:color="auto"/>
            </w:tcBorders>
            <w:shd w:val="clear" w:color="auto" w:fill="auto"/>
            <w:vAlign w:val="center"/>
            <w:hideMark/>
          </w:tcPr>
          <w:p w14:paraId="66694363"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r>
      <w:tr w:rsidR="007A7D08" w:rsidRPr="00E55B78" w14:paraId="6B695CB7" w14:textId="625D2A1B" w:rsidTr="007A7D08">
        <w:trPr>
          <w:trHeight w:val="300"/>
        </w:trPr>
        <w:tc>
          <w:tcPr>
            <w:tcW w:w="1522" w:type="pct"/>
            <w:tcBorders>
              <w:top w:val="nil"/>
              <w:left w:val="single" w:sz="4" w:space="0" w:color="auto"/>
              <w:bottom w:val="single" w:sz="4" w:space="0" w:color="auto"/>
              <w:right w:val="single" w:sz="4" w:space="0" w:color="auto"/>
            </w:tcBorders>
            <w:shd w:val="clear" w:color="auto" w:fill="auto"/>
            <w:vAlign w:val="center"/>
            <w:hideMark/>
          </w:tcPr>
          <w:p w14:paraId="4879E368" w14:textId="77777777" w:rsidR="00521209" w:rsidRPr="00E55B78" w:rsidRDefault="00521209"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Каливец</w:t>
            </w:r>
            <w:proofErr w:type="spellEnd"/>
          </w:p>
        </w:tc>
        <w:tc>
          <w:tcPr>
            <w:tcW w:w="377" w:type="pct"/>
            <w:tcBorders>
              <w:top w:val="nil"/>
              <w:left w:val="nil"/>
              <w:bottom w:val="single" w:sz="4" w:space="0" w:color="auto"/>
              <w:right w:val="single" w:sz="4" w:space="0" w:color="auto"/>
            </w:tcBorders>
            <w:shd w:val="clear" w:color="auto" w:fill="auto"/>
            <w:vAlign w:val="center"/>
            <w:hideMark/>
          </w:tcPr>
          <w:p w14:paraId="0715D65D"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14:paraId="6BCD6F7F"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433B4071"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5323F8B4"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1" w:type="pct"/>
            <w:tcBorders>
              <w:top w:val="nil"/>
              <w:left w:val="nil"/>
              <w:bottom w:val="single" w:sz="4" w:space="0" w:color="auto"/>
              <w:right w:val="single" w:sz="4" w:space="0" w:color="auto"/>
            </w:tcBorders>
            <w:shd w:val="clear" w:color="auto" w:fill="auto"/>
            <w:vAlign w:val="center"/>
            <w:hideMark/>
          </w:tcPr>
          <w:p w14:paraId="26090070"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42628382"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585BDC41"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50" w:type="pct"/>
            <w:tcBorders>
              <w:top w:val="nil"/>
              <w:left w:val="nil"/>
              <w:bottom w:val="single" w:sz="4" w:space="0" w:color="auto"/>
              <w:right w:val="single" w:sz="4" w:space="0" w:color="auto"/>
            </w:tcBorders>
            <w:shd w:val="clear" w:color="auto" w:fill="auto"/>
            <w:vAlign w:val="center"/>
            <w:hideMark/>
          </w:tcPr>
          <w:p w14:paraId="571D9522"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500" w:type="pct"/>
            <w:tcBorders>
              <w:top w:val="nil"/>
              <w:left w:val="nil"/>
              <w:bottom w:val="single" w:sz="4" w:space="0" w:color="auto"/>
              <w:right w:val="single" w:sz="4" w:space="0" w:color="auto"/>
            </w:tcBorders>
            <w:shd w:val="clear" w:color="auto" w:fill="auto"/>
            <w:vAlign w:val="center"/>
            <w:hideMark/>
          </w:tcPr>
          <w:p w14:paraId="24EF2C4B"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r>
      <w:tr w:rsidR="007A7D08" w:rsidRPr="00E55B78" w14:paraId="0D29E096" w14:textId="4B355F90" w:rsidTr="007A7D08">
        <w:trPr>
          <w:trHeight w:val="300"/>
        </w:trPr>
        <w:tc>
          <w:tcPr>
            <w:tcW w:w="1522" w:type="pct"/>
            <w:tcBorders>
              <w:top w:val="nil"/>
              <w:left w:val="single" w:sz="4" w:space="0" w:color="auto"/>
              <w:bottom w:val="single" w:sz="4" w:space="0" w:color="auto"/>
              <w:right w:val="single" w:sz="4" w:space="0" w:color="auto"/>
            </w:tcBorders>
            <w:shd w:val="clear" w:color="auto" w:fill="auto"/>
            <w:vAlign w:val="center"/>
            <w:hideMark/>
          </w:tcPr>
          <w:p w14:paraId="4416D77C" w14:textId="77777777" w:rsidR="00521209" w:rsidRPr="00E55B78" w:rsidRDefault="00521209"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Сарожа</w:t>
            </w:r>
            <w:proofErr w:type="spellEnd"/>
          </w:p>
        </w:tc>
        <w:tc>
          <w:tcPr>
            <w:tcW w:w="377" w:type="pct"/>
            <w:tcBorders>
              <w:top w:val="nil"/>
              <w:left w:val="nil"/>
              <w:bottom w:val="single" w:sz="4" w:space="0" w:color="auto"/>
              <w:right w:val="single" w:sz="4" w:space="0" w:color="auto"/>
            </w:tcBorders>
            <w:shd w:val="clear" w:color="auto" w:fill="auto"/>
            <w:vAlign w:val="center"/>
            <w:hideMark/>
          </w:tcPr>
          <w:p w14:paraId="3B558564"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14:paraId="5AEB22E5"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09A695AB"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56C878DE"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1" w:type="pct"/>
            <w:tcBorders>
              <w:top w:val="nil"/>
              <w:left w:val="nil"/>
              <w:bottom w:val="single" w:sz="4" w:space="0" w:color="auto"/>
              <w:right w:val="single" w:sz="4" w:space="0" w:color="auto"/>
            </w:tcBorders>
            <w:shd w:val="clear" w:color="auto" w:fill="auto"/>
            <w:vAlign w:val="center"/>
            <w:hideMark/>
          </w:tcPr>
          <w:p w14:paraId="63D1BBE1"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0021A1C6"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2547E626"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50" w:type="pct"/>
            <w:tcBorders>
              <w:top w:val="nil"/>
              <w:left w:val="nil"/>
              <w:bottom w:val="single" w:sz="4" w:space="0" w:color="auto"/>
              <w:right w:val="single" w:sz="4" w:space="0" w:color="auto"/>
            </w:tcBorders>
            <w:shd w:val="clear" w:color="auto" w:fill="auto"/>
            <w:vAlign w:val="center"/>
            <w:hideMark/>
          </w:tcPr>
          <w:p w14:paraId="525502A4"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500" w:type="pct"/>
            <w:tcBorders>
              <w:top w:val="nil"/>
              <w:left w:val="nil"/>
              <w:bottom w:val="single" w:sz="4" w:space="0" w:color="auto"/>
              <w:right w:val="single" w:sz="4" w:space="0" w:color="auto"/>
            </w:tcBorders>
            <w:shd w:val="clear" w:color="auto" w:fill="auto"/>
            <w:vAlign w:val="center"/>
            <w:hideMark/>
          </w:tcPr>
          <w:p w14:paraId="225336B4"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r>
      <w:tr w:rsidR="007A7D08" w:rsidRPr="00E55B78" w14:paraId="5867A06C" w14:textId="68BC6DC9" w:rsidTr="007A7D08">
        <w:trPr>
          <w:trHeight w:val="300"/>
        </w:trPr>
        <w:tc>
          <w:tcPr>
            <w:tcW w:w="1522" w:type="pct"/>
            <w:tcBorders>
              <w:top w:val="nil"/>
              <w:left w:val="single" w:sz="4" w:space="0" w:color="auto"/>
              <w:bottom w:val="single" w:sz="4" w:space="0" w:color="auto"/>
              <w:right w:val="single" w:sz="4" w:space="0" w:color="auto"/>
            </w:tcBorders>
            <w:shd w:val="clear" w:color="auto" w:fill="auto"/>
            <w:vAlign w:val="center"/>
            <w:hideMark/>
          </w:tcPr>
          <w:p w14:paraId="1A998222" w14:textId="77777777" w:rsidR="00521209" w:rsidRPr="00E55B78" w:rsidRDefault="00521209"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Монино</w:t>
            </w:r>
          </w:p>
        </w:tc>
        <w:tc>
          <w:tcPr>
            <w:tcW w:w="377" w:type="pct"/>
            <w:tcBorders>
              <w:top w:val="nil"/>
              <w:left w:val="nil"/>
              <w:bottom w:val="single" w:sz="4" w:space="0" w:color="auto"/>
              <w:right w:val="single" w:sz="4" w:space="0" w:color="auto"/>
            </w:tcBorders>
            <w:shd w:val="clear" w:color="auto" w:fill="auto"/>
            <w:vAlign w:val="center"/>
            <w:hideMark/>
          </w:tcPr>
          <w:p w14:paraId="0E220934"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14:paraId="4AC7C1DE"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6C654168"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038B11DF"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1" w:type="pct"/>
            <w:tcBorders>
              <w:top w:val="nil"/>
              <w:left w:val="nil"/>
              <w:bottom w:val="single" w:sz="4" w:space="0" w:color="auto"/>
              <w:right w:val="single" w:sz="4" w:space="0" w:color="auto"/>
            </w:tcBorders>
            <w:shd w:val="clear" w:color="auto" w:fill="auto"/>
            <w:vAlign w:val="center"/>
            <w:hideMark/>
          </w:tcPr>
          <w:p w14:paraId="09393876"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7337ACEE"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39F20ACA"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50" w:type="pct"/>
            <w:tcBorders>
              <w:top w:val="nil"/>
              <w:left w:val="nil"/>
              <w:bottom w:val="single" w:sz="4" w:space="0" w:color="auto"/>
              <w:right w:val="single" w:sz="4" w:space="0" w:color="auto"/>
            </w:tcBorders>
            <w:shd w:val="clear" w:color="auto" w:fill="auto"/>
            <w:vAlign w:val="center"/>
            <w:hideMark/>
          </w:tcPr>
          <w:p w14:paraId="1594C99E"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500" w:type="pct"/>
            <w:tcBorders>
              <w:top w:val="nil"/>
              <w:left w:val="nil"/>
              <w:bottom w:val="single" w:sz="4" w:space="0" w:color="auto"/>
              <w:right w:val="single" w:sz="4" w:space="0" w:color="auto"/>
            </w:tcBorders>
            <w:shd w:val="clear" w:color="auto" w:fill="auto"/>
            <w:vAlign w:val="center"/>
            <w:hideMark/>
          </w:tcPr>
          <w:p w14:paraId="08076AE6"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r>
      <w:tr w:rsidR="007A7D08" w:rsidRPr="00E55B78" w14:paraId="47C62948" w14:textId="08B6578F" w:rsidTr="007A7D08">
        <w:trPr>
          <w:trHeight w:val="300"/>
        </w:trPr>
        <w:tc>
          <w:tcPr>
            <w:tcW w:w="1522" w:type="pct"/>
            <w:tcBorders>
              <w:top w:val="nil"/>
              <w:left w:val="single" w:sz="4" w:space="0" w:color="auto"/>
              <w:bottom w:val="single" w:sz="4" w:space="0" w:color="auto"/>
              <w:right w:val="single" w:sz="4" w:space="0" w:color="auto"/>
            </w:tcBorders>
            <w:shd w:val="clear" w:color="auto" w:fill="auto"/>
            <w:vAlign w:val="center"/>
            <w:hideMark/>
          </w:tcPr>
          <w:p w14:paraId="1A823690" w14:textId="77777777" w:rsidR="00521209" w:rsidRPr="00E55B78" w:rsidRDefault="00521209"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Кривой Наволок</w:t>
            </w:r>
          </w:p>
        </w:tc>
        <w:tc>
          <w:tcPr>
            <w:tcW w:w="377" w:type="pct"/>
            <w:tcBorders>
              <w:top w:val="nil"/>
              <w:left w:val="nil"/>
              <w:bottom w:val="single" w:sz="4" w:space="0" w:color="auto"/>
              <w:right w:val="single" w:sz="4" w:space="0" w:color="auto"/>
            </w:tcBorders>
            <w:shd w:val="clear" w:color="auto" w:fill="auto"/>
            <w:vAlign w:val="center"/>
            <w:hideMark/>
          </w:tcPr>
          <w:p w14:paraId="1073F84C"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14:paraId="4C09481C"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1B204579"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4015EAA1"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1" w:type="pct"/>
            <w:tcBorders>
              <w:top w:val="nil"/>
              <w:left w:val="nil"/>
              <w:bottom w:val="single" w:sz="4" w:space="0" w:color="auto"/>
              <w:right w:val="single" w:sz="4" w:space="0" w:color="auto"/>
            </w:tcBorders>
            <w:shd w:val="clear" w:color="auto" w:fill="auto"/>
            <w:vAlign w:val="center"/>
            <w:hideMark/>
          </w:tcPr>
          <w:p w14:paraId="23D6FAC1"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095E96E8"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0CCFFF20"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50" w:type="pct"/>
            <w:tcBorders>
              <w:top w:val="nil"/>
              <w:left w:val="nil"/>
              <w:bottom w:val="single" w:sz="4" w:space="0" w:color="auto"/>
              <w:right w:val="single" w:sz="4" w:space="0" w:color="auto"/>
            </w:tcBorders>
            <w:shd w:val="clear" w:color="auto" w:fill="auto"/>
            <w:vAlign w:val="center"/>
            <w:hideMark/>
          </w:tcPr>
          <w:p w14:paraId="227B34FC"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500" w:type="pct"/>
            <w:tcBorders>
              <w:top w:val="nil"/>
              <w:left w:val="nil"/>
              <w:bottom w:val="single" w:sz="4" w:space="0" w:color="auto"/>
              <w:right w:val="single" w:sz="4" w:space="0" w:color="auto"/>
            </w:tcBorders>
            <w:shd w:val="clear" w:color="auto" w:fill="auto"/>
            <w:vAlign w:val="center"/>
            <w:hideMark/>
          </w:tcPr>
          <w:p w14:paraId="6BAC7086"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r>
      <w:tr w:rsidR="007A7D08" w:rsidRPr="00E55B78" w14:paraId="392F3BAD" w14:textId="66FF258F" w:rsidTr="007A7D08">
        <w:trPr>
          <w:trHeight w:val="300"/>
        </w:trPr>
        <w:tc>
          <w:tcPr>
            <w:tcW w:w="1522" w:type="pct"/>
            <w:tcBorders>
              <w:top w:val="nil"/>
              <w:left w:val="single" w:sz="4" w:space="0" w:color="auto"/>
              <w:bottom w:val="single" w:sz="4" w:space="0" w:color="auto"/>
              <w:right w:val="single" w:sz="4" w:space="0" w:color="auto"/>
            </w:tcBorders>
            <w:shd w:val="clear" w:color="auto" w:fill="auto"/>
            <w:vAlign w:val="center"/>
            <w:hideMark/>
          </w:tcPr>
          <w:p w14:paraId="182A7CC9" w14:textId="77777777" w:rsidR="00521209" w:rsidRPr="00E55B78" w:rsidRDefault="00521209"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Черноваткино</w:t>
            </w:r>
            <w:proofErr w:type="spellEnd"/>
          </w:p>
        </w:tc>
        <w:tc>
          <w:tcPr>
            <w:tcW w:w="377" w:type="pct"/>
            <w:tcBorders>
              <w:top w:val="nil"/>
              <w:left w:val="nil"/>
              <w:bottom w:val="single" w:sz="4" w:space="0" w:color="auto"/>
              <w:right w:val="single" w:sz="4" w:space="0" w:color="auto"/>
            </w:tcBorders>
            <w:shd w:val="clear" w:color="auto" w:fill="auto"/>
            <w:vAlign w:val="center"/>
            <w:hideMark/>
          </w:tcPr>
          <w:p w14:paraId="3101E564"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14:paraId="30C9F3E9"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4E9F0F87"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47239EBC"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1" w:type="pct"/>
            <w:tcBorders>
              <w:top w:val="nil"/>
              <w:left w:val="nil"/>
              <w:bottom w:val="single" w:sz="4" w:space="0" w:color="auto"/>
              <w:right w:val="single" w:sz="4" w:space="0" w:color="auto"/>
            </w:tcBorders>
            <w:shd w:val="clear" w:color="auto" w:fill="auto"/>
            <w:vAlign w:val="center"/>
            <w:hideMark/>
          </w:tcPr>
          <w:p w14:paraId="3C8D7354"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198E3FF9"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013900DD"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50" w:type="pct"/>
            <w:tcBorders>
              <w:top w:val="nil"/>
              <w:left w:val="nil"/>
              <w:bottom w:val="single" w:sz="4" w:space="0" w:color="auto"/>
              <w:right w:val="single" w:sz="4" w:space="0" w:color="auto"/>
            </w:tcBorders>
            <w:shd w:val="clear" w:color="auto" w:fill="auto"/>
            <w:vAlign w:val="center"/>
            <w:hideMark/>
          </w:tcPr>
          <w:p w14:paraId="02E2C3C1"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500" w:type="pct"/>
            <w:tcBorders>
              <w:top w:val="nil"/>
              <w:left w:val="nil"/>
              <w:bottom w:val="single" w:sz="4" w:space="0" w:color="auto"/>
              <w:right w:val="single" w:sz="4" w:space="0" w:color="auto"/>
            </w:tcBorders>
            <w:shd w:val="clear" w:color="auto" w:fill="auto"/>
            <w:vAlign w:val="center"/>
            <w:hideMark/>
          </w:tcPr>
          <w:p w14:paraId="507C6FB2"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r>
      <w:tr w:rsidR="007A7D08" w:rsidRPr="00E55B78" w14:paraId="63D05425" w14:textId="68434738" w:rsidTr="007A7D08">
        <w:trPr>
          <w:trHeight w:val="300"/>
        </w:trPr>
        <w:tc>
          <w:tcPr>
            <w:tcW w:w="1522" w:type="pct"/>
            <w:tcBorders>
              <w:top w:val="nil"/>
              <w:left w:val="single" w:sz="4" w:space="0" w:color="auto"/>
              <w:bottom w:val="single" w:sz="4" w:space="0" w:color="auto"/>
              <w:right w:val="single" w:sz="4" w:space="0" w:color="auto"/>
            </w:tcBorders>
            <w:shd w:val="clear" w:color="auto" w:fill="auto"/>
            <w:vAlign w:val="center"/>
            <w:hideMark/>
          </w:tcPr>
          <w:p w14:paraId="641127C0" w14:textId="77777777" w:rsidR="00521209" w:rsidRPr="00E55B78" w:rsidRDefault="00521209"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Кованщина</w:t>
            </w:r>
            <w:proofErr w:type="spellEnd"/>
          </w:p>
        </w:tc>
        <w:tc>
          <w:tcPr>
            <w:tcW w:w="377" w:type="pct"/>
            <w:tcBorders>
              <w:top w:val="nil"/>
              <w:left w:val="nil"/>
              <w:bottom w:val="single" w:sz="4" w:space="0" w:color="auto"/>
              <w:right w:val="single" w:sz="4" w:space="0" w:color="auto"/>
            </w:tcBorders>
            <w:shd w:val="clear" w:color="auto" w:fill="auto"/>
            <w:vAlign w:val="center"/>
            <w:hideMark/>
          </w:tcPr>
          <w:p w14:paraId="012ECAAB"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14:paraId="7B21B465"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57128253"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7C1E844A"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1" w:type="pct"/>
            <w:tcBorders>
              <w:top w:val="nil"/>
              <w:left w:val="nil"/>
              <w:bottom w:val="single" w:sz="4" w:space="0" w:color="auto"/>
              <w:right w:val="single" w:sz="4" w:space="0" w:color="auto"/>
            </w:tcBorders>
            <w:shd w:val="clear" w:color="auto" w:fill="auto"/>
            <w:vAlign w:val="center"/>
            <w:hideMark/>
          </w:tcPr>
          <w:p w14:paraId="39C5F86E"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7AD85D03"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5975401D"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50" w:type="pct"/>
            <w:tcBorders>
              <w:top w:val="nil"/>
              <w:left w:val="nil"/>
              <w:bottom w:val="single" w:sz="4" w:space="0" w:color="auto"/>
              <w:right w:val="single" w:sz="4" w:space="0" w:color="auto"/>
            </w:tcBorders>
            <w:shd w:val="clear" w:color="auto" w:fill="auto"/>
            <w:vAlign w:val="center"/>
            <w:hideMark/>
          </w:tcPr>
          <w:p w14:paraId="0229747A"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500" w:type="pct"/>
            <w:tcBorders>
              <w:top w:val="nil"/>
              <w:left w:val="nil"/>
              <w:bottom w:val="single" w:sz="4" w:space="0" w:color="auto"/>
              <w:right w:val="single" w:sz="4" w:space="0" w:color="auto"/>
            </w:tcBorders>
            <w:shd w:val="clear" w:color="auto" w:fill="auto"/>
            <w:vAlign w:val="center"/>
            <w:hideMark/>
          </w:tcPr>
          <w:p w14:paraId="0B661AEE"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r>
      <w:tr w:rsidR="007A7D08" w:rsidRPr="00E55B78" w14:paraId="051B602A" w14:textId="1F6D2600" w:rsidTr="007A7D08">
        <w:trPr>
          <w:trHeight w:val="300"/>
        </w:trPr>
        <w:tc>
          <w:tcPr>
            <w:tcW w:w="1522" w:type="pct"/>
            <w:tcBorders>
              <w:top w:val="nil"/>
              <w:left w:val="single" w:sz="4" w:space="0" w:color="auto"/>
              <w:bottom w:val="single" w:sz="4" w:space="0" w:color="auto"/>
              <w:right w:val="single" w:sz="4" w:space="0" w:color="auto"/>
            </w:tcBorders>
            <w:shd w:val="clear" w:color="auto" w:fill="auto"/>
            <w:vAlign w:val="center"/>
            <w:hideMark/>
          </w:tcPr>
          <w:p w14:paraId="4A38F9B0" w14:textId="77777777" w:rsidR="00521209" w:rsidRPr="00E55B78" w:rsidRDefault="00521209"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Владычино</w:t>
            </w:r>
            <w:proofErr w:type="spellEnd"/>
          </w:p>
        </w:tc>
        <w:tc>
          <w:tcPr>
            <w:tcW w:w="377" w:type="pct"/>
            <w:tcBorders>
              <w:top w:val="nil"/>
              <w:left w:val="nil"/>
              <w:bottom w:val="single" w:sz="4" w:space="0" w:color="auto"/>
              <w:right w:val="single" w:sz="4" w:space="0" w:color="auto"/>
            </w:tcBorders>
            <w:shd w:val="clear" w:color="auto" w:fill="auto"/>
            <w:vAlign w:val="center"/>
            <w:hideMark/>
          </w:tcPr>
          <w:p w14:paraId="06CFC482"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14:paraId="6BB27475"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382AA66A"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573EF85D"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1" w:type="pct"/>
            <w:tcBorders>
              <w:top w:val="nil"/>
              <w:left w:val="nil"/>
              <w:bottom w:val="single" w:sz="4" w:space="0" w:color="auto"/>
              <w:right w:val="single" w:sz="4" w:space="0" w:color="auto"/>
            </w:tcBorders>
            <w:shd w:val="clear" w:color="auto" w:fill="auto"/>
            <w:vAlign w:val="center"/>
            <w:hideMark/>
          </w:tcPr>
          <w:p w14:paraId="25CAE90B"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745B1BFE"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664DC6AC"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50" w:type="pct"/>
            <w:tcBorders>
              <w:top w:val="nil"/>
              <w:left w:val="nil"/>
              <w:bottom w:val="single" w:sz="4" w:space="0" w:color="auto"/>
              <w:right w:val="single" w:sz="4" w:space="0" w:color="auto"/>
            </w:tcBorders>
            <w:shd w:val="clear" w:color="auto" w:fill="auto"/>
            <w:vAlign w:val="center"/>
            <w:hideMark/>
          </w:tcPr>
          <w:p w14:paraId="50CBA7CC"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500" w:type="pct"/>
            <w:tcBorders>
              <w:top w:val="nil"/>
              <w:left w:val="nil"/>
              <w:bottom w:val="single" w:sz="4" w:space="0" w:color="auto"/>
              <w:right w:val="single" w:sz="4" w:space="0" w:color="auto"/>
            </w:tcBorders>
            <w:shd w:val="clear" w:color="auto" w:fill="auto"/>
            <w:vAlign w:val="center"/>
            <w:hideMark/>
          </w:tcPr>
          <w:p w14:paraId="2FF12BDB"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r>
      <w:tr w:rsidR="007A7D08" w:rsidRPr="00E55B78" w14:paraId="56F6605D" w14:textId="6F1FDF32" w:rsidTr="007A7D08">
        <w:trPr>
          <w:trHeight w:val="300"/>
        </w:trPr>
        <w:tc>
          <w:tcPr>
            <w:tcW w:w="1522" w:type="pct"/>
            <w:tcBorders>
              <w:top w:val="nil"/>
              <w:left w:val="single" w:sz="4" w:space="0" w:color="auto"/>
              <w:bottom w:val="single" w:sz="4" w:space="0" w:color="auto"/>
              <w:right w:val="single" w:sz="4" w:space="0" w:color="auto"/>
            </w:tcBorders>
            <w:shd w:val="clear" w:color="auto" w:fill="auto"/>
            <w:vAlign w:val="center"/>
            <w:hideMark/>
          </w:tcPr>
          <w:p w14:paraId="0644EEEC" w14:textId="77777777" w:rsidR="00521209" w:rsidRPr="00E55B78" w:rsidRDefault="00521209"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Шомушка</w:t>
            </w:r>
          </w:p>
        </w:tc>
        <w:tc>
          <w:tcPr>
            <w:tcW w:w="377" w:type="pct"/>
            <w:tcBorders>
              <w:top w:val="nil"/>
              <w:left w:val="nil"/>
              <w:bottom w:val="single" w:sz="4" w:space="0" w:color="auto"/>
              <w:right w:val="single" w:sz="4" w:space="0" w:color="auto"/>
            </w:tcBorders>
            <w:shd w:val="clear" w:color="auto" w:fill="auto"/>
            <w:vAlign w:val="center"/>
            <w:hideMark/>
          </w:tcPr>
          <w:p w14:paraId="1D8E8809"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14:paraId="000592DF"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70E02111"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616181E3"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1" w:type="pct"/>
            <w:tcBorders>
              <w:top w:val="nil"/>
              <w:left w:val="nil"/>
              <w:bottom w:val="single" w:sz="4" w:space="0" w:color="auto"/>
              <w:right w:val="single" w:sz="4" w:space="0" w:color="auto"/>
            </w:tcBorders>
            <w:shd w:val="clear" w:color="auto" w:fill="auto"/>
            <w:vAlign w:val="center"/>
            <w:hideMark/>
          </w:tcPr>
          <w:p w14:paraId="74C0BAB4"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20C7720B"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1E6EE425"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50" w:type="pct"/>
            <w:tcBorders>
              <w:top w:val="nil"/>
              <w:left w:val="nil"/>
              <w:bottom w:val="single" w:sz="4" w:space="0" w:color="auto"/>
              <w:right w:val="single" w:sz="4" w:space="0" w:color="auto"/>
            </w:tcBorders>
            <w:shd w:val="clear" w:color="auto" w:fill="auto"/>
            <w:vAlign w:val="center"/>
            <w:hideMark/>
          </w:tcPr>
          <w:p w14:paraId="1F33123F"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500" w:type="pct"/>
            <w:tcBorders>
              <w:top w:val="nil"/>
              <w:left w:val="nil"/>
              <w:bottom w:val="single" w:sz="4" w:space="0" w:color="auto"/>
              <w:right w:val="single" w:sz="4" w:space="0" w:color="auto"/>
            </w:tcBorders>
            <w:shd w:val="clear" w:color="auto" w:fill="auto"/>
            <w:vAlign w:val="center"/>
            <w:hideMark/>
          </w:tcPr>
          <w:p w14:paraId="054FB436"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r>
      <w:tr w:rsidR="007A7D08" w:rsidRPr="00E55B78" w14:paraId="41EB49F5" w14:textId="2071B85F" w:rsidTr="007A7D08">
        <w:trPr>
          <w:trHeight w:val="300"/>
        </w:trPr>
        <w:tc>
          <w:tcPr>
            <w:tcW w:w="1522" w:type="pct"/>
            <w:tcBorders>
              <w:top w:val="nil"/>
              <w:left w:val="single" w:sz="4" w:space="0" w:color="auto"/>
              <w:bottom w:val="single" w:sz="4" w:space="0" w:color="auto"/>
              <w:right w:val="single" w:sz="4" w:space="0" w:color="auto"/>
            </w:tcBorders>
            <w:shd w:val="clear" w:color="auto" w:fill="auto"/>
            <w:vAlign w:val="center"/>
            <w:hideMark/>
          </w:tcPr>
          <w:p w14:paraId="44DBBB3B" w14:textId="77777777" w:rsidR="00521209" w:rsidRPr="00E55B78" w:rsidRDefault="00521209" w:rsidP="001938F8">
            <w:pPr>
              <w:spacing w:before="60" w:after="60" w:line="240" w:lineRule="auto"/>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Всего по Борскому сельскому поселению</w:t>
            </w:r>
          </w:p>
        </w:tc>
        <w:tc>
          <w:tcPr>
            <w:tcW w:w="377" w:type="pct"/>
            <w:tcBorders>
              <w:top w:val="nil"/>
              <w:left w:val="nil"/>
              <w:bottom w:val="single" w:sz="4" w:space="0" w:color="auto"/>
              <w:right w:val="single" w:sz="4" w:space="0" w:color="auto"/>
            </w:tcBorders>
            <w:shd w:val="clear" w:color="auto" w:fill="auto"/>
            <w:vAlign w:val="center"/>
            <w:hideMark/>
          </w:tcPr>
          <w:p w14:paraId="3CAAB268"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181,62</w:t>
            </w:r>
          </w:p>
        </w:tc>
        <w:tc>
          <w:tcPr>
            <w:tcW w:w="400" w:type="pct"/>
            <w:tcBorders>
              <w:top w:val="nil"/>
              <w:left w:val="nil"/>
              <w:bottom w:val="single" w:sz="4" w:space="0" w:color="auto"/>
              <w:right w:val="single" w:sz="4" w:space="0" w:color="auto"/>
            </w:tcBorders>
            <w:shd w:val="clear" w:color="auto" w:fill="auto"/>
            <w:vAlign w:val="center"/>
            <w:hideMark/>
          </w:tcPr>
          <w:p w14:paraId="7B8B0FCD"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181,62</w:t>
            </w:r>
          </w:p>
        </w:tc>
        <w:tc>
          <w:tcPr>
            <w:tcW w:w="350" w:type="pct"/>
            <w:tcBorders>
              <w:top w:val="nil"/>
              <w:left w:val="nil"/>
              <w:bottom w:val="single" w:sz="4" w:space="0" w:color="auto"/>
              <w:right w:val="single" w:sz="4" w:space="0" w:color="auto"/>
            </w:tcBorders>
            <w:shd w:val="clear" w:color="auto" w:fill="auto"/>
            <w:vAlign w:val="center"/>
            <w:hideMark/>
          </w:tcPr>
          <w:p w14:paraId="20EA2B61"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181,62</w:t>
            </w:r>
          </w:p>
        </w:tc>
        <w:tc>
          <w:tcPr>
            <w:tcW w:w="350" w:type="pct"/>
            <w:tcBorders>
              <w:top w:val="nil"/>
              <w:left w:val="nil"/>
              <w:bottom w:val="single" w:sz="4" w:space="0" w:color="auto"/>
              <w:right w:val="single" w:sz="4" w:space="0" w:color="auto"/>
            </w:tcBorders>
            <w:shd w:val="clear" w:color="auto" w:fill="auto"/>
            <w:vAlign w:val="center"/>
            <w:hideMark/>
          </w:tcPr>
          <w:p w14:paraId="528EDE1C"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181,62</w:t>
            </w:r>
          </w:p>
        </w:tc>
        <w:tc>
          <w:tcPr>
            <w:tcW w:w="351" w:type="pct"/>
            <w:tcBorders>
              <w:top w:val="nil"/>
              <w:left w:val="nil"/>
              <w:bottom w:val="single" w:sz="4" w:space="0" w:color="auto"/>
              <w:right w:val="single" w:sz="4" w:space="0" w:color="auto"/>
            </w:tcBorders>
            <w:shd w:val="clear" w:color="auto" w:fill="auto"/>
            <w:vAlign w:val="center"/>
            <w:hideMark/>
          </w:tcPr>
          <w:p w14:paraId="4DEBC903"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181,62</w:t>
            </w:r>
          </w:p>
        </w:tc>
        <w:tc>
          <w:tcPr>
            <w:tcW w:w="350" w:type="pct"/>
            <w:tcBorders>
              <w:top w:val="nil"/>
              <w:left w:val="nil"/>
              <w:bottom w:val="single" w:sz="4" w:space="0" w:color="auto"/>
              <w:right w:val="single" w:sz="4" w:space="0" w:color="auto"/>
            </w:tcBorders>
            <w:shd w:val="clear" w:color="auto" w:fill="auto"/>
            <w:vAlign w:val="center"/>
            <w:hideMark/>
          </w:tcPr>
          <w:p w14:paraId="698B670E"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181,62</w:t>
            </w:r>
          </w:p>
        </w:tc>
        <w:tc>
          <w:tcPr>
            <w:tcW w:w="350" w:type="pct"/>
            <w:tcBorders>
              <w:top w:val="nil"/>
              <w:left w:val="nil"/>
              <w:bottom w:val="single" w:sz="4" w:space="0" w:color="auto"/>
              <w:right w:val="single" w:sz="4" w:space="0" w:color="auto"/>
            </w:tcBorders>
            <w:shd w:val="clear" w:color="auto" w:fill="auto"/>
            <w:vAlign w:val="center"/>
            <w:hideMark/>
          </w:tcPr>
          <w:p w14:paraId="23FD84AA"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181,62</w:t>
            </w:r>
          </w:p>
        </w:tc>
        <w:tc>
          <w:tcPr>
            <w:tcW w:w="450" w:type="pct"/>
            <w:tcBorders>
              <w:top w:val="nil"/>
              <w:left w:val="nil"/>
              <w:bottom w:val="single" w:sz="4" w:space="0" w:color="auto"/>
              <w:right w:val="single" w:sz="4" w:space="0" w:color="auto"/>
            </w:tcBorders>
            <w:shd w:val="clear" w:color="auto" w:fill="auto"/>
            <w:vAlign w:val="center"/>
            <w:hideMark/>
          </w:tcPr>
          <w:p w14:paraId="4FD73BE8"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181,62</w:t>
            </w:r>
          </w:p>
        </w:tc>
        <w:tc>
          <w:tcPr>
            <w:tcW w:w="500" w:type="pct"/>
            <w:tcBorders>
              <w:top w:val="nil"/>
              <w:left w:val="nil"/>
              <w:bottom w:val="single" w:sz="4" w:space="0" w:color="auto"/>
              <w:right w:val="single" w:sz="4" w:space="0" w:color="auto"/>
            </w:tcBorders>
            <w:shd w:val="clear" w:color="auto" w:fill="auto"/>
            <w:vAlign w:val="center"/>
            <w:hideMark/>
          </w:tcPr>
          <w:p w14:paraId="0F221E6F" w14:textId="77777777" w:rsidR="00521209" w:rsidRPr="00E55B78" w:rsidRDefault="00521209"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181,62</w:t>
            </w:r>
          </w:p>
        </w:tc>
      </w:tr>
    </w:tbl>
    <w:p w14:paraId="7A81140B" w14:textId="77777777" w:rsidR="00AD5B54" w:rsidRPr="00AD5B54" w:rsidRDefault="00AD5B54" w:rsidP="00AD5B54">
      <w:pPr>
        <w:spacing w:after="0" w:line="240" w:lineRule="auto"/>
        <w:jc w:val="both"/>
        <w:sectPr w:rsidR="00AD5B54" w:rsidRPr="00AD5B54" w:rsidSect="00AD5B54">
          <w:pgSz w:w="16838" w:h="11906" w:orient="landscape"/>
          <w:pgMar w:top="1276" w:right="1134" w:bottom="850" w:left="1134" w:header="708" w:footer="708" w:gutter="0"/>
          <w:cols w:space="708"/>
          <w:docGrid w:linePitch="360"/>
        </w:sectPr>
      </w:pPr>
    </w:p>
    <w:p w14:paraId="44EAD43F" w14:textId="26F65646" w:rsidR="00AD5B54" w:rsidRPr="00E55B78" w:rsidRDefault="00AD5B54" w:rsidP="00AD5B54">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lastRenderedPageBreak/>
        <w:t xml:space="preserve">Таблица 9 – Значения расчетного потребления воды (в часы максимума) по </w:t>
      </w:r>
      <w:r w:rsidR="00225E2D" w:rsidRPr="00E55B78">
        <w:rPr>
          <w:rFonts w:ascii="Times New Roman" w:hAnsi="Times New Roman"/>
          <w:b/>
          <w:bCs/>
          <w:sz w:val="24"/>
          <w:szCs w:val="24"/>
        </w:rPr>
        <w:t>населенным пунктам</w:t>
      </w:r>
      <w:r w:rsidRPr="00E55B78">
        <w:rPr>
          <w:rFonts w:ascii="Times New Roman" w:hAnsi="Times New Roman"/>
          <w:b/>
          <w:bCs/>
          <w:sz w:val="24"/>
          <w:szCs w:val="24"/>
        </w:rPr>
        <w:t xml:space="preserve"> </w:t>
      </w:r>
    </w:p>
    <w:p w14:paraId="7FDD3E3D" w14:textId="77777777" w:rsidR="00AD5B54" w:rsidRPr="00E55B78" w:rsidRDefault="00AD5B54" w:rsidP="00AD5B54">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t xml:space="preserve">Борского сельского поселения, </w:t>
      </w:r>
      <w:proofErr w:type="spellStart"/>
      <w:proofErr w:type="gramStart"/>
      <w:r w:rsidRPr="00E55B78">
        <w:rPr>
          <w:rFonts w:ascii="Times New Roman" w:hAnsi="Times New Roman"/>
          <w:b/>
          <w:bCs/>
          <w:sz w:val="24"/>
          <w:szCs w:val="24"/>
        </w:rPr>
        <w:t>куб.м</w:t>
      </w:r>
      <w:proofErr w:type="spellEnd"/>
      <w:proofErr w:type="gramEnd"/>
      <w:r w:rsidRPr="00E55B78">
        <w:rPr>
          <w:rFonts w:ascii="Times New Roman" w:hAnsi="Times New Roman"/>
          <w:b/>
          <w:bCs/>
          <w:sz w:val="24"/>
          <w:szCs w:val="24"/>
        </w:rPr>
        <w:t>/</w:t>
      </w:r>
      <w:proofErr w:type="spellStart"/>
      <w:r w:rsidRPr="00E55B78">
        <w:rPr>
          <w:rFonts w:ascii="Times New Roman" w:hAnsi="Times New Roman"/>
          <w:b/>
          <w:bCs/>
          <w:sz w:val="24"/>
          <w:szCs w:val="24"/>
        </w:rPr>
        <w:t>сут</w:t>
      </w:r>
      <w:proofErr w:type="spellEnd"/>
    </w:p>
    <w:p w14:paraId="65A9A3B1" w14:textId="77777777" w:rsidR="00AD5B54" w:rsidRPr="00E55B78" w:rsidRDefault="00AD5B54" w:rsidP="00AD5B54">
      <w:pPr>
        <w:spacing w:after="0" w:line="240" w:lineRule="auto"/>
        <w:jc w:val="center"/>
        <w:rPr>
          <w:sz w:val="24"/>
          <w:szCs w:val="24"/>
        </w:rPr>
      </w:pPr>
    </w:p>
    <w:tbl>
      <w:tblPr>
        <w:tblW w:w="4863" w:type="pct"/>
        <w:tblInd w:w="5" w:type="dxa"/>
        <w:tblLook w:val="04A0" w:firstRow="1" w:lastRow="0" w:firstColumn="1" w:lastColumn="0" w:noHBand="0" w:noVBand="1"/>
      </w:tblPr>
      <w:tblGrid>
        <w:gridCol w:w="4297"/>
        <w:gridCol w:w="1227"/>
        <w:gridCol w:w="992"/>
        <w:gridCol w:w="1128"/>
        <w:gridCol w:w="989"/>
        <w:gridCol w:w="986"/>
        <w:gridCol w:w="930"/>
        <w:gridCol w:w="1213"/>
        <w:gridCol w:w="1134"/>
        <w:gridCol w:w="1275"/>
      </w:tblGrid>
      <w:tr w:rsidR="00225E2D" w:rsidRPr="00E55B78" w14:paraId="5D422926" w14:textId="71BA4D27" w:rsidTr="007A7D08">
        <w:trPr>
          <w:gridAfter w:val="9"/>
          <w:wAfter w:w="3484" w:type="pct"/>
          <w:trHeight w:val="450"/>
        </w:trPr>
        <w:tc>
          <w:tcPr>
            <w:tcW w:w="1516" w:type="pct"/>
            <w:tcBorders>
              <w:top w:val="nil"/>
              <w:bottom w:val="single" w:sz="4" w:space="0" w:color="auto"/>
            </w:tcBorders>
            <w:shd w:val="clear" w:color="auto" w:fill="auto"/>
            <w:vAlign w:val="center"/>
            <w:hideMark/>
          </w:tcPr>
          <w:p w14:paraId="37F9AF1E" w14:textId="53587F17" w:rsidR="00225E2D" w:rsidRPr="00E55B78" w:rsidRDefault="00225E2D" w:rsidP="00AD5B54">
            <w:pPr>
              <w:spacing w:before="60" w:after="60" w:line="240" w:lineRule="auto"/>
              <w:jc w:val="center"/>
              <w:rPr>
                <w:rFonts w:ascii="Times New Roman" w:eastAsia="Times New Roman" w:hAnsi="Times New Roman" w:cs="Times New Roman"/>
                <w:b/>
                <w:bCs/>
                <w:sz w:val="24"/>
                <w:szCs w:val="24"/>
                <w:lang w:eastAsia="ru-RU"/>
              </w:rPr>
            </w:pPr>
          </w:p>
        </w:tc>
      </w:tr>
      <w:tr w:rsidR="007A7D08" w:rsidRPr="00E55B78" w14:paraId="17BC36B6" w14:textId="04B30BD1" w:rsidTr="007A7D08">
        <w:trPr>
          <w:trHeight w:val="300"/>
        </w:trPr>
        <w:tc>
          <w:tcPr>
            <w:tcW w:w="1516" w:type="pct"/>
            <w:tcBorders>
              <w:top w:val="single" w:sz="4" w:space="0" w:color="auto"/>
              <w:left w:val="single" w:sz="4" w:space="0" w:color="auto"/>
              <w:bottom w:val="single" w:sz="4" w:space="0" w:color="auto"/>
              <w:right w:val="single" w:sz="4" w:space="0" w:color="auto"/>
            </w:tcBorders>
            <w:vAlign w:val="center"/>
            <w:hideMark/>
          </w:tcPr>
          <w:p w14:paraId="4E319030" w14:textId="25A8F1B2" w:rsidR="00225E2D" w:rsidRPr="00E55B78" w:rsidRDefault="00225E2D" w:rsidP="001938F8">
            <w:pPr>
              <w:spacing w:before="60" w:after="60" w:line="240" w:lineRule="auto"/>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Населенные пункты</w:t>
            </w:r>
          </w:p>
        </w:tc>
        <w:tc>
          <w:tcPr>
            <w:tcW w:w="433" w:type="pct"/>
            <w:tcBorders>
              <w:top w:val="single" w:sz="4" w:space="0" w:color="auto"/>
              <w:left w:val="nil"/>
              <w:bottom w:val="single" w:sz="4" w:space="0" w:color="auto"/>
              <w:right w:val="single" w:sz="4" w:space="0" w:color="auto"/>
            </w:tcBorders>
            <w:shd w:val="clear" w:color="auto" w:fill="auto"/>
            <w:vAlign w:val="center"/>
            <w:hideMark/>
          </w:tcPr>
          <w:p w14:paraId="5E7570A1" w14:textId="412E3C2C" w:rsidR="00225E2D" w:rsidRPr="00E55B78" w:rsidRDefault="00225E2D" w:rsidP="001938F8">
            <w:pPr>
              <w:spacing w:before="60" w:after="6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2022</w:t>
            </w:r>
          </w:p>
        </w:tc>
        <w:tc>
          <w:tcPr>
            <w:tcW w:w="350" w:type="pct"/>
            <w:tcBorders>
              <w:top w:val="single" w:sz="4" w:space="0" w:color="auto"/>
              <w:left w:val="nil"/>
              <w:bottom w:val="single" w:sz="4" w:space="0" w:color="auto"/>
              <w:right w:val="single" w:sz="4" w:space="0" w:color="auto"/>
            </w:tcBorders>
            <w:shd w:val="clear" w:color="auto" w:fill="auto"/>
            <w:vAlign w:val="center"/>
            <w:hideMark/>
          </w:tcPr>
          <w:p w14:paraId="5A6EBF9B" w14:textId="69C9403C" w:rsidR="00225E2D" w:rsidRPr="00E55B78" w:rsidRDefault="00225E2D" w:rsidP="001938F8">
            <w:pPr>
              <w:spacing w:before="60" w:after="6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2023</w:t>
            </w:r>
          </w:p>
        </w:tc>
        <w:tc>
          <w:tcPr>
            <w:tcW w:w="398" w:type="pct"/>
            <w:tcBorders>
              <w:top w:val="single" w:sz="4" w:space="0" w:color="auto"/>
              <w:left w:val="nil"/>
              <w:bottom w:val="single" w:sz="4" w:space="0" w:color="auto"/>
              <w:right w:val="single" w:sz="4" w:space="0" w:color="auto"/>
            </w:tcBorders>
            <w:shd w:val="clear" w:color="auto" w:fill="auto"/>
            <w:vAlign w:val="center"/>
            <w:hideMark/>
          </w:tcPr>
          <w:p w14:paraId="65B98575" w14:textId="141C1010" w:rsidR="00225E2D" w:rsidRPr="00E55B78" w:rsidRDefault="00225E2D" w:rsidP="001938F8">
            <w:pPr>
              <w:spacing w:before="60" w:after="6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2024</w:t>
            </w:r>
          </w:p>
        </w:tc>
        <w:tc>
          <w:tcPr>
            <w:tcW w:w="349" w:type="pct"/>
            <w:tcBorders>
              <w:top w:val="single" w:sz="4" w:space="0" w:color="auto"/>
              <w:left w:val="nil"/>
              <w:bottom w:val="single" w:sz="4" w:space="0" w:color="auto"/>
              <w:right w:val="single" w:sz="4" w:space="0" w:color="auto"/>
            </w:tcBorders>
            <w:shd w:val="clear" w:color="auto" w:fill="auto"/>
            <w:vAlign w:val="center"/>
            <w:hideMark/>
          </w:tcPr>
          <w:p w14:paraId="1941C5C7" w14:textId="1E1FD932" w:rsidR="00225E2D" w:rsidRPr="00E55B78" w:rsidRDefault="00225E2D" w:rsidP="001938F8">
            <w:pPr>
              <w:spacing w:before="60" w:after="6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2025</w:t>
            </w:r>
          </w:p>
        </w:tc>
        <w:tc>
          <w:tcPr>
            <w:tcW w:w="348" w:type="pct"/>
            <w:tcBorders>
              <w:top w:val="single" w:sz="4" w:space="0" w:color="auto"/>
              <w:left w:val="nil"/>
              <w:bottom w:val="single" w:sz="4" w:space="0" w:color="auto"/>
              <w:right w:val="single" w:sz="4" w:space="0" w:color="auto"/>
            </w:tcBorders>
            <w:shd w:val="clear" w:color="auto" w:fill="auto"/>
            <w:vAlign w:val="center"/>
            <w:hideMark/>
          </w:tcPr>
          <w:p w14:paraId="0B4D28D4" w14:textId="05BD67CD" w:rsidR="00225E2D" w:rsidRPr="00E55B78" w:rsidRDefault="00225E2D" w:rsidP="001938F8">
            <w:pPr>
              <w:spacing w:before="60" w:after="6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2026</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A241613" w14:textId="1AFEC0EF" w:rsidR="00225E2D" w:rsidRPr="00E55B78" w:rsidRDefault="00225E2D" w:rsidP="001938F8">
            <w:pPr>
              <w:spacing w:before="60" w:after="6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2027</w:t>
            </w:r>
          </w:p>
        </w:tc>
        <w:tc>
          <w:tcPr>
            <w:tcW w:w="428" w:type="pct"/>
            <w:tcBorders>
              <w:top w:val="single" w:sz="4" w:space="0" w:color="auto"/>
              <w:left w:val="nil"/>
              <w:bottom w:val="single" w:sz="4" w:space="0" w:color="auto"/>
              <w:right w:val="single" w:sz="4" w:space="0" w:color="auto"/>
            </w:tcBorders>
            <w:shd w:val="clear" w:color="auto" w:fill="auto"/>
            <w:vAlign w:val="center"/>
            <w:hideMark/>
          </w:tcPr>
          <w:p w14:paraId="456F8E33" w14:textId="399E5B66" w:rsidR="00225E2D" w:rsidRPr="00E55B78" w:rsidRDefault="00225E2D" w:rsidP="001938F8">
            <w:pPr>
              <w:spacing w:before="60" w:after="6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2028</w:t>
            </w:r>
          </w:p>
        </w:tc>
        <w:tc>
          <w:tcPr>
            <w:tcW w:w="400" w:type="pct"/>
            <w:tcBorders>
              <w:top w:val="single" w:sz="4" w:space="0" w:color="auto"/>
              <w:left w:val="nil"/>
              <w:bottom w:val="single" w:sz="4" w:space="0" w:color="auto"/>
              <w:right w:val="single" w:sz="4" w:space="0" w:color="auto"/>
            </w:tcBorders>
            <w:shd w:val="clear" w:color="auto" w:fill="auto"/>
            <w:vAlign w:val="center"/>
            <w:hideMark/>
          </w:tcPr>
          <w:p w14:paraId="63AF1650" w14:textId="2A326FA8" w:rsidR="00225E2D" w:rsidRPr="00E55B78" w:rsidRDefault="00225E2D" w:rsidP="001938F8">
            <w:pPr>
              <w:spacing w:before="60" w:after="6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2029</w:t>
            </w:r>
          </w:p>
        </w:tc>
        <w:tc>
          <w:tcPr>
            <w:tcW w:w="450" w:type="pct"/>
            <w:tcBorders>
              <w:top w:val="single" w:sz="4" w:space="0" w:color="auto"/>
              <w:left w:val="nil"/>
              <w:bottom w:val="single" w:sz="4" w:space="0" w:color="auto"/>
              <w:right w:val="single" w:sz="4" w:space="0" w:color="auto"/>
            </w:tcBorders>
            <w:shd w:val="clear" w:color="auto" w:fill="auto"/>
            <w:vAlign w:val="center"/>
            <w:hideMark/>
          </w:tcPr>
          <w:p w14:paraId="4EF7E875" w14:textId="5836AD65" w:rsidR="00225E2D" w:rsidRPr="00E55B78" w:rsidRDefault="00225E2D" w:rsidP="001938F8">
            <w:pPr>
              <w:spacing w:before="60" w:after="6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2030</w:t>
            </w:r>
          </w:p>
        </w:tc>
      </w:tr>
      <w:tr w:rsidR="007A7D08" w:rsidRPr="00E55B78" w14:paraId="4CCD9E3B" w14:textId="1714DA65" w:rsidTr="007A7D08">
        <w:trPr>
          <w:trHeight w:val="300"/>
        </w:trPr>
        <w:tc>
          <w:tcPr>
            <w:tcW w:w="1516" w:type="pct"/>
            <w:tcBorders>
              <w:top w:val="nil"/>
              <w:left w:val="single" w:sz="4" w:space="0" w:color="auto"/>
              <w:bottom w:val="single" w:sz="4" w:space="0" w:color="auto"/>
              <w:right w:val="single" w:sz="4" w:space="0" w:color="auto"/>
            </w:tcBorders>
            <w:shd w:val="clear" w:color="auto" w:fill="auto"/>
            <w:vAlign w:val="center"/>
            <w:hideMark/>
          </w:tcPr>
          <w:p w14:paraId="2A8BA109" w14:textId="77777777" w:rsidR="00225E2D" w:rsidRPr="00E55B78" w:rsidRDefault="00225E2D"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Бор</w:t>
            </w:r>
          </w:p>
        </w:tc>
        <w:tc>
          <w:tcPr>
            <w:tcW w:w="433" w:type="pct"/>
            <w:tcBorders>
              <w:top w:val="nil"/>
              <w:left w:val="nil"/>
              <w:bottom w:val="single" w:sz="4" w:space="0" w:color="auto"/>
              <w:right w:val="single" w:sz="4" w:space="0" w:color="auto"/>
            </w:tcBorders>
            <w:shd w:val="clear" w:color="auto" w:fill="auto"/>
            <w:vAlign w:val="center"/>
            <w:hideMark/>
          </w:tcPr>
          <w:p w14:paraId="49ADA398"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217,94</w:t>
            </w:r>
          </w:p>
        </w:tc>
        <w:tc>
          <w:tcPr>
            <w:tcW w:w="350" w:type="pct"/>
            <w:tcBorders>
              <w:top w:val="nil"/>
              <w:left w:val="nil"/>
              <w:bottom w:val="single" w:sz="4" w:space="0" w:color="auto"/>
              <w:right w:val="single" w:sz="4" w:space="0" w:color="auto"/>
            </w:tcBorders>
            <w:shd w:val="clear" w:color="auto" w:fill="auto"/>
            <w:vAlign w:val="center"/>
            <w:hideMark/>
          </w:tcPr>
          <w:p w14:paraId="2569E971"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217,94</w:t>
            </w:r>
          </w:p>
        </w:tc>
        <w:tc>
          <w:tcPr>
            <w:tcW w:w="398" w:type="pct"/>
            <w:tcBorders>
              <w:top w:val="nil"/>
              <w:left w:val="nil"/>
              <w:bottom w:val="single" w:sz="4" w:space="0" w:color="auto"/>
              <w:right w:val="single" w:sz="4" w:space="0" w:color="auto"/>
            </w:tcBorders>
            <w:shd w:val="clear" w:color="auto" w:fill="auto"/>
            <w:vAlign w:val="center"/>
            <w:hideMark/>
          </w:tcPr>
          <w:p w14:paraId="6B2D6B1D"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217,94</w:t>
            </w:r>
          </w:p>
        </w:tc>
        <w:tc>
          <w:tcPr>
            <w:tcW w:w="349" w:type="pct"/>
            <w:tcBorders>
              <w:top w:val="nil"/>
              <w:left w:val="nil"/>
              <w:bottom w:val="single" w:sz="4" w:space="0" w:color="auto"/>
              <w:right w:val="single" w:sz="4" w:space="0" w:color="auto"/>
            </w:tcBorders>
            <w:shd w:val="clear" w:color="auto" w:fill="auto"/>
            <w:vAlign w:val="center"/>
            <w:hideMark/>
          </w:tcPr>
          <w:p w14:paraId="48733A49"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217,94</w:t>
            </w:r>
          </w:p>
        </w:tc>
        <w:tc>
          <w:tcPr>
            <w:tcW w:w="348" w:type="pct"/>
            <w:tcBorders>
              <w:top w:val="nil"/>
              <w:left w:val="nil"/>
              <w:bottom w:val="single" w:sz="4" w:space="0" w:color="auto"/>
              <w:right w:val="single" w:sz="4" w:space="0" w:color="auto"/>
            </w:tcBorders>
            <w:shd w:val="clear" w:color="auto" w:fill="auto"/>
            <w:vAlign w:val="center"/>
            <w:hideMark/>
          </w:tcPr>
          <w:p w14:paraId="078FDB03"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217,94</w:t>
            </w:r>
          </w:p>
        </w:tc>
        <w:tc>
          <w:tcPr>
            <w:tcW w:w="328" w:type="pct"/>
            <w:tcBorders>
              <w:top w:val="nil"/>
              <w:left w:val="nil"/>
              <w:bottom w:val="single" w:sz="4" w:space="0" w:color="auto"/>
              <w:right w:val="single" w:sz="4" w:space="0" w:color="auto"/>
            </w:tcBorders>
            <w:shd w:val="clear" w:color="auto" w:fill="auto"/>
            <w:vAlign w:val="center"/>
            <w:hideMark/>
          </w:tcPr>
          <w:p w14:paraId="34D1C96C"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217,94</w:t>
            </w:r>
          </w:p>
        </w:tc>
        <w:tc>
          <w:tcPr>
            <w:tcW w:w="428" w:type="pct"/>
            <w:tcBorders>
              <w:top w:val="nil"/>
              <w:left w:val="nil"/>
              <w:bottom w:val="single" w:sz="4" w:space="0" w:color="auto"/>
              <w:right w:val="single" w:sz="4" w:space="0" w:color="auto"/>
            </w:tcBorders>
            <w:shd w:val="clear" w:color="auto" w:fill="auto"/>
            <w:vAlign w:val="center"/>
            <w:hideMark/>
          </w:tcPr>
          <w:p w14:paraId="6F290B13"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217,94</w:t>
            </w:r>
          </w:p>
        </w:tc>
        <w:tc>
          <w:tcPr>
            <w:tcW w:w="400" w:type="pct"/>
            <w:tcBorders>
              <w:top w:val="nil"/>
              <w:left w:val="nil"/>
              <w:bottom w:val="single" w:sz="4" w:space="0" w:color="auto"/>
              <w:right w:val="single" w:sz="4" w:space="0" w:color="auto"/>
            </w:tcBorders>
            <w:shd w:val="clear" w:color="auto" w:fill="auto"/>
            <w:vAlign w:val="center"/>
            <w:hideMark/>
          </w:tcPr>
          <w:p w14:paraId="149AC5C0"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217,94</w:t>
            </w:r>
          </w:p>
        </w:tc>
        <w:tc>
          <w:tcPr>
            <w:tcW w:w="450" w:type="pct"/>
            <w:tcBorders>
              <w:top w:val="nil"/>
              <w:left w:val="nil"/>
              <w:bottom w:val="single" w:sz="4" w:space="0" w:color="auto"/>
              <w:right w:val="single" w:sz="4" w:space="0" w:color="auto"/>
            </w:tcBorders>
            <w:shd w:val="clear" w:color="auto" w:fill="auto"/>
            <w:vAlign w:val="center"/>
            <w:hideMark/>
          </w:tcPr>
          <w:p w14:paraId="10A11551"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217,94</w:t>
            </w:r>
          </w:p>
        </w:tc>
      </w:tr>
      <w:tr w:rsidR="007A7D08" w:rsidRPr="00E55B78" w14:paraId="5A8C215D" w14:textId="4286F14C" w:rsidTr="007A7D08">
        <w:trPr>
          <w:trHeight w:val="300"/>
        </w:trPr>
        <w:tc>
          <w:tcPr>
            <w:tcW w:w="1516" w:type="pct"/>
            <w:tcBorders>
              <w:top w:val="nil"/>
              <w:left w:val="single" w:sz="4" w:space="0" w:color="auto"/>
              <w:bottom w:val="single" w:sz="4" w:space="0" w:color="auto"/>
              <w:right w:val="single" w:sz="4" w:space="0" w:color="auto"/>
            </w:tcBorders>
            <w:shd w:val="clear" w:color="auto" w:fill="auto"/>
            <w:vAlign w:val="center"/>
            <w:hideMark/>
          </w:tcPr>
          <w:p w14:paraId="073C1CBF" w14:textId="77777777" w:rsidR="00225E2D" w:rsidRPr="00E55B78" w:rsidRDefault="00225E2D"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Дуброво</w:t>
            </w:r>
          </w:p>
        </w:tc>
        <w:tc>
          <w:tcPr>
            <w:tcW w:w="433" w:type="pct"/>
            <w:tcBorders>
              <w:top w:val="nil"/>
              <w:left w:val="nil"/>
              <w:bottom w:val="single" w:sz="4" w:space="0" w:color="auto"/>
              <w:right w:val="single" w:sz="4" w:space="0" w:color="auto"/>
            </w:tcBorders>
            <w:shd w:val="clear" w:color="auto" w:fill="auto"/>
            <w:vAlign w:val="center"/>
            <w:hideMark/>
          </w:tcPr>
          <w:p w14:paraId="282780AA"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0E7FB2DB"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14:paraId="53FD3EC5"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49" w:type="pct"/>
            <w:tcBorders>
              <w:top w:val="nil"/>
              <w:left w:val="nil"/>
              <w:bottom w:val="single" w:sz="4" w:space="0" w:color="auto"/>
              <w:right w:val="single" w:sz="4" w:space="0" w:color="auto"/>
            </w:tcBorders>
            <w:shd w:val="clear" w:color="auto" w:fill="auto"/>
            <w:vAlign w:val="center"/>
            <w:hideMark/>
          </w:tcPr>
          <w:p w14:paraId="355DE2C9"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14:paraId="6DD1FCFA"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14:paraId="2BE2F95C"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14:paraId="3D84FFAF"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14:paraId="3251BE6F"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50" w:type="pct"/>
            <w:tcBorders>
              <w:top w:val="nil"/>
              <w:left w:val="nil"/>
              <w:bottom w:val="single" w:sz="4" w:space="0" w:color="auto"/>
              <w:right w:val="single" w:sz="4" w:space="0" w:color="auto"/>
            </w:tcBorders>
            <w:shd w:val="clear" w:color="auto" w:fill="auto"/>
            <w:vAlign w:val="center"/>
            <w:hideMark/>
          </w:tcPr>
          <w:p w14:paraId="05036459"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r>
      <w:tr w:rsidR="007A7D08" w:rsidRPr="00E55B78" w14:paraId="69FD0EB4" w14:textId="3921F532" w:rsidTr="007A7D08">
        <w:trPr>
          <w:trHeight w:val="300"/>
        </w:trPr>
        <w:tc>
          <w:tcPr>
            <w:tcW w:w="1516" w:type="pct"/>
            <w:tcBorders>
              <w:top w:val="nil"/>
              <w:left w:val="single" w:sz="4" w:space="0" w:color="auto"/>
              <w:bottom w:val="single" w:sz="4" w:space="0" w:color="auto"/>
              <w:right w:val="single" w:sz="4" w:space="0" w:color="auto"/>
            </w:tcBorders>
            <w:shd w:val="clear" w:color="auto" w:fill="auto"/>
            <w:vAlign w:val="center"/>
            <w:hideMark/>
          </w:tcPr>
          <w:p w14:paraId="4CE8E5CB" w14:textId="77777777" w:rsidR="00225E2D" w:rsidRPr="00E55B78" w:rsidRDefault="00225E2D"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Кайвакса</w:t>
            </w:r>
          </w:p>
        </w:tc>
        <w:tc>
          <w:tcPr>
            <w:tcW w:w="433" w:type="pct"/>
            <w:tcBorders>
              <w:top w:val="nil"/>
              <w:left w:val="nil"/>
              <w:bottom w:val="single" w:sz="4" w:space="0" w:color="auto"/>
              <w:right w:val="single" w:sz="4" w:space="0" w:color="auto"/>
            </w:tcBorders>
            <w:shd w:val="clear" w:color="auto" w:fill="auto"/>
            <w:vAlign w:val="center"/>
            <w:hideMark/>
          </w:tcPr>
          <w:p w14:paraId="1DC48400"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1708B304"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14:paraId="43C87113"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49" w:type="pct"/>
            <w:tcBorders>
              <w:top w:val="nil"/>
              <w:left w:val="nil"/>
              <w:bottom w:val="single" w:sz="4" w:space="0" w:color="auto"/>
              <w:right w:val="single" w:sz="4" w:space="0" w:color="auto"/>
            </w:tcBorders>
            <w:shd w:val="clear" w:color="auto" w:fill="auto"/>
            <w:vAlign w:val="center"/>
            <w:hideMark/>
          </w:tcPr>
          <w:p w14:paraId="7BA6D0D2"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14:paraId="49A61035"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14:paraId="02C8AE47"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14:paraId="67D29848"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14:paraId="1528EEBC"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50" w:type="pct"/>
            <w:tcBorders>
              <w:top w:val="nil"/>
              <w:left w:val="nil"/>
              <w:bottom w:val="single" w:sz="4" w:space="0" w:color="auto"/>
              <w:right w:val="single" w:sz="4" w:space="0" w:color="auto"/>
            </w:tcBorders>
            <w:shd w:val="clear" w:color="auto" w:fill="auto"/>
            <w:vAlign w:val="center"/>
            <w:hideMark/>
          </w:tcPr>
          <w:p w14:paraId="5E5B4DFB"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r>
      <w:tr w:rsidR="007A7D08" w:rsidRPr="00E55B78" w14:paraId="0198F749" w14:textId="3016A102" w:rsidTr="007A7D08">
        <w:trPr>
          <w:trHeight w:val="300"/>
        </w:trPr>
        <w:tc>
          <w:tcPr>
            <w:tcW w:w="1516" w:type="pct"/>
            <w:tcBorders>
              <w:top w:val="nil"/>
              <w:left w:val="single" w:sz="4" w:space="0" w:color="auto"/>
              <w:bottom w:val="single" w:sz="4" w:space="0" w:color="auto"/>
              <w:right w:val="single" w:sz="4" w:space="0" w:color="auto"/>
            </w:tcBorders>
            <w:shd w:val="clear" w:color="auto" w:fill="auto"/>
            <w:vAlign w:val="center"/>
            <w:hideMark/>
          </w:tcPr>
          <w:p w14:paraId="2C2A0375" w14:textId="77777777" w:rsidR="00225E2D" w:rsidRPr="00E55B78" w:rsidRDefault="00225E2D"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Каливец</w:t>
            </w:r>
            <w:proofErr w:type="spellEnd"/>
          </w:p>
        </w:tc>
        <w:tc>
          <w:tcPr>
            <w:tcW w:w="433" w:type="pct"/>
            <w:tcBorders>
              <w:top w:val="nil"/>
              <w:left w:val="nil"/>
              <w:bottom w:val="single" w:sz="4" w:space="0" w:color="auto"/>
              <w:right w:val="single" w:sz="4" w:space="0" w:color="auto"/>
            </w:tcBorders>
            <w:shd w:val="clear" w:color="auto" w:fill="auto"/>
            <w:vAlign w:val="center"/>
            <w:hideMark/>
          </w:tcPr>
          <w:p w14:paraId="62D360D7"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623700EE"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14:paraId="732B88B8"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49" w:type="pct"/>
            <w:tcBorders>
              <w:top w:val="nil"/>
              <w:left w:val="nil"/>
              <w:bottom w:val="single" w:sz="4" w:space="0" w:color="auto"/>
              <w:right w:val="single" w:sz="4" w:space="0" w:color="auto"/>
            </w:tcBorders>
            <w:shd w:val="clear" w:color="auto" w:fill="auto"/>
            <w:vAlign w:val="center"/>
            <w:hideMark/>
          </w:tcPr>
          <w:p w14:paraId="6828E803"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14:paraId="0459ADF5"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14:paraId="7F7354EF"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14:paraId="068E593A"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14:paraId="1E01B80D"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50" w:type="pct"/>
            <w:tcBorders>
              <w:top w:val="nil"/>
              <w:left w:val="nil"/>
              <w:bottom w:val="single" w:sz="4" w:space="0" w:color="auto"/>
              <w:right w:val="single" w:sz="4" w:space="0" w:color="auto"/>
            </w:tcBorders>
            <w:shd w:val="clear" w:color="auto" w:fill="auto"/>
            <w:vAlign w:val="center"/>
            <w:hideMark/>
          </w:tcPr>
          <w:p w14:paraId="42FE841E"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r>
      <w:tr w:rsidR="007A7D08" w:rsidRPr="00E55B78" w14:paraId="6731A9D9" w14:textId="782BE379" w:rsidTr="007A7D08">
        <w:trPr>
          <w:trHeight w:val="300"/>
        </w:trPr>
        <w:tc>
          <w:tcPr>
            <w:tcW w:w="1516" w:type="pct"/>
            <w:tcBorders>
              <w:top w:val="nil"/>
              <w:left w:val="single" w:sz="4" w:space="0" w:color="auto"/>
              <w:bottom w:val="single" w:sz="4" w:space="0" w:color="auto"/>
              <w:right w:val="single" w:sz="4" w:space="0" w:color="auto"/>
            </w:tcBorders>
            <w:shd w:val="clear" w:color="auto" w:fill="auto"/>
            <w:vAlign w:val="center"/>
            <w:hideMark/>
          </w:tcPr>
          <w:p w14:paraId="64534A9D" w14:textId="77777777" w:rsidR="00225E2D" w:rsidRPr="00E55B78" w:rsidRDefault="00225E2D"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Сарожа</w:t>
            </w:r>
            <w:proofErr w:type="spellEnd"/>
          </w:p>
        </w:tc>
        <w:tc>
          <w:tcPr>
            <w:tcW w:w="433" w:type="pct"/>
            <w:tcBorders>
              <w:top w:val="nil"/>
              <w:left w:val="nil"/>
              <w:bottom w:val="single" w:sz="4" w:space="0" w:color="auto"/>
              <w:right w:val="single" w:sz="4" w:space="0" w:color="auto"/>
            </w:tcBorders>
            <w:shd w:val="clear" w:color="auto" w:fill="auto"/>
            <w:vAlign w:val="center"/>
            <w:hideMark/>
          </w:tcPr>
          <w:p w14:paraId="6A62517C"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58DCEF4B"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14:paraId="2ED4E3A5"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49" w:type="pct"/>
            <w:tcBorders>
              <w:top w:val="nil"/>
              <w:left w:val="nil"/>
              <w:bottom w:val="single" w:sz="4" w:space="0" w:color="auto"/>
              <w:right w:val="single" w:sz="4" w:space="0" w:color="auto"/>
            </w:tcBorders>
            <w:shd w:val="clear" w:color="auto" w:fill="auto"/>
            <w:vAlign w:val="center"/>
            <w:hideMark/>
          </w:tcPr>
          <w:p w14:paraId="382DEAC9"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14:paraId="5495038D"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14:paraId="73B60C97"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14:paraId="2A0DEAED"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14:paraId="72FA597D"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50" w:type="pct"/>
            <w:tcBorders>
              <w:top w:val="nil"/>
              <w:left w:val="nil"/>
              <w:bottom w:val="single" w:sz="4" w:space="0" w:color="auto"/>
              <w:right w:val="single" w:sz="4" w:space="0" w:color="auto"/>
            </w:tcBorders>
            <w:shd w:val="clear" w:color="auto" w:fill="auto"/>
            <w:vAlign w:val="center"/>
            <w:hideMark/>
          </w:tcPr>
          <w:p w14:paraId="094816FC"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r>
      <w:tr w:rsidR="007A7D08" w:rsidRPr="00E55B78" w14:paraId="261038CA" w14:textId="330A452D" w:rsidTr="007A7D08">
        <w:trPr>
          <w:trHeight w:val="300"/>
        </w:trPr>
        <w:tc>
          <w:tcPr>
            <w:tcW w:w="1516" w:type="pct"/>
            <w:tcBorders>
              <w:top w:val="nil"/>
              <w:left w:val="single" w:sz="4" w:space="0" w:color="auto"/>
              <w:bottom w:val="single" w:sz="4" w:space="0" w:color="auto"/>
              <w:right w:val="single" w:sz="4" w:space="0" w:color="auto"/>
            </w:tcBorders>
            <w:shd w:val="clear" w:color="auto" w:fill="auto"/>
            <w:vAlign w:val="center"/>
            <w:hideMark/>
          </w:tcPr>
          <w:p w14:paraId="774DD7E6" w14:textId="77777777" w:rsidR="00225E2D" w:rsidRPr="00E55B78" w:rsidRDefault="00225E2D"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Монино</w:t>
            </w:r>
          </w:p>
        </w:tc>
        <w:tc>
          <w:tcPr>
            <w:tcW w:w="433" w:type="pct"/>
            <w:tcBorders>
              <w:top w:val="nil"/>
              <w:left w:val="nil"/>
              <w:bottom w:val="single" w:sz="4" w:space="0" w:color="auto"/>
              <w:right w:val="single" w:sz="4" w:space="0" w:color="auto"/>
            </w:tcBorders>
            <w:shd w:val="clear" w:color="auto" w:fill="auto"/>
            <w:vAlign w:val="center"/>
            <w:hideMark/>
          </w:tcPr>
          <w:p w14:paraId="00608C3E"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12F0D967"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14:paraId="3CD104B5"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49" w:type="pct"/>
            <w:tcBorders>
              <w:top w:val="nil"/>
              <w:left w:val="nil"/>
              <w:bottom w:val="single" w:sz="4" w:space="0" w:color="auto"/>
              <w:right w:val="single" w:sz="4" w:space="0" w:color="auto"/>
            </w:tcBorders>
            <w:shd w:val="clear" w:color="auto" w:fill="auto"/>
            <w:vAlign w:val="center"/>
            <w:hideMark/>
          </w:tcPr>
          <w:p w14:paraId="39AE761E"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14:paraId="74F62B32"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14:paraId="22E41640"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14:paraId="23365D1C"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14:paraId="779EB610"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50" w:type="pct"/>
            <w:tcBorders>
              <w:top w:val="nil"/>
              <w:left w:val="nil"/>
              <w:bottom w:val="single" w:sz="4" w:space="0" w:color="auto"/>
              <w:right w:val="single" w:sz="4" w:space="0" w:color="auto"/>
            </w:tcBorders>
            <w:shd w:val="clear" w:color="auto" w:fill="auto"/>
            <w:vAlign w:val="center"/>
            <w:hideMark/>
          </w:tcPr>
          <w:p w14:paraId="1EBB7B2D"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r>
      <w:tr w:rsidR="007A7D08" w:rsidRPr="00E55B78" w14:paraId="772F6503" w14:textId="7B9B556D" w:rsidTr="007A7D08">
        <w:trPr>
          <w:trHeight w:val="300"/>
        </w:trPr>
        <w:tc>
          <w:tcPr>
            <w:tcW w:w="1516" w:type="pct"/>
            <w:tcBorders>
              <w:top w:val="nil"/>
              <w:left w:val="single" w:sz="4" w:space="0" w:color="auto"/>
              <w:bottom w:val="single" w:sz="4" w:space="0" w:color="auto"/>
              <w:right w:val="single" w:sz="4" w:space="0" w:color="auto"/>
            </w:tcBorders>
            <w:shd w:val="clear" w:color="auto" w:fill="auto"/>
            <w:vAlign w:val="center"/>
            <w:hideMark/>
          </w:tcPr>
          <w:p w14:paraId="575F61A4" w14:textId="77777777" w:rsidR="00225E2D" w:rsidRPr="00E55B78" w:rsidRDefault="00225E2D"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Кривой Наволок</w:t>
            </w:r>
          </w:p>
        </w:tc>
        <w:tc>
          <w:tcPr>
            <w:tcW w:w="433" w:type="pct"/>
            <w:tcBorders>
              <w:top w:val="nil"/>
              <w:left w:val="nil"/>
              <w:bottom w:val="single" w:sz="4" w:space="0" w:color="auto"/>
              <w:right w:val="single" w:sz="4" w:space="0" w:color="auto"/>
            </w:tcBorders>
            <w:shd w:val="clear" w:color="auto" w:fill="auto"/>
            <w:vAlign w:val="center"/>
            <w:hideMark/>
          </w:tcPr>
          <w:p w14:paraId="0131BCA1"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6C1E1D1D"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14:paraId="5A4FDD51"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49" w:type="pct"/>
            <w:tcBorders>
              <w:top w:val="nil"/>
              <w:left w:val="nil"/>
              <w:bottom w:val="single" w:sz="4" w:space="0" w:color="auto"/>
              <w:right w:val="single" w:sz="4" w:space="0" w:color="auto"/>
            </w:tcBorders>
            <w:shd w:val="clear" w:color="auto" w:fill="auto"/>
            <w:vAlign w:val="center"/>
            <w:hideMark/>
          </w:tcPr>
          <w:p w14:paraId="44EA5480"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14:paraId="6CB897CD"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14:paraId="00A4837F"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14:paraId="42554187"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14:paraId="5BBFC031"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50" w:type="pct"/>
            <w:tcBorders>
              <w:top w:val="nil"/>
              <w:left w:val="nil"/>
              <w:bottom w:val="single" w:sz="4" w:space="0" w:color="auto"/>
              <w:right w:val="single" w:sz="4" w:space="0" w:color="auto"/>
            </w:tcBorders>
            <w:shd w:val="clear" w:color="auto" w:fill="auto"/>
            <w:vAlign w:val="center"/>
            <w:hideMark/>
          </w:tcPr>
          <w:p w14:paraId="663D0F89"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r>
      <w:tr w:rsidR="007A7D08" w:rsidRPr="00E55B78" w14:paraId="0DEA6088" w14:textId="7575C4CD" w:rsidTr="007A7D08">
        <w:trPr>
          <w:trHeight w:val="300"/>
        </w:trPr>
        <w:tc>
          <w:tcPr>
            <w:tcW w:w="1516" w:type="pct"/>
            <w:tcBorders>
              <w:top w:val="nil"/>
              <w:left w:val="single" w:sz="4" w:space="0" w:color="auto"/>
              <w:bottom w:val="single" w:sz="4" w:space="0" w:color="auto"/>
              <w:right w:val="single" w:sz="4" w:space="0" w:color="auto"/>
            </w:tcBorders>
            <w:shd w:val="clear" w:color="auto" w:fill="auto"/>
            <w:vAlign w:val="center"/>
            <w:hideMark/>
          </w:tcPr>
          <w:p w14:paraId="704314B4" w14:textId="77777777" w:rsidR="00225E2D" w:rsidRPr="00E55B78" w:rsidRDefault="00225E2D"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Черноваткино</w:t>
            </w:r>
            <w:proofErr w:type="spellEnd"/>
          </w:p>
        </w:tc>
        <w:tc>
          <w:tcPr>
            <w:tcW w:w="433" w:type="pct"/>
            <w:tcBorders>
              <w:top w:val="nil"/>
              <w:left w:val="nil"/>
              <w:bottom w:val="single" w:sz="4" w:space="0" w:color="auto"/>
              <w:right w:val="single" w:sz="4" w:space="0" w:color="auto"/>
            </w:tcBorders>
            <w:shd w:val="clear" w:color="auto" w:fill="auto"/>
            <w:vAlign w:val="center"/>
            <w:hideMark/>
          </w:tcPr>
          <w:p w14:paraId="587E3DE4"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7E194172"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14:paraId="29F0A8A7"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49" w:type="pct"/>
            <w:tcBorders>
              <w:top w:val="nil"/>
              <w:left w:val="nil"/>
              <w:bottom w:val="single" w:sz="4" w:space="0" w:color="auto"/>
              <w:right w:val="single" w:sz="4" w:space="0" w:color="auto"/>
            </w:tcBorders>
            <w:shd w:val="clear" w:color="auto" w:fill="auto"/>
            <w:vAlign w:val="center"/>
            <w:hideMark/>
          </w:tcPr>
          <w:p w14:paraId="1082DA6C"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14:paraId="07022D37"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14:paraId="798D517F"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14:paraId="3D7C7005"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14:paraId="69E24575"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50" w:type="pct"/>
            <w:tcBorders>
              <w:top w:val="nil"/>
              <w:left w:val="nil"/>
              <w:bottom w:val="single" w:sz="4" w:space="0" w:color="auto"/>
              <w:right w:val="single" w:sz="4" w:space="0" w:color="auto"/>
            </w:tcBorders>
            <w:shd w:val="clear" w:color="auto" w:fill="auto"/>
            <w:vAlign w:val="center"/>
            <w:hideMark/>
          </w:tcPr>
          <w:p w14:paraId="288F8AF2"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r>
      <w:tr w:rsidR="007A7D08" w:rsidRPr="00E55B78" w14:paraId="28EEC6F2" w14:textId="5B5BBF02" w:rsidTr="007A7D08">
        <w:trPr>
          <w:trHeight w:val="300"/>
        </w:trPr>
        <w:tc>
          <w:tcPr>
            <w:tcW w:w="1516" w:type="pct"/>
            <w:tcBorders>
              <w:top w:val="nil"/>
              <w:left w:val="single" w:sz="4" w:space="0" w:color="auto"/>
              <w:bottom w:val="single" w:sz="4" w:space="0" w:color="auto"/>
              <w:right w:val="single" w:sz="4" w:space="0" w:color="auto"/>
            </w:tcBorders>
            <w:shd w:val="clear" w:color="auto" w:fill="auto"/>
            <w:vAlign w:val="center"/>
            <w:hideMark/>
          </w:tcPr>
          <w:p w14:paraId="7385EC30" w14:textId="77777777" w:rsidR="00225E2D" w:rsidRPr="00E55B78" w:rsidRDefault="00225E2D"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Кованщина</w:t>
            </w:r>
            <w:proofErr w:type="spellEnd"/>
          </w:p>
        </w:tc>
        <w:tc>
          <w:tcPr>
            <w:tcW w:w="433" w:type="pct"/>
            <w:tcBorders>
              <w:top w:val="nil"/>
              <w:left w:val="nil"/>
              <w:bottom w:val="single" w:sz="4" w:space="0" w:color="auto"/>
              <w:right w:val="single" w:sz="4" w:space="0" w:color="auto"/>
            </w:tcBorders>
            <w:shd w:val="clear" w:color="auto" w:fill="auto"/>
            <w:vAlign w:val="center"/>
            <w:hideMark/>
          </w:tcPr>
          <w:p w14:paraId="73C2E2C6"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1682B128"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14:paraId="2ED2FC50"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49" w:type="pct"/>
            <w:tcBorders>
              <w:top w:val="nil"/>
              <w:left w:val="nil"/>
              <w:bottom w:val="single" w:sz="4" w:space="0" w:color="auto"/>
              <w:right w:val="single" w:sz="4" w:space="0" w:color="auto"/>
            </w:tcBorders>
            <w:shd w:val="clear" w:color="auto" w:fill="auto"/>
            <w:vAlign w:val="center"/>
            <w:hideMark/>
          </w:tcPr>
          <w:p w14:paraId="6F26460D"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14:paraId="2A5A5B62"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14:paraId="67707F6A"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14:paraId="61D4E3EA"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14:paraId="3F38831E"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50" w:type="pct"/>
            <w:tcBorders>
              <w:top w:val="nil"/>
              <w:left w:val="nil"/>
              <w:bottom w:val="single" w:sz="4" w:space="0" w:color="auto"/>
              <w:right w:val="single" w:sz="4" w:space="0" w:color="auto"/>
            </w:tcBorders>
            <w:shd w:val="clear" w:color="auto" w:fill="auto"/>
            <w:vAlign w:val="center"/>
            <w:hideMark/>
          </w:tcPr>
          <w:p w14:paraId="760ADA15"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r>
      <w:tr w:rsidR="007A7D08" w:rsidRPr="00E55B78" w14:paraId="7BA3697A" w14:textId="5DAFCDC8" w:rsidTr="007A7D08">
        <w:trPr>
          <w:trHeight w:val="300"/>
        </w:trPr>
        <w:tc>
          <w:tcPr>
            <w:tcW w:w="1516" w:type="pct"/>
            <w:tcBorders>
              <w:top w:val="nil"/>
              <w:left w:val="single" w:sz="4" w:space="0" w:color="auto"/>
              <w:bottom w:val="single" w:sz="4" w:space="0" w:color="auto"/>
              <w:right w:val="single" w:sz="4" w:space="0" w:color="auto"/>
            </w:tcBorders>
            <w:shd w:val="clear" w:color="auto" w:fill="auto"/>
            <w:vAlign w:val="center"/>
            <w:hideMark/>
          </w:tcPr>
          <w:p w14:paraId="6B52E78F" w14:textId="77777777" w:rsidR="00225E2D" w:rsidRPr="00E55B78" w:rsidRDefault="00225E2D"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Владычино</w:t>
            </w:r>
            <w:proofErr w:type="spellEnd"/>
          </w:p>
        </w:tc>
        <w:tc>
          <w:tcPr>
            <w:tcW w:w="433" w:type="pct"/>
            <w:tcBorders>
              <w:top w:val="nil"/>
              <w:left w:val="nil"/>
              <w:bottom w:val="single" w:sz="4" w:space="0" w:color="auto"/>
              <w:right w:val="single" w:sz="4" w:space="0" w:color="auto"/>
            </w:tcBorders>
            <w:shd w:val="clear" w:color="auto" w:fill="auto"/>
            <w:vAlign w:val="center"/>
            <w:hideMark/>
          </w:tcPr>
          <w:p w14:paraId="668A5B3F"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64DB7B4B"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14:paraId="5315CC4E"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49" w:type="pct"/>
            <w:tcBorders>
              <w:top w:val="nil"/>
              <w:left w:val="nil"/>
              <w:bottom w:val="single" w:sz="4" w:space="0" w:color="auto"/>
              <w:right w:val="single" w:sz="4" w:space="0" w:color="auto"/>
            </w:tcBorders>
            <w:shd w:val="clear" w:color="auto" w:fill="auto"/>
            <w:vAlign w:val="center"/>
            <w:hideMark/>
          </w:tcPr>
          <w:p w14:paraId="064BA0EF"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14:paraId="1E69A713"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14:paraId="563B4ADC"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14:paraId="3BB3B449"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14:paraId="7818309A"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50" w:type="pct"/>
            <w:tcBorders>
              <w:top w:val="nil"/>
              <w:left w:val="nil"/>
              <w:bottom w:val="single" w:sz="4" w:space="0" w:color="auto"/>
              <w:right w:val="single" w:sz="4" w:space="0" w:color="auto"/>
            </w:tcBorders>
            <w:shd w:val="clear" w:color="auto" w:fill="auto"/>
            <w:vAlign w:val="center"/>
            <w:hideMark/>
          </w:tcPr>
          <w:p w14:paraId="530D8D37"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r>
      <w:tr w:rsidR="007A7D08" w:rsidRPr="00E55B78" w14:paraId="7989A408" w14:textId="23CD5B32" w:rsidTr="007A7D08">
        <w:trPr>
          <w:trHeight w:val="300"/>
        </w:trPr>
        <w:tc>
          <w:tcPr>
            <w:tcW w:w="1516" w:type="pct"/>
            <w:tcBorders>
              <w:top w:val="nil"/>
              <w:left w:val="single" w:sz="4" w:space="0" w:color="auto"/>
              <w:bottom w:val="single" w:sz="4" w:space="0" w:color="auto"/>
              <w:right w:val="single" w:sz="4" w:space="0" w:color="auto"/>
            </w:tcBorders>
            <w:shd w:val="clear" w:color="auto" w:fill="auto"/>
            <w:vAlign w:val="center"/>
            <w:hideMark/>
          </w:tcPr>
          <w:p w14:paraId="471268E1" w14:textId="77777777" w:rsidR="00225E2D" w:rsidRPr="00E55B78" w:rsidRDefault="00225E2D" w:rsidP="001938F8">
            <w:pPr>
              <w:spacing w:before="60" w:after="6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Шомушка</w:t>
            </w:r>
          </w:p>
        </w:tc>
        <w:tc>
          <w:tcPr>
            <w:tcW w:w="433" w:type="pct"/>
            <w:tcBorders>
              <w:top w:val="nil"/>
              <w:left w:val="nil"/>
              <w:bottom w:val="single" w:sz="4" w:space="0" w:color="auto"/>
              <w:right w:val="single" w:sz="4" w:space="0" w:color="auto"/>
            </w:tcBorders>
            <w:shd w:val="clear" w:color="auto" w:fill="auto"/>
            <w:vAlign w:val="center"/>
            <w:hideMark/>
          </w:tcPr>
          <w:p w14:paraId="284E4772"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50" w:type="pct"/>
            <w:tcBorders>
              <w:top w:val="nil"/>
              <w:left w:val="nil"/>
              <w:bottom w:val="single" w:sz="4" w:space="0" w:color="auto"/>
              <w:right w:val="single" w:sz="4" w:space="0" w:color="auto"/>
            </w:tcBorders>
            <w:shd w:val="clear" w:color="auto" w:fill="auto"/>
            <w:vAlign w:val="center"/>
            <w:hideMark/>
          </w:tcPr>
          <w:p w14:paraId="5E17B3BC"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98" w:type="pct"/>
            <w:tcBorders>
              <w:top w:val="nil"/>
              <w:left w:val="nil"/>
              <w:bottom w:val="single" w:sz="4" w:space="0" w:color="auto"/>
              <w:right w:val="single" w:sz="4" w:space="0" w:color="auto"/>
            </w:tcBorders>
            <w:shd w:val="clear" w:color="auto" w:fill="auto"/>
            <w:vAlign w:val="center"/>
            <w:hideMark/>
          </w:tcPr>
          <w:p w14:paraId="4E570C89"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49" w:type="pct"/>
            <w:tcBorders>
              <w:top w:val="nil"/>
              <w:left w:val="nil"/>
              <w:bottom w:val="single" w:sz="4" w:space="0" w:color="auto"/>
              <w:right w:val="single" w:sz="4" w:space="0" w:color="auto"/>
            </w:tcBorders>
            <w:shd w:val="clear" w:color="auto" w:fill="auto"/>
            <w:vAlign w:val="center"/>
            <w:hideMark/>
          </w:tcPr>
          <w:p w14:paraId="7C88CA6B"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48" w:type="pct"/>
            <w:tcBorders>
              <w:top w:val="nil"/>
              <w:left w:val="nil"/>
              <w:bottom w:val="single" w:sz="4" w:space="0" w:color="auto"/>
              <w:right w:val="single" w:sz="4" w:space="0" w:color="auto"/>
            </w:tcBorders>
            <w:shd w:val="clear" w:color="auto" w:fill="auto"/>
            <w:vAlign w:val="center"/>
            <w:hideMark/>
          </w:tcPr>
          <w:p w14:paraId="26CA653B"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328" w:type="pct"/>
            <w:tcBorders>
              <w:top w:val="nil"/>
              <w:left w:val="nil"/>
              <w:bottom w:val="single" w:sz="4" w:space="0" w:color="auto"/>
              <w:right w:val="single" w:sz="4" w:space="0" w:color="auto"/>
            </w:tcBorders>
            <w:shd w:val="clear" w:color="auto" w:fill="auto"/>
            <w:vAlign w:val="center"/>
            <w:hideMark/>
          </w:tcPr>
          <w:p w14:paraId="3D9A53BD"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28" w:type="pct"/>
            <w:tcBorders>
              <w:top w:val="nil"/>
              <w:left w:val="nil"/>
              <w:bottom w:val="single" w:sz="4" w:space="0" w:color="auto"/>
              <w:right w:val="single" w:sz="4" w:space="0" w:color="auto"/>
            </w:tcBorders>
            <w:shd w:val="clear" w:color="auto" w:fill="auto"/>
            <w:vAlign w:val="center"/>
            <w:hideMark/>
          </w:tcPr>
          <w:p w14:paraId="648B4230"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00" w:type="pct"/>
            <w:tcBorders>
              <w:top w:val="nil"/>
              <w:left w:val="nil"/>
              <w:bottom w:val="single" w:sz="4" w:space="0" w:color="auto"/>
              <w:right w:val="single" w:sz="4" w:space="0" w:color="auto"/>
            </w:tcBorders>
            <w:shd w:val="clear" w:color="auto" w:fill="auto"/>
            <w:vAlign w:val="center"/>
            <w:hideMark/>
          </w:tcPr>
          <w:p w14:paraId="4D77250C"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c>
          <w:tcPr>
            <w:tcW w:w="450" w:type="pct"/>
            <w:tcBorders>
              <w:top w:val="nil"/>
              <w:left w:val="nil"/>
              <w:bottom w:val="single" w:sz="4" w:space="0" w:color="auto"/>
              <w:right w:val="single" w:sz="4" w:space="0" w:color="auto"/>
            </w:tcBorders>
            <w:shd w:val="clear" w:color="auto" w:fill="auto"/>
            <w:vAlign w:val="center"/>
            <w:hideMark/>
          </w:tcPr>
          <w:p w14:paraId="6ED50FA1"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0,00</w:t>
            </w:r>
          </w:p>
        </w:tc>
      </w:tr>
      <w:tr w:rsidR="007A7D08" w:rsidRPr="00E55B78" w14:paraId="5FE5F08C" w14:textId="1068AB84" w:rsidTr="007A7D08">
        <w:trPr>
          <w:trHeight w:val="300"/>
        </w:trPr>
        <w:tc>
          <w:tcPr>
            <w:tcW w:w="1516" w:type="pct"/>
            <w:tcBorders>
              <w:top w:val="nil"/>
              <w:left w:val="single" w:sz="4" w:space="0" w:color="auto"/>
              <w:bottom w:val="single" w:sz="4" w:space="0" w:color="auto"/>
              <w:right w:val="single" w:sz="4" w:space="0" w:color="auto"/>
            </w:tcBorders>
            <w:shd w:val="clear" w:color="auto" w:fill="auto"/>
            <w:vAlign w:val="center"/>
            <w:hideMark/>
          </w:tcPr>
          <w:p w14:paraId="3066C310" w14:textId="77777777" w:rsidR="00225E2D" w:rsidRPr="00E55B78" w:rsidRDefault="00225E2D" w:rsidP="001938F8">
            <w:pPr>
              <w:spacing w:before="60" w:after="60" w:line="240" w:lineRule="auto"/>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Всего по Борскому сельскому поселению</w:t>
            </w:r>
          </w:p>
        </w:tc>
        <w:tc>
          <w:tcPr>
            <w:tcW w:w="433" w:type="pct"/>
            <w:tcBorders>
              <w:top w:val="nil"/>
              <w:left w:val="nil"/>
              <w:bottom w:val="single" w:sz="4" w:space="0" w:color="auto"/>
              <w:right w:val="single" w:sz="4" w:space="0" w:color="auto"/>
            </w:tcBorders>
            <w:shd w:val="clear" w:color="auto" w:fill="auto"/>
            <w:vAlign w:val="center"/>
            <w:hideMark/>
          </w:tcPr>
          <w:p w14:paraId="715615E6"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217,94</w:t>
            </w:r>
          </w:p>
        </w:tc>
        <w:tc>
          <w:tcPr>
            <w:tcW w:w="350" w:type="pct"/>
            <w:tcBorders>
              <w:top w:val="nil"/>
              <w:left w:val="nil"/>
              <w:bottom w:val="single" w:sz="4" w:space="0" w:color="auto"/>
              <w:right w:val="single" w:sz="4" w:space="0" w:color="auto"/>
            </w:tcBorders>
            <w:shd w:val="clear" w:color="auto" w:fill="auto"/>
            <w:vAlign w:val="center"/>
            <w:hideMark/>
          </w:tcPr>
          <w:p w14:paraId="0E9317A3"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217,94</w:t>
            </w:r>
          </w:p>
        </w:tc>
        <w:tc>
          <w:tcPr>
            <w:tcW w:w="398" w:type="pct"/>
            <w:tcBorders>
              <w:top w:val="nil"/>
              <w:left w:val="nil"/>
              <w:bottom w:val="single" w:sz="4" w:space="0" w:color="auto"/>
              <w:right w:val="single" w:sz="4" w:space="0" w:color="auto"/>
            </w:tcBorders>
            <w:shd w:val="clear" w:color="auto" w:fill="auto"/>
            <w:vAlign w:val="center"/>
            <w:hideMark/>
          </w:tcPr>
          <w:p w14:paraId="3BFE7E17"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217,94</w:t>
            </w:r>
          </w:p>
        </w:tc>
        <w:tc>
          <w:tcPr>
            <w:tcW w:w="349" w:type="pct"/>
            <w:tcBorders>
              <w:top w:val="nil"/>
              <w:left w:val="nil"/>
              <w:bottom w:val="single" w:sz="4" w:space="0" w:color="auto"/>
              <w:right w:val="single" w:sz="4" w:space="0" w:color="auto"/>
            </w:tcBorders>
            <w:shd w:val="clear" w:color="auto" w:fill="auto"/>
            <w:vAlign w:val="center"/>
            <w:hideMark/>
          </w:tcPr>
          <w:p w14:paraId="2D3802D6"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217,94</w:t>
            </w:r>
          </w:p>
        </w:tc>
        <w:tc>
          <w:tcPr>
            <w:tcW w:w="348" w:type="pct"/>
            <w:tcBorders>
              <w:top w:val="nil"/>
              <w:left w:val="nil"/>
              <w:bottom w:val="single" w:sz="4" w:space="0" w:color="auto"/>
              <w:right w:val="single" w:sz="4" w:space="0" w:color="auto"/>
            </w:tcBorders>
            <w:shd w:val="clear" w:color="auto" w:fill="auto"/>
            <w:vAlign w:val="center"/>
            <w:hideMark/>
          </w:tcPr>
          <w:p w14:paraId="58D19459"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217,94</w:t>
            </w:r>
          </w:p>
        </w:tc>
        <w:tc>
          <w:tcPr>
            <w:tcW w:w="328" w:type="pct"/>
            <w:tcBorders>
              <w:top w:val="nil"/>
              <w:left w:val="nil"/>
              <w:bottom w:val="single" w:sz="4" w:space="0" w:color="auto"/>
              <w:right w:val="single" w:sz="4" w:space="0" w:color="auto"/>
            </w:tcBorders>
            <w:shd w:val="clear" w:color="auto" w:fill="auto"/>
            <w:vAlign w:val="center"/>
            <w:hideMark/>
          </w:tcPr>
          <w:p w14:paraId="7B34F48B"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217,94</w:t>
            </w:r>
          </w:p>
        </w:tc>
        <w:tc>
          <w:tcPr>
            <w:tcW w:w="428" w:type="pct"/>
            <w:tcBorders>
              <w:top w:val="nil"/>
              <w:left w:val="nil"/>
              <w:bottom w:val="single" w:sz="4" w:space="0" w:color="auto"/>
              <w:right w:val="single" w:sz="4" w:space="0" w:color="auto"/>
            </w:tcBorders>
            <w:shd w:val="clear" w:color="auto" w:fill="auto"/>
            <w:vAlign w:val="center"/>
            <w:hideMark/>
          </w:tcPr>
          <w:p w14:paraId="39966D03"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217,94</w:t>
            </w:r>
          </w:p>
        </w:tc>
        <w:tc>
          <w:tcPr>
            <w:tcW w:w="400" w:type="pct"/>
            <w:tcBorders>
              <w:top w:val="nil"/>
              <w:left w:val="nil"/>
              <w:bottom w:val="single" w:sz="4" w:space="0" w:color="auto"/>
              <w:right w:val="single" w:sz="4" w:space="0" w:color="auto"/>
            </w:tcBorders>
            <w:shd w:val="clear" w:color="auto" w:fill="auto"/>
            <w:vAlign w:val="center"/>
            <w:hideMark/>
          </w:tcPr>
          <w:p w14:paraId="5AE0D0F3"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217,94</w:t>
            </w:r>
          </w:p>
        </w:tc>
        <w:tc>
          <w:tcPr>
            <w:tcW w:w="450" w:type="pct"/>
            <w:tcBorders>
              <w:top w:val="nil"/>
              <w:left w:val="nil"/>
              <w:bottom w:val="single" w:sz="4" w:space="0" w:color="auto"/>
              <w:right w:val="single" w:sz="4" w:space="0" w:color="auto"/>
            </w:tcBorders>
            <w:shd w:val="clear" w:color="auto" w:fill="auto"/>
            <w:vAlign w:val="center"/>
            <w:hideMark/>
          </w:tcPr>
          <w:p w14:paraId="7DBCD157" w14:textId="77777777" w:rsidR="00225E2D" w:rsidRPr="00E55B78" w:rsidRDefault="00225E2D" w:rsidP="001938F8">
            <w:pPr>
              <w:spacing w:before="60" w:after="6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217,94</w:t>
            </w:r>
          </w:p>
        </w:tc>
      </w:tr>
    </w:tbl>
    <w:p w14:paraId="134A188F" w14:textId="77777777" w:rsidR="00AD5B54" w:rsidRPr="00E55B78" w:rsidRDefault="00AD5B54" w:rsidP="00AD5B54">
      <w:pPr>
        <w:spacing w:after="0" w:line="240" w:lineRule="auto"/>
        <w:contextualSpacing/>
        <w:rPr>
          <w:rFonts w:ascii="Times New Roman" w:hAnsi="Times New Roman" w:cs="Times New Roman"/>
          <w:b/>
          <w:sz w:val="24"/>
          <w:szCs w:val="24"/>
        </w:rPr>
        <w:sectPr w:rsidR="00AD5B54" w:rsidRPr="00E55B78" w:rsidSect="00AD5B54">
          <w:pgSz w:w="16838" w:h="11906" w:orient="landscape"/>
          <w:pgMar w:top="1135" w:right="1134" w:bottom="850" w:left="1134" w:header="708" w:footer="708" w:gutter="0"/>
          <w:cols w:space="708"/>
          <w:titlePg/>
          <w:docGrid w:linePitch="360"/>
        </w:sectPr>
      </w:pPr>
    </w:p>
    <w:p w14:paraId="1C9CD66E" w14:textId="77777777" w:rsidR="00AD5B54" w:rsidRPr="00E55B78" w:rsidRDefault="00AD5B54" w:rsidP="007A7D08">
      <w:pPr>
        <w:keepNext/>
        <w:keepLines/>
        <w:spacing w:after="0" w:line="240" w:lineRule="auto"/>
        <w:jc w:val="center"/>
        <w:outlineLvl w:val="1"/>
        <w:rPr>
          <w:rFonts w:ascii="Times New Roman" w:eastAsiaTheme="majorEastAsia" w:hAnsi="Times New Roman" w:cs="Times New Roman"/>
          <w:b/>
          <w:bCs/>
          <w:sz w:val="24"/>
          <w:szCs w:val="24"/>
        </w:rPr>
      </w:pPr>
      <w:bookmarkStart w:id="47" w:name="_Toc379201178"/>
      <w:r w:rsidRPr="00E55B78">
        <w:rPr>
          <w:rFonts w:ascii="Times New Roman" w:eastAsiaTheme="majorEastAsia" w:hAnsi="Times New Roman" w:cs="Times New Roman"/>
          <w:b/>
          <w:bCs/>
          <w:sz w:val="24"/>
          <w:szCs w:val="24"/>
        </w:rPr>
        <w:lastRenderedPageBreak/>
        <w:t>3.8.  Перспективное потребление коммунальных ресурсов в сфере водоснабжения</w:t>
      </w:r>
      <w:bookmarkEnd w:id="47"/>
    </w:p>
    <w:p w14:paraId="37D330D5" w14:textId="1DC2E4CA" w:rsidR="00AD5B54" w:rsidRPr="00E55B78" w:rsidRDefault="00AD5B54" w:rsidP="007A7D08">
      <w:pPr>
        <w:pStyle w:val="a7"/>
        <w:keepNext/>
        <w:keepLines/>
        <w:numPr>
          <w:ilvl w:val="2"/>
          <w:numId w:val="15"/>
        </w:numPr>
        <w:jc w:val="both"/>
        <w:rPr>
          <w:rFonts w:ascii="Times New Roman" w:hAnsi="Times New Roman" w:cs="Times New Roman"/>
          <w:b/>
          <w:sz w:val="24"/>
          <w:szCs w:val="24"/>
        </w:rPr>
      </w:pPr>
      <w:r w:rsidRPr="00E55B78">
        <w:rPr>
          <w:rFonts w:ascii="Times New Roman" w:hAnsi="Times New Roman" w:cs="Times New Roman"/>
          <w:b/>
          <w:sz w:val="24"/>
          <w:szCs w:val="24"/>
        </w:rPr>
        <w:t>Сведения о фактическом и ожидаемом потреблении воды</w:t>
      </w:r>
    </w:p>
    <w:p w14:paraId="3C051A9E" w14:textId="464347BA" w:rsidR="00AD5B54" w:rsidRPr="00E55B78" w:rsidRDefault="00AD5B54" w:rsidP="007A7D08">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Фактическое потребление воды за 2021 год составило 41,501 тыс. куб. м/год, в средние сутки 113,70 </w:t>
      </w:r>
      <w:proofErr w:type="spellStart"/>
      <w:proofErr w:type="gramStart"/>
      <w:r w:rsidRPr="00E55B78">
        <w:rPr>
          <w:rFonts w:ascii="Times New Roman" w:hAnsi="Times New Roman" w:cs="Times New Roman"/>
          <w:sz w:val="24"/>
          <w:szCs w:val="24"/>
        </w:rPr>
        <w:t>куб.м</w:t>
      </w:r>
      <w:proofErr w:type="spellEnd"/>
      <w:proofErr w:type="gramEnd"/>
      <w:r w:rsidRPr="00E55B78">
        <w:rPr>
          <w:rFonts w:ascii="Times New Roman" w:hAnsi="Times New Roman" w:cs="Times New Roman"/>
          <w:sz w:val="24"/>
          <w:szCs w:val="24"/>
        </w:rPr>
        <w:t>/</w:t>
      </w:r>
      <w:proofErr w:type="spellStart"/>
      <w:r w:rsidRPr="00E55B78">
        <w:rPr>
          <w:rFonts w:ascii="Times New Roman" w:hAnsi="Times New Roman" w:cs="Times New Roman"/>
          <w:sz w:val="24"/>
          <w:szCs w:val="24"/>
        </w:rPr>
        <w:t>сут</w:t>
      </w:r>
      <w:proofErr w:type="spellEnd"/>
      <w:r w:rsidRPr="00E55B78">
        <w:rPr>
          <w:rFonts w:ascii="Times New Roman" w:hAnsi="Times New Roman" w:cs="Times New Roman"/>
          <w:sz w:val="24"/>
          <w:szCs w:val="24"/>
        </w:rPr>
        <w:t xml:space="preserve">, в сутки максимального водоразбора 203,6 </w:t>
      </w:r>
      <w:proofErr w:type="spellStart"/>
      <w:r w:rsidRPr="00E55B78">
        <w:rPr>
          <w:rFonts w:ascii="Times New Roman" w:hAnsi="Times New Roman" w:cs="Times New Roman"/>
          <w:sz w:val="24"/>
          <w:szCs w:val="24"/>
        </w:rPr>
        <w:t>куб.м</w:t>
      </w:r>
      <w:proofErr w:type="spellEnd"/>
      <w:r w:rsidRPr="00E55B78">
        <w:rPr>
          <w:rFonts w:ascii="Times New Roman" w:hAnsi="Times New Roman" w:cs="Times New Roman"/>
          <w:sz w:val="24"/>
          <w:szCs w:val="24"/>
        </w:rPr>
        <w:t>/</w:t>
      </w:r>
      <w:proofErr w:type="spellStart"/>
      <w:r w:rsidRPr="00E55B78">
        <w:rPr>
          <w:rFonts w:ascii="Times New Roman" w:hAnsi="Times New Roman" w:cs="Times New Roman"/>
          <w:sz w:val="24"/>
          <w:szCs w:val="24"/>
        </w:rPr>
        <w:t>сут</w:t>
      </w:r>
      <w:proofErr w:type="spellEnd"/>
      <w:r w:rsidRPr="00E55B78">
        <w:rPr>
          <w:rFonts w:ascii="Times New Roman" w:hAnsi="Times New Roman" w:cs="Times New Roman"/>
          <w:sz w:val="24"/>
          <w:szCs w:val="24"/>
        </w:rPr>
        <w:t>. К 20</w:t>
      </w:r>
      <w:r w:rsidR="001938F8" w:rsidRPr="00E55B78">
        <w:rPr>
          <w:rFonts w:ascii="Times New Roman" w:hAnsi="Times New Roman" w:cs="Times New Roman"/>
          <w:sz w:val="24"/>
          <w:szCs w:val="24"/>
        </w:rPr>
        <w:t>30</w:t>
      </w:r>
      <w:r w:rsidRPr="00E55B78">
        <w:rPr>
          <w:rFonts w:ascii="Times New Roman" w:hAnsi="Times New Roman" w:cs="Times New Roman"/>
          <w:sz w:val="24"/>
          <w:szCs w:val="24"/>
        </w:rPr>
        <w:t xml:space="preserve"> году ожидаемое потребление не изменится и составит 66,29 тыс. куб. м/год.</w:t>
      </w:r>
    </w:p>
    <w:p w14:paraId="2ADB04EE" w14:textId="77777777" w:rsidR="00AD5B54" w:rsidRPr="00E55B78" w:rsidRDefault="00AD5B54" w:rsidP="007A7D08">
      <w:pPr>
        <w:spacing w:after="0" w:line="240" w:lineRule="auto"/>
        <w:ind w:firstLine="567"/>
        <w:contextualSpacing/>
        <w:jc w:val="both"/>
        <w:rPr>
          <w:rFonts w:ascii="Times New Roman" w:hAnsi="Times New Roman" w:cs="Times New Roman"/>
          <w:sz w:val="24"/>
          <w:szCs w:val="24"/>
        </w:rPr>
      </w:pPr>
    </w:p>
    <w:p w14:paraId="7E2FCDB5" w14:textId="688B3BD0" w:rsidR="00AD5B54" w:rsidRPr="00E55B78" w:rsidRDefault="00AD5B54" w:rsidP="007A7D08">
      <w:pPr>
        <w:pStyle w:val="a7"/>
        <w:keepNext/>
        <w:keepLines/>
        <w:numPr>
          <w:ilvl w:val="2"/>
          <w:numId w:val="15"/>
        </w:numPr>
        <w:jc w:val="both"/>
        <w:rPr>
          <w:rFonts w:ascii="Times New Roman" w:hAnsi="Times New Roman" w:cs="Times New Roman"/>
          <w:b/>
          <w:sz w:val="24"/>
          <w:szCs w:val="24"/>
        </w:rPr>
      </w:pPr>
      <w:r w:rsidRPr="00E55B78">
        <w:rPr>
          <w:rFonts w:ascii="Times New Roman" w:hAnsi="Times New Roman" w:cs="Times New Roman"/>
          <w:b/>
          <w:sz w:val="24"/>
          <w:szCs w:val="24"/>
        </w:rPr>
        <w:t>Описание территориальной структуры потребления воды</w:t>
      </w:r>
    </w:p>
    <w:p w14:paraId="0AF3A16D" w14:textId="77777777" w:rsidR="00AD5B54" w:rsidRPr="00E55B78" w:rsidRDefault="00AD5B54" w:rsidP="007A7D08">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На территории муниципального образования находится одна технологическая зона с централизованным водоснабжением, в которую входит 1 населенный пункт – д. Бор, сети водоснабжения которого эксплуатируются коммунальной организацией ОАО «УЖКХ Тихвинского района».</w:t>
      </w:r>
    </w:p>
    <w:p w14:paraId="3F849210" w14:textId="77777777" w:rsidR="00AD5B54" w:rsidRPr="00E55B78" w:rsidRDefault="00AD5B54" w:rsidP="007A7D08">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Структура перспективного территориального баланса представлена в таблице </w:t>
      </w:r>
    </w:p>
    <w:p w14:paraId="5BE443E1" w14:textId="77777777" w:rsidR="00AD5B54" w:rsidRPr="00E55B78" w:rsidRDefault="00AD5B54" w:rsidP="00AD5B54">
      <w:pPr>
        <w:keepNext/>
        <w:tabs>
          <w:tab w:val="left" w:pos="1134"/>
          <w:tab w:val="left" w:pos="1701"/>
        </w:tabs>
        <w:spacing w:after="0" w:line="240" w:lineRule="auto"/>
        <w:jc w:val="center"/>
        <w:rPr>
          <w:rFonts w:ascii="Times New Roman" w:hAnsi="Times New Roman"/>
          <w:b/>
          <w:bCs/>
          <w:sz w:val="24"/>
          <w:szCs w:val="24"/>
        </w:rPr>
      </w:pPr>
    </w:p>
    <w:p w14:paraId="5F0D074C" w14:textId="77777777" w:rsidR="00AD5B54" w:rsidRPr="00E55B78" w:rsidRDefault="00AD5B54" w:rsidP="00AD5B54">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t xml:space="preserve">Таблица 10 – Перспективное потребление воды по отдельным населенным пунктам </w:t>
      </w:r>
      <w:r w:rsidRPr="00E55B78">
        <w:rPr>
          <w:rFonts w:ascii="Times New Roman" w:hAnsi="Times New Roman" w:cs="Times New Roman"/>
          <w:b/>
          <w:bCs/>
          <w:sz w:val="24"/>
          <w:szCs w:val="24"/>
        </w:rPr>
        <w:t>Борского</w:t>
      </w:r>
      <w:r w:rsidRPr="00E55B78">
        <w:rPr>
          <w:rFonts w:ascii="Times New Roman" w:hAnsi="Times New Roman"/>
          <w:b/>
          <w:bCs/>
          <w:sz w:val="24"/>
          <w:szCs w:val="24"/>
        </w:rPr>
        <w:t xml:space="preserve"> сельского поселения</w:t>
      </w:r>
    </w:p>
    <w:p w14:paraId="11DDD26B" w14:textId="77777777" w:rsidR="00AD5B54" w:rsidRPr="00E55B78" w:rsidRDefault="00AD5B54" w:rsidP="00AD5B54">
      <w:pPr>
        <w:spacing w:after="0" w:line="240" w:lineRule="auto"/>
        <w:jc w:val="center"/>
        <w:rPr>
          <w:sz w:val="24"/>
          <w:szCs w:val="24"/>
        </w:rPr>
      </w:pPr>
    </w:p>
    <w:tbl>
      <w:tblPr>
        <w:tblW w:w="9810" w:type="dxa"/>
        <w:tblInd w:w="108" w:type="dxa"/>
        <w:tblLayout w:type="fixed"/>
        <w:tblLook w:val="04A0" w:firstRow="1" w:lastRow="0" w:firstColumn="1" w:lastColumn="0" w:noHBand="0" w:noVBand="1"/>
      </w:tblPr>
      <w:tblGrid>
        <w:gridCol w:w="1021"/>
        <w:gridCol w:w="993"/>
        <w:gridCol w:w="708"/>
        <w:gridCol w:w="709"/>
        <w:gridCol w:w="709"/>
        <w:gridCol w:w="709"/>
        <w:gridCol w:w="992"/>
        <w:gridCol w:w="709"/>
        <w:gridCol w:w="850"/>
        <w:gridCol w:w="709"/>
        <w:gridCol w:w="850"/>
        <w:gridCol w:w="851"/>
      </w:tblGrid>
      <w:tr w:rsidR="00305B9A" w:rsidRPr="00E55B78" w14:paraId="5727402C" w14:textId="1EBDE976" w:rsidTr="00E806C4">
        <w:trPr>
          <w:trHeight w:val="300"/>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A4D27B" w14:textId="19A49F8D" w:rsidR="00305B9A" w:rsidRPr="00E55B78" w:rsidRDefault="00305B9A" w:rsidP="00305B9A">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Населенный пункт</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BA9BF" w14:textId="5B89A8A1" w:rsidR="00305B9A" w:rsidRPr="00E55B78" w:rsidRDefault="00305B9A" w:rsidP="00305B9A">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Единицы измерения</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72279" w14:textId="77777777" w:rsidR="00305B9A" w:rsidRPr="00E55B78" w:rsidRDefault="00305B9A" w:rsidP="00305B9A">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Сущ.</w:t>
            </w:r>
          </w:p>
          <w:p w14:paraId="491C0843" w14:textId="51924AB5" w:rsidR="00305B9A" w:rsidRPr="00E55B78" w:rsidRDefault="00305B9A" w:rsidP="00305B9A">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положение</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375C031" w14:textId="10D51D70" w:rsidR="00305B9A" w:rsidRPr="00E55B78" w:rsidRDefault="00305B9A" w:rsidP="00305B9A">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75AE713" w14:textId="08B10E1F" w:rsidR="00305B9A" w:rsidRPr="00E55B78" w:rsidRDefault="00305B9A" w:rsidP="00305B9A">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55FA47D" w14:textId="7D5C374C" w:rsidR="00305B9A" w:rsidRPr="00E55B78" w:rsidRDefault="00305B9A" w:rsidP="00305B9A">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136080E" w14:textId="1D06DFF3" w:rsidR="00305B9A" w:rsidRPr="00E55B78" w:rsidRDefault="00305B9A" w:rsidP="00305B9A">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2025</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0DFE736" w14:textId="068224D4" w:rsidR="00305B9A" w:rsidRPr="00E55B78" w:rsidRDefault="00305B9A" w:rsidP="00305B9A">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58B5F28F" w14:textId="22521E81" w:rsidR="00305B9A" w:rsidRPr="00E55B78" w:rsidRDefault="00305B9A" w:rsidP="00305B9A">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2027</w:t>
            </w:r>
          </w:p>
        </w:tc>
        <w:tc>
          <w:tcPr>
            <w:tcW w:w="709" w:type="dxa"/>
            <w:tcBorders>
              <w:top w:val="single" w:sz="4" w:space="0" w:color="auto"/>
              <w:left w:val="nil"/>
              <w:bottom w:val="single" w:sz="4" w:space="0" w:color="auto"/>
              <w:right w:val="single" w:sz="4" w:space="0" w:color="auto"/>
            </w:tcBorders>
          </w:tcPr>
          <w:p w14:paraId="628AB8E9" w14:textId="30D074A0" w:rsidR="00305B9A" w:rsidRPr="00E55B78" w:rsidRDefault="00305B9A" w:rsidP="00305B9A">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2028</w:t>
            </w:r>
          </w:p>
        </w:tc>
        <w:tc>
          <w:tcPr>
            <w:tcW w:w="850" w:type="dxa"/>
            <w:tcBorders>
              <w:top w:val="single" w:sz="4" w:space="0" w:color="auto"/>
              <w:left w:val="nil"/>
              <w:bottom w:val="single" w:sz="4" w:space="0" w:color="auto"/>
              <w:right w:val="single" w:sz="4" w:space="0" w:color="auto"/>
            </w:tcBorders>
          </w:tcPr>
          <w:p w14:paraId="0E766AFA" w14:textId="31F1CA66" w:rsidR="00305B9A" w:rsidRPr="00E55B78" w:rsidRDefault="00305B9A" w:rsidP="00305B9A">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2029</w:t>
            </w:r>
          </w:p>
        </w:tc>
        <w:tc>
          <w:tcPr>
            <w:tcW w:w="851" w:type="dxa"/>
            <w:tcBorders>
              <w:top w:val="single" w:sz="4" w:space="0" w:color="auto"/>
              <w:left w:val="nil"/>
              <w:bottom w:val="single" w:sz="4" w:space="0" w:color="auto"/>
              <w:right w:val="single" w:sz="4" w:space="0" w:color="auto"/>
            </w:tcBorders>
          </w:tcPr>
          <w:p w14:paraId="2E467CF0" w14:textId="6150607A" w:rsidR="00305B9A" w:rsidRPr="00E55B78" w:rsidRDefault="00305B9A" w:rsidP="00305B9A">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2030</w:t>
            </w:r>
          </w:p>
        </w:tc>
      </w:tr>
      <w:tr w:rsidR="00305B9A" w:rsidRPr="00E55B78" w14:paraId="2C6C35DE" w14:textId="2BC153BD" w:rsidTr="00305B9A">
        <w:trPr>
          <w:trHeight w:val="300"/>
        </w:trPr>
        <w:tc>
          <w:tcPr>
            <w:tcW w:w="1021" w:type="dxa"/>
            <w:tcBorders>
              <w:top w:val="nil"/>
              <w:left w:val="single" w:sz="4" w:space="0" w:color="auto"/>
              <w:bottom w:val="single" w:sz="4" w:space="0" w:color="auto"/>
              <w:right w:val="single" w:sz="4" w:space="0" w:color="auto"/>
            </w:tcBorders>
            <w:shd w:val="clear" w:color="auto" w:fill="auto"/>
            <w:vAlign w:val="center"/>
            <w:hideMark/>
          </w:tcPr>
          <w:p w14:paraId="17D5CB3A" w14:textId="1DC626BA" w:rsidR="00305B9A" w:rsidRPr="00E55B78" w:rsidRDefault="00305B9A" w:rsidP="00353E56">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 Бор</w:t>
            </w:r>
          </w:p>
        </w:tc>
        <w:tc>
          <w:tcPr>
            <w:tcW w:w="993" w:type="dxa"/>
            <w:tcBorders>
              <w:top w:val="nil"/>
              <w:left w:val="nil"/>
              <w:bottom w:val="single" w:sz="4" w:space="0" w:color="auto"/>
              <w:right w:val="single" w:sz="4" w:space="0" w:color="auto"/>
            </w:tcBorders>
            <w:shd w:val="clear" w:color="auto" w:fill="auto"/>
            <w:vAlign w:val="center"/>
            <w:hideMark/>
          </w:tcPr>
          <w:p w14:paraId="7FE2317B"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708" w:type="dxa"/>
            <w:tcBorders>
              <w:top w:val="nil"/>
              <w:left w:val="nil"/>
              <w:bottom w:val="single" w:sz="4" w:space="0" w:color="auto"/>
              <w:right w:val="single" w:sz="4" w:space="0" w:color="auto"/>
            </w:tcBorders>
            <w:shd w:val="clear" w:color="auto" w:fill="auto"/>
            <w:vAlign w:val="center"/>
            <w:hideMark/>
          </w:tcPr>
          <w:p w14:paraId="23912B7B"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41,501</w:t>
            </w:r>
          </w:p>
        </w:tc>
        <w:tc>
          <w:tcPr>
            <w:tcW w:w="709" w:type="dxa"/>
            <w:tcBorders>
              <w:top w:val="nil"/>
              <w:left w:val="nil"/>
              <w:bottom w:val="single" w:sz="4" w:space="0" w:color="auto"/>
              <w:right w:val="single" w:sz="4" w:space="0" w:color="auto"/>
            </w:tcBorders>
            <w:shd w:val="clear" w:color="auto" w:fill="auto"/>
            <w:vAlign w:val="center"/>
            <w:hideMark/>
          </w:tcPr>
          <w:p w14:paraId="133DC176"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c>
          <w:tcPr>
            <w:tcW w:w="709" w:type="dxa"/>
            <w:tcBorders>
              <w:top w:val="nil"/>
              <w:left w:val="nil"/>
              <w:bottom w:val="single" w:sz="4" w:space="0" w:color="auto"/>
              <w:right w:val="single" w:sz="4" w:space="0" w:color="auto"/>
            </w:tcBorders>
            <w:shd w:val="clear" w:color="auto" w:fill="auto"/>
            <w:vAlign w:val="center"/>
            <w:hideMark/>
          </w:tcPr>
          <w:p w14:paraId="4333930D"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c>
          <w:tcPr>
            <w:tcW w:w="709" w:type="dxa"/>
            <w:tcBorders>
              <w:top w:val="nil"/>
              <w:left w:val="nil"/>
              <w:bottom w:val="single" w:sz="4" w:space="0" w:color="auto"/>
              <w:right w:val="single" w:sz="4" w:space="0" w:color="auto"/>
            </w:tcBorders>
            <w:shd w:val="clear" w:color="auto" w:fill="auto"/>
            <w:vAlign w:val="center"/>
            <w:hideMark/>
          </w:tcPr>
          <w:p w14:paraId="2C9D22A1"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c>
          <w:tcPr>
            <w:tcW w:w="992" w:type="dxa"/>
            <w:tcBorders>
              <w:top w:val="nil"/>
              <w:left w:val="nil"/>
              <w:bottom w:val="single" w:sz="4" w:space="0" w:color="auto"/>
              <w:right w:val="single" w:sz="4" w:space="0" w:color="auto"/>
            </w:tcBorders>
            <w:shd w:val="clear" w:color="auto" w:fill="auto"/>
            <w:vAlign w:val="center"/>
            <w:hideMark/>
          </w:tcPr>
          <w:p w14:paraId="23464A37"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c>
          <w:tcPr>
            <w:tcW w:w="709" w:type="dxa"/>
            <w:tcBorders>
              <w:top w:val="nil"/>
              <w:left w:val="nil"/>
              <w:bottom w:val="single" w:sz="4" w:space="0" w:color="auto"/>
              <w:right w:val="single" w:sz="4" w:space="0" w:color="auto"/>
            </w:tcBorders>
            <w:shd w:val="clear" w:color="auto" w:fill="auto"/>
            <w:vAlign w:val="center"/>
            <w:hideMark/>
          </w:tcPr>
          <w:p w14:paraId="5A99DDA5"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c>
          <w:tcPr>
            <w:tcW w:w="850" w:type="dxa"/>
            <w:tcBorders>
              <w:top w:val="nil"/>
              <w:left w:val="nil"/>
              <w:bottom w:val="single" w:sz="4" w:space="0" w:color="auto"/>
              <w:right w:val="single" w:sz="4" w:space="0" w:color="auto"/>
            </w:tcBorders>
            <w:shd w:val="clear" w:color="auto" w:fill="auto"/>
            <w:vAlign w:val="center"/>
            <w:hideMark/>
          </w:tcPr>
          <w:p w14:paraId="5BD8EF96"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c>
          <w:tcPr>
            <w:tcW w:w="709" w:type="dxa"/>
            <w:tcBorders>
              <w:top w:val="nil"/>
              <w:left w:val="nil"/>
              <w:bottom w:val="single" w:sz="4" w:space="0" w:color="auto"/>
              <w:right w:val="single" w:sz="4" w:space="0" w:color="auto"/>
            </w:tcBorders>
            <w:shd w:val="clear" w:color="auto" w:fill="auto"/>
            <w:vAlign w:val="center"/>
          </w:tcPr>
          <w:p w14:paraId="23F7EB59" w14:textId="1DA741BC"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c>
          <w:tcPr>
            <w:tcW w:w="850" w:type="dxa"/>
            <w:tcBorders>
              <w:top w:val="nil"/>
              <w:left w:val="nil"/>
              <w:bottom w:val="single" w:sz="4" w:space="0" w:color="auto"/>
              <w:right w:val="single" w:sz="4" w:space="0" w:color="auto"/>
            </w:tcBorders>
            <w:shd w:val="clear" w:color="auto" w:fill="auto"/>
            <w:vAlign w:val="center"/>
          </w:tcPr>
          <w:p w14:paraId="4F55086A" w14:textId="34919C2B"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c>
          <w:tcPr>
            <w:tcW w:w="851" w:type="dxa"/>
            <w:tcBorders>
              <w:top w:val="nil"/>
              <w:left w:val="nil"/>
              <w:bottom w:val="single" w:sz="4" w:space="0" w:color="auto"/>
              <w:right w:val="single" w:sz="4" w:space="0" w:color="auto"/>
            </w:tcBorders>
            <w:shd w:val="clear" w:color="auto" w:fill="auto"/>
            <w:vAlign w:val="center"/>
          </w:tcPr>
          <w:p w14:paraId="1D31CD09" w14:textId="5120F36A"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r>
      <w:tr w:rsidR="00305B9A" w:rsidRPr="00E55B78" w14:paraId="10B68EE5" w14:textId="161BB948" w:rsidTr="00305B9A">
        <w:trPr>
          <w:trHeight w:val="300"/>
        </w:trPr>
        <w:tc>
          <w:tcPr>
            <w:tcW w:w="1021" w:type="dxa"/>
            <w:tcBorders>
              <w:top w:val="nil"/>
              <w:left w:val="single" w:sz="4" w:space="0" w:color="auto"/>
              <w:bottom w:val="single" w:sz="4" w:space="0" w:color="auto"/>
              <w:right w:val="single" w:sz="4" w:space="0" w:color="auto"/>
            </w:tcBorders>
            <w:shd w:val="clear" w:color="auto" w:fill="auto"/>
            <w:vAlign w:val="center"/>
            <w:hideMark/>
          </w:tcPr>
          <w:p w14:paraId="4E5B6076" w14:textId="067E95A9" w:rsidR="00305B9A" w:rsidRPr="00E55B78" w:rsidRDefault="00305B9A" w:rsidP="00353E56">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 Дуброво</w:t>
            </w:r>
          </w:p>
        </w:tc>
        <w:tc>
          <w:tcPr>
            <w:tcW w:w="993" w:type="dxa"/>
            <w:tcBorders>
              <w:top w:val="nil"/>
              <w:left w:val="nil"/>
              <w:bottom w:val="single" w:sz="4" w:space="0" w:color="auto"/>
              <w:right w:val="single" w:sz="4" w:space="0" w:color="auto"/>
            </w:tcBorders>
            <w:shd w:val="clear" w:color="auto" w:fill="auto"/>
            <w:vAlign w:val="center"/>
            <w:hideMark/>
          </w:tcPr>
          <w:p w14:paraId="22906E67"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708" w:type="dxa"/>
            <w:tcBorders>
              <w:top w:val="nil"/>
              <w:left w:val="nil"/>
              <w:bottom w:val="single" w:sz="4" w:space="0" w:color="auto"/>
              <w:right w:val="single" w:sz="4" w:space="0" w:color="auto"/>
            </w:tcBorders>
            <w:shd w:val="clear" w:color="auto" w:fill="auto"/>
            <w:vAlign w:val="center"/>
            <w:hideMark/>
          </w:tcPr>
          <w:p w14:paraId="19E82F9A"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7B76D3AD"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18A37E8C"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533A8D83"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14:paraId="0853AD77"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0D325DAA"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14:paraId="603FF568"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tcPr>
          <w:p w14:paraId="7119E573" w14:textId="580BF55F"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tcPr>
          <w:p w14:paraId="4162B8E6" w14:textId="5DD114E0"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vAlign w:val="center"/>
          </w:tcPr>
          <w:p w14:paraId="2D38EB9D" w14:textId="391ACDA3"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305B9A" w:rsidRPr="00E55B78" w14:paraId="47A3485D" w14:textId="49BD00B6" w:rsidTr="00305B9A">
        <w:trPr>
          <w:trHeight w:val="300"/>
        </w:trPr>
        <w:tc>
          <w:tcPr>
            <w:tcW w:w="1021" w:type="dxa"/>
            <w:tcBorders>
              <w:top w:val="nil"/>
              <w:left w:val="single" w:sz="4" w:space="0" w:color="auto"/>
              <w:bottom w:val="single" w:sz="4" w:space="0" w:color="auto"/>
              <w:right w:val="single" w:sz="4" w:space="0" w:color="auto"/>
            </w:tcBorders>
            <w:shd w:val="clear" w:color="auto" w:fill="auto"/>
            <w:vAlign w:val="center"/>
            <w:hideMark/>
          </w:tcPr>
          <w:p w14:paraId="4694A130" w14:textId="3C2CBD62" w:rsidR="00305B9A" w:rsidRPr="00E55B78" w:rsidRDefault="00305B9A" w:rsidP="00353E56">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 Кайвакса</w:t>
            </w:r>
          </w:p>
        </w:tc>
        <w:tc>
          <w:tcPr>
            <w:tcW w:w="993" w:type="dxa"/>
            <w:tcBorders>
              <w:top w:val="nil"/>
              <w:left w:val="nil"/>
              <w:bottom w:val="single" w:sz="4" w:space="0" w:color="auto"/>
              <w:right w:val="single" w:sz="4" w:space="0" w:color="auto"/>
            </w:tcBorders>
            <w:shd w:val="clear" w:color="auto" w:fill="auto"/>
            <w:vAlign w:val="center"/>
            <w:hideMark/>
          </w:tcPr>
          <w:p w14:paraId="4EF8788A"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708" w:type="dxa"/>
            <w:tcBorders>
              <w:top w:val="nil"/>
              <w:left w:val="nil"/>
              <w:bottom w:val="single" w:sz="4" w:space="0" w:color="auto"/>
              <w:right w:val="single" w:sz="4" w:space="0" w:color="auto"/>
            </w:tcBorders>
            <w:shd w:val="clear" w:color="auto" w:fill="auto"/>
            <w:vAlign w:val="center"/>
            <w:hideMark/>
          </w:tcPr>
          <w:p w14:paraId="2D3538A0"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6DCA1A94"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7D6A9267"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7C7F7652"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14:paraId="40EB2033"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173F1A79"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14:paraId="6AE7548B"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44AD97D" w14:textId="05F1D200"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tcPr>
          <w:p w14:paraId="04087E35" w14:textId="29120B6A"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vAlign w:val="center"/>
          </w:tcPr>
          <w:p w14:paraId="3878F5B2" w14:textId="344CAAF0"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305B9A" w:rsidRPr="00E55B78" w14:paraId="7ACCE91D" w14:textId="5E8CAB9A" w:rsidTr="00305B9A">
        <w:trPr>
          <w:trHeight w:val="300"/>
        </w:trPr>
        <w:tc>
          <w:tcPr>
            <w:tcW w:w="1021" w:type="dxa"/>
            <w:tcBorders>
              <w:top w:val="nil"/>
              <w:left w:val="single" w:sz="4" w:space="0" w:color="auto"/>
              <w:bottom w:val="single" w:sz="4" w:space="0" w:color="auto"/>
              <w:right w:val="single" w:sz="4" w:space="0" w:color="auto"/>
            </w:tcBorders>
            <w:shd w:val="clear" w:color="auto" w:fill="auto"/>
            <w:vAlign w:val="center"/>
            <w:hideMark/>
          </w:tcPr>
          <w:p w14:paraId="5E1BF8F7" w14:textId="5083343C" w:rsidR="00305B9A" w:rsidRPr="00E55B78" w:rsidRDefault="00305B9A" w:rsidP="00353E56">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 </w:t>
            </w:r>
            <w:proofErr w:type="spellStart"/>
            <w:r w:rsidRPr="00E55B78">
              <w:rPr>
                <w:rFonts w:ascii="Times New Roman" w:eastAsia="Times New Roman" w:hAnsi="Times New Roman" w:cs="Times New Roman"/>
                <w:sz w:val="24"/>
                <w:szCs w:val="24"/>
                <w:lang w:eastAsia="ru-RU"/>
              </w:rPr>
              <w:t>Каливец</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722B0C1F"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708" w:type="dxa"/>
            <w:tcBorders>
              <w:top w:val="nil"/>
              <w:left w:val="nil"/>
              <w:bottom w:val="single" w:sz="4" w:space="0" w:color="auto"/>
              <w:right w:val="single" w:sz="4" w:space="0" w:color="auto"/>
            </w:tcBorders>
            <w:shd w:val="clear" w:color="auto" w:fill="auto"/>
            <w:vAlign w:val="center"/>
            <w:hideMark/>
          </w:tcPr>
          <w:p w14:paraId="787CECC8"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6B94A7AB"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40F1446E"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02DB0CCD"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14:paraId="2886C9F9"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55FF2375"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14:paraId="380033B8"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tcPr>
          <w:p w14:paraId="5CBE1565" w14:textId="121CD016"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tcPr>
          <w:p w14:paraId="7629BD27" w14:textId="76679349"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vAlign w:val="center"/>
          </w:tcPr>
          <w:p w14:paraId="4527F250" w14:textId="7E8A59AB"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305B9A" w:rsidRPr="00E55B78" w14:paraId="10021A6B" w14:textId="7A1CB569" w:rsidTr="00305B9A">
        <w:trPr>
          <w:trHeight w:val="300"/>
        </w:trPr>
        <w:tc>
          <w:tcPr>
            <w:tcW w:w="1021" w:type="dxa"/>
            <w:tcBorders>
              <w:top w:val="nil"/>
              <w:left w:val="single" w:sz="4" w:space="0" w:color="auto"/>
              <w:bottom w:val="single" w:sz="4" w:space="0" w:color="auto"/>
              <w:right w:val="single" w:sz="4" w:space="0" w:color="auto"/>
            </w:tcBorders>
            <w:shd w:val="clear" w:color="auto" w:fill="auto"/>
            <w:vAlign w:val="center"/>
            <w:hideMark/>
          </w:tcPr>
          <w:p w14:paraId="2218047C" w14:textId="131AEEB9" w:rsidR="00305B9A" w:rsidRPr="00E55B78" w:rsidRDefault="00305B9A" w:rsidP="00353E56">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 </w:t>
            </w:r>
            <w:proofErr w:type="spellStart"/>
            <w:r w:rsidRPr="00E55B78">
              <w:rPr>
                <w:rFonts w:ascii="Times New Roman" w:eastAsia="Times New Roman" w:hAnsi="Times New Roman" w:cs="Times New Roman"/>
                <w:sz w:val="24"/>
                <w:szCs w:val="24"/>
                <w:lang w:eastAsia="ru-RU"/>
              </w:rPr>
              <w:t>Сарожа</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0E70C1C5"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708" w:type="dxa"/>
            <w:tcBorders>
              <w:top w:val="nil"/>
              <w:left w:val="nil"/>
              <w:bottom w:val="single" w:sz="4" w:space="0" w:color="auto"/>
              <w:right w:val="single" w:sz="4" w:space="0" w:color="auto"/>
            </w:tcBorders>
            <w:shd w:val="clear" w:color="auto" w:fill="auto"/>
            <w:vAlign w:val="center"/>
            <w:hideMark/>
          </w:tcPr>
          <w:p w14:paraId="16C6694D"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54C2746E"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42F98869"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79F305EC"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14:paraId="7B373082"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0F4CDC26"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14:paraId="12A64718"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tcPr>
          <w:p w14:paraId="7169EE6C" w14:textId="20EDE940"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tcPr>
          <w:p w14:paraId="539D55EF" w14:textId="6219F56B"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vAlign w:val="center"/>
          </w:tcPr>
          <w:p w14:paraId="78E3C7E6" w14:textId="18E8FA6B"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305B9A" w:rsidRPr="00E55B78" w14:paraId="04FA94D7" w14:textId="539DE819" w:rsidTr="00305B9A">
        <w:trPr>
          <w:trHeight w:val="300"/>
        </w:trPr>
        <w:tc>
          <w:tcPr>
            <w:tcW w:w="1021" w:type="dxa"/>
            <w:tcBorders>
              <w:top w:val="nil"/>
              <w:left w:val="single" w:sz="4" w:space="0" w:color="auto"/>
              <w:bottom w:val="single" w:sz="4" w:space="0" w:color="auto"/>
              <w:right w:val="single" w:sz="4" w:space="0" w:color="auto"/>
            </w:tcBorders>
            <w:shd w:val="clear" w:color="auto" w:fill="auto"/>
            <w:vAlign w:val="center"/>
            <w:hideMark/>
          </w:tcPr>
          <w:p w14:paraId="3BBC4547" w14:textId="6D4BBEA6" w:rsidR="00305B9A" w:rsidRPr="00E55B78" w:rsidRDefault="00305B9A" w:rsidP="00353E56">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 Монино</w:t>
            </w:r>
          </w:p>
        </w:tc>
        <w:tc>
          <w:tcPr>
            <w:tcW w:w="993" w:type="dxa"/>
            <w:tcBorders>
              <w:top w:val="nil"/>
              <w:left w:val="nil"/>
              <w:bottom w:val="single" w:sz="4" w:space="0" w:color="auto"/>
              <w:right w:val="single" w:sz="4" w:space="0" w:color="auto"/>
            </w:tcBorders>
            <w:shd w:val="clear" w:color="auto" w:fill="auto"/>
            <w:vAlign w:val="center"/>
            <w:hideMark/>
          </w:tcPr>
          <w:p w14:paraId="40BA766E"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708" w:type="dxa"/>
            <w:tcBorders>
              <w:top w:val="nil"/>
              <w:left w:val="nil"/>
              <w:bottom w:val="single" w:sz="4" w:space="0" w:color="auto"/>
              <w:right w:val="single" w:sz="4" w:space="0" w:color="auto"/>
            </w:tcBorders>
            <w:shd w:val="clear" w:color="auto" w:fill="auto"/>
            <w:vAlign w:val="center"/>
            <w:hideMark/>
          </w:tcPr>
          <w:p w14:paraId="4C5E384C"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55A28962"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577D6345"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005632C6"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14:paraId="05E68E34"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78EA242D"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14:paraId="497ABEE8"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CF83DEA" w14:textId="62F4CB9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tcPr>
          <w:p w14:paraId="71E8016E" w14:textId="64335916"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vAlign w:val="center"/>
          </w:tcPr>
          <w:p w14:paraId="15E29212" w14:textId="20ED9D2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305B9A" w:rsidRPr="00E55B78" w14:paraId="2FB71B73" w14:textId="3BB6DC23" w:rsidTr="00305B9A">
        <w:trPr>
          <w:trHeight w:val="300"/>
        </w:trPr>
        <w:tc>
          <w:tcPr>
            <w:tcW w:w="1021" w:type="dxa"/>
            <w:tcBorders>
              <w:top w:val="nil"/>
              <w:left w:val="single" w:sz="4" w:space="0" w:color="auto"/>
              <w:bottom w:val="single" w:sz="4" w:space="0" w:color="auto"/>
              <w:right w:val="single" w:sz="4" w:space="0" w:color="auto"/>
            </w:tcBorders>
            <w:shd w:val="clear" w:color="auto" w:fill="auto"/>
            <w:vAlign w:val="center"/>
            <w:hideMark/>
          </w:tcPr>
          <w:p w14:paraId="1C2CA552" w14:textId="7230B063" w:rsidR="00305B9A" w:rsidRPr="00E55B78" w:rsidRDefault="00305B9A" w:rsidP="00353E56">
            <w:pPr>
              <w:spacing w:after="0" w:line="240" w:lineRule="auto"/>
              <w:jc w:val="both"/>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Д.Кривой</w:t>
            </w:r>
            <w:proofErr w:type="spellEnd"/>
            <w:r w:rsidRPr="00E55B78">
              <w:rPr>
                <w:rFonts w:ascii="Times New Roman" w:eastAsia="Times New Roman" w:hAnsi="Times New Roman" w:cs="Times New Roman"/>
                <w:sz w:val="24"/>
                <w:szCs w:val="24"/>
                <w:lang w:eastAsia="ru-RU"/>
              </w:rPr>
              <w:t xml:space="preserve"> Наволок</w:t>
            </w:r>
          </w:p>
        </w:tc>
        <w:tc>
          <w:tcPr>
            <w:tcW w:w="993" w:type="dxa"/>
            <w:tcBorders>
              <w:top w:val="nil"/>
              <w:left w:val="nil"/>
              <w:bottom w:val="single" w:sz="4" w:space="0" w:color="auto"/>
              <w:right w:val="single" w:sz="4" w:space="0" w:color="auto"/>
            </w:tcBorders>
            <w:shd w:val="clear" w:color="auto" w:fill="auto"/>
            <w:vAlign w:val="center"/>
            <w:hideMark/>
          </w:tcPr>
          <w:p w14:paraId="77CEEA84"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708" w:type="dxa"/>
            <w:tcBorders>
              <w:top w:val="nil"/>
              <w:left w:val="nil"/>
              <w:bottom w:val="single" w:sz="4" w:space="0" w:color="auto"/>
              <w:right w:val="single" w:sz="4" w:space="0" w:color="auto"/>
            </w:tcBorders>
            <w:shd w:val="clear" w:color="auto" w:fill="auto"/>
            <w:vAlign w:val="center"/>
            <w:hideMark/>
          </w:tcPr>
          <w:p w14:paraId="5807BED7"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3C3125BB"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448158CA"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31381FC4"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14:paraId="512768A3"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6FE60529"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14:paraId="6660EED4"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A825436" w14:textId="22DD86A1"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tcPr>
          <w:p w14:paraId="4BB81659" w14:textId="27829898"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vAlign w:val="center"/>
          </w:tcPr>
          <w:p w14:paraId="1BE27658" w14:textId="5824CB58"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305B9A" w:rsidRPr="00E55B78" w14:paraId="20355234" w14:textId="272C8E4B" w:rsidTr="00305B9A">
        <w:trPr>
          <w:trHeight w:val="300"/>
        </w:trPr>
        <w:tc>
          <w:tcPr>
            <w:tcW w:w="1021" w:type="dxa"/>
            <w:tcBorders>
              <w:top w:val="nil"/>
              <w:left w:val="single" w:sz="4" w:space="0" w:color="auto"/>
              <w:bottom w:val="single" w:sz="4" w:space="0" w:color="auto"/>
              <w:right w:val="single" w:sz="4" w:space="0" w:color="auto"/>
            </w:tcBorders>
            <w:shd w:val="clear" w:color="auto" w:fill="auto"/>
            <w:vAlign w:val="center"/>
            <w:hideMark/>
          </w:tcPr>
          <w:p w14:paraId="1EA4DBDA" w14:textId="7533F892" w:rsidR="00305B9A" w:rsidRPr="00E55B78" w:rsidRDefault="00305B9A" w:rsidP="00353E56">
            <w:pPr>
              <w:spacing w:after="0" w:line="240" w:lineRule="auto"/>
              <w:jc w:val="both"/>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Д.Черноваткино</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35930234"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708" w:type="dxa"/>
            <w:tcBorders>
              <w:top w:val="nil"/>
              <w:left w:val="nil"/>
              <w:bottom w:val="single" w:sz="4" w:space="0" w:color="auto"/>
              <w:right w:val="single" w:sz="4" w:space="0" w:color="auto"/>
            </w:tcBorders>
            <w:shd w:val="clear" w:color="auto" w:fill="auto"/>
            <w:vAlign w:val="center"/>
            <w:hideMark/>
          </w:tcPr>
          <w:p w14:paraId="63C84DB8"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165A7AF7"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282C1785"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3E8F0F3A"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14:paraId="1147E99B"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0ED9A85E"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14:paraId="4F1CD572"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E9080F0" w14:textId="1848DBCA"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tcPr>
          <w:p w14:paraId="1BE8A662" w14:textId="3E24986B"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vAlign w:val="center"/>
          </w:tcPr>
          <w:p w14:paraId="6B38232E" w14:textId="1CF81804"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305B9A" w:rsidRPr="00E55B78" w14:paraId="467DF2A8" w14:textId="1E31807F" w:rsidTr="00305B9A">
        <w:trPr>
          <w:trHeight w:val="300"/>
        </w:trPr>
        <w:tc>
          <w:tcPr>
            <w:tcW w:w="1021" w:type="dxa"/>
            <w:tcBorders>
              <w:top w:val="nil"/>
              <w:left w:val="single" w:sz="4" w:space="0" w:color="auto"/>
              <w:bottom w:val="single" w:sz="4" w:space="0" w:color="auto"/>
              <w:right w:val="single" w:sz="4" w:space="0" w:color="auto"/>
            </w:tcBorders>
            <w:shd w:val="clear" w:color="auto" w:fill="auto"/>
            <w:vAlign w:val="center"/>
            <w:hideMark/>
          </w:tcPr>
          <w:p w14:paraId="389F5BEC" w14:textId="7BC8A349" w:rsidR="00305B9A" w:rsidRPr="00E55B78" w:rsidRDefault="00305B9A" w:rsidP="00353E56">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 </w:t>
            </w:r>
            <w:proofErr w:type="spellStart"/>
            <w:r w:rsidRPr="00E55B78">
              <w:rPr>
                <w:rFonts w:ascii="Times New Roman" w:eastAsia="Times New Roman" w:hAnsi="Times New Roman" w:cs="Times New Roman"/>
                <w:sz w:val="24"/>
                <w:szCs w:val="24"/>
                <w:lang w:eastAsia="ru-RU"/>
              </w:rPr>
              <w:t>Кованщина</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54964E11"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708" w:type="dxa"/>
            <w:tcBorders>
              <w:top w:val="nil"/>
              <w:left w:val="nil"/>
              <w:bottom w:val="single" w:sz="4" w:space="0" w:color="auto"/>
              <w:right w:val="single" w:sz="4" w:space="0" w:color="auto"/>
            </w:tcBorders>
            <w:shd w:val="clear" w:color="auto" w:fill="auto"/>
            <w:vAlign w:val="center"/>
            <w:hideMark/>
          </w:tcPr>
          <w:p w14:paraId="253DBA25"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4C1ADA5C"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3D37C8C0"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201D329D"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14:paraId="1B2B61BE"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6A516C0B"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14:paraId="50AAE0C6"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tcPr>
          <w:p w14:paraId="0ACF73AE" w14:textId="512AA9EE"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tcPr>
          <w:p w14:paraId="0E3FF7A9" w14:textId="6CC5EDDE"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vAlign w:val="center"/>
          </w:tcPr>
          <w:p w14:paraId="1EC84440" w14:textId="004358C3"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305B9A" w:rsidRPr="00E55B78" w14:paraId="5DD854B1" w14:textId="6CB0BD5C" w:rsidTr="00305B9A">
        <w:trPr>
          <w:trHeight w:val="300"/>
        </w:trPr>
        <w:tc>
          <w:tcPr>
            <w:tcW w:w="1021" w:type="dxa"/>
            <w:tcBorders>
              <w:top w:val="nil"/>
              <w:left w:val="single" w:sz="4" w:space="0" w:color="auto"/>
              <w:bottom w:val="single" w:sz="4" w:space="0" w:color="auto"/>
              <w:right w:val="single" w:sz="4" w:space="0" w:color="auto"/>
            </w:tcBorders>
            <w:shd w:val="clear" w:color="auto" w:fill="auto"/>
            <w:vAlign w:val="center"/>
            <w:hideMark/>
          </w:tcPr>
          <w:p w14:paraId="68D2F1FE" w14:textId="0F55998D" w:rsidR="00305B9A" w:rsidRPr="00E55B78" w:rsidRDefault="00305B9A" w:rsidP="00353E56">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lastRenderedPageBreak/>
              <w:t xml:space="preserve">Д. </w:t>
            </w:r>
            <w:proofErr w:type="spellStart"/>
            <w:r w:rsidRPr="00E55B78">
              <w:rPr>
                <w:rFonts w:ascii="Times New Roman" w:eastAsia="Times New Roman" w:hAnsi="Times New Roman" w:cs="Times New Roman"/>
                <w:sz w:val="24"/>
                <w:szCs w:val="24"/>
                <w:lang w:eastAsia="ru-RU"/>
              </w:rPr>
              <w:t>Владычино</w:t>
            </w:r>
            <w:proofErr w:type="spellEnd"/>
          </w:p>
        </w:tc>
        <w:tc>
          <w:tcPr>
            <w:tcW w:w="993" w:type="dxa"/>
            <w:tcBorders>
              <w:top w:val="nil"/>
              <w:left w:val="nil"/>
              <w:bottom w:val="single" w:sz="4" w:space="0" w:color="auto"/>
              <w:right w:val="single" w:sz="4" w:space="0" w:color="auto"/>
            </w:tcBorders>
            <w:shd w:val="clear" w:color="auto" w:fill="auto"/>
            <w:vAlign w:val="center"/>
            <w:hideMark/>
          </w:tcPr>
          <w:p w14:paraId="7F9A8ABD"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708" w:type="dxa"/>
            <w:tcBorders>
              <w:top w:val="nil"/>
              <w:left w:val="nil"/>
              <w:bottom w:val="single" w:sz="4" w:space="0" w:color="auto"/>
              <w:right w:val="single" w:sz="4" w:space="0" w:color="auto"/>
            </w:tcBorders>
            <w:shd w:val="clear" w:color="auto" w:fill="auto"/>
            <w:vAlign w:val="center"/>
            <w:hideMark/>
          </w:tcPr>
          <w:p w14:paraId="66C98352"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5BBFDAFF"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6A414C4A"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6618A30C"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14:paraId="5A340057"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17FDE28C"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14:paraId="01E8DFA4"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tcPr>
          <w:p w14:paraId="2DED4DA4" w14:textId="197F8B59"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0" w:type="dxa"/>
            <w:tcBorders>
              <w:top w:val="nil"/>
              <w:left w:val="nil"/>
              <w:bottom w:val="single" w:sz="4" w:space="0" w:color="auto"/>
              <w:right w:val="single" w:sz="4" w:space="0" w:color="auto"/>
            </w:tcBorders>
            <w:shd w:val="clear" w:color="auto" w:fill="auto"/>
            <w:vAlign w:val="center"/>
          </w:tcPr>
          <w:p w14:paraId="50900D02" w14:textId="4D11A5F4"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auto"/>
            <w:vAlign w:val="center"/>
          </w:tcPr>
          <w:p w14:paraId="02A097E5" w14:textId="39186C90"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305B9A" w:rsidRPr="00E55B78" w14:paraId="071E5147" w14:textId="3F8DDDB4" w:rsidTr="00305B9A">
        <w:trPr>
          <w:trHeight w:val="369"/>
        </w:trPr>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35FA65" w14:textId="5F55E6B9" w:rsidR="00305B9A" w:rsidRPr="00E55B78" w:rsidRDefault="00305B9A" w:rsidP="00353E56">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 Шомушка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4D3DB57"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2E9292F7"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81CD8F5"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5BC16EF"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BC87FD3"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5DCB9EB"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FD50E03"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B877849"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14:paraId="39A0AD75" w14:textId="15778B50"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14:paraId="32E6F0D4" w14:textId="26282B1F"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tcPr>
          <w:p w14:paraId="3BA9F439" w14:textId="6E0AFA6F"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305B9A" w:rsidRPr="00E55B78" w14:paraId="152B1C2E" w14:textId="68E36429" w:rsidTr="00305B9A">
        <w:trPr>
          <w:trHeight w:val="645"/>
        </w:trPr>
        <w:tc>
          <w:tcPr>
            <w:tcW w:w="1021" w:type="dxa"/>
            <w:tcBorders>
              <w:top w:val="nil"/>
              <w:left w:val="single" w:sz="4" w:space="0" w:color="auto"/>
              <w:bottom w:val="single" w:sz="4" w:space="0" w:color="auto"/>
              <w:right w:val="single" w:sz="4" w:space="0" w:color="auto"/>
            </w:tcBorders>
            <w:shd w:val="clear" w:color="auto" w:fill="auto"/>
            <w:vAlign w:val="center"/>
            <w:hideMark/>
          </w:tcPr>
          <w:p w14:paraId="3120D295" w14:textId="77777777" w:rsidR="00305B9A" w:rsidRPr="00E55B78" w:rsidRDefault="00305B9A" w:rsidP="00353E56">
            <w:pPr>
              <w:spacing w:after="0" w:line="240" w:lineRule="auto"/>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Всего по Борскому сельскому поселению</w:t>
            </w:r>
          </w:p>
        </w:tc>
        <w:tc>
          <w:tcPr>
            <w:tcW w:w="993" w:type="dxa"/>
            <w:tcBorders>
              <w:top w:val="nil"/>
              <w:left w:val="nil"/>
              <w:bottom w:val="single" w:sz="4" w:space="0" w:color="auto"/>
              <w:right w:val="single" w:sz="4" w:space="0" w:color="auto"/>
            </w:tcBorders>
            <w:shd w:val="clear" w:color="auto" w:fill="auto"/>
            <w:vAlign w:val="center"/>
            <w:hideMark/>
          </w:tcPr>
          <w:p w14:paraId="533B6409"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708" w:type="dxa"/>
            <w:tcBorders>
              <w:top w:val="nil"/>
              <w:left w:val="nil"/>
              <w:bottom w:val="single" w:sz="4" w:space="0" w:color="auto"/>
              <w:right w:val="single" w:sz="4" w:space="0" w:color="auto"/>
            </w:tcBorders>
            <w:shd w:val="clear" w:color="auto" w:fill="auto"/>
            <w:vAlign w:val="center"/>
            <w:hideMark/>
          </w:tcPr>
          <w:p w14:paraId="2879992B"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41,501</w:t>
            </w:r>
          </w:p>
        </w:tc>
        <w:tc>
          <w:tcPr>
            <w:tcW w:w="709" w:type="dxa"/>
            <w:tcBorders>
              <w:top w:val="nil"/>
              <w:left w:val="nil"/>
              <w:bottom w:val="single" w:sz="4" w:space="0" w:color="auto"/>
              <w:right w:val="single" w:sz="4" w:space="0" w:color="auto"/>
            </w:tcBorders>
            <w:shd w:val="clear" w:color="auto" w:fill="auto"/>
            <w:vAlign w:val="center"/>
            <w:hideMark/>
          </w:tcPr>
          <w:p w14:paraId="5BF5CFAD"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c>
          <w:tcPr>
            <w:tcW w:w="709" w:type="dxa"/>
            <w:tcBorders>
              <w:top w:val="nil"/>
              <w:left w:val="nil"/>
              <w:bottom w:val="single" w:sz="4" w:space="0" w:color="auto"/>
              <w:right w:val="single" w:sz="4" w:space="0" w:color="auto"/>
            </w:tcBorders>
            <w:shd w:val="clear" w:color="auto" w:fill="auto"/>
            <w:vAlign w:val="center"/>
            <w:hideMark/>
          </w:tcPr>
          <w:p w14:paraId="002CFD83"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c>
          <w:tcPr>
            <w:tcW w:w="709" w:type="dxa"/>
            <w:tcBorders>
              <w:top w:val="nil"/>
              <w:left w:val="nil"/>
              <w:bottom w:val="single" w:sz="4" w:space="0" w:color="auto"/>
              <w:right w:val="single" w:sz="4" w:space="0" w:color="auto"/>
            </w:tcBorders>
            <w:shd w:val="clear" w:color="auto" w:fill="auto"/>
            <w:vAlign w:val="center"/>
            <w:hideMark/>
          </w:tcPr>
          <w:p w14:paraId="59064003"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c>
          <w:tcPr>
            <w:tcW w:w="992" w:type="dxa"/>
            <w:tcBorders>
              <w:top w:val="nil"/>
              <w:left w:val="nil"/>
              <w:bottom w:val="single" w:sz="4" w:space="0" w:color="auto"/>
              <w:right w:val="single" w:sz="4" w:space="0" w:color="auto"/>
            </w:tcBorders>
            <w:shd w:val="clear" w:color="auto" w:fill="auto"/>
            <w:vAlign w:val="center"/>
            <w:hideMark/>
          </w:tcPr>
          <w:p w14:paraId="5FD2A07C"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c>
          <w:tcPr>
            <w:tcW w:w="709" w:type="dxa"/>
            <w:tcBorders>
              <w:top w:val="nil"/>
              <w:left w:val="nil"/>
              <w:bottom w:val="single" w:sz="4" w:space="0" w:color="auto"/>
              <w:right w:val="single" w:sz="4" w:space="0" w:color="auto"/>
            </w:tcBorders>
            <w:shd w:val="clear" w:color="auto" w:fill="auto"/>
            <w:vAlign w:val="center"/>
            <w:hideMark/>
          </w:tcPr>
          <w:p w14:paraId="2E63A4C4"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c>
          <w:tcPr>
            <w:tcW w:w="850" w:type="dxa"/>
            <w:tcBorders>
              <w:top w:val="nil"/>
              <w:left w:val="nil"/>
              <w:bottom w:val="single" w:sz="4" w:space="0" w:color="auto"/>
              <w:right w:val="single" w:sz="4" w:space="0" w:color="auto"/>
            </w:tcBorders>
            <w:shd w:val="clear" w:color="auto" w:fill="auto"/>
            <w:vAlign w:val="center"/>
            <w:hideMark/>
          </w:tcPr>
          <w:p w14:paraId="3FB4C660" w14:textId="77777777"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c>
          <w:tcPr>
            <w:tcW w:w="709" w:type="dxa"/>
            <w:tcBorders>
              <w:top w:val="nil"/>
              <w:left w:val="nil"/>
              <w:bottom w:val="single" w:sz="4" w:space="0" w:color="auto"/>
              <w:right w:val="single" w:sz="4" w:space="0" w:color="auto"/>
            </w:tcBorders>
            <w:shd w:val="clear" w:color="auto" w:fill="auto"/>
            <w:vAlign w:val="center"/>
          </w:tcPr>
          <w:p w14:paraId="69F7EBFC" w14:textId="234FF9ED"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c>
          <w:tcPr>
            <w:tcW w:w="850" w:type="dxa"/>
            <w:tcBorders>
              <w:top w:val="nil"/>
              <w:left w:val="nil"/>
              <w:bottom w:val="single" w:sz="4" w:space="0" w:color="auto"/>
              <w:right w:val="single" w:sz="4" w:space="0" w:color="auto"/>
            </w:tcBorders>
            <w:shd w:val="clear" w:color="auto" w:fill="auto"/>
            <w:vAlign w:val="center"/>
          </w:tcPr>
          <w:p w14:paraId="1E42D14A" w14:textId="4E33C560"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c>
          <w:tcPr>
            <w:tcW w:w="851" w:type="dxa"/>
            <w:tcBorders>
              <w:top w:val="nil"/>
              <w:left w:val="nil"/>
              <w:bottom w:val="single" w:sz="4" w:space="0" w:color="auto"/>
              <w:right w:val="single" w:sz="4" w:space="0" w:color="auto"/>
            </w:tcBorders>
            <w:shd w:val="clear" w:color="auto" w:fill="auto"/>
            <w:vAlign w:val="center"/>
          </w:tcPr>
          <w:p w14:paraId="7A8D88F6" w14:textId="3327CA45" w:rsidR="00305B9A" w:rsidRPr="00E55B78" w:rsidRDefault="00305B9A" w:rsidP="00353E56">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r>
    </w:tbl>
    <w:p w14:paraId="31E4D93E" w14:textId="77777777" w:rsidR="00AD5B54" w:rsidRPr="00E55B78" w:rsidRDefault="00AD5B54" w:rsidP="00DF2AC8">
      <w:pPr>
        <w:pStyle w:val="a7"/>
        <w:keepNext/>
        <w:keepLines/>
        <w:ind w:left="567"/>
        <w:jc w:val="both"/>
        <w:rPr>
          <w:rFonts w:ascii="Times New Roman" w:hAnsi="Times New Roman" w:cs="Times New Roman"/>
          <w:b/>
          <w:sz w:val="24"/>
          <w:szCs w:val="24"/>
        </w:rPr>
      </w:pPr>
    </w:p>
    <w:p w14:paraId="336EF2C5" w14:textId="77777777" w:rsidR="00AD5B54" w:rsidRPr="00E55B78" w:rsidRDefault="00AD5B54" w:rsidP="00F6325B">
      <w:pPr>
        <w:pStyle w:val="a7"/>
        <w:keepNext/>
        <w:keepLines/>
        <w:numPr>
          <w:ilvl w:val="2"/>
          <w:numId w:val="15"/>
        </w:numPr>
        <w:jc w:val="both"/>
        <w:rPr>
          <w:rFonts w:ascii="Times New Roman" w:hAnsi="Times New Roman" w:cs="Times New Roman"/>
          <w:b/>
          <w:sz w:val="24"/>
          <w:szCs w:val="24"/>
        </w:rPr>
      </w:pPr>
      <w:r w:rsidRPr="00E55B78">
        <w:rPr>
          <w:rFonts w:ascii="Times New Roman" w:hAnsi="Times New Roman" w:cs="Times New Roman"/>
          <w:b/>
          <w:sz w:val="24"/>
          <w:szCs w:val="24"/>
        </w:rPr>
        <w:t>Прогноз расходов воды на водоснабжение по типам абонентов</w:t>
      </w:r>
    </w:p>
    <w:p w14:paraId="426441D6" w14:textId="77777777" w:rsidR="00AD5B54" w:rsidRPr="00E55B78" w:rsidRDefault="00AD5B54" w:rsidP="00F6325B">
      <w:pPr>
        <w:pStyle w:val="a7"/>
        <w:ind w:left="0" w:firstLine="709"/>
        <w:jc w:val="both"/>
        <w:rPr>
          <w:rFonts w:ascii="Times New Roman" w:hAnsi="Times New Roman" w:cs="Times New Roman"/>
          <w:sz w:val="24"/>
          <w:szCs w:val="24"/>
        </w:rPr>
      </w:pPr>
      <w:r w:rsidRPr="00E55B78">
        <w:rPr>
          <w:rFonts w:ascii="Times New Roman" w:hAnsi="Times New Roman" w:cs="Times New Roman"/>
          <w:sz w:val="24"/>
          <w:szCs w:val="24"/>
        </w:rPr>
        <w:t>Перспективное потребление воды по отдельным категориям потребителей Борского сельского поселения приведено в таблице 11.</w:t>
      </w:r>
    </w:p>
    <w:p w14:paraId="321D1762" w14:textId="7B04D4CB" w:rsidR="00E70098" w:rsidRPr="00E55B78" w:rsidRDefault="00AD5B54" w:rsidP="00E70098">
      <w:pPr>
        <w:pStyle w:val="a7"/>
        <w:ind w:left="0" w:firstLine="709"/>
        <w:jc w:val="both"/>
        <w:rPr>
          <w:rFonts w:ascii="Times New Roman" w:hAnsi="Times New Roman" w:cs="Times New Roman"/>
          <w:sz w:val="24"/>
          <w:szCs w:val="24"/>
        </w:rPr>
      </w:pPr>
      <w:r w:rsidRPr="00E55B78">
        <w:rPr>
          <w:rFonts w:ascii="Times New Roman" w:hAnsi="Times New Roman" w:cs="Times New Roman"/>
          <w:sz w:val="24"/>
          <w:szCs w:val="24"/>
        </w:rPr>
        <w:t>К 20</w:t>
      </w:r>
      <w:r w:rsidR="0070706C" w:rsidRPr="00E55B78">
        <w:rPr>
          <w:rFonts w:ascii="Times New Roman" w:hAnsi="Times New Roman" w:cs="Times New Roman"/>
          <w:sz w:val="24"/>
          <w:szCs w:val="24"/>
        </w:rPr>
        <w:t>30</w:t>
      </w:r>
      <w:r w:rsidRPr="00E55B78">
        <w:rPr>
          <w:rFonts w:ascii="Times New Roman" w:hAnsi="Times New Roman" w:cs="Times New Roman"/>
          <w:sz w:val="24"/>
          <w:szCs w:val="24"/>
        </w:rPr>
        <w:t xml:space="preserve"> году процентное соотношение по потреблению воды между отдельными категориями потребителей не изменится. На долю населения будет приходиться 76% потребления воды, 13% потребления составят прочие потребители и доля бюджетных потребителей составит 11 %.</w:t>
      </w:r>
    </w:p>
    <w:p w14:paraId="4B943093" w14:textId="77777777" w:rsidR="00AD5B54" w:rsidRPr="00E55B78" w:rsidRDefault="00AD5B54" w:rsidP="00AD5B54">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t xml:space="preserve">Таблица 11 – Значения расчетного потребления воды (в часы максимума) </w:t>
      </w:r>
    </w:p>
    <w:p w14:paraId="3673E4BC" w14:textId="316C8DFF" w:rsidR="00AD5B54" w:rsidRPr="00E55B78" w:rsidRDefault="00AD5B54" w:rsidP="00E70098">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t>по отдельным кат</w:t>
      </w:r>
      <w:r w:rsidR="00E70098" w:rsidRPr="00E55B78">
        <w:rPr>
          <w:rFonts w:ascii="Times New Roman" w:hAnsi="Times New Roman"/>
          <w:b/>
          <w:bCs/>
          <w:sz w:val="24"/>
          <w:szCs w:val="24"/>
        </w:rPr>
        <w:t xml:space="preserve">егориям потребителей, </w:t>
      </w:r>
      <w:proofErr w:type="spellStart"/>
      <w:proofErr w:type="gramStart"/>
      <w:r w:rsidR="00E70098" w:rsidRPr="00E55B78">
        <w:rPr>
          <w:rFonts w:ascii="Times New Roman" w:hAnsi="Times New Roman"/>
          <w:b/>
          <w:bCs/>
          <w:sz w:val="24"/>
          <w:szCs w:val="24"/>
        </w:rPr>
        <w:t>куб.м</w:t>
      </w:r>
      <w:proofErr w:type="spellEnd"/>
      <w:proofErr w:type="gramEnd"/>
      <w:r w:rsidR="00E70098" w:rsidRPr="00E55B78">
        <w:rPr>
          <w:rFonts w:ascii="Times New Roman" w:hAnsi="Times New Roman"/>
          <w:b/>
          <w:bCs/>
          <w:sz w:val="24"/>
          <w:szCs w:val="24"/>
        </w:rPr>
        <w:t>/</w:t>
      </w:r>
      <w:proofErr w:type="spellStart"/>
      <w:r w:rsidR="00E70098" w:rsidRPr="00E55B78">
        <w:rPr>
          <w:rFonts w:ascii="Times New Roman" w:hAnsi="Times New Roman"/>
          <w:b/>
          <w:bCs/>
          <w:sz w:val="24"/>
          <w:szCs w:val="24"/>
        </w:rPr>
        <w:t>сут</w:t>
      </w:r>
      <w:proofErr w:type="spellEnd"/>
    </w:p>
    <w:p w14:paraId="2C903206" w14:textId="77777777" w:rsidR="00E70098" w:rsidRPr="00E55B78" w:rsidRDefault="00E70098" w:rsidP="00E70098">
      <w:pPr>
        <w:keepNext/>
        <w:tabs>
          <w:tab w:val="left" w:pos="1134"/>
          <w:tab w:val="left" w:pos="1701"/>
        </w:tabs>
        <w:spacing w:after="0" w:line="240" w:lineRule="auto"/>
        <w:jc w:val="center"/>
        <w:rPr>
          <w:rFonts w:ascii="Times New Roman" w:hAnsi="Times New Roman"/>
          <w:b/>
          <w:bCs/>
          <w:sz w:val="24"/>
          <w:szCs w:val="24"/>
        </w:rPr>
      </w:pPr>
    </w:p>
    <w:tbl>
      <w:tblPr>
        <w:tblW w:w="9639" w:type="dxa"/>
        <w:tblInd w:w="137" w:type="dxa"/>
        <w:tblLook w:val="04A0" w:firstRow="1" w:lastRow="0" w:firstColumn="1" w:lastColumn="0" w:noHBand="0" w:noVBand="1"/>
      </w:tblPr>
      <w:tblGrid>
        <w:gridCol w:w="1445"/>
        <w:gridCol w:w="941"/>
        <w:gridCol w:w="845"/>
        <w:gridCol w:w="845"/>
        <w:gridCol w:w="845"/>
        <w:gridCol w:w="845"/>
        <w:gridCol w:w="845"/>
        <w:gridCol w:w="845"/>
        <w:gridCol w:w="957"/>
        <w:gridCol w:w="1361"/>
      </w:tblGrid>
      <w:tr w:rsidR="00F6325B" w:rsidRPr="00E55B78" w14:paraId="4F37953E" w14:textId="1FFFC221" w:rsidTr="00F6325B">
        <w:trPr>
          <w:trHeight w:val="696"/>
        </w:trPr>
        <w:tc>
          <w:tcPr>
            <w:tcW w:w="1291" w:type="dxa"/>
            <w:tcBorders>
              <w:top w:val="single" w:sz="4" w:space="0" w:color="auto"/>
              <w:left w:val="single" w:sz="4" w:space="0" w:color="auto"/>
              <w:bottom w:val="single" w:sz="4" w:space="0" w:color="auto"/>
              <w:right w:val="single" w:sz="4" w:space="0" w:color="auto"/>
            </w:tcBorders>
            <w:vAlign w:val="center"/>
            <w:hideMark/>
          </w:tcPr>
          <w:p w14:paraId="5C6C4097" w14:textId="4DB22DE8" w:rsidR="00F6325B" w:rsidRPr="00E55B78" w:rsidRDefault="00F6325B" w:rsidP="00AD5B54">
            <w:pPr>
              <w:spacing w:after="0" w:line="240" w:lineRule="auto"/>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Борское СП</w:t>
            </w:r>
          </w:p>
        </w:tc>
        <w:tc>
          <w:tcPr>
            <w:tcW w:w="977" w:type="dxa"/>
            <w:tcBorders>
              <w:top w:val="single" w:sz="4" w:space="0" w:color="auto"/>
              <w:left w:val="nil"/>
              <w:bottom w:val="single" w:sz="4" w:space="0" w:color="auto"/>
              <w:right w:val="single" w:sz="4" w:space="0" w:color="auto"/>
            </w:tcBorders>
            <w:shd w:val="clear" w:color="auto" w:fill="auto"/>
            <w:vAlign w:val="center"/>
            <w:hideMark/>
          </w:tcPr>
          <w:p w14:paraId="3FF6C09D" w14:textId="3AFAD72B" w:rsidR="00F6325B" w:rsidRPr="00E55B78" w:rsidRDefault="00F6325B" w:rsidP="00AD5B54">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2022</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7848261E" w14:textId="0D57BF4F" w:rsidR="00F6325B" w:rsidRPr="00E55B78" w:rsidRDefault="00F6325B" w:rsidP="00AD5B54">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2023</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02EB3A00" w14:textId="59DA8F19" w:rsidR="00F6325B" w:rsidRPr="00E55B78" w:rsidRDefault="00F6325B" w:rsidP="00AD5B54">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51CB119" w14:textId="002E2BD3" w:rsidR="00F6325B" w:rsidRPr="00E55B78" w:rsidRDefault="00F6325B" w:rsidP="00AD5B54">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8C2CE2D" w14:textId="5C6A9B44" w:rsidR="00F6325B" w:rsidRPr="00E55B78" w:rsidRDefault="00F6325B" w:rsidP="00AD5B54">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346C4068" w14:textId="481B65D8" w:rsidR="00F6325B" w:rsidRPr="00E55B78" w:rsidRDefault="00F6325B" w:rsidP="00AD5B54">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7EFA821" w14:textId="63AFAFE9" w:rsidR="00F6325B" w:rsidRPr="00E55B78" w:rsidRDefault="00F6325B" w:rsidP="00AD5B54">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011C55F" w14:textId="1ED16968" w:rsidR="00F6325B" w:rsidRPr="00E55B78" w:rsidRDefault="00F6325B" w:rsidP="00AD5B54">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2029</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4CD76A6" w14:textId="35992537" w:rsidR="00F6325B" w:rsidRPr="00E55B78" w:rsidRDefault="00F6325B" w:rsidP="00AD5B54">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2030</w:t>
            </w:r>
          </w:p>
        </w:tc>
      </w:tr>
      <w:tr w:rsidR="007A7D08" w:rsidRPr="00E55B78" w14:paraId="13CEFE95" w14:textId="3EEC6B74" w:rsidTr="00F6325B">
        <w:trPr>
          <w:trHeight w:val="300"/>
        </w:trPr>
        <w:tc>
          <w:tcPr>
            <w:tcW w:w="129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655506"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Население</w:t>
            </w:r>
          </w:p>
        </w:tc>
        <w:tc>
          <w:tcPr>
            <w:tcW w:w="977" w:type="dxa"/>
            <w:tcBorders>
              <w:top w:val="single" w:sz="4" w:space="0" w:color="auto"/>
              <w:left w:val="nil"/>
              <w:bottom w:val="single" w:sz="4" w:space="0" w:color="auto"/>
              <w:right w:val="single" w:sz="4" w:space="0" w:color="auto"/>
            </w:tcBorders>
            <w:shd w:val="clear" w:color="auto" w:fill="auto"/>
            <w:vAlign w:val="center"/>
            <w:hideMark/>
          </w:tcPr>
          <w:p w14:paraId="247B976E"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129,72</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346D1F0B"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129,72</w:t>
            </w:r>
          </w:p>
        </w:tc>
        <w:tc>
          <w:tcPr>
            <w:tcW w:w="713" w:type="dxa"/>
            <w:tcBorders>
              <w:top w:val="single" w:sz="4" w:space="0" w:color="auto"/>
              <w:left w:val="nil"/>
              <w:bottom w:val="single" w:sz="4" w:space="0" w:color="auto"/>
              <w:right w:val="single" w:sz="4" w:space="0" w:color="auto"/>
            </w:tcBorders>
            <w:shd w:val="clear" w:color="auto" w:fill="auto"/>
            <w:vAlign w:val="center"/>
            <w:hideMark/>
          </w:tcPr>
          <w:p w14:paraId="594CB8CB"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129,72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F5A2EBE"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129,72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1C0178C"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129,72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1543EAE"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129,72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7F59DE9"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129,72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4B7C17F"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129,72</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886F46A"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129,72</w:t>
            </w:r>
          </w:p>
        </w:tc>
      </w:tr>
      <w:tr w:rsidR="007A7D08" w:rsidRPr="00E55B78" w14:paraId="58E56C15" w14:textId="3B270E7E" w:rsidTr="00F6325B">
        <w:trPr>
          <w:trHeight w:val="300"/>
        </w:trPr>
        <w:tc>
          <w:tcPr>
            <w:tcW w:w="1291" w:type="dxa"/>
            <w:tcBorders>
              <w:top w:val="nil"/>
              <w:left w:val="single" w:sz="4" w:space="0" w:color="auto"/>
              <w:bottom w:val="single" w:sz="4" w:space="0" w:color="auto"/>
              <w:right w:val="single" w:sz="4" w:space="0" w:color="auto"/>
            </w:tcBorders>
            <w:shd w:val="clear" w:color="auto" w:fill="auto"/>
            <w:vAlign w:val="bottom"/>
            <w:hideMark/>
          </w:tcPr>
          <w:p w14:paraId="070959E6"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Бюджет</w:t>
            </w:r>
          </w:p>
        </w:tc>
        <w:tc>
          <w:tcPr>
            <w:tcW w:w="977" w:type="dxa"/>
            <w:tcBorders>
              <w:top w:val="nil"/>
              <w:left w:val="nil"/>
              <w:bottom w:val="single" w:sz="4" w:space="0" w:color="auto"/>
              <w:right w:val="single" w:sz="4" w:space="0" w:color="auto"/>
            </w:tcBorders>
            <w:shd w:val="clear" w:color="auto" w:fill="auto"/>
            <w:vAlign w:val="center"/>
            <w:hideMark/>
          </w:tcPr>
          <w:p w14:paraId="0CCA6FC6"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21,92</w:t>
            </w:r>
          </w:p>
        </w:tc>
        <w:tc>
          <w:tcPr>
            <w:tcW w:w="846" w:type="dxa"/>
            <w:tcBorders>
              <w:top w:val="nil"/>
              <w:left w:val="nil"/>
              <w:bottom w:val="single" w:sz="4" w:space="0" w:color="auto"/>
              <w:right w:val="single" w:sz="4" w:space="0" w:color="auto"/>
            </w:tcBorders>
            <w:shd w:val="clear" w:color="auto" w:fill="auto"/>
            <w:vAlign w:val="center"/>
            <w:hideMark/>
          </w:tcPr>
          <w:p w14:paraId="4D2EC0A4"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21,92</w:t>
            </w:r>
          </w:p>
        </w:tc>
        <w:tc>
          <w:tcPr>
            <w:tcW w:w="713" w:type="dxa"/>
            <w:tcBorders>
              <w:top w:val="nil"/>
              <w:left w:val="nil"/>
              <w:bottom w:val="single" w:sz="4" w:space="0" w:color="auto"/>
              <w:right w:val="single" w:sz="4" w:space="0" w:color="auto"/>
            </w:tcBorders>
            <w:shd w:val="clear" w:color="auto" w:fill="auto"/>
            <w:vAlign w:val="center"/>
            <w:hideMark/>
          </w:tcPr>
          <w:p w14:paraId="15A138E2"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21,92</w:t>
            </w:r>
          </w:p>
        </w:tc>
        <w:tc>
          <w:tcPr>
            <w:tcW w:w="851" w:type="dxa"/>
            <w:tcBorders>
              <w:top w:val="nil"/>
              <w:left w:val="nil"/>
              <w:bottom w:val="single" w:sz="4" w:space="0" w:color="auto"/>
              <w:right w:val="single" w:sz="4" w:space="0" w:color="auto"/>
            </w:tcBorders>
            <w:shd w:val="clear" w:color="auto" w:fill="auto"/>
            <w:vAlign w:val="center"/>
            <w:hideMark/>
          </w:tcPr>
          <w:p w14:paraId="650FFFC1"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21,92</w:t>
            </w:r>
          </w:p>
        </w:tc>
        <w:tc>
          <w:tcPr>
            <w:tcW w:w="850" w:type="dxa"/>
            <w:tcBorders>
              <w:top w:val="nil"/>
              <w:left w:val="nil"/>
              <w:bottom w:val="single" w:sz="4" w:space="0" w:color="auto"/>
              <w:right w:val="single" w:sz="4" w:space="0" w:color="auto"/>
            </w:tcBorders>
            <w:shd w:val="clear" w:color="auto" w:fill="auto"/>
            <w:vAlign w:val="center"/>
            <w:hideMark/>
          </w:tcPr>
          <w:p w14:paraId="31D37E28"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21,92</w:t>
            </w:r>
          </w:p>
        </w:tc>
        <w:tc>
          <w:tcPr>
            <w:tcW w:w="851" w:type="dxa"/>
            <w:tcBorders>
              <w:top w:val="nil"/>
              <w:left w:val="nil"/>
              <w:bottom w:val="single" w:sz="4" w:space="0" w:color="auto"/>
              <w:right w:val="single" w:sz="4" w:space="0" w:color="auto"/>
            </w:tcBorders>
            <w:shd w:val="clear" w:color="auto" w:fill="auto"/>
            <w:vAlign w:val="center"/>
            <w:hideMark/>
          </w:tcPr>
          <w:p w14:paraId="199BA5B7"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21,92</w:t>
            </w:r>
          </w:p>
        </w:tc>
        <w:tc>
          <w:tcPr>
            <w:tcW w:w="850" w:type="dxa"/>
            <w:tcBorders>
              <w:top w:val="nil"/>
              <w:left w:val="nil"/>
              <w:bottom w:val="single" w:sz="4" w:space="0" w:color="auto"/>
              <w:right w:val="single" w:sz="4" w:space="0" w:color="auto"/>
            </w:tcBorders>
            <w:shd w:val="clear" w:color="auto" w:fill="auto"/>
            <w:vAlign w:val="center"/>
            <w:hideMark/>
          </w:tcPr>
          <w:p w14:paraId="03312783"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21,92</w:t>
            </w:r>
          </w:p>
        </w:tc>
        <w:tc>
          <w:tcPr>
            <w:tcW w:w="993" w:type="dxa"/>
            <w:tcBorders>
              <w:top w:val="nil"/>
              <w:left w:val="nil"/>
              <w:bottom w:val="single" w:sz="4" w:space="0" w:color="auto"/>
              <w:right w:val="single" w:sz="4" w:space="0" w:color="auto"/>
            </w:tcBorders>
            <w:shd w:val="clear" w:color="auto" w:fill="auto"/>
            <w:vAlign w:val="center"/>
            <w:hideMark/>
          </w:tcPr>
          <w:p w14:paraId="0FC591C0"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21,92</w:t>
            </w:r>
          </w:p>
        </w:tc>
        <w:tc>
          <w:tcPr>
            <w:tcW w:w="1417" w:type="dxa"/>
            <w:tcBorders>
              <w:top w:val="nil"/>
              <w:left w:val="nil"/>
              <w:bottom w:val="single" w:sz="4" w:space="0" w:color="auto"/>
              <w:right w:val="single" w:sz="4" w:space="0" w:color="auto"/>
            </w:tcBorders>
            <w:shd w:val="clear" w:color="auto" w:fill="auto"/>
            <w:vAlign w:val="center"/>
            <w:hideMark/>
          </w:tcPr>
          <w:p w14:paraId="29753F55"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21,92</w:t>
            </w:r>
          </w:p>
        </w:tc>
      </w:tr>
      <w:tr w:rsidR="007A7D08" w:rsidRPr="00E55B78" w14:paraId="215DC996" w14:textId="62E6574B" w:rsidTr="00F6325B">
        <w:trPr>
          <w:trHeight w:val="300"/>
        </w:trPr>
        <w:tc>
          <w:tcPr>
            <w:tcW w:w="1291" w:type="dxa"/>
            <w:tcBorders>
              <w:top w:val="nil"/>
              <w:left w:val="single" w:sz="4" w:space="0" w:color="auto"/>
              <w:bottom w:val="single" w:sz="4" w:space="0" w:color="auto"/>
              <w:right w:val="single" w:sz="4" w:space="0" w:color="auto"/>
            </w:tcBorders>
            <w:shd w:val="clear" w:color="auto" w:fill="auto"/>
            <w:vAlign w:val="bottom"/>
            <w:hideMark/>
          </w:tcPr>
          <w:p w14:paraId="74703B17"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Прочие потребители</w:t>
            </w:r>
          </w:p>
        </w:tc>
        <w:tc>
          <w:tcPr>
            <w:tcW w:w="977" w:type="dxa"/>
            <w:tcBorders>
              <w:top w:val="nil"/>
              <w:left w:val="nil"/>
              <w:bottom w:val="single" w:sz="4" w:space="0" w:color="auto"/>
              <w:right w:val="single" w:sz="4" w:space="0" w:color="auto"/>
            </w:tcBorders>
            <w:shd w:val="clear" w:color="auto" w:fill="auto"/>
            <w:vAlign w:val="center"/>
            <w:hideMark/>
          </w:tcPr>
          <w:p w14:paraId="1097DCEA"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18,08</w:t>
            </w:r>
          </w:p>
        </w:tc>
        <w:tc>
          <w:tcPr>
            <w:tcW w:w="846" w:type="dxa"/>
            <w:tcBorders>
              <w:top w:val="nil"/>
              <w:left w:val="nil"/>
              <w:bottom w:val="single" w:sz="4" w:space="0" w:color="auto"/>
              <w:right w:val="single" w:sz="4" w:space="0" w:color="auto"/>
            </w:tcBorders>
            <w:shd w:val="clear" w:color="auto" w:fill="auto"/>
            <w:vAlign w:val="center"/>
            <w:hideMark/>
          </w:tcPr>
          <w:p w14:paraId="2D02C4B7"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18,08</w:t>
            </w:r>
          </w:p>
        </w:tc>
        <w:tc>
          <w:tcPr>
            <w:tcW w:w="713" w:type="dxa"/>
            <w:tcBorders>
              <w:top w:val="nil"/>
              <w:left w:val="nil"/>
              <w:bottom w:val="single" w:sz="4" w:space="0" w:color="auto"/>
              <w:right w:val="single" w:sz="4" w:space="0" w:color="auto"/>
            </w:tcBorders>
            <w:shd w:val="clear" w:color="auto" w:fill="auto"/>
            <w:vAlign w:val="center"/>
            <w:hideMark/>
          </w:tcPr>
          <w:p w14:paraId="5E4173CD"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18,08</w:t>
            </w:r>
          </w:p>
        </w:tc>
        <w:tc>
          <w:tcPr>
            <w:tcW w:w="851" w:type="dxa"/>
            <w:tcBorders>
              <w:top w:val="nil"/>
              <w:left w:val="nil"/>
              <w:bottom w:val="single" w:sz="4" w:space="0" w:color="auto"/>
              <w:right w:val="single" w:sz="4" w:space="0" w:color="auto"/>
            </w:tcBorders>
            <w:shd w:val="clear" w:color="auto" w:fill="auto"/>
            <w:vAlign w:val="center"/>
            <w:hideMark/>
          </w:tcPr>
          <w:p w14:paraId="100458B7"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18,08</w:t>
            </w:r>
          </w:p>
        </w:tc>
        <w:tc>
          <w:tcPr>
            <w:tcW w:w="850" w:type="dxa"/>
            <w:tcBorders>
              <w:top w:val="nil"/>
              <w:left w:val="nil"/>
              <w:bottom w:val="single" w:sz="4" w:space="0" w:color="auto"/>
              <w:right w:val="single" w:sz="4" w:space="0" w:color="auto"/>
            </w:tcBorders>
            <w:shd w:val="clear" w:color="auto" w:fill="auto"/>
            <w:vAlign w:val="center"/>
            <w:hideMark/>
          </w:tcPr>
          <w:p w14:paraId="11CC24C6"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18,08</w:t>
            </w:r>
          </w:p>
        </w:tc>
        <w:tc>
          <w:tcPr>
            <w:tcW w:w="851" w:type="dxa"/>
            <w:tcBorders>
              <w:top w:val="nil"/>
              <w:left w:val="nil"/>
              <w:bottom w:val="single" w:sz="4" w:space="0" w:color="auto"/>
              <w:right w:val="single" w:sz="4" w:space="0" w:color="auto"/>
            </w:tcBorders>
            <w:shd w:val="clear" w:color="auto" w:fill="auto"/>
            <w:vAlign w:val="center"/>
            <w:hideMark/>
          </w:tcPr>
          <w:p w14:paraId="5FAB6D8F"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18,08</w:t>
            </w:r>
          </w:p>
        </w:tc>
        <w:tc>
          <w:tcPr>
            <w:tcW w:w="850" w:type="dxa"/>
            <w:tcBorders>
              <w:top w:val="nil"/>
              <w:left w:val="nil"/>
              <w:bottom w:val="single" w:sz="4" w:space="0" w:color="auto"/>
              <w:right w:val="single" w:sz="4" w:space="0" w:color="auto"/>
            </w:tcBorders>
            <w:shd w:val="clear" w:color="auto" w:fill="auto"/>
            <w:vAlign w:val="center"/>
            <w:hideMark/>
          </w:tcPr>
          <w:p w14:paraId="4E96F88A"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18,08</w:t>
            </w:r>
          </w:p>
        </w:tc>
        <w:tc>
          <w:tcPr>
            <w:tcW w:w="993" w:type="dxa"/>
            <w:tcBorders>
              <w:top w:val="nil"/>
              <w:left w:val="nil"/>
              <w:bottom w:val="single" w:sz="4" w:space="0" w:color="auto"/>
              <w:right w:val="single" w:sz="4" w:space="0" w:color="auto"/>
            </w:tcBorders>
            <w:shd w:val="clear" w:color="auto" w:fill="auto"/>
            <w:vAlign w:val="center"/>
            <w:hideMark/>
          </w:tcPr>
          <w:p w14:paraId="10C9AE10"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18,08</w:t>
            </w:r>
          </w:p>
        </w:tc>
        <w:tc>
          <w:tcPr>
            <w:tcW w:w="1417" w:type="dxa"/>
            <w:tcBorders>
              <w:top w:val="nil"/>
              <w:left w:val="nil"/>
              <w:bottom w:val="single" w:sz="4" w:space="0" w:color="auto"/>
              <w:right w:val="single" w:sz="4" w:space="0" w:color="auto"/>
            </w:tcBorders>
            <w:shd w:val="clear" w:color="auto" w:fill="auto"/>
            <w:vAlign w:val="center"/>
            <w:hideMark/>
          </w:tcPr>
          <w:p w14:paraId="24274CD1"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bCs/>
                <w:sz w:val="24"/>
                <w:szCs w:val="24"/>
                <w:lang w:eastAsia="ru-RU"/>
              </w:rPr>
              <w:t>18,08</w:t>
            </w:r>
          </w:p>
        </w:tc>
      </w:tr>
      <w:tr w:rsidR="007A7D08" w:rsidRPr="00E55B78" w14:paraId="0263D66B" w14:textId="27BF6018" w:rsidTr="00F6325B">
        <w:trPr>
          <w:trHeight w:val="300"/>
        </w:trPr>
        <w:tc>
          <w:tcPr>
            <w:tcW w:w="1291" w:type="dxa"/>
            <w:tcBorders>
              <w:top w:val="nil"/>
              <w:left w:val="single" w:sz="4" w:space="0" w:color="auto"/>
              <w:bottom w:val="single" w:sz="4" w:space="0" w:color="auto"/>
              <w:right w:val="single" w:sz="4" w:space="0" w:color="auto"/>
            </w:tcBorders>
            <w:shd w:val="clear" w:color="auto" w:fill="auto"/>
            <w:noWrap/>
            <w:vAlign w:val="bottom"/>
            <w:hideMark/>
          </w:tcPr>
          <w:p w14:paraId="260B415B"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Итого</w:t>
            </w:r>
          </w:p>
        </w:tc>
        <w:tc>
          <w:tcPr>
            <w:tcW w:w="977" w:type="dxa"/>
            <w:tcBorders>
              <w:top w:val="nil"/>
              <w:left w:val="nil"/>
              <w:bottom w:val="single" w:sz="4" w:space="0" w:color="auto"/>
              <w:right w:val="single" w:sz="4" w:space="0" w:color="auto"/>
            </w:tcBorders>
            <w:shd w:val="clear" w:color="auto" w:fill="auto"/>
            <w:noWrap/>
            <w:vAlign w:val="bottom"/>
            <w:hideMark/>
          </w:tcPr>
          <w:p w14:paraId="18D70CF0"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169,72</w:t>
            </w:r>
          </w:p>
        </w:tc>
        <w:tc>
          <w:tcPr>
            <w:tcW w:w="846" w:type="dxa"/>
            <w:tcBorders>
              <w:top w:val="nil"/>
              <w:left w:val="nil"/>
              <w:bottom w:val="single" w:sz="4" w:space="0" w:color="auto"/>
              <w:right w:val="single" w:sz="4" w:space="0" w:color="auto"/>
            </w:tcBorders>
            <w:shd w:val="clear" w:color="auto" w:fill="auto"/>
            <w:noWrap/>
            <w:vAlign w:val="bottom"/>
            <w:hideMark/>
          </w:tcPr>
          <w:p w14:paraId="0D18149A"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169,72</w:t>
            </w:r>
          </w:p>
        </w:tc>
        <w:tc>
          <w:tcPr>
            <w:tcW w:w="713" w:type="dxa"/>
            <w:tcBorders>
              <w:top w:val="nil"/>
              <w:left w:val="nil"/>
              <w:bottom w:val="single" w:sz="4" w:space="0" w:color="auto"/>
              <w:right w:val="single" w:sz="4" w:space="0" w:color="auto"/>
            </w:tcBorders>
            <w:shd w:val="clear" w:color="auto" w:fill="auto"/>
            <w:noWrap/>
            <w:vAlign w:val="bottom"/>
            <w:hideMark/>
          </w:tcPr>
          <w:p w14:paraId="6FDB215F"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169,72</w:t>
            </w:r>
          </w:p>
        </w:tc>
        <w:tc>
          <w:tcPr>
            <w:tcW w:w="851" w:type="dxa"/>
            <w:tcBorders>
              <w:top w:val="nil"/>
              <w:left w:val="nil"/>
              <w:bottom w:val="single" w:sz="4" w:space="0" w:color="auto"/>
              <w:right w:val="single" w:sz="4" w:space="0" w:color="auto"/>
            </w:tcBorders>
            <w:shd w:val="clear" w:color="auto" w:fill="auto"/>
            <w:noWrap/>
            <w:vAlign w:val="bottom"/>
            <w:hideMark/>
          </w:tcPr>
          <w:p w14:paraId="449C3A04"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169,72</w:t>
            </w:r>
          </w:p>
        </w:tc>
        <w:tc>
          <w:tcPr>
            <w:tcW w:w="850" w:type="dxa"/>
            <w:tcBorders>
              <w:top w:val="nil"/>
              <w:left w:val="nil"/>
              <w:bottom w:val="single" w:sz="4" w:space="0" w:color="auto"/>
              <w:right w:val="single" w:sz="4" w:space="0" w:color="auto"/>
            </w:tcBorders>
            <w:shd w:val="clear" w:color="auto" w:fill="auto"/>
            <w:noWrap/>
            <w:vAlign w:val="bottom"/>
            <w:hideMark/>
          </w:tcPr>
          <w:p w14:paraId="386A72B6"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169,72</w:t>
            </w:r>
          </w:p>
        </w:tc>
        <w:tc>
          <w:tcPr>
            <w:tcW w:w="851" w:type="dxa"/>
            <w:tcBorders>
              <w:top w:val="nil"/>
              <w:left w:val="nil"/>
              <w:bottom w:val="single" w:sz="4" w:space="0" w:color="auto"/>
              <w:right w:val="single" w:sz="4" w:space="0" w:color="auto"/>
            </w:tcBorders>
            <w:shd w:val="clear" w:color="auto" w:fill="auto"/>
            <w:noWrap/>
            <w:vAlign w:val="bottom"/>
            <w:hideMark/>
          </w:tcPr>
          <w:p w14:paraId="66BF7FFD"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169,72</w:t>
            </w:r>
          </w:p>
        </w:tc>
        <w:tc>
          <w:tcPr>
            <w:tcW w:w="850" w:type="dxa"/>
            <w:tcBorders>
              <w:top w:val="nil"/>
              <w:left w:val="nil"/>
              <w:bottom w:val="single" w:sz="4" w:space="0" w:color="auto"/>
              <w:right w:val="single" w:sz="4" w:space="0" w:color="auto"/>
            </w:tcBorders>
            <w:shd w:val="clear" w:color="auto" w:fill="auto"/>
            <w:noWrap/>
            <w:vAlign w:val="bottom"/>
            <w:hideMark/>
          </w:tcPr>
          <w:p w14:paraId="5B9DFEE0"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169,72</w:t>
            </w:r>
          </w:p>
        </w:tc>
        <w:tc>
          <w:tcPr>
            <w:tcW w:w="993" w:type="dxa"/>
            <w:tcBorders>
              <w:top w:val="nil"/>
              <w:left w:val="nil"/>
              <w:bottom w:val="single" w:sz="4" w:space="0" w:color="auto"/>
              <w:right w:val="single" w:sz="4" w:space="0" w:color="auto"/>
            </w:tcBorders>
            <w:shd w:val="clear" w:color="auto" w:fill="auto"/>
            <w:noWrap/>
            <w:vAlign w:val="bottom"/>
            <w:hideMark/>
          </w:tcPr>
          <w:p w14:paraId="5747BBC7"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169,72</w:t>
            </w:r>
          </w:p>
        </w:tc>
        <w:tc>
          <w:tcPr>
            <w:tcW w:w="1417" w:type="dxa"/>
            <w:tcBorders>
              <w:top w:val="nil"/>
              <w:left w:val="nil"/>
              <w:bottom w:val="single" w:sz="4" w:space="0" w:color="auto"/>
              <w:right w:val="single" w:sz="4" w:space="0" w:color="auto"/>
            </w:tcBorders>
            <w:shd w:val="clear" w:color="auto" w:fill="auto"/>
            <w:noWrap/>
            <w:vAlign w:val="bottom"/>
            <w:hideMark/>
          </w:tcPr>
          <w:p w14:paraId="75FBAA6A" w14:textId="77777777" w:rsidR="007A7D08" w:rsidRPr="00E55B78" w:rsidRDefault="007A7D08" w:rsidP="00AD5B54">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169,72</w:t>
            </w:r>
          </w:p>
        </w:tc>
      </w:tr>
    </w:tbl>
    <w:p w14:paraId="4B257C5F" w14:textId="77777777" w:rsidR="00AD5B54" w:rsidRPr="00E55B78" w:rsidRDefault="00AD5B54" w:rsidP="00F6325B">
      <w:pPr>
        <w:spacing w:after="0" w:line="360" w:lineRule="auto"/>
        <w:contextualSpacing/>
        <w:rPr>
          <w:rFonts w:ascii="Times New Roman" w:hAnsi="Times New Roman" w:cs="Times New Roman"/>
          <w:sz w:val="24"/>
          <w:szCs w:val="24"/>
        </w:rPr>
      </w:pPr>
    </w:p>
    <w:p w14:paraId="78211683" w14:textId="77777777" w:rsidR="00AD5B54" w:rsidRPr="00E55B78" w:rsidRDefault="00AD5B54" w:rsidP="00F6325B">
      <w:pPr>
        <w:pStyle w:val="a7"/>
        <w:keepNext/>
        <w:keepLines/>
        <w:numPr>
          <w:ilvl w:val="2"/>
          <w:numId w:val="15"/>
        </w:numPr>
        <w:ind w:left="0" w:firstLine="709"/>
        <w:jc w:val="both"/>
        <w:rPr>
          <w:rFonts w:ascii="Times New Roman" w:hAnsi="Times New Roman" w:cs="Times New Roman"/>
          <w:b/>
          <w:sz w:val="24"/>
          <w:szCs w:val="24"/>
        </w:rPr>
      </w:pPr>
      <w:r w:rsidRPr="00E55B78">
        <w:rPr>
          <w:rFonts w:ascii="Times New Roman" w:hAnsi="Times New Roman" w:cs="Times New Roman"/>
          <w:b/>
          <w:sz w:val="24"/>
          <w:szCs w:val="24"/>
        </w:rPr>
        <w:t xml:space="preserve">Сведения о фактических и планируемых потерях воды при ее транспортировке </w:t>
      </w:r>
    </w:p>
    <w:p w14:paraId="286993CE" w14:textId="77777777" w:rsidR="00AD5B54" w:rsidRPr="00E55B78" w:rsidRDefault="00AD5B54" w:rsidP="00F6325B">
      <w:pPr>
        <w:pStyle w:val="a7"/>
        <w:ind w:left="0" w:firstLine="709"/>
        <w:jc w:val="both"/>
        <w:rPr>
          <w:rFonts w:ascii="Times New Roman" w:hAnsi="Times New Roman" w:cs="Times New Roman"/>
          <w:sz w:val="24"/>
          <w:szCs w:val="24"/>
        </w:rPr>
      </w:pPr>
      <w:r w:rsidRPr="00E55B78">
        <w:rPr>
          <w:rFonts w:ascii="Times New Roman" w:hAnsi="Times New Roman" w:cs="Times New Roman"/>
          <w:sz w:val="24"/>
          <w:szCs w:val="24"/>
        </w:rPr>
        <w:t xml:space="preserve">В 2021 году потери воды в сетях ХПВ составили 12,349 </w:t>
      </w:r>
      <w:proofErr w:type="spellStart"/>
      <w:proofErr w:type="gramStart"/>
      <w:r w:rsidRPr="00E55B78">
        <w:rPr>
          <w:rFonts w:ascii="Times New Roman" w:hAnsi="Times New Roman" w:cs="Times New Roman"/>
          <w:sz w:val="24"/>
          <w:szCs w:val="24"/>
        </w:rPr>
        <w:t>тыс.куб</w:t>
      </w:r>
      <w:proofErr w:type="gramEnd"/>
      <w:r w:rsidRPr="00E55B78">
        <w:rPr>
          <w:rFonts w:ascii="Times New Roman" w:hAnsi="Times New Roman" w:cs="Times New Roman"/>
          <w:sz w:val="24"/>
          <w:szCs w:val="24"/>
        </w:rPr>
        <w:t>.м</w:t>
      </w:r>
      <w:proofErr w:type="spellEnd"/>
      <w:r w:rsidRPr="00E55B78">
        <w:rPr>
          <w:rFonts w:ascii="Times New Roman" w:hAnsi="Times New Roman" w:cs="Times New Roman"/>
          <w:sz w:val="24"/>
          <w:szCs w:val="24"/>
        </w:rPr>
        <w:t xml:space="preserve"> или 22,9 % от суммарного отпуска воды по Борскому сельскому поселению. </w:t>
      </w:r>
    </w:p>
    <w:p w14:paraId="4F3193A0" w14:textId="1A0D4D6A" w:rsidR="00AD5B54" w:rsidRPr="00E55B78" w:rsidRDefault="00AD5B54" w:rsidP="00F6325B">
      <w:pPr>
        <w:pStyle w:val="a7"/>
        <w:ind w:left="0" w:firstLine="709"/>
        <w:jc w:val="both"/>
        <w:rPr>
          <w:rFonts w:ascii="Times New Roman" w:hAnsi="Times New Roman" w:cs="Times New Roman"/>
          <w:sz w:val="24"/>
          <w:szCs w:val="24"/>
        </w:rPr>
      </w:pPr>
      <w:r w:rsidRPr="00E55B78">
        <w:rPr>
          <w:rFonts w:ascii="Times New Roman" w:hAnsi="Times New Roman" w:cs="Times New Roman"/>
          <w:sz w:val="24"/>
          <w:szCs w:val="24"/>
        </w:rPr>
        <w:t xml:space="preserve">Внедрение мероприятий по энергосбережению и </w:t>
      </w:r>
      <w:proofErr w:type="spellStart"/>
      <w:r w:rsidRPr="00E55B78">
        <w:rPr>
          <w:rFonts w:ascii="Times New Roman" w:hAnsi="Times New Roman" w:cs="Times New Roman"/>
          <w:sz w:val="24"/>
          <w:szCs w:val="24"/>
        </w:rPr>
        <w:t>водосбережению</w:t>
      </w:r>
      <w:proofErr w:type="spellEnd"/>
      <w:r w:rsidRPr="00E55B78">
        <w:rPr>
          <w:rFonts w:ascii="Times New Roman" w:hAnsi="Times New Roman" w:cs="Times New Roman"/>
          <w:sz w:val="24"/>
          <w:szCs w:val="24"/>
        </w:rPr>
        <w:t xml:space="preserve"> позволит снизить потери воды, сократить объемы водопотребления, снизить нагрузку на водопроводные станции повысив качество их работы, и расширить зону обслуживания при жилищном строительстве.</w:t>
      </w:r>
    </w:p>
    <w:p w14:paraId="0B5FA036" w14:textId="77777777" w:rsidR="00F6325B" w:rsidRPr="00F6325B" w:rsidRDefault="00F6325B" w:rsidP="00F6325B">
      <w:pPr>
        <w:pStyle w:val="a7"/>
        <w:ind w:left="0" w:firstLine="709"/>
        <w:jc w:val="both"/>
        <w:rPr>
          <w:rFonts w:ascii="Times New Roman" w:hAnsi="Times New Roman" w:cs="Times New Roman"/>
          <w:sz w:val="26"/>
          <w:szCs w:val="26"/>
        </w:rPr>
      </w:pPr>
    </w:p>
    <w:p w14:paraId="3AC964E1" w14:textId="6454D8D3" w:rsidR="00E806C4" w:rsidRDefault="000A307E" w:rsidP="00E806C4">
      <w:pPr>
        <w:spacing w:after="0" w:line="240" w:lineRule="auto"/>
        <w:jc w:val="center"/>
        <w:rPr>
          <w:noProof/>
          <w:lang w:eastAsia="ru-RU"/>
        </w:rPr>
      </w:pPr>
      <w:r>
        <w:rPr>
          <w:noProof/>
          <w:lang w:eastAsia="ru-RU"/>
        </w:rPr>
        <w:lastRenderedPageBreak/>
        <w:drawing>
          <wp:inline distT="0" distB="0" distL="0" distR="0" wp14:anchorId="5D26228B" wp14:editId="38952772">
            <wp:extent cx="3981450" cy="2641534"/>
            <wp:effectExtent l="0" t="0" r="0" b="698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94447" cy="2650157"/>
                    </a:xfrm>
                    <a:prstGeom prst="rect">
                      <a:avLst/>
                    </a:prstGeom>
                    <a:noFill/>
                  </pic:spPr>
                </pic:pic>
              </a:graphicData>
            </a:graphic>
          </wp:inline>
        </w:drawing>
      </w:r>
    </w:p>
    <w:p w14:paraId="59617B19" w14:textId="77777777" w:rsidR="00E806C4" w:rsidRPr="00F6325B" w:rsidRDefault="00E806C4" w:rsidP="00F6325B">
      <w:pPr>
        <w:spacing w:after="0" w:line="240" w:lineRule="auto"/>
        <w:jc w:val="center"/>
      </w:pPr>
    </w:p>
    <w:p w14:paraId="1A765DAC" w14:textId="0048F2E5" w:rsidR="00AD5B54" w:rsidRPr="00F6325B" w:rsidRDefault="00AD5B54" w:rsidP="00F6325B">
      <w:pPr>
        <w:spacing w:after="0" w:line="360" w:lineRule="auto"/>
        <w:ind w:firstLine="567"/>
        <w:contextualSpacing/>
        <w:jc w:val="center"/>
        <w:rPr>
          <w:rFonts w:ascii="Times New Roman" w:hAnsi="Times New Roman" w:cs="Times New Roman"/>
          <w:sz w:val="26"/>
          <w:szCs w:val="26"/>
        </w:rPr>
      </w:pPr>
      <w:r w:rsidRPr="00AD5B54">
        <w:rPr>
          <w:rFonts w:ascii="Times New Roman" w:hAnsi="Times New Roman" w:cs="Times New Roman"/>
          <w:b/>
          <w:sz w:val="26"/>
          <w:szCs w:val="26"/>
        </w:rPr>
        <w:t>Рисунок 5 – Планируемые потери воды в %</w:t>
      </w:r>
    </w:p>
    <w:p w14:paraId="49F44941" w14:textId="77777777" w:rsidR="00AD5B54" w:rsidRPr="00AD5B54" w:rsidRDefault="00AD5B54" w:rsidP="00AD5B54">
      <w:pPr>
        <w:spacing w:after="0" w:line="240" w:lineRule="auto"/>
        <w:jc w:val="center"/>
      </w:pPr>
    </w:p>
    <w:p w14:paraId="0A8D96C1" w14:textId="2834B64E" w:rsidR="00E806C4" w:rsidRPr="00E806C4" w:rsidRDefault="00E806C4" w:rsidP="00E806C4">
      <w:pPr>
        <w:spacing w:after="0" w:line="240" w:lineRule="auto"/>
        <w:jc w:val="center"/>
        <w:rPr>
          <w:rFonts w:ascii="Times New Roman" w:hAnsi="Times New Roman" w:cs="Times New Roman"/>
          <w:noProof/>
          <w:sz w:val="26"/>
          <w:szCs w:val="26"/>
          <w:lang w:eastAsia="ru-RU"/>
        </w:rPr>
      </w:pPr>
      <w:r>
        <w:rPr>
          <w:noProof/>
          <w:lang w:eastAsia="ru-RU"/>
        </w:rPr>
        <w:drawing>
          <wp:inline distT="0" distB="0" distL="0" distR="0" wp14:anchorId="4B9407A3" wp14:editId="664CE7CF">
            <wp:extent cx="3952875" cy="2314575"/>
            <wp:effectExtent l="0" t="0" r="952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B17CD7" w14:textId="77777777" w:rsidR="00AD5B54" w:rsidRDefault="00AD5B54" w:rsidP="00AD5B54">
      <w:pPr>
        <w:spacing w:after="0" w:line="240" w:lineRule="auto"/>
        <w:jc w:val="center"/>
      </w:pPr>
    </w:p>
    <w:p w14:paraId="6A0F0B6F" w14:textId="77777777" w:rsidR="00AD5B54" w:rsidRPr="00E55B78" w:rsidRDefault="00AD5B54" w:rsidP="00F6325B">
      <w:pPr>
        <w:spacing w:after="0" w:line="240" w:lineRule="auto"/>
        <w:jc w:val="center"/>
        <w:rPr>
          <w:rFonts w:ascii="Times New Roman" w:hAnsi="Times New Roman" w:cs="Times New Roman"/>
          <w:b/>
          <w:sz w:val="24"/>
          <w:szCs w:val="24"/>
        </w:rPr>
      </w:pPr>
      <w:r w:rsidRPr="00E55B78">
        <w:rPr>
          <w:rFonts w:ascii="Times New Roman" w:hAnsi="Times New Roman" w:cs="Times New Roman"/>
          <w:b/>
          <w:sz w:val="24"/>
          <w:szCs w:val="24"/>
        </w:rPr>
        <w:t xml:space="preserve">Рисунок 6 – Планируемые потери воды в </w:t>
      </w:r>
      <w:proofErr w:type="spellStart"/>
      <w:proofErr w:type="gramStart"/>
      <w:r w:rsidRPr="00E55B78">
        <w:rPr>
          <w:rFonts w:ascii="Times New Roman" w:hAnsi="Times New Roman" w:cs="Times New Roman"/>
          <w:b/>
          <w:sz w:val="24"/>
          <w:szCs w:val="24"/>
        </w:rPr>
        <w:t>тыс.куб</w:t>
      </w:r>
      <w:proofErr w:type="gramEnd"/>
      <w:r w:rsidRPr="00E55B78">
        <w:rPr>
          <w:rFonts w:ascii="Times New Roman" w:hAnsi="Times New Roman" w:cs="Times New Roman"/>
          <w:b/>
          <w:sz w:val="24"/>
          <w:szCs w:val="24"/>
        </w:rPr>
        <w:t>.м</w:t>
      </w:r>
      <w:proofErr w:type="spellEnd"/>
    </w:p>
    <w:p w14:paraId="5E369E87" w14:textId="77777777" w:rsidR="00AD5B54" w:rsidRPr="00E55B78" w:rsidRDefault="00AD5B54" w:rsidP="00F6325B">
      <w:pPr>
        <w:spacing w:after="0" w:line="240" w:lineRule="auto"/>
        <w:rPr>
          <w:sz w:val="24"/>
          <w:szCs w:val="24"/>
        </w:rPr>
      </w:pPr>
    </w:p>
    <w:p w14:paraId="0FB27F3F" w14:textId="4B5864EE" w:rsidR="00CA36F7" w:rsidRPr="00E55B78" w:rsidRDefault="00AD5B54" w:rsidP="00E806C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Графики изменения планируемых потерь воды в </w:t>
      </w:r>
      <w:proofErr w:type="spellStart"/>
      <w:proofErr w:type="gramStart"/>
      <w:r w:rsidRPr="00E55B78">
        <w:rPr>
          <w:rFonts w:ascii="Times New Roman" w:hAnsi="Times New Roman" w:cs="Times New Roman"/>
          <w:sz w:val="24"/>
          <w:szCs w:val="24"/>
        </w:rPr>
        <w:t>тыс.куб</w:t>
      </w:r>
      <w:proofErr w:type="gramEnd"/>
      <w:r w:rsidRPr="00E55B78">
        <w:rPr>
          <w:rFonts w:ascii="Times New Roman" w:hAnsi="Times New Roman" w:cs="Times New Roman"/>
          <w:sz w:val="24"/>
          <w:szCs w:val="24"/>
        </w:rPr>
        <w:t>.м</w:t>
      </w:r>
      <w:proofErr w:type="spellEnd"/>
      <w:r w:rsidRPr="00E55B78">
        <w:rPr>
          <w:rFonts w:ascii="Times New Roman" w:hAnsi="Times New Roman" w:cs="Times New Roman"/>
          <w:sz w:val="24"/>
          <w:szCs w:val="24"/>
        </w:rPr>
        <w:t xml:space="preserve">/год, а также снижение планируемого значения потерь в % показано на рисунках 5 и 6. </w:t>
      </w:r>
    </w:p>
    <w:p w14:paraId="192CB807" w14:textId="5C82C8AC" w:rsidR="00AD5B54" w:rsidRPr="00E55B78" w:rsidRDefault="00AD5B54" w:rsidP="004474D6">
      <w:pPr>
        <w:pStyle w:val="a7"/>
        <w:keepNext/>
        <w:keepLines/>
        <w:numPr>
          <w:ilvl w:val="2"/>
          <w:numId w:val="16"/>
        </w:numPr>
        <w:ind w:left="0" w:firstLine="709"/>
        <w:jc w:val="both"/>
        <w:rPr>
          <w:rFonts w:ascii="Times New Roman" w:hAnsi="Times New Roman" w:cs="Times New Roman"/>
          <w:b/>
          <w:sz w:val="24"/>
          <w:szCs w:val="24"/>
        </w:rPr>
      </w:pPr>
      <w:r w:rsidRPr="00E55B78">
        <w:rPr>
          <w:rFonts w:ascii="Times New Roman" w:hAnsi="Times New Roman" w:cs="Times New Roman"/>
          <w:b/>
          <w:sz w:val="24"/>
          <w:szCs w:val="24"/>
        </w:rPr>
        <w:t xml:space="preserve">Перспективные водные балансы </w:t>
      </w:r>
    </w:p>
    <w:p w14:paraId="175E228D" w14:textId="6D9CF120" w:rsidR="00E806C4" w:rsidRPr="00E55B78" w:rsidRDefault="00AD5B54" w:rsidP="000A307E">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Общий водный баланс подачи и реализации воды в 2023 году имеет следующий вид (таблица 12)</w:t>
      </w:r>
      <w:r w:rsidR="00E806C4" w:rsidRPr="00E55B78">
        <w:rPr>
          <w:rFonts w:ascii="Times New Roman" w:hAnsi="Times New Roman" w:cs="Times New Roman"/>
          <w:sz w:val="24"/>
          <w:szCs w:val="24"/>
        </w:rPr>
        <w:t>.</w:t>
      </w:r>
    </w:p>
    <w:p w14:paraId="38DB4CFD" w14:textId="77777777" w:rsidR="000A307E" w:rsidRPr="00E55B78" w:rsidRDefault="000A307E" w:rsidP="000A307E">
      <w:pPr>
        <w:spacing w:after="0" w:line="240" w:lineRule="auto"/>
        <w:ind w:firstLine="709"/>
        <w:contextualSpacing/>
        <w:jc w:val="both"/>
        <w:rPr>
          <w:rFonts w:ascii="Times New Roman" w:hAnsi="Times New Roman" w:cs="Times New Roman"/>
          <w:sz w:val="24"/>
          <w:szCs w:val="24"/>
        </w:rPr>
      </w:pPr>
    </w:p>
    <w:p w14:paraId="2E9880C1" w14:textId="77777777" w:rsidR="00DF2AC8" w:rsidRPr="00E55B78" w:rsidRDefault="00AD5B54" w:rsidP="004474D6">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t xml:space="preserve">Таблица 12 – Общий баланс подачи и реализации воды Борского сельского поселения </w:t>
      </w:r>
    </w:p>
    <w:p w14:paraId="41819D52" w14:textId="52840AA0" w:rsidR="00AD5B54" w:rsidRPr="00E55B78" w:rsidRDefault="00AD5B54" w:rsidP="004474D6">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t>на 01.01.20</w:t>
      </w:r>
      <w:r w:rsidR="00E63C7E" w:rsidRPr="00E55B78">
        <w:rPr>
          <w:rFonts w:ascii="Times New Roman" w:hAnsi="Times New Roman"/>
          <w:b/>
          <w:bCs/>
          <w:sz w:val="24"/>
          <w:szCs w:val="24"/>
        </w:rPr>
        <w:t>30</w:t>
      </w:r>
    </w:p>
    <w:tbl>
      <w:tblPr>
        <w:tblStyle w:val="ac"/>
        <w:tblW w:w="5000" w:type="pct"/>
        <w:tblLook w:val="04A0" w:firstRow="1" w:lastRow="0" w:firstColumn="1" w:lastColumn="0" w:noHBand="0" w:noVBand="1"/>
      </w:tblPr>
      <w:tblGrid>
        <w:gridCol w:w="6503"/>
        <w:gridCol w:w="1798"/>
        <w:gridCol w:w="1610"/>
      </w:tblGrid>
      <w:tr w:rsidR="00AD5B54" w:rsidRPr="00E55B78" w14:paraId="6B71A5E5" w14:textId="77777777" w:rsidTr="00AD5B54">
        <w:trPr>
          <w:trHeight w:val="23"/>
        </w:trPr>
        <w:tc>
          <w:tcPr>
            <w:tcW w:w="3281" w:type="pct"/>
            <w:shd w:val="clear" w:color="auto" w:fill="auto"/>
            <w:vAlign w:val="center"/>
          </w:tcPr>
          <w:p w14:paraId="247D28BC" w14:textId="77777777" w:rsidR="00AD5B54" w:rsidRPr="00E55B78" w:rsidRDefault="00AD5B54" w:rsidP="00AD5B54">
            <w:pP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Статья расхода</w:t>
            </w:r>
          </w:p>
        </w:tc>
        <w:tc>
          <w:tcPr>
            <w:tcW w:w="907" w:type="pct"/>
            <w:shd w:val="clear" w:color="auto" w:fill="auto"/>
            <w:vAlign w:val="center"/>
          </w:tcPr>
          <w:p w14:paraId="709074E2" w14:textId="77777777" w:rsidR="00AD5B54" w:rsidRPr="00E55B78" w:rsidRDefault="00AD5B54" w:rsidP="00AD5B54">
            <w:pP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Единица</w:t>
            </w:r>
          </w:p>
          <w:p w14:paraId="70E0F1F8" w14:textId="77777777" w:rsidR="00AD5B54" w:rsidRPr="00E55B78" w:rsidRDefault="00AD5B54" w:rsidP="00AD5B54">
            <w:pP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измерения</w:t>
            </w:r>
          </w:p>
        </w:tc>
        <w:tc>
          <w:tcPr>
            <w:tcW w:w="812" w:type="pct"/>
            <w:shd w:val="clear" w:color="auto" w:fill="auto"/>
            <w:vAlign w:val="center"/>
          </w:tcPr>
          <w:p w14:paraId="00AF9848" w14:textId="77777777" w:rsidR="00AD5B54" w:rsidRPr="00E55B78" w:rsidRDefault="00AD5B54" w:rsidP="00AD5B54">
            <w:pP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 xml:space="preserve">Значение </w:t>
            </w:r>
          </w:p>
        </w:tc>
      </w:tr>
      <w:tr w:rsidR="00AD5B54" w:rsidRPr="00E55B78" w14:paraId="33E8E4A2" w14:textId="77777777" w:rsidTr="00AD5B54">
        <w:trPr>
          <w:trHeight w:val="23"/>
        </w:trPr>
        <w:tc>
          <w:tcPr>
            <w:tcW w:w="3281" w:type="pct"/>
            <w:shd w:val="clear" w:color="auto" w:fill="auto"/>
            <w:vAlign w:val="center"/>
          </w:tcPr>
          <w:p w14:paraId="01F634B0" w14:textId="77777777" w:rsidR="00AD5B54" w:rsidRPr="00E55B78" w:rsidRDefault="00AD5B54" w:rsidP="00AD5B54">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Объем поднятой воды</w:t>
            </w:r>
          </w:p>
        </w:tc>
        <w:tc>
          <w:tcPr>
            <w:tcW w:w="907" w:type="pct"/>
            <w:shd w:val="clear" w:color="auto" w:fill="auto"/>
            <w:vAlign w:val="center"/>
          </w:tcPr>
          <w:p w14:paraId="5D4FF191" w14:textId="77777777" w:rsidR="00AD5B54" w:rsidRPr="00E55B78" w:rsidRDefault="00AD5B54" w:rsidP="00AD5B54">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тыс. куб. м</w:t>
            </w:r>
          </w:p>
        </w:tc>
        <w:tc>
          <w:tcPr>
            <w:tcW w:w="812" w:type="pct"/>
            <w:shd w:val="clear" w:color="auto" w:fill="auto"/>
            <w:vAlign w:val="center"/>
          </w:tcPr>
          <w:p w14:paraId="5EF33945" w14:textId="77777777" w:rsidR="00AD5B54" w:rsidRPr="00E55B78" w:rsidRDefault="00AD5B54" w:rsidP="00AD5B54">
            <w:pPr>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r>
      <w:tr w:rsidR="00AD5B54" w:rsidRPr="00E55B78" w14:paraId="364A0BD5" w14:textId="77777777" w:rsidTr="00AD5B54">
        <w:trPr>
          <w:trHeight w:val="23"/>
        </w:trPr>
        <w:tc>
          <w:tcPr>
            <w:tcW w:w="3281" w:type="pct"/>
            <w:shd w:val="clear" w:color="auto" w:fill="auto"/>
            <w:vAlign w:val="center"/>
          </w:tcPr>
          <w:p w14:paraId="0897E928" w14:textId="77777777" w:rsidR="00AD5B54" w:rsidRPr="00E55B78" w:rsidRDefault="00AD5B54" w:rsidP="00AD5B54">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Объем отпуска в сеть поднятой воды</w:t>
            </w:r>
          </w:p>
        </w:tc>
        <w:tc>
          <w:tcPr>
            <w:tcW w:w="907" w:type="pct"/>
            <w:shd w:val="clear" w:color="auto" w:fill="auto"/>
            <w:vAlign w:val="center"/>
          </w:tcPr>
          <w:p w14:paraId="46D84FE4" w14:textId="77777777" w:rsidR="00AD5B54" w:rsidRPr="00E55B78" w:rsidRDefault="00AD5B54" w:rsidP="00AD5B54">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тыс. куб. м</w:t>
            </w:r>
          </w:p>
        </w:tc>
        <w:tc>
          <w:tcPr>
            <w:tcW w:w="812" w:type="pct"/>
            <w:shd w:val="clear" w:color="auto" w:fill="auto"/>
            <w:vAlign w:val="center"/>
          </w:tcPr>
          <w:p w14:paraId="737DA5AE" w14:textId="77777777" w:rsidR="00AD5B54" w:rsidRPr="00E55B78" w:rsidRDefault="00AD5B54" w:rsidP="00AD5B54">
            <w:pPr>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r>
      <w:tr w:rsidR="00AD5B54" w:rsidRPr="00E55B78" w14:paraId="0394792D" w14:textId="77777777" w:rsidTr="00AD5B54">
        <w:trPr>
          <w:trHeight w:val="23"/>
        </w:trPr>
        <w:tc>
          <w:tcPr>
            <w:tcW w:w="3281" w:type="pct"/>
            <w:shd w:val="clear" w:color="auto" w:fill="auto"/>
            <w:vAlign w:val="center"/>
          </w:tcPr>
          <w:p w14:paraId="51B4BB87" w14:textId="77777777" w:rsidR="00AD5B54" w:rsidRPr="00E55B78" w:rsidRDefault="00AD5B54" w:rsidP="00AD5B54">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Потери ХПВ</w:t>
            </w:r>
          </w:p>
        </w:tc>
        <w:tc>
          <w:tcPr>
            <w:tcW w:w="907" w:type="pct"/>
            <w:shd w:val="clear" w:color="auto" w:fill="auto"/>
            <w:vAlign w:val="center"/>
          </w:tcPr>
          <w:p w14:paraId="1D8AF905" w14:textId="77777777" w:rsidR="00AD5B54" w:rsidRPr="00E55B78" w:rsidRDefault="00AD5B54" w:rsidP="00AD5B54">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тыс. куб. м</w:t>
            </w:r>
          </w:p>
        </w:tc>
        <w:tc>
          <w:tcPr>
            <w:tcW w:w="812" w:type="pct"/>
            <w:shd w:val="clear" w:color="auto" w:fill="auto"/>
            <w:vAlign w:val="center"/>
          </w:tcPr>
          <w:p w14:paraId="777FF986" w14:textId="77777777" w:rsidR="00AD5B54" w:rsidRPr="00E55B78" w:rsidRDefault="00AD5B54" w:rsidP="00AD5B54">
            <w:pPr>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4,343</w:t>
            </w:r>
          </w:p>
        </w:tc>
      </w:tr>
      <w:tr w:rsidR="00AD5B54" w:rsidRPr="00E55B78" w14:paraId="673CF2A9" w14:textId="77777777" w:rsidTr="00AD5B54">
        <w:trPr>
          <w:trHeight w:val="23"/>
        </w:trPr>
        <w:tc>
          <w:tcPr>
            <w:tcW w:w="3281" w:type="pct"/>
            <w:shd w:val="clear" w:color="auto" w:fill="auto"/>
            <w:vAlign w:val="center"/>
          </w:tcPr>
          <w:p w14:paraId="71F9719C" w14:textId="77777777" w:rsidR="00AD5B54" w:rsidRPr="00E55B78" w:rsidRDefault="00AD5B54" w:rsidP="00AD5B54">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Потери ХПВ</w:t>
            </w:r>
          </w:p>
        </w:tc>
        <w:tc>
          <w:tcPr>
            <w:tcW w:w="907" w:type="pct"/>
            <w:shd w:val="clear" w:color="auto" w:fill="auto"/>
            <w:vAlign w:val="center"/>
          </w:tcPr>
          <w:p w14:paraId="09886BB4" w14:textId="77777777" w:rsidR="00AD5B54" w:rsidRPr="00E55B78" w:rsidRDefault="00AD5B54" w:rsidP="00AD5B54">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w:t>
            </w:r>
          </w:p>
        </w:tc>
        <w:tc>
          <w:tcPr>
            <w:tcW w:w="812" w:type="pct"/>
            <w:shd w:val="clear" w:color="auto" w:fill="auto"/>
            <w:vAlign w:val="center"/>
          </w:tcPr>
          <w:p w14:paraId="51989FF2" w14:textId="77777777" w:rsidR="00AD5B54" w:rsidRPr="00E55B78" w:rsidRDefault="00AD5B54" w:rsidP="00AD5B54">
            <w:pPr>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w:t>
            </w:r>
          </w:p>
        </w:tc>
      </w:tr>
      <w:tr w:rsidR="00AD5B54" w:rsidRPr="00E55B78" w14:paraId="283E8475" w14:textId="77777777" w:rsidTr="00AD5B54">
        <w:trPr>
          <w:trHeight w:val="23"/>
        </w:trPr>
        <w:tc>
          <w:tcPr>
            <w:tcW w:w="3281" w:type="pct"/>
            <w:shd w:val="clear" w:color="auto" w:fill="auto"/>
            <w:vAlign w:val="center"/>
          </w:tcPr>
          <w:p w14:paraId="28361EE1" w14:textId="77777777" w:rsidR="00AD5B54" w:rsidRPr="00E55B78" w:rsidRDefault="00AD5B54" w:rsidP="00AD5B54">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Объем полезного отпуска ХПВ потребителям</w:t>
            </w:r>
          </w:p>
        </w:tc>
        <w:tc>
          <w:tcPr>
            <w:tcW w:w="907" w:type="pct"/>
            <w:shd w:val="clear" w:color="auto" w:fill="auto"/>
            <w:vAlign w:val="center"/>
          </w:tcPr>
          <w:p w14:paraId="3F4B5D47" w14:textId="77777777" w:rsidR="00AD5B54" w:rsidRPr="00E55B78" w:rsidRDefault="00AD5B54" w:rsidP="00AD5B54">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тыс. куб. м</w:t>
            </w:r>
          </w:p>
        </w:tc>
        <w:tc>
          <w:tcPr>
            <w:tcW w:w="812" w:type="pct"/>
            <w:shd w:val="clear" w:color="auto" w:fill="auto"/>
            <w:vAlign w:val="center"/>
          </w:tcPr>
          <w:p w14:paraId="494647D5" w14:textId="77777777" w:rsidR="00AD5B54" w:rsidRPr="00E55B78" w:rsidRDefault="00AD5B54" w:rsidP="00AD5B54">
            <w:pPr>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61,947</w:t>
            </w:r>
          </w:p>
        </w:tc>
      </w:tr>
    </w:tbl>
    <w:p w14:paraId="016C3A53" w14:textId="77777777" w:rsidR="00AD5B54" w:rsidRPr="00AD5B54" w:rsidRDefault="00AD5B54" w:rsidP="00AD5B54">
      <w:pPr>
        <w:spacing w:after="0" w:line="360" w:lineRule="auto"/>
        <w:ind w:firstLine="567"/>
        <w:contextualSpacing/>
        <w:jc w:val="both"/>
        <w:rPr>
          <w:rFonts w:ascii="Times New Roman" w:hAnsi="Times New Roman" w:cs="Times New Roman"/>
          <w:sz w:val="26"/>
          <w:szCs w:val="26"/>
        </w:rPr>
      </w:pPr>
    </w:p>
    <w:p w14:paraId="30063002" w14:textId="77777777" w:rsidR="00DC1488" w:rsidRPr="00E55B78" w:rsidRDefault="00DC1488" w:rsidP="00F6325B">
      <w:pPr>
        <w:spacing w:after="0" w:line="240" w:lineRule="auto"/>
        <w:ind w:firstLine="567"/>
        <w:contextualSpacing/>
        <w:jc w:val="both"/>
        <w:rPr>
          <w:rFonts w:ascii="Times New Roman" w:hAnsi="Times New Roman" w:cs="Times New Roman"/>
          <w:sz w:val="24"/>
          <w:szCs w:val="24"/>
        </w:rPr>
      </w:pPr>
      <w:r w:rsidRPr="00E55B78">
        <w:rPr>
          <w:rFonts w:ascii="Times New Roman" w:hAnsi="Times New Roman" w:cs="Times New Roman"/>
          <w:sz w:val="24"/>
          <w:szCs w:val="24"/>
        </w:rPr>
        <w:lastRenderedPageBreak/>
        <w:t>Годовое потребление воды по отдельным населенным пунктам Борского сельского поселения представлено в таблице 13.</w:t>
      </w:r>
    </w:p>
    <w:p w14:paraId="1FB4B3B2" w14:textId="77777777" w:rsidR="00DC1488" w:rsidRPr="00E55B78" w:rsidRDefault="00DC1488" w:rsidP="00AD5B54">
      <w:pPr>
        <w:spacing w:after="0" w:line="240" w:lineRule="auto"/>
        <w:ind w:firstLine="709"/>
        <w:contextualSpacing/>
        <w:rPr>
          <w:rFonts w:ascii="Times New Roman" w:hAnsi="Times New Roman" w:cs="Times New Roman"/>
          <w:b/>
          <w:sz w:val="24"/>
          <w:szCs w:val="24"/>
        </w:rPr>
      </w:pPr>
    </w:p>
    <w:p w14:paraId="725E6903" w14:textId="03D7CB82" w:rsidR="00DC1488" w:rsidRPr="00E55B78" w:rsidRDefault="00DC1488" w:rsidP="00DC1488">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t>Таблица 13 – Планируемое потребление воды по отдельным населенным пунктам Борского сельского поселения на 01.01.20</w:t>
      </w:r>
      <w:r w:rsidR="00305B9A" w:rsidRPr="00E55B78">
        <w:rPr>
          <w:rFonts w:ascii="Times New Roman" w:hAnsi="Times New Roman"/>
          <w:b/>
          <w:bCs/>
          <w:sz w:val="24"/>
          <w:szCs w:val="24"/>
        </w:rPr>
        <w:t>30</w:t>
      </w:r>
    </w:p>
    <w:p w14:paraId="2AEF7E85" w14:textId="77777777" w:rsidR="00DC1488" w:rsidRPr="00E55B78" w:rsidRDefault="00DC1488" w:rsidP="00DC1488">
      <w:pPr>
        <w:spacing w:after="0" w:line="240" w:lineRule="auto"/>
        <w:jc w:val="center"/>
        <w:rPr>
          <w:sz w:val="24"/>
          <w:szCs w:val="24"/>
        </w:rPr>
      </w:pPr>
    </w:p>
    <w:tbl>
      <w:tblPr>
        <w:tblStyle w:val="ac"/>
        <w:tblW w:w="5000" w:type="pct"/>
        <w:jc w:val="center"/>
        <w:tblLook w:val="04A0" w:firstRow="1" w:lastRow="0" w:firstColumn="1" w:lastColumn="0" w:noHBand="0" w:noVBand="1"/>
      </w:tblPr>
      <w:tblGrid>
        <w:gridCol w:w="5102"/>
        <w:gridCol w:w="2319"/>
        <w:gridCol w:w="2490"/>
      </w:tblGrid>
      <w:tr w:rsidR="00DC1488" w:rsidRPr="00E55B78" w14:paraId="6640BA32" w14:textId="77777777" w:rsidTr="00DF4B00">
        <w:trPr>
          <w:trHeight w:val="299"/>
          <w:jc w:val="center"/>
        </w:trPr>
        <w:tc>
          <w:tcPr>
            <w:tcW w:w="2574" w:type="pct"/>
            <w:vMerge w:val="restart"/>
            <w:shd w:val="clear" w:color="auto" w:fill="auto"/>
            <w:vAlign w:val="center"/>
          </w:tcPr>
          <w:p w14:paraId="40D5737B" w14:textId="77777777" w:rsidR="00DC1488" w:rsidRPr="00E55B78" w:rsidRDefault="00DC1488" w:rsidP="00DC1488">
            <w:pPr>
              <w:suppressAutoHyphens/>
              <w:contextualSpacing/>
              <w:rPr>
                <w:rFonts w:ascii="Times New Roman" w:eastAsia="Times New Roman" w:hAnsi="Times New Roman" w:cs="Times New Roman"/>
                <w:b/>
                <w:sz w:val="24"/>
                <w:szCs w:val="24"/>
                <w:lang w:eastAsia="ru-RU"/>
              </w:rPr>
            </w:pPr>
            <w:r w:rsidRPr="00E55B78">
              <w:rPr>
                <w:rFonts w:ascii="Times New Roman" w:eastAsia="Times New Roman" w:hAnsi="Times New Roman" w:cs="Times New Roman"/>
                <w:b/>
                <w:sz w:val="24"/>
                <w:szCs w:val="24"/>
                <w:lang w:eastAsia="ru-RU"/>
              </w:rPr>
              <w:t>Район</w:t>
            </w:r>
          </w:p>
        </w:tc>
        <w:tc>
          <w:tcPr>
            <w:tcW w:w="1170" w:type="pct"/>
            <w:vMerge w:val="restart"/>
            <w:shd w:val="clear" w:color="auto" w:fill="auto"/>
            <w:vAlign w:val="center"/>
          </w:tcPr>
          <w:p w14:paraId="57BC143E" w14:textId="77777777" w:rsidR="00DC1488" w:rsidRPr="00E55B78" w:rsidRDefault="00DC1488" w:rsidP="00DC1488">
            <w:pPr>
              <w:suppressAutoHyphens/>
              <w:contextualSpacing/>
              <w:rPr>
                <w:rFonts w:ascii="Times New Roman" w:eastAsia="Times New Roman" w:hAnsi="Times New Roman" w:cs="Times New Roman"/>
                <w:b/>
                <w:sz w:val="24"/>
                <w:szCs w:val="24"/>
                <w:lang w:eastAsia="ru-RU"/>
              </w:rPr>
            </w:pPr>
            <w:r w:rsidRPr="00E55B78">
              <w:rPr>
                <w:rFonts w:ascii="Times New Roman" w:eastAsia="Times New Roman" w:hAnsi="Times New Roman" w:cs="Times New Roman"/>
                <w:b/>
                <w:sz w:val="24"/>
                <w:szCs w:val="24"/>
                <w:lang w:eastAsia="ru-RU"/>
              </w:rPr>
              <w:t>Единицы измерения</w:t>
            </w:r>
          </w:p>
        </w:tc>
        <w:tc>
          <w:tcPr>
            <w:tcW w:w="1256" w:type="pct"/>
            <w:vMerge w:val="restart"/>
            <w:shd w:val="clear" w:color="auto" w:fill="auto"/>
            <w:vAlign w:val="center"/>
          </w:tcPr>
          <w:p w14:paraId="65617134" w14:textId="6E14428C" w:rsidR="00DC1488" w:rsidRPr="00E55B78" w:rsidRDefault="00DC1488" w:rsidP="00DC1488">
            <w:pPr>
              <w:suppressAutoHyphens/>
              <w:contextualSpacing/>
              <w:rPr>
                <w:rFonts w:ascii="Times New Roman" w:eastAsia="Times New Roman" w:hAnsi="Times New Roman" w:cs="Times New Roman"/>
                <w:b/>
                <w:sz w:val="24"/>
                <w:szCs w:val="24"/>
                <w:lang w:eastAsia="ru-RU"/>
              </w:rPr>
            </w:pPr>
            <w:r w:rsidRPr="00E55B78">
              <w:rPr>
                <w:rFonts w:ascii="Times New Roman" w:eastAsia="Times New Roman" w:hAnsi="Times New Roman" w:cs="Times New Roman"/>
                <w:b/>
                <w:sz w:val="24"/>
                <w:szCs w:val="24"/>
                <w:lang w:eastAsia="ru-RU"/>
              </w:rPr>
              <w:t>20</w:t>
            </w:r>
            <w:r w:rsidR="00305B9A" w:rsidRPr="00E55B78">
              <w:rPr>
                <w:rFonts w:ascii="Times New Roman" w:eastAsia="Times New Roman" w:hAnsi="Times New Roman" w:cs="Times New Roman"/>
                <w:b/>
                <w:sz w:val="24"/>
                <w:szCs w:val="24"/>
                <w:lang w:eastAsia="ru-RU"/>
              </w:rPr>
              <w:t>30</w:t>
            </w:r>
          </w:p>
        </w:tc>
      </w:tr>
      <w:tr w:rsidR="00DC1488" w:rsidRPr="00E55B78" w14:paraId="2C86B610" w14:textId="77777777" w:rsidTr="00DF4B00">
        <w:trPr>
          <w:trHeight w:val="299"/>
          <w:jc w:val="center"/>
        </w:trPr>
        <w:tc>
          <w:tcPr>
            <w:tcW w:w="2574" w:type="pct"/>
            <w:vMerge/>
            <w:shd w:val="clear" w:color="auto" w:fill="auto"/>
            <w:vAlign w:val="center"/>
          </w:tcPr>
          <w:p w14:paraId="5C33F5FD" w14:textId="77777777" w:rsidR="00DC1488" w:rsidRPr="00E55B78" w:rsidRDefault="00DC1488" w:rsidP="00DC1488">
            <w:pPr>
              <w:suppressAutoHyphens/>
              <w:contextualSpacing/>
              <w:rPr>
                <w:rFonts w:ascii="Times New Roman" w:eastAsia="Times New Roman" w:hAnsi="Times New Roman" w:cs="Times New Roman"/>
                <w:sz w:val="24"/>
                <w:szCs w:val="24"/>
                <w:lang w:eastAsia="ru-RU"/>
              </w:rPr>
            </w:pPr>
          </w:p>
        </w:tc>
        <w:tc>
          <w:tcPr>
            <w:tcW w:w="1170" w:type="pct"/>
            <w:vMerge/>
            <w:shd w:val="clear" w:color="auto" w:fill="auto"/>
            <w:vAlign w:val="center"/>
          </w:tcPr>
          <w:p w14:paraId="5070E558" w14:textId="77777777" w:rsidR="00DC1488" w:rsidRPr="00E55B78" w:rsidRDefault="00DC1488" w:rsidP="00DC1488">
            <w:pPr>
              <w:suppressAutoHyphens/>
              <w:contextualSpacing/>
              <w:rPr>
                <w:rFonts w:ascii="Times New Roman" w:eastAsia="Times New Roman" w:hAnsi="Times New Roman" w:cs="Times New Roman"/>
                <w:sz w:val="24"/>
                <w:szCs w:val="24"/>
                <w:lang w:eastAsia="ru-RU"/>
              </w:rPr>
            </w:pPr>
          </w:p>
        </w:tc>
        <w:tc>
          <w:tcPr>
            <w:tcW w:w="1256" w:type="pct"/>
            <w:vMerge/>
            <w:shd w:val="clear" w:color="auto" w:fill="auto"/>
            <w:vAlign w:val="center"/>
          </w:tcPr>
          <w:p w14:paraId="161B332B" w14:textId="77777777" w:rsidR="00DC1488" w:rsidRPr="00E55B78" w:rsidRDefault="00DC1488" w:rsidP="00DC1488">
            <w:pPr>
              <w:suppressAutoHyphens/>
              <w:contextualSpacing/>
              <w:rPr>
                <w:rFonts w:ascii="Times New Roman" w:eastAsia="Times New Roman" w:hAnsi="Times New Roman" w:cs="Times New Roman"/>
                <w:sz w:val="24"/>
                <w:szCs w:val="24"/>
                <w:lang w:eastAsia="ru-RU"/>
              </w:rPr>
            </w:pPr>
          </w:p>
        </w:tc>
      </w:tr>
      <w:tr w:rsidR="00DC1488" w:rsidRPr="00E55B78" w14:paraId="02B4C230" w14:textId="77777777" w:rsidTr="00DF4B00">
        <w:trPr>
          <w:trHeight w:val="23"/>
          <w:jc w:val="center"/>
        </w:trPr>
        <w:tc>
          <w:tcPr>
            <w:tcW w:w="2574" w:type="pct"/>
            <w:shd w:val="clear" w:color="auto" w:fill="auto"/>
          </w:tcPr>
          <w:p w14:paraId="47035B8E" w14:textId="77777777" w:rsidR="00DC1488" w:rsidRPr="00E55B78" w:rsidRDefault="00DC1488" w:rsidP="00DC1488">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Бор</w:t>
            </w:r>
          </w:p>
        </w:tc>
        <w:tc>
          <w:tcPr>
            <w:tcW w:w="1170" w:type="pct"/>
            <w:shd w:val="clear" w:color="auto" w:fill="auto"/>
            <w:vAlign w:val="center"/>
          </w:tcPr>
          <w:p w14:paraId="66DC24F5" w14:textId="77777777" w:rsidR="00DC1488" w:rsidRPr="00E55B78" w:rsidRDefault="00DC1488" w:rsidP="00DC1488">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тыс. куб. м</w:t>
            </w:r>
          </w:p>
        </w:tc>
        <w:tc>
          <w:tcPr>
            <w:tcW w:w="1256" w:type="pct"/>
            <w:shd w:val="clear" w:color="auto" w:fill="auto"/>
            <w:vAlign w:val="center"/>
          </w:tcPr>
          <w:p w14:paraId="2682CB0F" w14:textId="77777777" w:rsidR="00DC1488" w:rsidRPr="00E55B78" w:rsidRDefault="00DC1488" w:rsidP="00DC1488">
            <w:pPr>
              <w:suppressAutoHyphens/>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r>
      <w:tr w:rsidR="00DC1488" w:rsidRPr="00E55B78" w14:paraId="175BD36E" w14:textId="77777777" w:rsidTr="00DF4B00">
        <w:trPr>
          <w:trHeight w:val="23"/>
          <w:jc w:val="center"/>
        </w:trPr>
        <w:tc>
          <w:tcPr>
            <w:tcW w:w="2574" w:type="pct"/>
            <w:shd w:val="clear" w:color="auto" w:fill="auto"/>
          </w:tcPr>
          <w:p w14:paraId="6B8A66B4" w14:textId="77777777" w:rsidR="00DC1488" w:rsidRPr="00E55B78" w:rsidRDefault="00DC1488" w:rsidP="00DC1488">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Дуброво</w:t>
            </w:r>
          </w:p>
        </w:tc>
        <w:tc>
          <w:tcPr>
            <w:tcW w:w="1170" w:type="pct"/>
            <w:shd w:val="clear" w:color="auto" w:fill="auto"/>
            <w:vAlign w:val="center"/>
          </w:tcPr>
          <w:p w14:paraId="3792FB3C" w14:textId="77777777" w:rsidR="00DC1488" w:rsidRPr="00E55B78" w:rsidRDefault="00DC1488" w:rsidP="00DC1488">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тыс. куб. м</w:t>
            </w:r>
          </w:p>
        </w:tc>
        <w:tc>
          <w:tcPr>
            <w:tcW w:w="1256" w:type="pct"/>
            <w:shd w:val="clear" w:color="auto" w:fill="auto"/>
            <w:vAlign w:val="center"/>
          </w:tcPr>
          <w:p w14:paraId="1CBCF04F" w14:textId="77777777" w:rsidR="00DC1488" w:rsidRPr="00E55B78" w:rsidRDefault="00DC1488" w:rsidP="00DC1488">
            <w:pPr>
              <w:suppressAutoHyphens/>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C1488" w:rsidRPr="00E55B78" w14:paraId="67FAEBC9" w14:textId="77777777" w:rsidTr="00DF4B00">
        <w:trPr>
          <w:trHeight w:val="23"/>
          <w:jc w:val="center"/>
        </w:trPr>
        <w:tc>
          <w:tcPr>
            <w:tcW w:w="2574" w:type="pct"/>
            <w:shd w:val="clear" w:color="auto" w:fill="auto"/>
          </w:tcPr>
          <w:p w14:paraId="38CAD670" w14:textId="77777777" w:rsidR="00DC1488" w:rsidRPr="00E55B78" w:rsidRDefault="00DC1488" w:rsidP="00DC1488">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Кайвакса</w:t>
            </w:r>
          </w:p>
        </w:tc>
        <w:tc>
          <w:tcPr>
            <w:tcW w:w="1170" w:type="pct"/>
            <w:shd w:val="clear" w:color="auto" w:fill="auto"/>
            <w:vAlign w:val="center"/>
          </w:tcPr>
          <w:p w14:paraId="5891585C" w14:textId="77777777" w:rsidR="00DC1488" w:rsidRPr="00E55B78" w:rsidRDefault="00DC1488" w:rsidP="00DC1488">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тыс. куб. м</w:t>
            </w:r>
          </w:p>
        </w:tc>
        <w:tc>
          <w:tcPr>
            <w:tcW w:w="1256" w:type="pct"/>
            <w:shd w:val="clear" w:color="auto" w:fill="auto"/>
            <w:vAlign w:val="center"/>
          </w:tcPr>
          <w:p w14:paraId="5AF79ACF" w14:textId="77777777" w:rsidR="00DC1488" w:rsidRPr="00E55B78" w:rsidRDefault="00DC1488" w:rsidP="00DC1488">
            <w:pPr>
              <w:suppressAutoHyphens/>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C1488" w:rsidRPr="00E55B78" w14:paraId="42C05498" w14:textId="77777777" w:rsidTr="00DF4B00">
        <w:trPr>
          <w:trHeight w:val="23"/>
          <w:jc w:val="center"/>
        </w:trPr>
        <w:tc>
          <w:tcPr>
            <w:tcW w:w="2574" w:type="pct"/>
            <w:shd w:val="clear" w:color="auto" w:fill="auto"/>
          </w:tcPr>
          <w:p w14:paraId="20347023" w14:textId="77777777" w:rsidR="00DC1488" w:rsidRPr="00E55B78" w:rsidRDefault="00DC1488" w:rsidP="00DC1488">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Каливец</w:t>
            </w:r>
            <w:proofErr w:type="spellEnd"/>
          </w:p>
        </w:tc>
        <w:tc>
          <w:tcPr>
            <w:tcW w:w="1170" w:type="pct"/>
            <w:shd w:val="clear" w:color="auto" w:fill="auto"/>
            <w:vAlign w:val="center"/>
          </w:tcPr>
          <w:p w14:paraId="16BEBAB2" w14:textId="77777777" w:rsidR="00DC1488" w:rsidRPr="00E55B78" w:rsidRDefault="00DC1488" w:rsidP="00DC1488">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тыс. куб. м</w:t>
            </w:r>
          </w:p>
        </w:tc>
        <w:tc>
          <w:tcPr>
            <w:tcW w:w="1256" w:type="pct"/>
            <w:shd w:val="clear" w:color="auto" w:fill="auto"/>
            <w:vAlign w:val="center"/>
          </w:tcPr>
          <w:p w14:paraId="2E0CF92F" w14:textId="77777777" w:rsidR="00DC1488" w:rsidRPr="00E55B78" w:rsidRDefault="00DC1488" w:rsidP="00DC1488">
            <w:pPr>
              <w:suppressAutoHyphens/>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C1488" w:rsidRPr="00E55B78" w14:paraId="4F2F218A" w14:textId="77777777" w:rsidTr="00DF4B00">
        <w:trPr>
          <w:trHeight w:val="23"/>
          <w:jc w:val="center"/>
        </w:trPr>
        <w:tc>
          <w:tcPr>
            <w:tcW w:w="2574" w:type="pct"/>
            <w:shd w:val="clear" w:color="auto" w:fill="auto"/>
          </w:tcPr>
          <w:p w14:paraId="677A20DC" w14:textId="77777777" w:rsidR="00DC1488" w:rsidRPr="00E55B78" w:rsidRDefault="00DC1488" w:rsidP="00DC1488">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Сарожа</w:t>
            </w:r>
            <w:proofErr w:type="spellEnd"/>
          </w:p>
        </w:tc>
        <w:tc>
          <w:tcPr>
            <w:tcW w:w="1170" w:type="pct"/>
            <w:shd w:val="clear" w:color="auto" w:fill="auto"/>
            <w:vAlign w:val="center"/>
          </w:tcPr>
          <w:p w14:paraId="534B895D" w14:textId="77777777" w:rsidR="00DC1488" w:rsidRPr="00E55B78" w:rsidRDefault="00DC1488" w:rsidP="00DC1488">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тыс. куб. м</w:t>
            </w:r>
          </w:p>
        </w:tc>
        <w:tc>
          <w:tcPr>
            <w:tcW w:w="1256" w:type="pct"/>
            <w:shd w:val="clear" w:color="auto" w:fill="auto"/>
            <w:vAlign w:val="center"/>
          </w:tcPr>
          <w:p w14:paraId="13E18EC7" w14:textId="77777777" w:rsidR="00DC1488" w:rsidRPr="00E55B78" w:rsidRDefault="00DC1488" w:rsidP="00DC1488">
            <w:pPr>
              <w:suppressAutoHyphens/>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C1488" w:rsidRPr="00E55B78" w14:paraId="0B7704F2" w14:textId="77777777" w:rsidTr="00DF4B00">
        <w:trPr>
          <w:trHeight w:val="23"/>
          <w:jc w:val="center"/>
        </w:trPr>
        <w:tc>
          <w:tcPr>
            <w:tcW w:w="2574" w:type="pct"/>
            <w:shd w:val="clear" w:color="auto" w:fill="auto"/>
          </w:tcPr>
          <w:p w14:paraId="5E267C47" w14:textId="77777777" w:rsidR="00DC1488" w:rsidRPr="00E55B78" w:rsidRDefault="00DC1488" w:rsidP="00DC1488">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Монино</w:t>
            </w:r>
          </w:p>
        </w:tc>
        <w:tc>
          <w:tcPr>
            <w:tcW w:w="1170" w:type="pct"/>
            <w:shd w:val="clear" w:color="auto" w:fill="auto"/>
            <w:vAlign w:val="center"/>
          </w:tcPr>
          <w:p w14:paraId="057AA522" w14:textId="77777777" w:rsidR="00DC1488" w:rsidRPr="00E55B78" w:rsidRDefault="00DC1488" w:rsidP="00DC1488">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тыс. куб. м</w:t>
            </w:r>
          </w:p>
        </w:tc>
        <w:tc>
          <w:tcPr>
            <w:tcW w:w="1256" w:type="pct"/>
            <w:shd w:val="clear" w:color="auto" w:fill="auto"/>
            <w:vAlign w:val="center"/>
          </w:tcPr>
          <w:p w14:paraId="4D1DCE0F" w14:textId="77777777" w:rsidR="00DC1488" w:rsidRPr="00E55B78" w:rsidRDefault="00DC1488" w:rsidP="00DC1488">
            <w:pPr>
              <w:suppressAutoHyphens/>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C1488" w:rsidRPr="00E55B78" w14:paraId="508D517E" w14:textId="77777777" w:rsidTr="00DF4B00">
        <w:trPr>
          <w:trHeight w:val="23"/>
          <w:jc w:val="center"/>
        </w:trPr>
        <w:tc>
          <w:tcPr>
            <w:tcW w:w="2574" w:type="pct"/>
            <w:shd w:val="clear" w:color="auto" w:fill="auto"/>
          </w:tcPr>
          <w:p w14:paraId="7005762D" w14:textId="77777777" w:rsidR="00DC1488" w:rsidRPr="00E55B78" w:rsidRDefault="00DC1488" w:rsidP="00DC1488">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Кривой Наволок</w:t>
            </w:r>
          </w:p>
        </w:tc>
        <w:tc>
          <w:tcPr>
            <w:tcW w:w="1170" w:type="pct"/>
            <w:shd w:val="clear" w:color="auto" w:fill="auto"/>
            <w:vAlign w:val="center"/>
          </w:tcPr>
          <w:p w14:paraId="1C939A61" w14:textId="77777777" w:rsidR="00DC1488" w:rsidRPr="00E55B78" w:rsidRDefault="00DC1488" w:rsidP="00DC1488">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тыс. куб. м</w:t>
            </w:r>
          </w:p>
        </w:tc>
        <w:tc>
          <w:tcPr>
            <w:tcW w:w="1256" w:type="pct"/>
            <w:shd w:val="clear" w:color="auto" w:fill="auto"/>
            <w:vAlign w:val="center"/>
          </w:tcPr>
          <w:p w14:paraId="659642CB" w14:textId="77777777" w:rsidR="00DC1488" w:rsidRPr="00E55B78" w:rsidRDefault="00DC1488" w:rsidP="00DC1488">
            <w:pPr>
              <w:suppressAutoHyphens/>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C1488" w:rsidRPr="00E55B78" w14:paraId="3623A35A" w14:textId="77777777" w:rsidTr="00DF4B00">
        <w:trPr>
          <w:trHeight w:val="23"/>
          <w:jc w:val="center"/>
        </w:trPr>
        <w:tc>
          <w:tcPr>
            <w:tcW w:w="2574" w:type="pct"/>
            <w:shd w:val="clear" w:color="auto" w:fill="auto"/>
          </w:tcPr>
          <w:p w14:paraId="587C3041" w14:textId="77777777" w:rsidR="00DC1488" w:rsidRPr="00E55B78" w:rsidRDefault="00DC1488" w:rsidP="00DC1488">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Черноваткино</w:t>
            </w:r>
            <w:proofErr w:type="spellEnd"/>
          </w:p>
        </w:tc>
        <w:tc>
          <w:tcPr>
            <w:tcW w:w="1170" w:type="pct"/>
            <w:shd w:val="clear" w:color="auto" w:fill="auto"/>
            <w:vAlign w:val="center"/>
          </w:tcPr>
          <w:p w14:paraId="2F541384" w14:textId="77777777" w:rsidR="00DC1488" w:rsidRPr="00E55B78" w:rsidRDefault="00DC1488" w:rsidP="00DC1488">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тыс. куб. м</w:t>
            </w:r>
          </w:p>
        </w:tc>
        <w:tc>
          <w:tcPr>
            <w:tcW w:w="1256" w:type="pct"/>
            <w:shd w:val="clear" w:color="auto" w:fill="auto"/>
            <w:vAlign w:val="center"/>
          </w:tcPr>
          <w:p w14:paraId="477D89FE" w14:textId="77777777" w:rsidR="00DC1488" w:rsidRPr="00E55B78" w:rsidRDefault="00DC1488" w:rsidP="00DC1488">
            <w:pPr>
              <w:suppressAutoHyphens/>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C1488" w:rsidRPr="00E55B78" w14:paraId="4866DB71" w14:textId="77777777" w:rsidTr="00DF4B00">
        <w:trPr>
          <w:trHeight w:val="23"/>
          <w:jc w:val="center"/>
        </w:trPr>
        <w:tc>
          <w:tcPr>
            <w:tcW w:w="2574" w:type="pct"/>
            <w:shd w:val="clear" w:color="auto" w:fill="auto"/>
          </w:tcPr>
          <w:p w14:paraId="103E7184" w14:textId="77777777" w:rsidR="00DC1488" w:rsidRPr="00E55B78" w:rsidRDefault="00DC1488" w:rsidP="00DC1488">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Кованщина</w:t>
            </w:r>
            <w:proofErr w:type="spellEnd"/>
          </w:p>
        </w:tc>
        <w:tc>
          <w:tcPr>
            <w:tcW w:w="1170" w:type="pct"/>
            <w:shd w:val="clear" w:color="auto" w:fill="auto"/>
            <w:vAlign w:val="center"/>
          </w:tcPr>
          <w:p w14:paraId="469582CF" w14:textId="77777777" w:rsidR="00DC1488" w:rsidRPr="00E55B78" w:rsidRDefault="00DC1488" w:rsidP="00DC1488">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тыс. куб. м</w:t>
            </w:r>
          </w:p>
        </w:tc>
        <w:tc>
          <w:tcPr>
            <w:tcW w:w="1256" w:type="pct"/>
            <w:shd w:val="clear" w:color="auto" w:fill="auto"/>
            <w:vAlign w:val="center"/>
          </w:tcPr>
          <w:p w14:paraId="70C81F54" w14:textId="77777777" w:rsidR="00DC1488" w:rsidRPr="00E55B78" w:rsidRDefault="00DC1488" w:rsidP="00DC1488">
            <w:pPr>
              <w:suppressAutoHyphens/>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C1488" w:rsidRPr="00E55B78" w14:paraId="0FF10FD0" w14:textId="77777777" w:rsidTr="00DF4B00">
        <w:trPr>
          <w:trHeight w:val="23"/>
          <w:jc w:val="center"/>
        </w:trPr>
        <w:tc>
          <w:tcPr>
            <w:tcW w:w="2574" w:type="pct"/>
            <w:shd w:val="clear" w:color="auto" w:fill="auto"/>
          </w:tcPr>
          <w:p w14:paraId="2CFD56B1" w14:textId="77777777" w:rsidR="00DC1488" w:rsidRPr="00E55B78" w:rsidRDefault="00DC1488" w:rsidP="00DC1488">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Владычно</w:t>
            </w:r>
            <w:proofErr w:type="spellEnd"/>
          </w:p>
        </w:tc>
        <w:tc>
          <w:tcPr>
            <w:tcW w:w="1170" w:type="pct"/>
            <w:shd w:val="clear" w:color="auto" w:fill="auto"/>
            <w:vAlign w:val="center"/>
          </w:tcPr>
          <w:p w14:paraId="0DF39993" w14:textId="77777777" w:rsidR="00DC1488" w:rsidRPr="00E55B78" w:rsidRDefault="00DC1488" w:rsidP="00DC1488">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тыс. куб. м</w:t>
            </w:r>
          </w:p>
        </w:tc>
        <w:tc>
          <w:tcPr>
            <w:tcW w:w="1256" w:type="pct"/>
            <w:shd w:val="clear" w:color="auto" w:fill="auto"/>
            <w:vAlign w:val="center"/>
          </w:tcPr>
          <w:p w14:paraId="555744A3" w14:textId="77777777" w:rsidR="00DC1488" w:rsidRPr="00E55B78" w:rsidRDefault="00DC1488" w:rsidP="00DC1488">
            <w:pPr>
              <w:suppressAutoHyphens/>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C1488" w:rsidRPr="00E55B78" w14:paraId="7DDCF056" w14:textId="77777777" w:rsidTr="00DF4B00">
        <w:trPr>
          <w:trHeight w:val="23"/>
          <w:jc w:val="center"/>
        </w:trPr>
        <w:tc>
          <w:tcPr>
            <w:tcW w:w="2574" w:type="pct"/>
            <w:shd w:val="clear" w:color="auto" w:fill="auto"/>
          </w:tcPr>
          <w:p w14:paraId="2DF855F0" w14:textId="77777777" w:rsidR="00DC1488" w:rsidRPr="00E55B78" w:rsidRDefault="00DC1488" w:rsidP="00DC1488">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Шомушка</w:t>
            </w:r>
          </w:p>
        </w:tc>
        <w:tc>
          <w:tcPr>
            <w:tcW w:w="1170" w:type="pct"/>
            <w:shd w:val="clear" w:color="auto" w:fill="auto"/>
            <w:vAlign w:val="center"/>
          </w:tcPr>
          <w:p w14:paraId="2B059495" w14:textId="77777777" w:rsidR="00DC1488" w:rsidRPr="00E55B78" w:rsidRDefault="00DC1488" w:rsidP="00DC1488">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тыс. куб. м</w:t>
            </w:r>
          </w:p>
        </w:tc>
        <w:tc>
          <w:tcPr>
            <w:tcW w:w="1256" w:type="pct"/>
            <w:shd w:val="clear" w:color="auto" w:fill="auto"/>
            <w:vAlign w:val="center"/>
          </w:tcPr>
          <w:p w14:paraId="1021DB0B" w14:textId="77777777" w:rsidR="00DC1488" w:rsidRPr="00E55B78" w:rsidRDefault="00DC1488" w:rsidP="00DC1488">
            <w:pPr>
              <w:suppressAutoHyphens/>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C1488" w:rsidRPr="00E55B78" w14:paraId="0D15881F" w14:textId="77777777" w:rsidTr="00DF4B00">
        <w:trPr>
          <w:trHeight w:val="23"/>
          <w:jc w:val="center"/>
        </w:trPr>
        <w:tc>
          <w:tcPr>
            <w:tcW w:w="2574" w:type="pct"/>
            <w:shd w:val="clear" w:color="auto" w:fill="auto"/>
            <w:vAlign w:val="center"/>
          </w:tcPr>
          <w:p w14:paraId="1FFD0E0D" w14:textId="77777777" w:rsidR="00DC1488" w:rsidRPr="00E55B78" w:rsidRDefault="00DC1488" w:rsidP="00DC1488">
            <w:pPr>
              <w:suppressAutoHyphens/>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Всего по Борскому сельскому поселению</w:t>
            </w:r>
          </w:p>
        </w:tc>
        <w:tc>
          <w:tcPr>
            <w:tcW w:w="1170" w:type="pct"/>
            <w:shd w:val="clear" w:color="auto" w:fill="auto"/>
            <w:vAlign w:val="center"/>
          </w:tcPr>
          <w:p w14:paraId="4A10D779" w14:textId="77777777" w:rsidR="00DC1488" w:rsidRPr="00E55B78" w:rsidRDefault="00DC1488" w:rsidP="00DC1488">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тыс. куб. м</w:t>
            </w:r>
          </w:p>
        </w:tc>
        <w:tc>
          <w:tcPr>
            <w:tcW w:w="1256" w:type="pct"/>
            <w:shd w:val="clear" w:color="auto" w:fill="auto"/>
            <w:vAlign w:val="center"/>
          </w:tcPr>
          <w:p w14:paraId="03271321" w14:textId="77777777" w:rsidR="00DC1488" w:rsidRPr="00E55B78" w:rsidRDefault="00DC1488" w:rsidP="00DC1488">
            <w:pPr>
              <w:suppressAutoHyphens/>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r>
    </w:tbl>
    <w:p w14:paraId="0E13CA69" w14:textId="77777777" w:rsidR="00DC1488" w:rsidRPr="00E55B78" w:rsidRDefault="00DC1488" w:rsidP="00F6325B">
      <w:pPr>
        <w:spacing w:after="0" w:line="240" w:lineRule="auto"/>
        <w:ind w:firstLine="567"/>
        <w:contextualSpacing/>
        <w:jc w:val="both"/>
        <w:rPr>
          <w:rFonts w:ascii="Times New Roman" w:hAnsi="Times New Roman" w:cs="Times New Roman"/>
          <w:sz w:val="24"/>
          <w:szCs w:val="24"/>
        </w:rPr>
      </w:pPr>
    </w:p>
    <w:p w14:paraId="0B92E27D" w14:textId="2826DF49" w:rsidR="00DC1488" w:rsidRPr="00E55B78" w:rsidRDefault="00DC1488" w:rsidP="004474D6">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Структурное годовое потребление воды по Борскому сельскому поселению представлено в таблице 14 и рисунке 7.</w:t>
      </w:r>
    </w:p>
    <w:p w14:paraId="1D079CA2" w14:textId="33FEBE24" w:rsidR="00DC1488" w:rsidRPr="00E55B78" w:rsidRDefault="00DC1488" w:rsidP="00DC1488">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t>Таблица 14 – Планируемое годовое потребление воды по отдельным видам потребителей Борского сельского поселения на 01.01.20</w:t>
      </w:r>
      <w:r w:rsidR="00305B9A" w:rsidRPr="00E55B78">
        <w:rPr>
          <w:rFonts w:ascii="Times New Roman" w:hAnsi="Times New Roman"/>
          <w:b/>
          <w:bCs/>
          <w:sz w:val="24"/>
          <w:szCs w:val="24"/>
        </w:rPr>
        <w:t>30</w:t>
      </w:r>
    </w:p>
    <w:p w14:paraId="42A59C4B" w14:textId="77777777" w:rsidR="00DC1488" w:rsidRPr="00E55B78" w:rsidRDefault="00DC1488" w:rsidP="004474D6">
      <w:pPr>
        <w:spacing w:after="0" w:line="240" w:lineRule="auto"/>
        <w:rPr>
          <w:sz w:val="24"/>
          <w:szCs w:val="24"/>
        </w:rPr>
      </w:pPr>
    </w:p>
    <w:tbl>
      <w:tblPr>
        <w:tblStyle w:val="ac"/>
        <w:tblW w:w="5000" w:type="pct"/>
        <w:jc w:val="center"/>
        <w:tblLook w:val="04A0" w:firstRow="1" w:lastRow="0" w:firstColumn="1" w:lastColumn="0" w:noHBand="0" w:noVBand="1"/>
      </w:tblPr>
      <w:tblGrid>
        <w:gridCol w:w="2268"/>
        <w:gridCol w:w="3336"/>
        <w:gridCol w:w="4307"/>
      </w:tblGrid>
      <w:tr w:rsidR="00DC1488" w:rsidRPr="00E55B78" w14:paraId="1438C738" w14:textId="77777777" w:rsidTr="00DF4B00">
        <w:trPr>
          <w:trHeight w:val="23"/>
          <w:jc w:val="center"/>
        </w:trPr>
        <w:tc>
          <w:tcPr>
            <w:tcW w:w="1144" w:type="pct"/>
            <w:shd w:val="clear" w:color="auto" w:fill="auto"/>
          </w:tcPr>
          <w:p w14:paraId="6669CD80" w14:textId="77777777" w:rsidR="00DC1488" w:rsidRPr="00E55B78" w:rsidRDefault="00DC1488" w:rsidP="00DC1488">
            <w:pPr>
              <w:rPr>
                <w:rFonts w:ascii="Times New Roman" w:hAnsi="Times New Roman" w:cs="Times New Roman"/>
                <w:b/>
                <w:sz w:val="24"/>
                <w:szCs w:val="24"/>
              </w:rPr>
            </w:pPr>
            <w:r w:rsidRPr="00E55B78">
              <w:rPr>
                <w:rFonts w:ascii="Times New Roman" w:hAnsi="Times New Roman" w:cs="Times New Roman"/>
                <w:b/>
                <w:sz w:val="24"/>
                <w:szCs w:val="24"/>
              </w:rPr>
              <w:t>Потребитель</w:t>
            </w:r>
          </w:p>
        </w:tc>
        <w:tc>
          <w:tcPr>
            <w:tcW w:w="1683" w:type="pct"/>
            <w:shd w:val="clear" w:color="auto" w:fill="auto"/>
          </w:tcPr>
          <w:p w14:paraId="03FD82B1" w14:textId="77777777" w:rsidR="00DC1488" w:rsidRPr="00E55B78" w:rsidRDefault="00DC1488" w:rsidP="00DC1488">
            <w:pPr>
              <w:rPr>
                <w:rFonts w:ascii="Times New Roman" w:hAnsi="Times New Roman" w:cs="Times New Roman"/>
                <w:b/>
                <w:sz w:val="24"/>
                <w:szCs w:val="24"/>
              </w:rPr>
            </w:pPr>
            <w:r w:rsidRPr="00E55B78">
              <w:rPr>
                <w:rFonts w:ascii="Times New Roman" w:hAnsi="Times New Roman" w:cs="Times New Roman"/>
                <w:b/>
                <w:sz w:val="24"/>
                <w:szCs w:val="24"/>
              </w:rPr>
              <w:t>Единица измерения</w:t>
            </w:r>
          </w:p>
        </w:tc>
        <w:tc>
          <w:tcPr>
            <w:tcW w:w="2173" w:type="pct"/>
            <w:shd w:val="clear" w:color="auto" w:fill="auto"/>
          </w:tcPr>
          <w:p w14:paraId="2F8B75F3" w14:textId="77777777" w:rsidR="00DC1488" w:rsidRPr="00E55B78" w:rsidRDefault="00DC1488" w:rsidP="00DC1488">
            <w:pPr>
              <w:rPr>
                <w:rFonts w:ascii="Times New Roman" w:hAnsi="Times New Roman" w:cs="Times New Roman"/>
                <w:b/>
                <w:sz w:val="24"/>
                <w:szCs w:val="24"/>
              </w:rPr>
            </w:pPr>
            <w:r w:rsidRPr="00E55B78">
              <w:rPr>
                <w:rFonts w:ascii="Times New Roman" w:hAnsi="Times New Roman" w:cs="Times New Roman"/>
                <w:b/>
                <w:sz w:val="24"/>
                <w:szCs w:val="24"/>
              </w:rPr>
              <w:t>Фактическое потребление</w:t>
            </w:r>
          </w:p>
        </w:tc>
      </w:tr>
      <w:tr w:rsidR="00DC1488" w:rsidRPr="00E55B78" w14:paraId="3653DC86" w14:textId="77777777" w:rsidTr="00DF4B00">
        <w:trPr>
          <w:trHeight w:val="23"/>
          <w:jc w:val="center"/>
        </w:trPr>
        <w:tc>
          <w:tcPr>
            <w:tcW w:w="1144" w:type="pct"/>
            <w:shd w:val="clear" w:color="auto" w:fill="auto"/>
          </w:tcPr>
          <w:p w14:paraId="613F5DF3" w14:textId="77777777" w:rsidR="00DC1488" w:rsidRPr="00E55B78" w:rsidRDefault="00DC1488" w:rsidP="00DC1488">
            <w:pPr>
              <w:rPr>
                <w:rFonts w:ascii="Times New Roman" w:hAnsi="Times New Roman" w:cs="Times New Roman"/>
                <w:sz w:val="24"/>
                <w:szCs w:val="24"/>
              </w:rPr>
            </w:pPr>
            <w:r w:rsidRPr="00E55B78">
              <w:rPr>
                <w:rFonts w:ascii="Times New Roman" w:hAnsi="Times New Roman" w:cs="Times New Roman"/>
                <w:sz w:val="24"/>
                <w:szCs w:val="24"/>
              </w:rPr>
              <w:t>Население</w:t>
            </w:r>
          </w:p>
        </w:tc>
        <w:tc>
          <w:tcPr>
            <w:tcW w:w="1683" w:type="pct"/>
            <w:shd w:val="clear" w:color="auto" w:fill="auto"/>
          </w:tcPr>
          <w:p w14:paraId="57040C5E" w14:textId="77777777" w:rsidR="00DC1488" w:rsidRPr="00E55B78" w:rsidRDefault="00DC1488" w:rsidP="00DC1488">
            <w:pPr>
              <w:rPr>
                <w:rFonts w:ascii="Times New Roman" w:hAnsi="Times New Roman" w:cs="Times New Roman"/>
                <w:sz w:val="24"/>
                <w:szCs w:val="24"/>
              </w:rPr>
            </w:pPr>
            <w:r w:rsidRPr="00E55B78">
              <w:rPr>
                <w:rFonts w:ascii="Times New Roman" w:hAnsi="Times New Roman" w:cs="Times New Roman"/>
                <w:sz w:val="24"/>
                <w:szCs w:val="24"/>
              </w:rPr>
              <w:t>тыс. куб. м</w:t>
            </w:r>
          </w:p>
        </w:tc>
        <w:tc>
          <w:tcPr>
            <w:tcW w:w="2173" w:type="pct"/>
            <w:shd w:val="clear" w:color="auto" w:fill="auto"/>
          </w:tcPr>
          <w:p w14:paraId="515B4ADD" w14:textId="77777777" w:rsidR="00DC1488" w:rsidRPr="00E55B78" w:rsidRDefault="00DC1488" w:rsidP="00DC1488">
            <w:pPr>
              <w:jc w:val="right"/>
              <w:rPr>
                <w:rFonts w:ascii="Times New Roman" w:hAnsi="Times New Roman" w:cs="Times New Roman"/>
                <w:sz w:val="24"/>
                <w:szCs w:val="24"/>
              </w:rPr>
            </w:pPr>
            <w:r w:rsidRPr="00E55B78">
              <w:rPr>
                <w:rFonts w:ascii="Times New Roman" w:hAnsi="Times New Roman" w:cs="Times New Roman"/>
                <w:sz w:val="24"/>
                <w:szCs w:val="24"/>
              </w:rPr>
              <w:t>47,347</w:t>
            </w:r>
          </w:p>
        </w:tc>
      </w:tr>
      <w:tr w:rsidR="00DC1488" w:rsidRPr="00E55B78" w14:paraId="5FA72EA1" w14:textId="77777777" w:rsidTr="00DF4B00">
        <w:trPr>
          <w:trHeight w:val="23"/>
          <w:jc w:val="center"/>
        </w:trPr>
        <w:tc>
          <w:tcPr>
            <w:tcW w:w="1144" w:type="pct"/>
            <w:shd w:val="clear" w:color="auto" w:fill="auto"/>
          </w:tcPr>
          <w:p w14:paraId="4A3FCB28" w14:textId="77777777" w:rsidR="00DC1488" w:rsidRPr="00E55B78" w:rsidRDefault="00DC1488" w:rsidP="00DC1488">
            <w:pPr>
              <w:rPr>
                <w:rFonts w:ascii="Times New Roman" w:hAnsi="Times New Roman" w:cs="Times New Roman"/>
                <w:sz w:val="24"/>
                <w:szCs w:val="24"/>
              </w:rPr>
            </w:pPr>
            <w:r w:rsidRPr="00E55B78">
              <w:rPr>
                <w:rFonts w:ascii="Times New Roman" w:hAnsi="Times New Roman" w:cs="Times New Roman"/>
                <w:sz w:val="24"/>
                <w:szCs w:val="24"/>
              </w:rPr>
              <w:t>Бюджет</w:t>
            </w:r>
          </w:p>
        </w:tc>
        <w:tc>
          <w:tcPr>
            <w:tcW w:w="1683" w:type="pct"/>
            <w:shd w:val="clear" w:color="auto" w:fill="auto"/>
          </w:tcPr>
          <w:p w14:paraId="0C61AC81" w14:textId="77777777" w:rsidR="00DC1488" w:rsidRPr="00E55B78" w:rsidRDefault="00DC1488" w:rsidP="00DC1488">
            <w:pPr>
              <w:rPr>
                <w:rFonts w:ascii="Times New Roman" w:hAnsi="Times New Roman" w:cs="Times New Roman"/>
                <w:sz w:val="24"/>
                <w:szCs w:val="24"/>
              </w:rPr>
            </w:pPr>
            <w:r w:rsidRPr="00E55B78">
              <w:rPr>
                <w:rFonts w:ascii="Times New Roman" w:hAnsi="Times New Roman" w:cs="Times New Roman"/>
                <w:sz w:val="24"/>
                <w:szCs w:val="24"/>
              </w:rPr>
              <w:t>тыс. куб. м</w:t>
            </w:r>
          </w:p>
        </w:tc>
        <w:tc>
          <w:tcPr>
            <w:tcW w:w="2173" w:type="pct"/>
            <w:shd w:val="clear" w:color="auto" w:fill="auto"/>
          </w:tcPr>
          <w:p w14:paraId="1A2384B7" w14:textId="77777777" w:rsidR="00DC1488" w:rsidRPr="00E55B78" w:rsidRDefault="00DC1488" w:rsidP="00DC1488">
            <w:pPr>
              <w:jc w:val="right"/>
              <w:rPr>
                <w:rFonts w:ascii="Times New Roman" w:hAnsi="Times New Roman" w:cs="Times New Roman"/>
                <w:sz w:val="24"/>
                <w:szCs w:val="24"/>
              </w:rPr>
            </w:pPr>
            <w:r w:rsidRPr="00E55B78">
              <w:rPr>
                <w:rFonts w:ascii="Times New Roman" w:hAnsi="Times New Roman" w:cs="Times New Roman"/>
                <w:sz w:val="24"/>
                <w:szCs w:val="24"/>
              </w:rPr>
              <w:t>8</w:t>
            </w:r>
          </w:p>
        </w:tc>
      </w:tr>
      <w:tr w:rsidR="00DC1488" w:rsidRPr="00E55B78" w14:paraId="198EAC15" w14:textId="77777777" w:rsidTr="00DF4B00">
        <w:trPr>
          <w:trHeight w:val="23"/>
          <w:jc w:val="center"/>
        </w:trPr>
        <w:tc>
          <w:tcPr>
            <w:tcW w:w="1144" w:type="pct"/>
            <w:shd w:val="clear" w:color="auto" w:fill="auto"/>
          </w:tcPr>
          <w:p w14:paraId="2BB4C1A3" w14:textId="77777777" w:rsidR="00DC1488" w:rsidRPr="00E55B78" w:rsidRDefault="00DC1488" w:rsidP="00DC1488">
            <w:pPr>
              <w:rPr>
                <w:rFonts w:ascii="Times New Roman" w:hAnsi="Times New Roman" w:cs="Times New Roman"/>
                <w:sz w:val="24"/>
                <w:szCs w:val="24"/>
              </w:rPr>
            </w:pPr>
            <w:r w:rsidRPr="00E55B78">
              <w:rPr>
                <w:rFonts w:ascii="Times New Roman" w:hAnsi="Times New Roman" w:cs="Times New Roman"/>
                <w:sz w:val="24"/>
                <w:szCs w:val="24"/>
              </w:rPr>
              <w:t>Прочие</w:t>
            </w:r>
          </w:p>
        </w:tc>
        <w:tc>
          <w:tcPr>
            <w:tcW w:w="1683" w:type="pct"/>
            <w:shd w:val="clear" w:color="auto" w:fill="auto"/>
          </w:tcPr>
          <w:p w14:paraId="50755A50" w14:textId="77777777" w:rsidR="00DC1488" w:rsidRPr="00E55B78" w:rsidRDefault="00DC1488" w:rsidP="00DC1488">
            <w:pPr>
              <w:rPr>
                <w:rFonts w:ascii="Times New Roman" w:hAnsi="Times New Roman" w:cs="Times New Roman"/>
                <w:sz w:val="24"/>
                <w:szCs w:val="24"/>
              </w:rPr>
            </w:pPr>
            <w:r w:rsidRPr="00E55B78">
              <w:rPr>
                <w:rFonts w:ascii="Times New Roman" w:hAnsi="Times New Roman" w:cs="Times New Roman"/>
                <w:sz w:val="24"/>
                <w:szCs w:val="24"/>
              </w:rPr>
              <w:t>тыс. куб. м</w:t>
            </w:r>
          </w:p>
        </w:tc>
        <w:tc>
          <w:tcPr>
            <w:tcW w:w="2173" w:type="pct"/>
            <w:shd w:val="clear" w:color="auto" w:fill="auto"/>
          </w:tcPr>
          <w:p w14:paraId="41168F92" w14:textId="77777777" w:rsidR="00DC1488" w:rsidRPr="00E55B78" w:rsidRDefault="00DC1488" w:rsidP="00DC1488">
            <w:pPr>
              <w:jc w:val="right"/>
              <w:rPr>
                <w:rFonts w:ascii="Times New Roman" w:hAnsi="Times New Roman" w:cs="Times New Roman"/>
                <w:sz w:val="24"/>
                <w:szCs w:val="24"/>
              </w:rPr>
            </w:pPr>
            <w:r w:rsidRPr="00E55B78">
              <w:rPr>
                <w:rFonts w:ascii="Times New Roman" w:hAnsi="Times New Roman" w:cs="Times New Roman"/>
                <w:sz w:val="24"/>
                <w:szCs w:val="24"/>
              </w:rPr>
              <w:t>6,6</w:t>
            </w:r>
          </w:p>
        </w:tc>
      </w:tr>
      <w:tr w:rsidR="00DC1488" w:rsidRPr="00E55B78" w14:paraId="0B519989" w14:textId="77777777" w:rsidTr="00DF4B00">
        <w:trPr>
          <w:trHeight w:val="23"/>
          <w:jc w:val="center"/>
        </w:trPr>
        <w:tc>
          <w:tcPr>
            <w:tcW w:w="1144" w:type="pct"/>
            <w:shd w:val="clear" w:color="auto" w:fill="auto"/>
          </w:tcPr>
          <w:p w14:paraId="116C6584" w14:textId="77777777" w:rsidR="00DC1488" w:rsidRPr="00E55B78" w:rsidRDefault="00DC1488" w:rsidP="00DC1488">
            <w:pPr>
              <w:rPr>
                <w:rFonts w:ascii="Times New Roman" w:hAnsi="Times New Roman" w:cs="Times New Roman"/>
                <w:b/>
                <w:sz w:val="24"/>
                <w:szCs w:val="24"/>
              </w:rPr>
            </w:pPr>
            <w:r w:rsidRPr="00E55B78">
              <w:rPr>
                <w:rFonts w:ascii="Times New Roman" w:hAnsi="Times New Roman" w:cs="Times New Roman"/>
                <w:b/>
                <w:sz w:val="24"/>
                <w:szCs w:val="24"/>
              </w:rPr>
              <w:t>ВСЕГО</w:t>
            </w:r>
          </w:p>
        </w:tc>
        <w:tc>
          <w:tcPr>
            <w:tcW w:w="1683" w:type="pct"/>
            <w:shd w:val="clear" w:color="auto" w:fill="auto"/>
          </w:tcPr>
          <w:p w14:paraId="067F4229" w14:textId="77777777" w:rsidR="00DC1488" w:rsidRPr="00E55B78" w:rsidRDefault="00DC1488" w:rsidP="00DC1488">
            <w:pPr>
              <w:rPr>
                <w:rFonts w:ascii="Times New Roman" w:hAnsi="Times New Roman" w:cs="Times New Roman"/>
                <w:b/>
                <w:sz w:val="24"/>
                <w:szCs w:val="24"/>
              </w:rPr>
            </w:pPr>
            <w:r w:rsidRPr="00E55B78">
              <w:rPr>
                <w:rFonts w:ascii="Times New Roman" w:hAnsi="Times New Roman" w:cs="Times New Roman"/>
                <w:b/>
                <w:sz w:val="24"/>
                <w:szCs w:val="24"/>
              </w:rPr>
              <w:t>тыс. куб. м</w:t>
            </w:r>
          </w:p>
        </w:tc>
        <w:tc>
          <w:tcPr>
            <w:tcW w:w="2173" w:type="pct"/>
            <w:shd w:val="clear" w:color="auto" w:fill="auto"/>
          </w:tcPr>
          <w:p w14:paraId="5B19E420" w14:textId="77777777" w:rsidR="00DC1488" w:rsidRPr="00E55B78" w:rsidRDefault="00DC1488" w:rsidP="00DC1488">
            <w:pPr>
              <w:jc w:val="right"/>
              <w:rPr>
                <w:rFonts w:ascii="Times New Roman" w:hAnsi="Times New Roman" w:cs="Times New Roman"/>
                <w:b/>
                <w:sz w:val="24"/>
                <w:szCs w:val="24"/>
              </w:rPr>
            </w:pPr>
            <w:r w:rsidRPr="00E55B78">
              <w:rPr>
                <w:rFonts w:ascii="Times New Roman" w:hAnsi="Times New Roman" w:cs="Times New Roman"/>
                <w:b/>
                <w:sz w:val="24"/>
                <w:szCs w:val="24"/>
              </w:rPr>
              <w:t>61,947</w:t>
            </w:r>
          </w:p>
        </w:tc>
      </w:tr>
    </w:tbl>
    <w:p w14:paraId="547BE48D" w14:textId="77777777" w:rsidR="00DC1488" w:rsidRPr="00DC1488" w:rsidRDefault="00DC1488" w:rsidP="00B0614B">
      <w:pPr>
        <w:spacing w:after="0" w:line="240" w:lineRule="auto"/>
        <w:contextualSpacing/>
        <w:rPr>
          <w:rFonts w:ascii="Times New Roman" w:hAnsi="Times New Roman" w:cs="Times New Roman"/>
          <w:b/>
          <w:sz w:val="26"/>
          <w:szCs w:val="26"/>
        </w:rPr>
      </w:pPr>
    </w:p>
    <w:p w14:paraId="2FFBCF83" w14:textId="77777777" w:rsidR="00DC1488" w:rsidRPr="00DC1488" w:rsidRDefault="00DC1488" w:rsidP="00DC1488">
      <w:pPr>
        <w:spacing w:after="0" w:line="240" w:lineRule="auto"/>
        <w:ind w:firstLine="567"/>
        <w:contextualSpacing/>
        <w:jc w:val="center"/>
        <w:rPr>
          <w:rFonts w:ascii="Times New Roman" w:hAnsi="Times New Roman" w:cs="Times New Roman"/>
          <w:b/>
          <w:sz w:val="26"/>
          <w:szCs w:val="26"/>
        </w:rPr>
      </w:pPr>
      <w:r w:rsidRPr="00DC1488">
        <w:rPr>
          <w:rFonts w:ascii="Times New Roman" w:hAnsi="Times New Roman" w:cs="Times New Roman"/>
          <w:b/>
          <w:noProof/>
          <w:sz w:val="26"/>
          <w:szCs w:val="26"/>
          <w:lang w:eastAsia="ru-RU"/>
        </w:rPr>
        <w:drawing>
          <wp:inline distT="0" distB="0" distL="0" distR="0" wp14:anchorId="43F3CCF8" wp14:editId="18FA3E5E">
            <wp:extent cx="3724275" cy="200977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A54A9B5" w14:textId="77777777" w:rsidR="00DC1488" w:rsidRPr="00DC1488" w:rsidRDefault="00DC1488" w:rsidP="00DC1488">
      <w:pPr>
        <w:spacing w:after="0" w:line="240" w:lineRule="auto"/>
        <w:jc w:val="both"/>
        <w:rPr>
          <w:rFonts w:ascii="Times New Roman" w:hAnsi="Times New Roman" w:cs="Times New Roman"/>
          <w:b/>
          <w:sz w:val="26"/>
          <w:szCs w:val="26"/>
        </w:rPr>
      </w:pPr>
    </w:p>
    <w:p w14:paraId="4CFF6BC8" w14:textId="2FE388E9" w:rsidR="00DC1488" w:rsidRDefault="00DC1488" w:rsidP="00B0614B">
      <w:pPr>
        <w:spacing w:after="0" w:line="240" w:lineRule="auto"/>
        <w:ind w:firstLine="567"/>
        <w:contextualSpacing/>
        <w:jc w:val="center"/>
        <w:rPr>
          <w:rFonts w:ascii="Times New Roman" w:hAnsi="Times New Roman" w:cs="Times New Roman"/>
          <w:b/>
          <w:sz w:val="24"/>
          <w:szCs w:val="24"/>
        </w:rPr>
      </w:pPr>
      <w:r w:rsidRPr="00F6325B">
        <w:rPr>
          <w:rFonts w:ascii="Times New Roman" w:hAnsi="Times New Roman" w:cs="Times New Roman"/>
          <w:b/>
          <w:sz w:val="24"/>
          <w:szCs w:val="24"/>
        </w:rPr>
        <w:t>Рисунок 7 – Структура годового потребления воды по отдельным видам потребления Борского сельского поселения на 01.01.20</w:t>
      </w:r>
      <w:r w:rsidR="00305B9A" w:rsidRPr="00F6325B">
        <w:rPr>
          <w:rFonts w:ascii="Times New Roman" w:hAnsi="Times New Roman" w:cs="Times New Roman"/>
          <w:b/>
          <w:sz w:val="24"/>
          <w:szCs w:val="24"/>
        </w:rPr>
        <w:t>30</w:t>
      </w:r>
    </w:p>
    <w:p w14:paraId="4708254A" w14:textId="77777777" w:rsidR="00F6325B" w:rsidRPr="00F6325B" w:rsidRDefault="00F6325B" w:rsidP="00B0614B">
      <w:pPr>
        <w:spacing w:after="0" w:line="240" w:lineRule="auto"/>
        <w:ind w:firstLine="567"/>
        <w:contextualSpacing/>
        <w:jc w:val="center"/>
        <w:rPr>
          <w:rFonts w:ascii="Times New Roman" w:hAnsi="Times New Roman" w:cs="Times New Roman"/>
          <w:b/>
          <w:sz w:val="24"/>
          <w:szCs w:val="24"/>
        </w:rPr>
      </w:pPr>
    </w:p>
    <w:p w14:paraId="2EFCD6FA" w14:textId="13754302" w:rsidR="00DC1488" w:rsidRPr="00E55B78" w:rsidRDefault="00DC1488" w:rsidP="00DF2AC8">
      <w:pPr>
        <w:pStyle w:val="a7"/>
        <w:keepNext/>
        <w:keepLines/>
        <w:numPr>
          <w:ilvl w:val="2"/>
          <w:numId w:val="17"/>
        </w:numPr>
        <w:ind w:left="0" w:firstLine="709"/>
        <w:jc w:val="both"/>
        <w:rPr>
          <w:rFonts w:ascii="Times New Roman" w:hAnsi="Times New Roman" w:cs="Times New Roman"/>
          <w:b/>
          <w:sz w:val="24"/>
          <w:szCs w:val="24"/>
        </w:rPr>
      </w:pPr>
      <w:r w:rsidRPr="00E55B78">
        <w:rPr>
          <w:rFonts w:ascii="Times New Roman" w:hAnsi="Times New Roman" w:cs="Times New Roman"/>
          <w:b/>
          <w:sz w:val="24"/>
          <w:szCs w:val="24"/>
        </w:rPr>
        <w:lastRenderedPageBreak/>
        <w:t>Расчет требуемой мощности водозаборных и очистных сооружений исходя из данных о перспективном потреблении и величины неучтенных расходов и потерь воды при ее транспортировке, с указанием требуемых объемов подачи и потребления воды, дефицита (резерва) мощностей по зонам действия сооружений по годам на расчетный срок</w:t>
      </w:r>
    </w:p>
    <w:p w14:paraId="2976A19B" w14:textId="68BC6BD2" w:rsidR="00DC1488" w:rsidRPr="00E55B78" w:rsidRDefault="00DC1488" w:rsidP="00DF2AC8">
      <w:pPr>
        <w:pStyle w:val="a7"/>
        <w:ind w:left="0" w:firstLine="709"/>
        <w:jc w:val="both"/>
        <w:rPr>
          <w:rFonts w:ascii="Times New Roman" w:hAnsi="Times New Roman" w:cs="Times New Roman"/>
          <w:sz w:val="24"/>
          <w:szCs w:val="24"/>
        </w:rPr>
      </w:pPr>
      <w:r w:rsidRPr="00E55B78">
        <w:rPr>
          <w:rFonts w:ascii="Times New Roman" w:hAnsi="Times New Roman" w:cs="Times New Roman"/>
          <w:sz w:val="24"/>
          <w:szCs w:val="24"/>
        </w:rPr>
        <w:t>С учетом максимального потребления в схеме водоснабжения были определены дефициты (резервы) мощностей существующих насосных станций в д. Бор (таблица 15).</w:t>
      </w:r>
    </w:p>
    <w:p w14:paraId="1F8151A6" w14:textId="77777777" w:rsidR="000E797F" w:rsidRPr="00E55B78" w:rsidRDefault="000E797F" w:rsidP="00DF2AC8">
      <w:pPr>
        <w:pStyle w:val="a7"/>
        <w:ind w:left="0" w:firstLine="709"/>
        <w:jc w:val="both"/>
        <w:rPr>
          <w:rFonts w:ascii="Times New Roman" w:hAnsi="Times New Roman" w:cs="Times New Roman"/>
          <w:sz w:val="24"/>
          <w:szCs w:val="24"/>
        </w:rPr>
      </w:pPr>
    </w:p>
    <w:p w14:paraId="47229126" w14:textId="77777777" w:rsidR="00DC1488" w:rsidRPr="00E55B78" w:rsidRDefault="00DC1488" w:rsidP="00DF2AC8">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t xml:space="preserve">Таблица 15 – Резерв (дефицит) производственных мощностей </w:t>
      </w:r>
      <w:proofErr w:type="spellStart"/>
      <w:r w:rsidRPr="00E55B78">
        <w:rPr>
          <w:rFonts w:ascii="Times New Roman" w:hAnsi="Times New Roman"/>
          <w:b/>
          <w:bCs/>
          <w:sz w:val="24"/>
          <w:szCs w:val="24"/>
        </w:rPr>
        <w:t>водонасосной</w:t>
      </w:r>
      <w:proofErr w:type="spellEnd"/>
      <w:r w:rsidRPr="00E55B78">
        <w:rPr>
          <w:rFonts w:ascii="Times New Roman" w:hAnsi="Times New Roman"/>
          <w:b/>
          <w:bCs/>
          <w:sz w:val="24"/>
          <w:szCs w:val="24"/>
        </w:rPr>
        <w:t xml:space="preserve"> станции и водозаборной станции для покрытия перспективных нагрузок потребителей Борского сельского поселения </w:t>
      </w:r>
    </w:p>
    <w:p w14:paraId="3E7B91B6" w14:textId="77777777" w:rsidR="00B0614B" w:rsidRPr="00E55B78" w:rsidRDefault="00B0614B" w:rsidP="000E797F">
      <w:pPr>
        <w:spacing w:after="0" w:line="240" w:lineRule="auto"/>
        <w:rPr>
          <w:sz w:val="24"/>
          <w:szCs w:val="24"/>
        </w:rPr>
      </w:pPr>
    </w:p>
    <w:tbl>
      <w:tblPr>
        <w:tblW w:w="9923" w:type="dxa"/>
        <w:tblInd w:w="-5" w:type="dxa"/>
        <w:tblLook w:val="04A0" w:firstRow="1" w:lastRow="0" w:firstColumn="1" w:lastColumn="0" w:noHBand="0" w:noVBand="1"/>
      </w:tblPr>
      <w:tblGrid>
        <w:gridCol w:w="6191"/>
        <w:gridCol w:w="1606"/>
        <w:gridCol w:w="2126"/>
      </w:tblGrid>
      <w:tr w:rsidR="00DC1488" w:rsidRPr="00E55B78" w14:paraId="65761D52" w14:textId="77777777" w:rsidTr="00C32E60">
        <w:tc>
          <w:tcPr>
            <w:tcW w:w="61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1C158" w14:textId="77777777" w:rsidR="00DC1488" w:rsidRPr="00E55B78" w:rsidRDefault="00DC1488" w:rsidP="00DC1488">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Показатели</w:t>
            </w:r>
          </w:p>
        </w:tc>
        <w:tc>
          <w:tcPr>
            <w:tcW w:w="1606" w:type="dxa"/>
            <w:tcBorders>
              <w:top w:val="single" w:sz="4" w:space="0" w:color="auto"/>
              <w:left w:val="nil"/>
              <w:bottom w:val="single" w:sz="4" w:space="0" w:color="auto"/>
              <w:right w:val="single" w:sz="4" w:space="0" w:color="auto"/>
            </w:tcBorders>
            <w:shd w:val="clear" w:color="auto" w:fill="auto"/>
            <w:noWrap/>
            <w:vAlign w:val="center"/>
            <w:hideMark/>
          </w:tcPr>
          <w:p w14:paraId="63B318B8" w14:textId="77777777" w:rsidR="00DC1488" w:rsidRPr="00E55B78" w:rsidRDefault="00DC1488" w:rsidP="00DC1488">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Единицы</w:t>
            </w:r>
          </w:p>
          <w:p w14:paraId="68C83D2F" w14:textId="77777777" w:rsidR="00DC1488" w:rsidRPr="00E55B78" w:rsidRDefault="00DC1488" w:rsidP="00DC1488">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измерения</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4E014F4" w14:textId="77777777" w:rsidR="00DC1488" w:rsidRPr="00E55B78" w:rsidRDefault="00DC1488" w:rsidP="00DC1488">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Водозабор</w:t>
            </w:r>
          </w:p>
          <w:p w14:paraId="0390CF87" w14:textId="77777777" w:rsidR="00DC1488" w:rsidRPr="00E55B78" w:rsidRDefault="00DC1488" w:rsidP="00DC1488">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д. Бор</w:t>
            </w:r>
          </w:p>
        </w:tc>
      </w:tr>
      <w:tr w:rsidR="00DC1488" w:rsidRPr="00E55B78" w14:paraId="7535F27C" w14:textId="77777777" w:rsidTr="00C32E60">
        <w:tc>
          <w:tcPr>
            <w:tcW w:w="6191" w:type="dxa"/>
            <w:tcBorders>
              <w:top w:val="nil"/>
              <w:left w:val="single" w:sz="4" w:space="0" w:color="auto"/>
              <w:bottom w:val="single" w:sz="4" w:space="0" w:color="auto"/>
              <w:right w:val="single" w:sz="4" w:space="0" w:color="auto"/>
            </w:tcBorders>
            <w:shd w:val="clear" w:color="auto" w:fill="auto"/>
            <w:vAlign w:val="center"/>
            <w:hideMark/>
          </w:tcPr>
          <w:p w14:paraId="7F4FC43A" w14:textId="77777777" w:rsidR="00DC1488" w:rsidRPr="00E55B78" w:rsidRDefault="00DC1488" w:rsidP="00DC1488">
            <w:pPr>
              <w:spacing w:before="100" w:beforeAutospacing="1" w:after="100" w:afterAutospacing="1" w:line="240" w:lineRule="atLeas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Установленная мощность источников водоснабжения</w:t>
            </w:r>
          </w:p>
        </w:tc>
        <w:tc>
          <w:tcPr>
            <w:tcW w:w="1606" w:type="dxa"/>
            <w:tcBorders>
              <w:top w:val="nil"/>
              <w:left w:val="nil"/>
              <w:bottom w:val="single" w:sz="4" w:space="0" w:color="auto"/>
              <w:right w:val="single" w:sz="4" w:space="0" w:color="auto"/>
            </w:tcBorders>
            <w:shd w:val="clear" w:color="auto" w:fill="auto"/>
            <w:vAlign w:val="center"/>
            <w:hideMark/>
          </w:tcPr>
          <w:p w14:paraId="3227E56C" w14:textId="77777777" w:rsidR="00DC1488" w:rsidRPr="00E55B78" w:rsidRDefault="00DC1488" w:rsidP="00DC1488">
            <w:pPr>
              <w:spacing w:before="100" w:beforeAutospacing="1" w:after="100" w:afterAutospacing="1" w:line="240" w:lineRule="atLeast"/>
              <w:jc w:val="center"/>
              <w:rPr>
                <w:rFonts w:ascii="Times New Roman" w:eastAsia="Times New Roman" w:hAnsi="Times New Roman" w:cs="Times New Roman"/>
                <w:sz w:val="24"/>
                <w:szCs w:val="24"/>
                <w:lang w:eastAsia="ru-RU"/>
              </w:rPr>
            </w:pPr>
            <w:proofErr w:type="spellStart"/>
            <w:proofErr w:type="gramStart"/>
            <w:r w:rsidRPr="00E55B78">
              <w:rPr>
                <w:rFonts w:ascii="Times New Roman" w:eastAsia="Times New Roman" w:hAnsi="Times New Roman" w:cs="Times New Roman"/>
                <w:sz w:val="24"/>
                <w:szCs w:val="24"/>
                <w:lang w:eastAsia="ru-RU"/>
              </w:rPr>
              <w:t>куб.м</w:t>
            </w:r>
            <w:proofErr w:type="spellEnd"/>
            <w:proofErr w:type="gramEnd"/>
            <w:r w:rsidRPr="00E55B78">
              <w:rPr>
                <w:rFonts w:ascii="Times New Roman" w:eastAsia="Times New Roman" w:hAnsi="Times New Roman" w:cs="Times New Roman"/>
                <w:sz w:val="24"/>
                <w:szCs w:val="24"/>
                <w:lang w:eastAsia="ru-RU"/>
              </w:rPr>
              <w:t>/</w:t>
            </w:r>
            <w:proofErr w:type="spellStart"/>
            <w:r w:rsidRPr="00E55B78">
              <w:rPr>
                <w:rFonts w:ascii="Times New Roman" w:eastAsia="Times New Roman" w:hAnsi="Times New Roman" w:cs="Times New Roman"/>
                <w:sz w:val="24"/>
                <w:szCs w:val="24"/>
                <w:lang w:eastAsia="ru-RU"/>
              </w:rPr>
              <w:t>сут</w:t>
            </w:r>
            <w:proofErr w:type="spellEnd"/>
          </w:p>
        </w:tc>
        <w:tc>
          <w:tcPr>
            <w:tcW w:w="2126" w:type="dxa"/>
            <w:tcBorders>
              <w:top w:val="nil"/>
              <w:left w:val="nil"/>
              <w:bottom w:val="single" w:sz="4" w:space="0" w:color="auto"/>
              <w:right w:val="single" w:sz="4" w:space="0" w:color="auto"/>
            </w:tcBorders>
            <w:shd w:val="clear" w:color="auto" w:fill="auto"/>
            <w:vAlign w:val="center"/>
            <w:hideMark/>
          </w:tcPr>
          <w:p w14:paraId="3F993FEB" w14:textId="77777777" w:rsidR="00DC1488" w:rsidRPr="00E55B78" w:rsidRDefault="00DC1488" w:rsidP="00DC1488">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886</w:t>
            </w:r>
          </w:p>
        </w:tc>
      </w:tr>
      <w:tr w:rsidR="00DC1488" w:rsidRPr="00E55B78" w14:paraId="0E357931" w14:textId="77777777" w:rsidTr="00C32E60">
        <w:tc>
          <w:tcPr>
            <w:tcW w:w="6191" w:type="dxa"/>
            <w:tcBorders>
              <w:top w:val="nil"/>
              <w:left w:val="single" w:sz="4" w:space="0" w:color="auto"/>
              <w:bottom w:val="single" w:sz="4" w:space="0" w:color="auto"/>
              <w:right w:val="single" w:sz="4" w:space="0" w:color="auto"/>
            </w:tcBorders>
            <w:shd w:val="clear" w:color="auto" w:fill="auto"/>
            <w:vAlign w:val="center"/>
            <w:hideMark/>
          </w:tcPr>
          <w:p w14:paraId="31A47044" w14:textId="77777777" w:rsidR="00DC1488" w:rsidRPr="00E55B78" w:rsidRDefault="00DC1488" w:rsidP="00DC1488">
            <w:pPr>
              <w:spacing w:before="100" w:beforeAutospacing="1" w:after="100" w:afterAutospacing="1" w:line="240" w:lineRule="atLeas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Фактическое потребление (среднесуточное)</w:t>
            </w:r>
          </w:p>
        </w:tc>
        <w:tc>
          <w:tcPr>
            <w:tcW w:w="1606" w:type="dxa"/>
            <w:tcBorders>
              <w:top w:val="nil"/>
              <w:left w:val="nil"/>
              <w:bottom w:val="single" w:sz="4" w:space="0" w:color="auto"/>
              <w:right w:val="single" w:sz="4" w:space="0" w:color="auto"/>
            </w:tcBorders>
            <w:shd w:val="clear" w:color="auto" w:fill="auto"/>
            <w:vAlign w:val="center"/>
            <w:hideMark/>
          </w:tcPr>
          <w:p w14:paraId="0C73A5DE" w14:textId="77777777" w:rsidR="00DC1488" w:rsidRPr="00E55B78" w:rsidRDefault="00DC1488" w:rsidP="00DC1488">
            <w:pPr>
              <w:spacing w:before="100" w:beforeAutospacing="1" w:after="100" w:afterAutospacing="1" w:line="240" w:lineRule="atLeast"/>
              <w:jc w:val="center"/>
              <w:rPr>
                <w:rFonts w:ascii="Times New Roman" w:eastAsia="Times New Roman" w:hAnsi="Times New Roman" w:cs="Times New Roman"/>
                <w:sz w:val="24"/>
                <w:szCs w:val="24"/>
                <w:lang w:eastAsia="ru-RU"/>
              </w:rPr>
            </w:pPr>
            <w:proofErr w:type="spellStart"/>
            <w:proofErr w:type="gramStart"/>
            <w:r w:rsidRPr="00E55B78">
              <w:rPr>
                <w:rFonts w:ascii="Times New Roman" w:eastAsia="Times New Roman" w:hAnsi="Times New Roman" w:cs="Times New Roman"/>
                <w:sz w:val="24"/>
                <w:szCs w:val="24"/>
                <w:lang w:eastAsia="ru-RU"/>
              </w:rPr>
              <w:t>куб.м</w:t>
            </w:r>
            <w:proofErr w:type="spellEnd"/>
            <w:proofErr w:type="gramEnd"/>
            <w:r w:rsidRPr="00E55B78">
              <w:rPr>
                <w:rFonts w:ascii="Times New Roman" w:eastAsia="Times New Roman" w:hAnsi="Times New Roman" w:cs="Times New Roman"/>
                <w:sz w:val="24"/>
                <w:szCs w:val="24"/>
                <w:lang w:eastAsia="ru-RU"/>
              </w:rPr>
              <w:t>/</w:t>
            </w:r>
            <w:proofErr w:type="spellStart"/>
            <w:r w:rsidRPr="00E55B78">
              <w:rPr>
                <w:rFonts w:ascii="Times New Roman" w:eastAsia="Times New Roman" w:hAnsi="Times New Roman" w:cs="Times New Roman"/>
                <w:sz w:val="24"/>
                <w:szCs w:val="24"/>
                <w:lang w:eastAsia="ru-RU"/>
              </w:rPr>
              <w:t>сут</w:t>
            </w:r>
            <w:proofErr w:type="spellEnd"/>
          </w:p>
        </w:tc>
        <w:tc>
          <w:tcPr>
            <w:tcW w:w="2126" w:type="dxa"/>
            <w:tcBorders>
              <w:top w:val="nil"/>
              <w:left w:val="nil"/>
              <w:bottom w:val="single" w:sz="4" w:space="0" w:color="auto"/>
              <w:right w:val="single" w:sz="4" w:space="0" w:color="auto"/>
            </w:tcBorders>
            <w:shd w:val="clear" w:color="auto" w:fill="auto"/>
            <w:vAlign w:val="center"/>
            <w:hideMark/>
          </w:tcPr>
          <w:p w14:paraId="4BAEDBDD" w14:textId="77777777" w:rsidR="00DC1488" w:rsidRPr="00E55B78" w:rsidRDefault="00DC1488" w:rsidP="00DC1488">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169,7</w:t>
            </w:r>
          </w:p>
        </w:tc>
      </w:tr>
      <w:tr w:rsidR="00DC1488" w:rsidRPr="00E55B78" w14:paraId="66890530" w14:textId="77777777" w:rsidTr="00C32E60">
        <w:tc>
          <w:tcPr>
            <w:tcW w:w="6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7005A" w14:textId="77777777" w:rsidR="00DC1488" w:rsidRPr="00E55B78" w:rsidRDefault="00DC1488" w:rsidP="00DC1488">
            <w:pPr>
              <w:spacing w:before="100" w:beforeAutospacing="1" w:after="100" w:afterAutospacing="1" w:line="240" w:lineRule="atLeas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Фактическое потребление (в сутки максимального водопотребления)</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14:paraId="54555556" w14:textId="77777777" w:rsidR="00DC1488" w:rsidRPr="00E55B78" w:rsidRDefault="00DC1488" w:rsidP="00DC1488">
            <w:pPr>
              <w:spacing w:before="100" w:beforeAutospacing="1" w:after="100" w:afterAutospacing="1" w:line="240" w:lineRule="atLeast"/>
              <w:jc w:val="center"/>
              <w:rPr>
                <w:rFonts w:ascii="Times New Roman" w:eastAsia="Times New Roman" w:hAnsi="Times New Roman" w:cs="Times New Roman"/>
                <w:sz w:val="24"/>
                <w:szCs w:val="24"/>
                <w:lang w:eastAsia="ru-RU"/>
              </w:rPr>
            </w:pPr>
            <w:proofErr w:type="spellStart"/>
            <w:proofErr w:type="gramStart"/>
            <w:r w:rsidRPr="00E55B78">
              <w:rPr>
                <w:rFonts w:ascii="Times New Roman" w:eastAsia="Times New Roman" w:hAnsi="Times New Roman" w:cs="Times New Roman"/>
                <w:sz w:val="24"/>
                <w:szCs w:val="24"/>
                <w:lang w:eastAsia="ru-RU"/>
              </w:rPr>
              <w:t>куб.м</w:t>
            </w:r>
            <w:proofErr w:type="spellEnd"/>
            <w:proofErr w:type="gramEnd"/>
            <w:r w:rsidRPr="00E55B78">
              <w:rPr>
                <w:rFonts w:ascii="Times New Roman" w:eastAsia="Times New Roman" w:hAnsi="Times New Roman" w:cs="Times New Roman"/>
                <w:sz w:val="24"/>
                <w:szCs w:val="24"/>
                <w:lang w:eastAsia="ru-RU"/>
              </w:rPr>
              <w:t>/</w:t>
            </w:r>
            <w:proofErr w:type="spellStart"/>
            <w:r w:rsidRPr="00E55B78">
              <w:rPr>
                <w:rFonts w:ascii="Times New Roman" w:eastAsia="Times New Roman" w:hAnsi="Times New Roman" w:cs="Times New Roman"/>
                <w:sz w:val="24"/>
                <w:szCs w:val="24"/>
                <w:lang w:eastAsia="ru-RU"/>
              </w:rPr>
              <w:t>сут</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8B79982" w14:textId="77777777" w:rsidR="00DC1488" w:rsidRPr="00E55B78" w:rsidRDefault="00DC1488" w:rsidP="00DC1488">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203,6</w:t>
            </w:r>
          </w:p>
        </w:tc>
      </w:tr>
      <w:tr w:rsidR="00DC1488" w:rsidRPr="00E55B78" w14:paraId="2E58C928" w14:textId="77777777" w:rsidTr="00C32E60">
        <w:tc>
          <w:tcPr>
            <w:tcW w:w="6191" w:type="dxa"/>
            <w:tcBorders>
              <w:top w:val="nil"/>
              <w:left w:val="single" w:sz="4" w:space="0" w:color="auto"/>
              <w:bottom w:val="single" w:sz="4" w:space="0" w:color="auto"/>
              <w:right w:val="single" w:sz="4" w:space="0" w:color="auto"/>
            </w:tcBorders>
            <w:shd w:val="clear" w:color="auto" w:fill="auto"/>
            <w:vAlign w:val="center"/>
            <w:hideMark/>
          </w:tcPr>
          <w:p w14:paraId="3198F108" w14:textId="77777777" w:rsidR="00DC1488" w:rsidRPr="00E55B78" w:rsidRDefault="00DC1488" w:rsidP="00DC1488">
            <w:pPr>
              <w:spacing w:before="100" w:beforeAutospacing="1" w:after="100" w:afterAutospacing="1" w:line="240" w:lineRule="atLeas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Резерв (+)/дефицит (-) производительности насосной станции</w:t>
            </w:r>
          </w:p>
        </w:tc>
        <w:tc>
          <w:tcPr>
            <w:tcW w:w="1606" w:type="dxa"/>
            <w:tcBorders>
              <w:top w:val="nil"/>
              <w:left w:val="nil"/>
              <w:bottom w:val="single" w:sz="4" w:space="0" w:color="auto"/>
              <w:right w:val="single" w:sz="4" w:space="0" w:color="auto"/>
            </w:tcBorders>
            <w:shd w:val="clear" w:color="auto" w:fill="auto"/>
            <w:vAlign w:val="center"/>
            <w:hideMark/>
          </w:tcPr>
          <w:p w14:paraId="53639DA4" w14:textId="77777777" w:rsidR="00DC1488" w:rsidRPr="00E55B78" w:rsidRDefault="00DC1488" w:rsidP="00DC1488">
            <w:pPr>
              <w:spacing w:before="100" w:beforeAutospacing="1" w:after="100" w:afterAutospacing="1" w:line="240" w:lineRule="atLeast"/>
              <w:jc w:val="center"/>
              <w:rPr>
                <w:rFonts w:ascii="Times New Roman" w:eastAsia="Times New Roman" w:hAnsi="Times New Roman" w:cs="Times New Roman"/>
                <w:sz w:val="24"/>
                <w:szCs w:val="24"/>
                <w:lang w:eastAsia="ru-RU"/>
              </w:rPr>
            </w:pPr>
            <w:proofErr w:type="spellStart"/>
            <w:proofErr w:type="gramStart"/>
            <w:r w:rsidRPr="00E55B78">
              <w:rPr>
                <w:rFonts w:ascii="Times New Roman" w:eastAsia="Times New Roman" w:hAnsi="Times New Roman" w:cs="Times New Roman"/>
                <w:sz w:val="24"/>
                <w:szCs w:val="24"/>
                <w:lang w:eastAsia="ru-RU"/>
              </w:rPr>
              <w:t>куб.м</w:t>
            </w:r>
            <w:proofErr w:type="spellEnd"/>
            <w:proofErr w:type="gramEnd"/>
            <w:r w:rsidRPr="00E55B78">
              <w:rPr>
                <w:rFonts w:ascii="Times New Roman" w:eastAsia="Times New Roman" w:hAnsi="Times New Roman" w:cs="Times New Roman"/>
                <w:sz w:val="24"/>
                <w:szCs w:val="24"/>
                <w:lang w:eastAsia="ru-RU"/>
              </w:rPr>
              <w:t>/</w:t>
            </w:r>
            <w:proofErr w:type="spellStart"/>
            <w:r w:rsidRPr="00E55B78">
              <w:rPr>
                <w:rFonts w:ascii="Times New Roman" w:eastAsia="Times New Roman" w:hAnsi="Times New Roman" w:cs="Times New Roman"/>
                <w:sz w:val="24"/>
                <w:szCs w:val="24"/>
                <w:lang w:eastAsia="ru-RU"/>
              </w:rPr>
              <w:t>сут</w:t>
            </w:r>
            <w:proofErr w:type="spellEnd"/>
          </w:p>
        </w:tc>
        <w:tc>
          <w:tcPr>
            <w:tcW w:w="2126" w:type="dxa"/>
            <w:tcBorders>
              <w:top w:val="nil"/>
              <w:left w:val="nil"/>
              <w:bottom w:val="single" w:sz="4" w:space="0" w:color="auto"/>
              <w:right w:val="single" w:sz="4" w:space="0" w:color="auto"/>
            </w:tcBorders>
            <w:shd w:val="clear" w:color="auto" w:fill="auto"/>
            <w:vAlign w:val="center"/>
            <w:hideMark/>
          </w:tcPr>
          <w:p w14:paraId="2FA37F56" w14:textId="77777777" w:rsidR="00DC1488" w:rsidRPr="00E55B78" w:rsidRDefault="00DC1488" w:rsidP="00DC1488">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716,3</w:t>
            </w:r>
          </w:p>
        </w:tc>
      </w:tr>
      <w:tr w:rsidR="00DC1488" w:rsidRPr="00E55B78" w14:paraId="51EA43EE" w14:textId="77777777" w:rsidTr="00C32E60">
        <w:tc>
          <w:tcPr>
            <w:tcW w:w="61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9BEE0" w14:textId="77777777" w:rsidR="00DC1488" w:rsidRPr="00E55B78" w:rsidRDefault="00DC1488" w:rsidP="00DC1488">
            <w:pPr>
              <w:spacing w:before="100" w:beforeAutospacing="1" w:after="100" w:afterAutospacing="1" w:line="240" w:lineRule="atLeas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Резерв (+)/дефицит (-) производительности насосной станции</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14:paraId="1F8C6BD2" w14:textId="77777777" w:rsidR="00DC1488" w:rsidRPr="00E55B78" w:rsidRDefault="00DC1488" w:rsidP="00DC1488">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91125F6" w14:textId="77777777" w:rsidR="00DC1488" w:rsidRPr="00E55B78" w:rsidRDefault="00DC1488" w:rsidP="00DC1488">
            <w:pPr>
              <w:spacing w:before="100" w:beforeAutospacing="1" w:after="100" w:afterAutospacing="1" w:line="240" w:lineRule="atLeast"/>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81</w:t>
            </w:r>
          </w:p>
        </w:tc>
      </w:tr>
    </w:tbl>
    <w:p w14:paraId="70AD4B08" w14:textId="77777777" w:rsidR="00B0614B" w:rsidRPr="00E55B78" w:rsidRDefault="00B0614B" w:rsidP="004474D6">
      <w:pPr>
        <w:spacing w:after="0" w:line="240" w:lineRule="auto"/>
        <w:contextualSpacing/>
        <w:rPr>
          <w:rFonts w:ascii="Times New Roman" w:hAnsi="Times New Roman" w:cs="Times New Roman"/>
          <w:b/>
          <w:sz w:val="24"/>
          <w:szCs w:val="24"/>
        </w:rPr>
      </w:pPr>
    </w:p>
    <w:p w14:paraId="6443BBA5" w14:textId="5EFCED42" w:rsidR="00B0614B" w:rsidRPr="00E55B78" w:rsidRDefault="00DC1488" w:rsidP="004474D6">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Из расчетов видно, что при наличии тенденции к подключению новых потребителей, а также при уменьшении потерь и неучтенных расходов при транспортировке воды, при существующих мощностях водозабора в д. Бор имеется достаточный резерв по производительностям основного технологического оборудования (81 %). Это позволяет направить мероприятия по реконструкции и модернизации существующих сооружений на улучшение качества питьевой воды, повышение энергетической эффективности оборудования, контроль и автоматическое регулиро</w:t>
      </w:r>
      <w:r w:rsidR="00B0614B" w:rsidRPr="00E55B78">
        <w:rPr>
          <w:rFonts w:ascii="Times New Roman" w:hAnsi="Times New Roman" w:cs="Times New Roman"/>
          <w:sz w:val="24"/>
          <w:szCs w:val="24"/>
        </w:rPr>
        <w:t xml:space="preserve">вание процесса водоподготовки. </w:t>
      </w:r>
    </w:p>
    <w:p w14:paraId="4C6F925A" w14:textId="05EFE3A5" w:rsidR="00B0614B" w:rsidRPr="00E55B78" w:rsidRDefault="00DC1488" w:rsidP="004474D6">
      <w:pPr>
        <w:pStyle w:val="a7"/>
        <w:keepNext/>
        <w:keepLines/>
        <w:numPr>
          <w:ilvl w:val="2"/>
          <w:numId w:val="17"/>
        </w:numPr>
        <w:jc w:val="both"/>
        <w:rPr>
          <w:rFonts w:ascii="Times New Roman" w:hAnsi="Times New Roman" w:cs="Times New Roman"/>
          <w:b/>
          <w:sz w:val="24"/>
          <w:szCs w:val="24"/>
        </w:rPr>
      </w:pPr>
      <w:bookmarkStart w:id="48" w:name="_Toc364940185"/>
      <w:bookmarkStart w:id="49" w:name="_Toc369644190"/>
      <w:r w:rsidRPr="00E55B78">
        <w:rPr>
          <w:rFonts w:ascii="Times New Roman" w:hAnsi="Times New Roman" w:cs="Times New Roman"/>
          <w:b/>
          <w:sz w:val="24"/>
          <w:szCs w:val="24"/>
        </w:rPr>
        <w:t>Решение по определению гарантирующей организации</w:t>
      </w:r>
      <w:bookmarkEnd w:id="48"/>
      <w:bookmarkEnd w:id="49"/>
    </w:p>
    <w:p w14:paraId="6F4E62B4" w14:textId="77777777" w:rsidR="00DC1488" w:rsidRPr="00E55B78" w:rsidRDefault="00DC1488"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В соответствии со статьей 8 Федерального закона от 07.12.2011 № 416-Ф3 «О водоснабжении и водоотведении» Правительство Российской Федерации сформировало новые Правила организации водоснабжения, предписывающие организацию единых гарантирующих организаций (ЕГО). </w:t>
      </w:r>
    </w:p>
    <w:p w14:paraId="2D2D95B1" w14:textId="77777777" w:rsidR="00DC1488" w:rsidRPr="00E55B78" w:rsidRDefault="00DC1488"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14:paraId="48D47C58" w14:textId="77777777" w:rsidR="00DC1488" w:rsidRPr="00E55B78" w:rsidRDefault="00DC1488"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Органы местного самоуправления поселений, городских округов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w:t>
      </w:r>
    </w:p>
    <w:p w14:paraId="1AB31C08" w14:textId="38613C39" w:rsidR="00DC1488" w:rsidRPr="00E55B78" w:rsidRDefault="00DC1488" w:rsidP="000E797F">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 xml:space="preserve">На основании выше статус ЕГО может быть присвоен </w:t>
      </w:r>
      <w:r w:rsidRPr="00E55B78">
        <w:rPr>
          <w:rFonts w:ascii="Times New Roman" w:hAnsi="Times New Roman" w:cs="Times New Roman"/>
          <w:sz w:val="24"/>
          <w:szCs w:val="24"/>
          <w:shd w:val="clear" w:color="auto" w:fill="FFFFFF"/>
        </w:rPr>
        <w:t>обществу с ограниченной ответственностью «Управление жилищно-коммунальным хозяйством Тихвинского района» (</w:t>
      </w:r>
      <w:r w:rsidRPr="00E55B78">
        <w:rPr>
          <w:rFonts w:ascii="Times New Roman" w:hAnsi="Times New Roman" w:cs="Times New Roman"/>
          <w:sz w:val="24"/>
          <w:szCs w:val="24"/>
        </w:rPr>
        <w:t>ОАО «УЖКХ»).</w:t>
      </w:r>
    </w:p>
    <w:p w14:paraId="0550284F" w14:textId="77777777" w:rsidR="00E11AAB" w:rsidRPr="00E55B78" w:rsidRDefault="00E11AAB" w:rsidP="000E797F">
      <w:pPr>
        <w:spacing w:after="0" w:line="240" w:lineRule="auto"/>
        <w:ind w:firstLine="709"/>
        <w:jc w:val="both"/>
        <w:rPr>
          <w:rFonts w:ascii="Times New Roman" w:hAnsi="Times New Roman" w:cs="Times New Roman"/>
          <w:sz w:val="24"/>
          <w:szCs w:val="24"/>
        </w:rPr>
      </w:pPr>
    </w:p>
    <w:p w14:paraId="14CFD454" w14:textId="61982719" w:rsidR="00DC1488" w:rsidRPr="00E55B78" w:rsidRDefault="00DC1488" w:rsidP="004474D6">
      <w:pPr>
        <w:pStyle w:val="a7"/>
        <w:keepNext/>
        <w:keepLines/>
        <w:numPr>
          <w:ilvl w:val="1"/>
          <w:numId w:val="17"/>
        </w:numPr>
        <w:ind w:left="0" w:firstLine="567"/>
        <w:jc w:val="both"/>
        <w:outlineLvl w:val="1"/>
        <w:rPr>
          <w:rFonts w:ascii="Times New Roman" w:eastAsiaTheme="majorEastAsia" w:hAnsi="Times New Roman" w:cs="Times New Roman"/>
          <w:b/>
          <w:bCs/>
          <w:sz w:val="24"/>
          <w:szCs w:val="24"/>
        </w:rPr>
      </w:pPr>
      <w:r w:rsidRPr="00E55B78">
        <w:rPr>
          <w:rFonts w:ascii="Times New Roman" w:eastAsiaTheme="majorEastAsia" w:hAnsi="Times New Roman" w:cs="Times New Roman"/>
          <w:b/>
          <w:bCs/>
          <w:sz w:val="24"/>
          <w:szCs w:val="24"/>
        </w:rPr>
        <w:t>Предложения по строительству, реконструкции и модернизации объектов централизованных систем водоснабжения</w:t>
      </w:r>
    </w:p>
    <w:p w14:paraId="0411617A" w14:textId="77777777" w:rsidR="00DC1488" w:rsidRPr="00E55B78" w:rsidRDefault="00DC1488" w:rsidP="000E797F">
      <w:pPr>
        <w:pStyle w:val="a7"/>
        <w:keepNext/>
        <w:keepLines/>
        <w:numPr>
          <w:ilvl w:val="2"/>
          <w:numId w:val="19"/>
        </w:numPr>
        <w:jc w:val="both"/>
        <w:rPr>
          <w:rFonts w:ascii="Times New Roman" w:hAnsi="Times New Roman" w:cs="Times New Roman"/>
          <w:b/>
          <w:sz w:val="24"/>
          <w:szCs w:val="24"/>
        </w:rPr>
      </w:pPr>
      <w:r w:rsidRPr="00E55B78">
        <w:rPr>
          <w:rFonts w:ascii="Times New Roman" w:hAnsi="Times New Roman" w:cs="Times New Roman"/>
          <w:b/>
          <w:sz w:val="24"/>
          <w:szCs w:val="24"/>
        </w:rPr>
        <w:t>Сведения об объектах, предлагаемых к новому строительству</w:t>
      </w:r>
    </w:p>
    <w:p w14:paraId="29D53952" w14:textId="77777777" w:rsidR="00DC1488" w:rsidRPr="00E55B78" w:rsidRDefault="00DC1488" w:rsidP="000E797F">
      <w:pPr>
        <w:pStyle w:val="a7"/>
        <w:numPr>
          <w:ilvl w:val="0"/>
          <w:numId w:val="18"/>
        </w:numPr>
        <w:tabs>
          <w:tab w:val="left" w:pos="1134"/>
        </w:tabs>
        <w:ind w:left="0" w:firstLine="709"/>
        <w:jc w:val="both"/>
        <w:rPr>
          <w:rFonts w:ascii="Times New Roman" w:hAnsi="Times New Roman" w:cs="Times New Roman"/>
          <w:sz w:val="24"/>
          <w:szCs w:val="24"/>
        </w:rPr>
      </w:pPr>
      <w:r w:rsidRPr="00E55B78">
        <w:rPr>
          <w:rFonts w:ascii="Times New Roman" w:hAnsi="Times New Roman" w:cs="Times New Roman"/>
          <w:sz w:val="24"/>
          <w:szCs w:val="24"/>
        </w:rPr>
        <w:t>Реконструкция существующего и, при необходимости, строительство нового водовода позволит в полном объеме обеспечить потребности населения в питьевой воде</w:t>
      </w:r>
    </w:p>
    <w:p w14:paraId="7404DAE0" w14:textId="6A0C1D6C" w:rsidR="00DC1488" w:rsidRPr="00E55B78" w:rsidRDefault="00DC1488" w:rsidP="000E797F">
      <w:pPr>
        <w:tabs>
          <w:tab w:val="left" w:pos="1134"/>
        </w:tabs>
        <w:spacing w:after="0" w:line="240" w:lineRule="auto"/>
        <w:jc w:val="both"/>
        <w:rPr>
          <w:rFonts w:ascii="Times New Roman" w:hAnsi="Times New Roman" w:cs="Times New Roman"/>
          <w:sz w:val="24"/>
          <w:szCs w:val="24"/>
        </w:rPr>
      </w:pPr>
      <w:r w:rsidRPr="00E55B78">
        <w:rPr>
          <w:rFonts w:ascii="Times New Roman" w:hAnsi="Times New Roman" w:cs="Times New Roman"/>
          <w:sz w:val="24"/>
          <w:szCs w:val="24"/>
        </w:rPr>
        <w:t>и улучшить работу систем водоснабжения</w:t>
      </w:r>
      <w:r w:rsidR="00E11AAB" w:rsidRPr="00E55B78">
        <w:rPr>
          <w:rFonts w:ascii="Times New Roman" w:hAnsi="Times New Roman" w:cs="Times New Roman"/>
          <w:sz w:val="24"/>
          <w:szCs w:val="24"/>
        </w:rPr>
        <w:t xml:space="preserve"> в </w:t>
      </w:r>
      <w:proofErr w:type="spellStart"/>
      <w:r w:rsidR="00E11AAB" w:rsidRPr="00E55B78">
        <w:rPr>
          <w:rFonts w:ascii="Times New Roman" w:hAnsi="Times New Roman" w:cs="Times New Roman"/>
          <w:sz w:val="24"/>
          <w:szCs w:val="24"/>
        </w:rPr>
        <w:t>д.Бор</w:t>
      </w:r>
      <w:proofErr w:type="spellEnd"/>
      <w:r w:rsidRPr="00E55B78">
        <w:rPr>
          <w:rFonts w:ascii="Times New Roman" w:hAnsi="Times New Roman" w:cs="Times New Roman"/>
          <w:sz w:val="24"/>
          <w:szCs w:val="24"/>
        </w:rPr>
        <w:t>;</w:t>
      </w:r>
    </w:p>
    <w:p w14:paraId="794DA647" w14:textId="0F293431" w:rsidR="00DC1488" w:rsidRPr="00E55B78" w:rsidRDefault="00DC1488" w:rsidP="000E797F">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lastRenderedPageBreak/>
        <w:t>2. Строительство систем очистки воды на сетях питьевого водоснабжения для улучшения качества поставляемом потребителям воды позволит снизить угрозу инфекционных заболеваний</w:t>
      </w:r>
      <w:r w:rsidR="00356427" w:rsidRPr="00E55B78">
        <w:rPr>
          <w:rFonts w:ascii="Times New Roman" w:hAnsi="Times New Roman" w:cs="Times New Roman"/>
          <w:sz w:val="24"/>
          <w:szCs w:val="24"/>
        </w:rPr>
        <w:t xml:space="preserve"> в </w:t>
      </w:r>
      <w:proofErr w:type="spellStart"/>
      <w:r w:rsidR="00356427" w:rsidRPr="00E55B78">
        <w:rPr>
          <w:rFonts w:ascii="Times New Roman" w:hAnsi="Times New Roman" w:cs="Times New Roman"/>
          <w:sz w:val="24"/>
          <w:szCs w:val="24"/>
        </w:rPr>
        <w:t>д.Бор</w:t>
      </w:r>
      <w:proofErr w:type="spellEnd"/>
      <w:r w:rsidRPr="00E55B78">
        <w:rPr>
          <w:rFonts w:ascii="Times New Roman" w:hAnsi="Times New Roman" w:cs="Times New Roman"/>
          <w:sz w:val="24"/>
          <w:szCs w:val="24"/>
        </w:rPr>
        <w:t>.</w:t>
      </w:r>
    </w:p>
    <w:p w14:paraId="32F0E901" w14:textId="419E6F8F" w:rsidR="00DC1488" w:rsidRPr="00E55B78" w:rsidRDefault="00DC1488" w:rsidP="000E797F">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3. Внедрение измерительных приборов, приборов контроля на водопроводных сетях, общедомовых и индивидуальных приборов учета</w:t>
      </w:r>
      <w:r w:rsidR="00356427" w:rsidRPr="00E55B78">
        <w:rPr>
          <w:rFonts w:ascii="Times New Roman" w:hAnsi="Times New Roman" w:cs="Times New Roman"/>
          <w:sz w:val="24"/>
          <w:szCs w:val="24"/>
        </w:rPr>
        <w:t xml:space="preserve"> в </w:t>
      </w:r>
      <w:proofErr w:type="spellStart"/>
      <w:r w:rsidR="00356427" w:rsidRPr="00E55B78">
        <w:rPr>
          <w:rFonts w:ascii="Times New Roman" w:hAnsi="Times New Roman" w:cs="Times New Roman"/>
          <w:sz w:val="24"/>
          <w:szCs w:val="24"/>
        </w:rPr>
        <w:t>д.Бор</w:t>
      </w:r>
      <w:proofErr w:type="spellEnd"/>
      <w:r w:rsidRPr="00E55B78">
        <w:rPr>
          <w:rFonts w:ascii="Times New Roman" w:hAnsi="Times New Roman" w:cs="Times New Roman"/>
          <w:sz w:val="24"/>
          <w:szCs w:val="24"/>
        </w:rPr>
        <w:t>;</w:t>
      </w:r>
    </w:p>
    <w:p w14:paraId="0EEE0E15" w14:textId="448E9843" w:rsidR="00DC1488" w:rsidRPr="00E55B78" w:rsidRDefault="00DC1488" w:rsidP="004474D6">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4. Реконструкция существующих насосных станций и водопроводных сетей позволит создать необходимый населению запас и подпор воды</w:t>
      </w:r>
      <w:r w:rsidR="00356427" w:rsidRPr="00E55B78">
        <w:rPr>
          <w:rFonts w:ascii="Times New Roman" w:hAnsi="Times New Roman" w:cs="Times New Roman"/>
          <w:sz w:val="24"/>
          <w:szCs w:val="24"/>
        </w:rPr>
        <w:t xml:space="preserve"> в </w:t>
      </w:r>
      <w:proofErr w:type="spellStart"/>
      <w:r w:rsidR="00356427" w:rsidRPr="00E55B78">
        <w:rPr>
          <w:rFonts w:ascii="Times New Roman" w:hAnsi="Times New Roman" w:cs="Times New Roman"/>
          <w:sz w:val="24"/>
          <w:szCs w:val="24"/>
        </w:rPr>
        <w:t>д.Бор</w:t>
      </w:r>
      <w:proofErr w:type="spellEnd"/>
      <w:r w:rsidRPr="00E55B78">
        <w:rPr>
          <w:rFonts w:ascii="Times New Roman" w:hAnsi="Times New Roman" w:cs="Times New Roman"/>
          <w:sz w:val="24"/>
          <w:szCs w:val="24"/>
        </w:rPr>
        <w:t>.</w:t>
      </w:r>
    </w:p>
    <w:p w14:paraId="37AED4CE" w14:textId="5D0287FE" w:rsidR="00DC1488" w:rsidRPr="00E55B78" w:rsidRDefault="00DC1488" w:rsidP="000E797F">
      <w:pPr>
        <w:keepNext/>
        <w:keepLines/>
        <w:numPr>
          <w:ilvl w:val="2"/>
          <w:numId w:val="19"/>
        </w:numPr>
        <w:spacing w:after="0" w:line="240" w:lineRule="auto"/>
        <w:ind w:left="0" w:firstLine="567"/>
        <w:contextualSpacing/>
        <w:jc w:val="both"/>
        <w:rPr>
          <w:rFonts w:ascii="Times New Roman" w:hAnsi="Times New Roman" w:cs="Times New Roman"/>
          <w:b/>
          <w:sz w:val="24"/>
          <w:szCs w:val="24"/>
        </w:rPr>
      </w:pPr>
      <w:r w:rsidRPr="00E55B78">
        <w:rPr>
          <w:rFonts w:ascii="Times New Roman" w:hAnsi="Times New Roman" w:cs="Times New Roman"/>
          <w:b/>
          <w:sz w:val="24"/>
          <w:szCs w:val="24"/>
        </w:rPr>
        <w:t>Сведения о действующих объектах, предлагаемых к реконструкции для обеспечения перспективной подачи в сутки максимального водопотребления</w:t>
      </w:r>
    </w:p>
    <w:p w14:paraId="6E210A84" w14:textId="30D853B6" w:rsidR="00630DE1" w:rsidRPr="00E55B78" w:rsidRDefault="00DC1488" w:rsidP="00DF2AC8">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Основное технологическое оборудование ВНС д. Бор имеет значительный износ, </w:t>
      </w:r>
      <w:proofErr w:type="gramStart"/>
      <w:r w:rsidRPr="00E55B78">
        <w:rPr>
          <w:rFonts w:ascii="Times New Roman" w:hAnsi="Times New Roman" w:cs="Times New Roman"/>
          <w:sz w:val="24"/>
          <w:szCs w:val="24"/>
        </w:rPr>
        <w:t>кроме этого</w:t>
      </w:r>
      <w:proofErr w:type="gramEnd"/>
      <w:r w:rsidRPr="00E55B78">
        <w:rPr>
          <w:rFonts w:ascii="Times New Roman" w:hAnsi="Times New Roman" w:cs="Times New Roman"/>
          <w:sz w:val="24"/>
          <w:szCs w:val="24"/>
        </w:rPr>
        <w:t xml:space="preserve"> насосное оборудование не оснащено системой автоматического регулирования. Для повышения надежности и стабильности работы насосной станции рекомендуется замена существующего насосного оборудования на современное, оснащенное частотным приводом и имеющее аналогичные установленному оборудова</w:t>
      </w:r>
      <w:r w:rsidR="00630DE1" w:rsidRPr="00E55B78">
        <w:rPr>
          <w:rFonts w:ascii="Times New Roman" w:hAnsi="Times New Roman" w:cs="Times New Roman"/>
          <w:sz w:val="24"/>
          <w:szCs w:val="24"/>
        </w:rPr>
        <w:t>нию технические характеристики.</w:t>
      </w:r>
    </w:p>
    <w:p w14:paraId="25ED130E" w14:textId="53E635E0" w:rsidR="00630DE1" w:rsidRPr="00E55B78" w:rsidRDefault="00DC1488" w:rsidP="004474D6">
      <w:pPr>
        <w:keepNext/>
        <w:keepLines/>
        <w:numPr>
          <w:ilvl w:val="2"/>
          <w:numId w:val="19"/>
        </w:numPr>
        <w:spacing w:after="0" w:line="240" w:lineRule="auto"/>
        <w:ind w:left="0" w:firstLine="567"/>
        <w:contextualSpacing/>
        <w:jc w:val="both"/>
        <w:rPr>
          <w:rFonts w:ascii="Times New Roman" w:hAnsi="Times New Roman" w:cs="Times New Roman"/>
          <w:b/>
          <w:sz w:val="24"/>
          <w:szCs w:val="24"/>
        </w:rPr>
      </w:pPr>
      <w:r w:rsidRPr="00E55B78">
        <w:rPr>
          <w:rFonts w:ascii="Times New Roman" w:hAnsi="Times New Roman" w:cs="Times New Roman"/>
          <w:b/>
          <w:sz w:val="24"/>
          <w:szCs w:val="24"/>
        </w:rPr>
        <w:t>Сведения о действующих объектах, предлагаемых к выводу из эксплуатации</w:t>
      </w:r>
    </w:p>
    <w:p w14:paraId="0D1E3CC7" w14:textId="04AB6F0C" w:rsidR="00E61654" w:rsidRPr="00E55B78" w:rsidRDefault="00DC1488" w:rsidP="00C32E60">
      <w:pPr>
        <w:spacing w:after="0" w:line="240" w:lineRule="auto"/>
        <w:ind w:firstLine="567"/>
        <w:contextualSpacing/>
        <w:jc w:val="both"/>
        <w:rPr>
          <w:rFonts w:ascii="Times New Roman" w:hAnsi="Times New Roman" w:cs="Times New Roman"/>
          <w:sz w:val="24"/>
          <w:szCs w:val="24"/>
        </w:rPr>
      </w:pPr>
      <w:r w:rsidRPr="00E55B78">
        <w:rPr>
          <w:rFonts w:ascii="Times New Roman" w:hAnsi="Times New Roman" w:cs="Times New Roman"/>
          <w:sz w:val="24"/>
          <w:szCs w:val="24"/>
        </w:rPr>
        <w:t>Вывод из эксплуатации существующих насосных станций и водозаборных сооружений в Борском сельском поселении не планируется.</w:t>
      </w:r>
    </w:p>
    <w:p w14:paraId="21A4170F" w14:textId="77777777" w:rsidR="00DC1488" w:rsidRPr="00E55B78" w:rsidRDefault="00DC1488" w:rsidP="000E797F">
      <w:pPr>
        <w:pStyle w:val="a7"/>
        <w:keepNext/>
        <w:keepLines/>
        <w:numPr>
          <w:ilvl w:val="1"/>
          <w:numId w:val="19"/>
        </w:numPr>
        <w:ind w:left="0" w:firstLine="567"/>
        <w:jc w:val="both"/>
        <w:outlineLvl w:val="1"/>
        <w:rPr>
          <w:rFonts w:ascii="Times New Roman" w:eastAsiaTheme="majorEastAsia" w:hAnsi="Times New Roman" w:cs="Times New Roman"/>
          <w:b/>
          <w:bCs/>
          <w:sz w:val="24"/>
          <w:szCs w:val="24"/>
        </w:rPr>
      </w:pPr>
      <w:bookmarkStart w:id="50" w:name="_Toc379201180"/>
      <w:r w:rsidRPr="00E55B78">
        <w:rPr>
          <w:rFonts w:ascii="Times New Roman" w:eastAsiaTheme="majorEastAsia" w:hAnsi="Times New Roman" w:cs="Times New Roman"/>
          <w:b/>
          <w:bCs/>
          <w:sz w:val="24"/>
          <w:szCs w:val="24"/>
        </w:rPr>
        <w:t>Предложения по строительству, реконструкции и модернизации линейных объектов централизованных систем водоснабжения</w:t>
      </w:r>
      <w:bookmarkEnd w:id="50"/>
      <w:r w:rsidRPr="00E55B78">
        <w:rPr>
          <w:rFonts w:ascii="Times New Roman" w:eastAsiaTheme="majorEastAsia" w:hAnsi="Times New Roman" w:cs="Times New Roman"/>
          <w:b/>
          <w:bCs/>
          <w:sz w:val="24"/>
          <w:szCs w:val="24"/>
        </w:rPr>
        <w:t xml:space="preserve"> </w:t>
      </w:r>
    </w:p>
    <w:p w14:paraId="2F155558" w14:textId="77777777" w:rsidR="00DC1488" w:rsidRPr="00E55B78" w:rsidRDefault="00DC1488" w:rsidP="000E797F">
      <w:pPr>
        <w:keepNext/>
        <w:keepLines/>
        <w:numPr>
          <w:ilvl w:val="2"/>
          <w:numId w:val="19"/>
        </w:numPr>
        <w:spacing w:after="0" w:line="240" w:lineRule="auto"/>
        <w:ind w:left="0" w:firstLine="567"/>
        <w:contextualSpacing/>
        <w:jc w:val="both"/>
        <w:rPr>
          <w:rFonts w:ascii="Times New Roman" w:hAnsi="Times New Roman" w:cs="Times New Roman"/>
          <w:b/>
          <w:sz w:val="24"/>
          <w:szCs w:val="24"/>
        </w:rPr>
      </w:pPr>
      <w:r w:rsidRPr="00E55B78">
        <w:rPr>
          <w:rFonts w:ascii="Times New Roman" w:hAnsi="Times New Roman" w:cs="Times New Roman"/>
          <w:b/>
          <w:sz w:val="24"/>
          <w:szCs w:val="24"/>
        </w:rPr>
        <w:t>Сведения о реконструируемых и предлагаемых к новому строительству магистральных водопроводных сетях, обеспечивающих перераспределение основных потоков из зон с избытком в зоны с дефицитом производительности сооружений</w:t>
      </w:r>
    </w:p>
    <w:p w14:paraId="7224A821" w14:textId="2520C98B" w:rsidR="00DC1488" w:rsidRPr="00E55B78" w:rsidRDefault="00DC1488" w:rsidP="004474D6">
      <w:pPr>
        <w:spacing w:after="0" w:line="240" w:lineRule="auto"/>
        <w:ind w:firstLine="709"/>
        <w:contextualSpacing/>
        <w:rPr>
          <w:rFonts w:ascii="Times New Roman" w:hAnsi="Times New Roman" w:cs="Times New Roman"/>
          <w:sz w:val="24"/>
          <w:szCs w:val="24"/>
          <w:lang w:eastAsia="ru-RU"/>
        </w:rPr>
      </w:pPr>
      <w:r w:rsidRPr="00E55B78">
        <w:rPr>
          <w:rFonts w:ascii="Times New Roman" w:hAnsi="Times New Roman" w:cs="Times New Roman"/>
          <w:sz w:val="24"/>
          <w:szCs w:val="24"/>
          <w:lang w:eastAsia="ru-RU"/>
        </w:rPr>
        <w:t>Так как на настоящее время перспективы развития Борского сельского</w:t>
      </w:r>
      <w:r w:rsidRPr="00E55B78">
        <w:rPr>
          <w:sz w:val="24"/>
          <w:szCs w:val="24"/>
        </w:rPr>
        <w:t xml:space="preserve"> </w:t>
      </w:r>
      <w:r w:rsidRPr="00E55B78">
        <w:rPr>
          <w:rFonts w:ascii="Times New Roman" w:hAnsi="Times New Roman" w:cs="Times New Roman"/>
          <w:sz w:val="24"/>
          <w:szCs w:val="24"/>
          <w:lang w:eastAsia="ru-RU"/>
        </w:rPr>
        <w:t>поселения,</w:t>
      </w:r>
    </w:p>
    <w:p w14:paraId="1F6691CB" w14:textId="3C45CF51" w:rsidR="00DC1488" w:rsidRPr="00E55B78" w:rsidRDefault="00DC1488" w:rsidP="004474D6">
      <w:pPr>
        <w:spacing w:after="0" w:line="240" w:lineRule="auto"/>
        <w:contextualSpacing/>
        <w:jc w:val="both"/>
        <w:rPr>
          <w:rFonts w:ascii="Times New Roman" w:hAnsi="Times New Roman" w:cs="Times New Roman"/>
          <w:sz w:val="24"/>
          <w:szCs w:val="24"/>
          <w:lang w:eastAsia="ru-RU"/>
        </w:rPr>
      </w:pPr>
      <w:r w:rsidRPr="00E55B78">
        <w:rPr>
          <w:rFonts w:ascii="Times New Roman" w:hAnsi="Times New Roman" w:cs="Times New Roman"/>
          <w:sz w:val="24"/>
          <w:szCs w:val="24"/>
          <w:lang w:eastAsia="ru-RU"/>
        </w:rPr>
        <w:t>в частности д. Бор отсутствуют то реконструируемые и предлагаемые к новому строительству магистральные водопроводные сети, обеспечивающие перераспределение основных потоков из зон с избытком в зоны с дефицитом производительности сооружений (использование существующих резервов для существующих абонентов) с описанием вариантов маршрутов прохождения линейного объекта на территории поселения (трассы) и их обоснованность, а также примерные места размещения насосных станций, резервуаров, водонапорных башен не рассматриваются.</w:t>
      </w:r>
    </w:p>
    <w:p w14:paraId="73A60492" w14:textId="45A73FC2" w:rsidR="00DC1488" w:rsidRPr="00E55B78" w:rsidRDefault="0078655F" w:rsidP="000E797F">
      <w:pPr>
        <w:pStyle w:val="a7"/>
        <w:keepNext/>
        <w:keepLines/>
        <w:numPr>
          <w:ilvl w:val="2"/>
          <w:numId w:val="19"/>
        </w:numPr>
        <w:ind w:left="0" w:firstLine="567"/>
        <w:jc w:val="both"/>
        <w:rPr>
          <w:rFonts w:ascii="Times New Roman" w:hAnsi="Times New Roman" w:cs="Times New Roman"/>
          <w:b/>
          <w:sz w:val="24"/>
          <w:szCs w:val="24"/>
        </w:rPr>
      </w:pPr>
      <w:r w:rsidRPr="00E55B78">
        <w:rPr>
          <w:rFonts w:ascii="Times New Roman" w:hAnsi="Times New Roman" w:cs="Times New Roman"/>
          <w:b/>
          <w:sz w:val="24"/>
          <w:szCs w:val="24"/>
        </w:rPr>
        <w:t xml:space="preserve"> </w:t>
      </w:r>
      <w:r w:rsidR="00DC1488" w:rsidRPr="00E55B78">
        <w:rPr>
          <w:rFonts w:ascii="Times New Roman" w:hAnsi="Times New Roman" w:cs="Times New Roman"/>
          <w:b/>
          <w:sz w:val="24"/>
          <w:szCs w:val="24"/>
        </w:rPr>
        <w:t>Сведения о реконструируемых и предлагаемых к новому строительству магистральных водопроводных сетях, для обеспечения перспективных изменений объема водоразбора во вновь осваиваемых районах поселения под жилищную, комплексную и производственную застройку</w:t>
      </w:r>
    </w:p>
    <w:p w14:paraId="47D486D3" w14:textId="62E0D84D" w:rsidR="00E11AAB" w:rsidRPr="00E55B78" w:rsidRDefault="00DC1488" w:rsidP="00C32E60">
      <w:pPr>
        <w:tabs>
          <w:tab w:val="left" w:pos="851"/>
        </w:tabs>
        <w:spacing w:after="0" w:line="240" w:lineRule="auto"/>
        <w:ind w:firstLine="567"/>
        <w:jc w:val="both"/>
        <w:rPr>
          <w:rFonts w:ascii="Times New Roman" w:hAnsi="Times New Roman" w:cs="Times New Roman"/>
          <w:sz w:val="24"/>
          <w:szCs w:val="24"/>
        </w:rPr>
      </w:pPr>
      <w:r w:rsidRPr="00E55B78">
        <w:rPr>
          <w:rFonts w:ascii="Times New Roman" w:hAnsi="Times New Roman" w:cs="Times New Roman"/>
          <w:sz w:val="24"/>
          <w:szCs w:val="24"/>
        </w:rPr>
        <w:t>Программа комплексного развития Борского сельского поселения не предусматривает в ближайшие 10 лет освоение районов поселения под жилищную, комплексную и производственную застройку.</w:t>
      </w:r>
    </w:p>
    <w:p w14:paraId="7F947056" w14:textId="77777777" w:rsidR="0078655F" w:rsidRPr="00E55B78" w:rsidRDefault="0078655F" w:rsidP="000E797F">
      <w:pPr>
        <w:pStyle w:val="a7"/>
        <w:keepNext/>
        <w:keepLines/>
        <w:numPr>
          <w:ilvl w:val="1"/>
          <w:numId w:val="19"/>
        </w:numPr>
        <w:ind w:left="0" w:firstLine="567"/>
        <w:jc w:val="both"/>
        <w:outlineLvl w:val="1"/>
        <w:rPr>
          <w:rFonts w:ascii="Times New Roman" w:eastAsiaTheme="majorEastAsia" w:hAnsi="Times New Roman" w:cs="Times New Roman"/>
          <w:b/>
          <w:bCs/>
          <w:sz w:val="24"/>
          <w:szCs w:val="24"/>
        </w:rPr>
      </w:pPr>
      <w:bookmarkStart w:id="51" w:name="_Toc379201181"/>
      <w:r w:rsidRPr="00E55B78">
        <w:rPr>
          <w:rFonts w:ascii="Times New Roman" w:eastAsiaTheme="majorEastAsia" w:hAnsi="Times New Roman" w:cs="Times New Roman"/>
          <w:b/>
          <w:bCs/>
          <w:sz w:val="24"/>
          <w:szCs w:val="24"/>
        </w:rPr>
        <w:t>Экологические аспекты мероприятий по строительству и реконструкции объектов централизованной системы водоснабжения</w:t>
      </w:r>
      <w:bookmarkEnd w:id="51"/>
    </w:p>
    <w:p w14:paraId="1A291422" w14:textId="0C9056E0" w:rsidR="0078655F" w:rsidRPr="00E55B78" w:rsidRDefault="0078655F" w:rsidP="004474D6">
      <w:pPr>
        <w:spacing w:after="0" w:line="240" w:lineRule="auto"/>
        <w:ind w:firstLine="567"/>
        <w:contextualSpacing/>
        <w:jc w:val="both"/>
        <w:rPr>
          <w:rFonts w:ascii="Times New Roman" w:hAnsi="Times New Roman" w:cs="Times New Roman"/>
          <w:sz w:val="24"/>
          <w:szCs w:val="24"/>
        </w:rPr>
      </w:pPr>
      <w:r w:rsidRPr="00E55B78">
        <w:rPr>
          <w:rFonts w:ascii="Times New Roman" w:hAnsi="Times New Roman" w:cs="Times New Roman"/>
          <w:sz w:val="24"/>
          <w:szCs w:val="24"/>
        </w:rPr>
        <w:t>Все мероприятия, направленные на улучшение качества питьевой воды, могут быть отнесены к мероприятиям по охране окружающей среды и здоровья населения сельского поселения. Эффект от внедрения данных мероприятий – улучшения здоровья и качества жизни граждан.</w:t>
      </w:r>
    </w:p>
    <w:p w14:paraId="5DCD1511" w14:textId="1EA3CA30" w:rsidR="0078655F" w:rsidRPr="00E55B78" w:rsidRDefault="0078655F" w:rsidP="004474D6">
      <w:pPr>
        <w:keepNext/>
        <w:keepLines/>
        <w:numPr>
          <w:ilvl w:val="2"/>
          <w:numId w:val="19"/>
        </w:numPr>
        <w:spacing w:after="0" w:line="240" w:lineRule="auto"/>
        <w:ind w:left="0" w:firstLine="567"/>
        <w:contextualSpacing/>
        <w:jc w:val="both"/>
        <w:rPr>
          <w:rFonts w:ascii="Times New Roman" w:hAnsi="Times New Roman" w:cs="Times New Roman"/>
          <w:b/>
          <w:sz w:val="24"/>
          <w:szCs w:val="24"/>
        </w:rPr>
      </w:pPr>
      <w:r w:rsidRPr="00E55B78">
        <w:rPr>
          <w:rFonts w:ascii="Times New Roman" w:hAnsi="Times New Roman" w:cs="Times New Roman"/>
          <w:b/>
          <w:sz w:val="24"/>
          <w:szCs w:val="24"/>
        </w:rPr>
        <w:t>Сведения о мерах по предотвращению вредного воздействия на водный бассейн предлагаемых к новому строительству и реконструкции объектов централизованной системы водоснабжения при утилизации промывных вод</w:t>
      </w:r>
    </w:p>
    <w:p w14:paraId="1FAE17F3" w14:textId="77777777" w:rsidR="0078655F" w:rsidRPr="00E55B78" w:rsidRDefault="0078655F" w:rsidP="000E797F">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 xml:space="preserve">Известно, что одним из постоянных источников концентрированного загрязнения поверхностных водоемов являются сбрасываемые без обработки воды, образующиеся в результате промывки фильтровальных сооружений станций водоочистки. Находящиеся в их составе взвешенные вещества и компоненты технологических материалов, а также бактериальные загрязнения, попадая в водоем, увеличивают мутность воды, сокращают доступ </w:t>
      </w:r>
      <w:r w:rsidRPr="00E55B78">
        <w:rPr>
          <w:rFonts w:ascii="Times New Roman" w:hAnsi="Times New Roman" w:cs="Times New Roman"/>
          <w:sz w:val="24"/>
          <w:szCs w:val="24"/>
        </w:rPr>
        <w:lastRenderedPageBreak/>
        <w:t xml:space="preserve">света в глубину, и, как следствие, снижают интенсивность фотосинтеза, что в свою очередь приводит к уменьшению сообщества, способствующего процессам самоочищения. </w:t>
      </w:r>
    </w:p>
    <w:p w14:paraId="74D998E5" w14:textId="77777777" w:rsidR="0078655F" w:rsidRPr="00E55B78" w:rsidRDefault="0078655F" w:rsidP="000E797F">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Для предотвращения неблагоприятного воздействия на водный бассейн Борского сельского поселения на предлагаемых к новому строительству водозаборных сооружений, в процессе водоподготовки промывные воды от камер реакции, фильтров и отстойников, образующиеся в технологическом процессе водоподготовки сбрасываются в РПИ (резервуар промывных вод), далее канализационными насосами перекачиваются в коллектор и попадают на очистку на очистных сооружениях канализации.</w:t>
      </w:r>
    </w:p>
    <w:p w14:paraId="5ACB7E4E" w14:textId="77777777" w:rsidR="0078655F" w:rsidRPr="00E55B78" w:rsidRDefault="0078655F" w:rsidP="000E797F">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Немаловажно и то, что рациональное использование промывных вод имеет важное значение как для охраны окружающей среды, так и для экономики предприятий, т.к. при этом возможно увеличение резерва производительности сооружений, снижение расхода питьевой воды на нужды водоподготовительных сооружений и т.д. Поэтому в первую очередь рекомендуют внедрять бессточные технологии водоподготовки, предусматривающие использование промывных вод.</w:t>
      </w:r>
    </w:p>
    <w:p w14:paraId="1EBBA63B" w14:textId="4869E33D" w:rsidR="0078655F" w:rsidRPr="00E55B78" w:rsidRDefault="0078655F" w:rsidP="004474D6">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Для утилизации промывных вод необходимо довести их качество до нормативных показателей, позволяющих повторное использование, а также найти применение образующимся осадкам.</w:t>
      </w:r>
    </w:p>
    <w:p w14:paraId="2A36EABF" w14:textId="5028CDBE" w:rsidR="0078655F" w:rsidRPr="00E55B78" w:rsidRDefault="0078655F" w:rsidP="000E797F">
      <w:pPr>
        <w:pStyle w:val="a7"/>
        <w:keepNext/>
        <w:keepLines/>
        <w:numPr>
          <w:ilvl w:val="2"/>
          <w:numId w:val="19"/>
        </w:numPr>
        <w:tabs>
          <w:tab w:val="left" w:pos="1560"/>
        </w:tabs>
        <w:ind w:left="0" w:firstLine="709"/>
        <w:jc w:val="both"/>
        <w:rPr>
          <w:rFonts w:ascii="Times New Roman" w:hAnsi="Times New Roman" w:cs="Times New Roman"/>
          <w:b/>
          <w:sz w:val="24"/>
          <w:szCs w:val="24"/>
        </w:rPr>
      </w:pPr>
      <w:r w:rsidRPr="00E55B78">
        <w:rPr>
          <w:rFonts w:ascii="Times New Roman" w:hAnsi="Times New Roman" w:cs="Times New Roman"/>
          <w:b/>
          <w:sz w:val="24"/>
          <w:szCs w:val="24"/>
        </w:rPr>
        <w:t xml:space="preserve">  Сведения по предотвращению вредного воздействия на окружающую среду при реализации мероприятий по снабжению и хранению химических реагентов, используемых в водоподготовке (хлор и др.)</w:t>
      </w:r>
    </w:p>
    <w:p w14:paraId="6735AF27" w14:textId="55F5CC2F" w:rsidR="00B0614B" w:rsidRPr="00E55B78" w:rsidRDefault="0078655F" w:rsidP="004474D6">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В Борском сельском поселении нет действующих водоочистных сооружений, поэтому ущерб окружающей среде нанесен быть не может.</w:t>
      </w:r>
      <w:bookmarkStart w:id="52" w:name="_Toc364940048"/>
      <w:bookmarkStart w:id="53" w:name="_Toc364940159"/>
      <w:bookmarkStart w:id="54" w:name="_Toc364940223"/>
      <w:bookmarkStart w:id="55" w:name="_Toc365227444"/>
      <w:bookmarkEnd w:id="52"/>
      <w:bookmarkEnd w:id="53"/>
      <w:bookmarkEnd w:id="54"/>
      <w:bookmarkEnd w:id="55"/>
    </w:p>
    <w:p w14:paraId="118D653B" w14:textId="77777777" w:rsidR="00630DE1" w:rsidRPr="00E55B78" w:rsidRDefault="00630DE1" w:rsidP="000E797F">
      <w:pPr>
        <w:keepNext/>
        <w:keepLines/>
        <w:numPr>
          <w:ilvl w:val="1"/>
          <w:numId w:val="19"/>
        </w:numPr>
        <w:spacing w:after="0" w:line="240" w:lineRule="auto"/>
        <w:ind w:left="0" w:firstLine="709"/>
        <w:jc w:val="both"/>
        <w:outlineLvl w:val="1"/>
        <w:rPr>
          <w:rFonts w:ascii="Times New Roman" w:eastAsiaTheme="majorEastAsia" w:hAnsi="Times New Roman" w:cstheme="majorBidi"/>
          <w:b/>
          <w:bCs/>
          <w:sz w:val="24"/>
          <w:szCs w:val="24"/>
        </w:rPr>
      </w:pPr>
      <w:r w:rsidRPr="00E55B78">
        <w:rPr>
          <w:rFonts w:ascii="Times New Roman" w:eastAsiaTheme="majorEastAsia" w:hAnsi="Times New Roman" w:cs="Times New Roman"/>
          <w:b/>
          <w:bCs/>
          <w:sz w:val="24"/>
          <w:szCs w:val="24"/>
        </w:rPr>
        <w:t xml:space="preserve">Оценка объемов капитальных вложений в строительство, реконструкцию и модернизацию </w:t>
      </w:r>
      <w:r w:rsidRPr="00E55B78">
        <w:rPr>
          <w:rFonts w:ascii="Times New Roman" w:eastAsiaTheme="majorEastAsia" w:hAnsi="Times New Roman" w:cstheme="majorBidi"/>
          <w:b/>
          <w:bCs/>
          <w:sz w:val="24"/>
          <w:szCs w:val="24"/>
        </w:rPr>
        <w:t>объектов централизованных систем водоснабжения</w:t>
      </w:r>
    </w:p>
    <w:p w14:paraId="787137C9" w14:textId="77777777" w:rsidR="0078655F" w:rsidRPr="00E55B78" w:rsidRDefault="0078655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Так как в настоящее время достоверные сведения о протяжённости существующих трубопроводах ХПВ, диаметрах и материалах труб отсутствуют, произвести оценку объемов капитальных вложений в строительство, реконструкцию и модернизацию объектов централизованных систем водоснабжения не представляется возможным.</w:t>
      </w:r>
    </w:p>
    <w:p w14:paraId="2A76126E" w14:textId="77777777" w:rsidR="0078655F" w:rsidRPr="00E55B78" w:rsidRDefault="0078655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Реконструируемые и предлагаемые к новому строительству магистральные водопроводные сети для обеспечения перспективных изменений водозабора во вновь осваиваемых районах поселения под жилищную, комплексную или производственную застройку (подача воды к объектам новой застройки) не рассматриваются.</w:t>
      </w:r>
    </w:p>
    <w:p w14:paraId="0EADDBE8" w14:textId="77777777" w:rsidR="0078655F" w:rsidRPr="00E55B78" w:rsidRDefault="0078655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Реконструируемые и предлагаемые к новому строительству магистральные водопроводные сети для перераспределения технологических зон водопроводных сооружений не рассматриваются.</w:t>
      </w:r>
    </w:p>
    <w:p w14:paraId="3EDA13DF" w14:textId="77777777" w:rsidR="0078655F" w:rsidRPr="00E55B78" w:rsidRDefault="0078655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Реконструируемые и предлагаемые к новому строительству магистральные водопроводные сети для обеспечения нормативной надежности водоснабжения и качества подаваемой воды не рассматриваются.</w:t>
      </w:r>
    </w:p>
    <w:p w14:paraId="4F391B84" w14:textId="77777777" w:rsidR="0078655F" w:rsidRPr="00E55B78" w:rsidRDefault="0078655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Предполагается постепенная замена изношенных водопроводных сетей на трубопроводы из некорродирующих материалов общей протяженностью 3930 метров.</w:t>
      </w:r>
    </w:p>
    <w:p w14:paraId="5CE1780F" w14:textId="77777777" w:rsidR="0078655F" w:rsidRPr="00E55B78" w:rsidRDefault="0078655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Необходимо отметить, что финансирование мероприятий по строительству, реконструкции и техническому перевооружению системы водоснабжения может осуществляться из двух основных групп источников: бюджетных и внебюджетных. </w:t>
      </w:r>
    </w:p>
    <w:p w14:paraId="50C7C0DF" w14:textId="77777777" w:rsidR="0078655F" w:rsidRPr="00E55B78" w:rsidRDefault="0078655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Бюджетное финансирование указанных проектов осуществляется из бюджета Российской Федерации, бюджетов субъектов Российской Федерации и местных бюджетов в соответствии с Бюджетным кодексом РФ и другими нормативно-правовыми актами. </w:t>
      </w:r>
    </w:p>
    <w:p w14:paraId="1A3F1AA8" w14:textId="77777777" w:rsidR="0078655F" w:rsidRPr="00E55B78" w:rsidRDefault="0078655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 </w:t>
      </w:r>
    </w:p>
    <w:p w14:paraId="01EE6B3D" w14:textId="77777777" w:rsidR="00630DE1" w:rsidRPr="00E55B78" w:rsidRDefault="0078655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Внебюджетное финансирование осуществляется за счет собственных средств</w:t>
      </w:r>
    </w:p>
    <w:p w14:paraId="3294AC39" w14:textId="77777777" w:rsidR="0078655F" w:rsidRPr="00E55B78" w:rsidRDefault="0078655F" w:rsidP="000E797F">
      <w:pPr>
        <w:spacing w:after="0" w:line="240" w:lineRule="auto"/>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 </w:t>
      </w:r>
      <w:proofErr w:type="spellStart"/>
      <w:r w:rsidRPr="00E55B78">
        <w:rPr>
          <w:rFonts w:ascii="Times New Roman" w:hAnsi="Times New Roman" w:cs="Times New Roman"/>
          <w:sz w:val="24"/>
          <w:szCs w:val="24"/>
        </w:rPr>
        <w:t>водоснабжающих</w:t>
      </w:r>
      <w:proofErr w:type="spellEnd"/>
      <w:r w:rsidRPr="00E55B78">
        <w:rPr>
          <w:rFonts w:ascii="Times New Roman" w:hAnsi="Times New Roman" w:cs="Times New Roman"/>
          <w:sz w:val="24"/>
          <w:szCs w:val="24"/>
        </w:rPr>
        <w:t xml:space="preserve"> предприятий, состоящих из прибыли и амортизационных отчислений. </w:t>
      </w:r>
    </w:p>
    <w:p w14:paraId="0C9FCEDE" w14:textId="77777777" w:rsidR="0078655F" w:rsidRPr="00E55B78" w:rsidRDefault="0078655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lastRenderedPageBreak/>
        <w:t xml:space="preserve">В соответствии с действующим законодательством и по согласованию с органами тарифного регулирования в тарифы </w:t>
      </w:r>
      <w:proofErr w:type="spellStart"/>
      <w:r w:rsidRPr="00E55B78">
        <w:rPr>
          <w:rFonts w:ascii="Times New Roman" w:hAnsi="Times New Roman" w:cs="Times New Roman"/>
          <w:sz w:val="24"/>
          <w:szCs w:val="24"/>
        </w:rPr>
        <w:t>водоснабжающих</w:t>
      </w:r>
      <w:proofErr w:type="spellEnd"/>
      <w:r w:rsidRPr="00E55B78">
        <w:rPr>
          <w:rFonts w:ascii="Times New Roman" w:hAnsi="Times New Roman" w:cs="Times New Roman"/>
          <w:sz w:val="24"/>
          <w:szCs w:val="24"/>
        </w:rPr>
        <w:t xml:space="preserve"> организаций может включаться инвестиционная составляющая, необходимая для реализации указанных выше мероприятий. </w:t>
      </w:r>
    </w:p>
    <w:p w14:paraId="672010E5" w14:textId="184C6831" w:rsidR="0078655F" w:rsidRPr="00E55B78" w:rsidRDefault="0078655F" w:rsidP="004474D6">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Реализация мероприятий должна производиться с привлечением средств из Федерального и местного бюджета, а также с привлечением долгосрочных кредитов.</w:t>
      </w:r>
      <w:bookmarkStart w:id="56" w:name="_Toc371621681"/>
      <w:bookmarkStart w:id="57" w:name="_Toc379201183"/>
    </w:p>
    <w:p w14:paraId="11F0982A" w14:textId="24602A88" w:rsidR="0078655F" w:rsidRPr="00E55B78" w:rsidRDefault="0078655F" w:rsidP="004474D6">
      <w:pPr>
        <w:pStyle w:val="a7"/>
        <w:numPr>
          <w:ilvl w:val="1"/>
          <w:numId w:val="19"/>
        </w:numPr>
        <w:jc w:val="both"/>
        <w:rPr>
          <w:rFonts w:ascii="Times New Roman" w:hAnsi="Times New Roman" w:cs="Times New Roman"/>
          <w:sz w:val="24"/>
          <w:szCs w:val="24"/>
        </w:rPr>
      </w:pPr>
      <w:r w:rsidRPr="00E55B78">
        <w:rPr>
          <w:rFonts w:ascii="Times New Roman" w:eastAsiaTheme="majorEastAsia" w:hAnsi="Times New Roman" w:cs="Times New Roman"/>
          <w:b/>
          <w:bCs/>
          <w:sz w:val="24"/>
          <w:szCs w:val="24"/>
        </w:rPr>
        <w:t>Целевые показатели развития централизованных систем водоснабжения</w:t>
      </w:r>
      <w:bookmarkEnd w:id="56"/>
      <w:bookmarkEnd w:id="57"/>
    </w:p>
    <w:p w14:paraId="560A3EFA" w14:textId="77777777" w:rsidR="0078655F" w:rsidRPr="00E55B78" w:rsidRDefault="0078655F" w:rsidP="000E797F">
      <w:pPr>
        <w:spacing w:after="0" w:line="240" w:lineRule="auto"/>
        <w:ind w:firstLine="709"/>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Принципами развития централизованной системы водоснабжения Борского сельского поселения являются: </w:t>
      </w:r>
    </w:p>
    <w:p w14:paraId="621ECDBE" w14:textId="77777777" w:rsidR="0078655F" w:rsidRPr="00E55B78" w:rsidRDefault="0078655F" w:rsidP="000E797F">
      <w:pPr>
        <w:numPr>
          <w:ilvl w:val="0"/>
          <w:numId w:val="2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постоянное улучшение качества предоставления услуг водоснабжения потребителям (абонентам);</w:t>
      </w:r>
    </w:p>
    <w:p w14:paraId="52C7D275" w14:textId="77777777" w:rsidR="0078655F" w:rsidRPr="00E55B78" w:rsidRDefault="0078655F" w:rsidP="000E797F">
      <w:pPr>
        <w:numPr>
          <w:ilvl w:val="0"/>
          <w:numId w:val="20"/>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постоянное совершенствование схемы водоснабжения на основе последовательного планирования развития системы водоснабжения, реализации плановых мероприятий, проверки результатов реализации и своевременной корректировки технических решений и мероприятий.</w:t>
      </w:r>
    </w:p>
    <w:p w14:paraId="56E1A393" w14:textId="77777777" w:rsidR="0078655F" w:rsidRPr="00E55B78" w:rsidRDefault="0078655F" w:rsidP="000E797F">
      <w:pPr>
        <w:spacing w:after="0" w:line="240" w:lineRule="auto"/>
        <w:ind w:firstLine="709"/>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Основными задачами, решаемыми при разработке схемы развития системы водоснабжения Борского сельского поселения, являются:</w:t>
      </w:r>
    </w:p>
    <w:p w14:paraId="294D2CC6" w14:textId="77777777" w:rsidR="0078655F" w:rsidRPr="00E55B78" w:rsidRDefault="0078655F" w:rsidP="000E797F">
      <w:pPr>
        <w:numPr>
          <w:ilvl w:val="0"/>
          <w:numId w:val="2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реконструкция и модернизация водопроводной сети с целью обеспечения качества воды, поставляемой потребителям, повышения надежности водоснабжения и снижения аварийности;</w:t>
      </w:r>
    </w:p>
    <w:p w14:paraId="10BB70C3" w14:textId="77777777" w:rsidR="0078655F" w:rsidRPr="00E55B78" w:rsidRDefault="0078655F" w:rsidP="000E797F">
      <w:pPr>
        <w:numPr>
          <w:ilvl w:val="0"/>
          <w:numId w:val="2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замена запорной арматуры на водопроводной сети, в том числе пожарных гидрантов, с целью обеспечения исправного технического состояния сети, бесперебойной подачи воды потребителям, в том числе на нужды пожаротушения;</w:t>
      </w:r>
    </w:p>
    <w:p w14:paraId="01E1B199" w14:textId="77777777" w:rsidR="0078655F" w:rsidRPr="00E55B78" w:rsidRDefault="0078655F" w:rsidP="000E797F">
      <w:pPr>
        <w:numPr>
          <w:ilvl w:val="0"/>
          <w:numId w:val="2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реконструкция водопроводных сетей с устройством отдельных водопроводных вводов (ликвидация «сцепок») с целью обеспечения требований по установке приборов учета воды на каждом объекте;</w:t>
      </w:r>
    </w:p>
    <w:p w14:paraId="4A66FC5E" w14:textId="77777777" w:rsidR="0078655F" w:rsidRPr="00E55B78" w:rsidRDefault="0078655F" w:rsidP="000E797F">
      <w:pPr>
        <w:numPr>
          <w:ilvl w:val="0"/>
          <w:numId w:val="21"/>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создания системы управления водоснабжением, внедрение системы измерений с целью повышения качества предоставления услуги водоснабжения за счет оперативного выявления и устранения технологических нарушений в работе системы водоснабжения, а также обеспечения энергоэффективности функционирования системы.</w:t>
      </w:r>
    </w:p>
    <w:p w14:paraId="0AEBDFCD" w14:textId="4EC8E477" w:rsidR="000E797F" w:rsidRPr="00E55B78" w:rsidRDefault="0078655F" w:rsidP="00DF2AC8">
      <w:pPr>
        <w:spacing w:after="0" w:line="240" w:lineRule="auto"/>
        <w:ind w:firstLine="567"/>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Целевые показатели, используемые для оценки развития централизованных систем водоснабжения Борского сельского поселения и их фактические и перспективные знач</w:t>
      </w:r>
      <w:r w:rsidR="00630DE1" w:rsidRPr="00E55B78">
        <w:rPr>
          <w:rFonts w:ascii="Times New Roman" w:eastAsia="Times New Roman" w:hAnsi="Times New Roman" w:cs="Times New Roman"/>
          <w:sz w:val="24"/>
          <w:szCs w:val="24"/>
          <w:lang w:eastAsia="ru-RU"/>
        </w:rPr>
        <w:t>ения представлены в таблице 16.</w:t>
      </w:r>
    </w:p>
    <w:p w14:paraId="0BF18B04" w14:textId="77777777" w:rsidR="00DF2AC8" w:rsidRPr="00E55B78" w:rsidRDefault="00DF2AC8" w:rsidP="00DF2AC8">
      <w:pPr>
        <w:spacing w:after="0" w:line="240" w:lineRule="auto"/>
        <w:ind w:firstLine="567"/>
        <w:jc w:val="both"/>
        <w:rPr>
          <w:rFonts w:ascii="Times New Roman" w:eastAsia="Times New Roman" w:hAnsi="Times New Roman" w:cs="Times New Roman"/>
          <w:sz w:val="24"/>
          <w:szCs w:val="24"/>
          <w:lang w:eastAsia="ru-RU"/>
        </w:rPr>
      </w:pPr>
    </w:p>
    <w:p w14:paraId="17EAE8FF" w14:textId="77777777" w:rsidR="0078655F" w:rsidRPr="00E55B78" w:rsidRDefault="0078655F" w:rsidP="0078655F">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t>Таблица 16 – Целевые показатели развития централизованной системы водоснабжения</w:t>
      </w:r>
    </w:p>
    <w:p w14:paraId="29F93DCE" w14:textId="77777777" w:rsidR="0078655F" w:rsidRPr="00E55B78" w:rsidRDefault="0078655F" w:rsidP="0078655F">
      <w:pPr>
        <w:spacing w:after="0" w:line="240" w:lineRule="auto"/>
        <w:jc w:val="center"/>
        <w:rPr>
          <w:sz w:val="24"/>
          <w:szCs w:val="24"/>
        </w:rPr>
      </w:pPr>
    </w:p>
    <w:tbl>
      <w:tblPr>
        <w:tblStyle w:val="11"/>
        <w:tblW w:w="9923" w:type="dxa"/>
        <w:tblInd w:w="-5" w:type="dxa"/>
        <w:tblLayout w:type="fixed"/>
        <w:tblLook w:val="04A0" w:firstRow="1" w:lastRow="0" w:firstColumn="1" w:lastColumn="0" w:noHBand="0" w:noVBand="1"/>
      </w:tblPr>
      <w:tblGrid>
        <w:gridCol w:w="4933"/>
        <w:gridCol w:w="1292"/>
        <w:gridCol w:w="1528"/>
        <w:gridCol w:w="1178"/>
        <w:gridCol w:w="992"/>
      </w:tblGrid>
      <w:tr w:rsidR="0078655F" w:rsidRPr="00E55B78" w14:paraId="44E36B42" w14:textId="77777777" w:rsidTr="0078655F">
        <w:tc>
          <w:tcPr>
            <w:tcW w:w="4933" w:type="dxa"/>
            <w:vMerge w:val="restart"/>
            <w:vAlign w:val="center"/>
          </w:tcPr>
          <w:p w14:paraId="59C4C008"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Показатель</w:t>
            </w:r>
          </w:p>
        </w:tc>
        <w:tc>
          <w:tcPr>
            <w:tcW w:w="1292" w:type="dxa"/>
            <w:vMerge w:val="restart"/>
            <w:vAlign w:val="center"/>
          </w:tcPr>
          <w:p w14:paraId="6C07D596"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Единица измерения</w:t>
            </w:r>
          </w:p>
        </w:tc>
        <w:tc>
          <w:tcPr>
            <w:tcW w:w="1528" w:type="dxa"/>
            <w:vMerge w:val="restart"/>
            <w:vAlign w:val="center"/>
          </w:tcPr>
          <w:p w14:paraId="0399BDCD" w14:textId="3F1BEB86"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Базовый показатель, 201</w:t>
            </w:r>
            <w:r w:rsidR="00E63C7E" w:rsidRPr="00E55B78">
              <w:rPr>
                <w:rFonts w:ascii="Times New Roman" w:eastAsia="Times New Roman" w:hAnsi="Times New Roman" w:cs="Times New Roman"/>
                <w:sz w:val="24"/>
                <w:szCs w:val="24"/>
                <w:lang w:eastAsia="ru-RU"/>
              </w:rPr>
              <w:t>9</w:t>
            </w:r>
            <w:r w:rsidRPr="00E55B78">
              <w:rPr>
                <w:rFonts w:ascii="Times New Roman" w:eastAsia="Times New Roman" w:hAnsi="Times New Roman" w:cs="Times New Roman"/>
                <w:sz w:val="24"/>
                <w:szCs w:val="24"/>
                <w:lang w:eastAsia="ru-RU"/>
              </w:rPr>
              <w:t xml:space="preserve"> г</w:t>
            </w:r>
          </w:p>
        </w:tc>
        <w:tc>
          <w:tcPr>
            <w:tcW w:w="2170" w:type="dxa"/>
            <w:gridSpan w:val="2"/>
            <w:vAlign w:val="center"/>
          </w:tcPr>
          <w:p w14:paraId="3C1320F0"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Целевые показатели</w:t>
            </w:r>
          </w:p>
        </w:tc>
      </w:tr>
      <w:tr w:rsidR="0078655F" w:rsidRPr="00E55B78" w14:paraId="7943F608" w14:textId="77777777" w:rsidTr="0078655F">
        <w:tc>
          <w:tcPr>
            <w:tcW w:w="4933" w:type="dxa"/>
            <w:vMerge/>
          </w:tcPr>
          <w:p w14:paraId="6396952C" w14:textId="77777777" w:rsidR="0078655F" w:rsidRPr="00E55B78" w:rsidRDefault="0078655F" w:rsidP="0078655F">
            <w:pPr>
              <w:jc w:val="both"/>
              <w:rPr>
                <w:rFonts w:ascii="Times New Roman" w:eastAsia="Times New Roman" w:hAnsi="Times New Roman" w:cs="Times New Roman"/>
                <w:sz w:val="24"/>
                <w:szCs w:val="24"/>
                <w:lang w:eastAsia="ru-RU"/>
              </w:rPr>
            </w:pPr>
          </w:p>
        </w:tc>
        <w:tc>
          <w:tcPr>
            <w:tcW w:w="1292" w:type="dxa"/>
            <w:vMerge/>
          </w:tcPr>
          <w:p w14:paraId="22E59CCA" w14:textId="77777777" w:rsidR="0078655F" w:rsidRPr="00E55B78" w:rsidRDefault="0078655F" w:rsidP="0078655F">
            <w:pPr>
              <w:jc w:val="both"/>
              <w:rPr>
                <w:rFonts w:ascii="Times New Roman" w:eastAsia="Times New Roman" w:hAnsi="Times New Roman" w:cs="Times New Roman"/>
                <w:sz w:val="24"/>
                <w:szCs w:val="24"/>
                <w:lang w:eastAsia="ru-RU"/>
              </w:rPr>
            </w:pPr>
          </w:p>
        </w:tc>
        <w:tc>
          <w:tcPr>
            <w:tcW w:w="1528" w:type="dxa"/>
            <w:vMerge/>
          </w:tcPr>
          <w:p w14:paraId="5DBCC91F" w14:textId="77777777" w:rsidR="0078655F" w:rsidRPr="00E55B78" w:rsidRDefault="0078655F" w:rsidP="0078655F">
            <w:pPr>
              <w:jc w:val="both"/>
              <w:rPr>
                <w:rFonts w:ascii="Times New Roman" w:eastAsia="Times New Roman" w:hAnsi="Times New Roman" w:cs="Times New Roman"/>
                <w:sz w:val="24"/>
                <w:szCs w:val="24"/>
                <w:lang w:eastAsia="ru-RU"/>
              </w:rPr>
            </w:pPr>
          </w:p>
        </w:tc>
        <w:tc>
          <w:tcPr>
            <w:tcW w:w="1178" w:type="dxa"/>
            <w:vAlign w:val="center"/>
          </w:tcPr>
          <w:p w14:paraId="2E7C9F00" w14:textId="77761E41"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20</w:t>
            </w:r>
            <w:r w:rsidR="00E63C7E" w:rsidRPr="00E55B78">
              <w:rPr>
                <w:rFonts w:ascii="Times New Roman" w:eastAsia="Times New Roman" w:hAnsi="Times New Roman" w:cs="Times New Roman"/>
                <w:sz w:val="24"/>
                <w:szCs w:val="24"/>
                <w:lang w:eastAsia="ru-RU"/>
              </w:rPr>
              <w:t>24</w:t>
            </w:r>
          </w:p>
        </w:tc>
        <w:tc>
          <w:tcPr>
            <w:tcW w:w="992" w:type="dxa"/>
            <w:vAlign w:val="center"/>
          </w:tcPr>
          <w:p w14:paraId="7DEC9CB0" w14:textId="2E0D7EC7" w:rsidR="0078655F" w:rsidRPr="00E55B78" w:rsidRDefault="0078655F" w:rsidP="0078655F">
            <w:pPr>
              <w:rPr>
                <w:rFonts w:ascii="Times New Roman" w:eastAsia="Times New Roman" w:hAnsi="Times New Roman" w:cs="Times New Roman"/>
                <w:sz w:val="24"/>
                <w:szCs w:val="24"/>
                <w:lang w:val="en-US" w:eastAsia="ru-RU"/>
              </w:rPr>
            </w:pPr>
            <w:r w:rsidRPr="00E55B78">
              <w:rPr>
                <w:rFonts w:ascii="Times New Roman" w:eastAsia="Times New Roman" w:hAnsi="Times New Roman" w:cs="Times New Roman"/>
                <w:sz w:val="24"/>
                <w:szCs w:val="24"/>
                <w:lang w:eastAsia="ru-RU"/>
              </w:rPr>
              <w:t>20</w:t>
            </w:r>
            <w:r w:rsidR="00E63C7E" w:rsidRPr="00E55B78">
              <w:rPr>
                <w:rFonts w:ascii="Times New Roman" w:eastAsia="Times New Roman" w:hAnsi="Times New Roman" w:cs="Times New Roman"/>
                <w:sz w:val="24"/>
                <w:szCs w:val="24"/>
                <w:lang w:eastAsia="ru-RU"/>
              </w:rPr>
              <w:t>30</w:t>
            </w:r>
          </w:p>
        </w:tc>
      </w:tr>
      <w:tr w:rsidR="0078655F" w:rsidRPr="00E55B78" w14:paraId="78F0A377" w14:textId="77777777" w:rsidTr="0078655F">
        <w:tc>
          <w:tcPr>
            <w:tcW w:w="9923" w:type="dxa"/>
            <w:gridSpan w:val="5"/>
            <w:vAlign w:val="center"/>
          </w:tcPr>
          <w:p w14:paraId="3F4298E7" w14:textId="77777777" w:rsidR="0078655F" w:rsidRPr="00E55B78" w:rsidRDefault="0078655F" w:rsidP="0078655F">
            <w:pPr>
              <w:rPr>
                <w:rFonts w:ascii="Times New Roman" w:eastAsia="Times New Roman" w:hAnsi="Times New Roman" w:cs="Times New Roman"/>
                <w:b/>
                <w:sz w:val="24"/>
                <w:szCs w:val="24"/>
                <w:lang w:eastAsia="ru-RU"/>
              </w:rPr>
            </w:pPr>
            <w:r w:rsidRPr="00E55B78">
              <w:rPr>
                <w:rFonts w:ascii="Times New Roman" w:eastAsia="Times New Roman" w:hAnsi="Times New Roman" w:cs="Times New Roman"/>
                <w:b/>
                <w:sz w:val="24"/>
                <w:szCs w:val="24"/>
                <w:lang w:eastAsia="ru-RU"/>
              </w:rPr>
              <w:t>Показатели качества воды</w:t>
            </w:r>
          </w:p>
        </w:tc>
      </w:tr>
      <w:tr w:rsidR="0078655F" w:rsidRPr="00E55B78" w14:paraId="25E2679A" w14:textId="77777777" w:rsidTr="0078655F">
        <w:tc>
          <w:tcPr>
            <w:tcW w:w="4933" w:type="dxa"/>
          </w:tcPr>
          <w:p w14:paraId="42BC0C5C" w14:textId="77777777" w:rsidR="0078655F" w:rsidRPr="00E55B78" w:rsidRDefault="0078655F" w:rsidP="0078655F">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Доля проб питьевой воды, соответствующей нормативным требованиям, подаваемой водопроводными станциями в распределительную водопроводную сеть</w:t>
            </w:r>
          </w:p>
        </w:tc>
        <w:tc>
          <w:tcPr>
            <w:tcW w:w="1292" w:type="dxa"/>
            <w:vAlign w:val="center"/>
          </w:tcPr>
          <w:p w14:paraId="4332F046"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w:t>
            </w:r>
          </w:p>
        </w:tc>
        <w:tc>
          <w:tcPr>
            <w:tcW w:w="1528" w:type="dxa"/>
            <w:vAlign w:val="center"/>
          </w:tcPr>
          <w:p w14:paraId="143898E1"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94,5</w:t>
            </w:r>
          </w:p>
        </w:tc>
        <w:tc>
          <w:tcPr>
            <w:tcW w:w="1178" w:type="dxa"/>
            <w:vAlign w:val="center"/>
          </w:tcPr>
          <w:p w14:paraId="5A4DB558"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99</w:t>
            </w:r>
          </w:p>
        </w:tc>
        <w:tc>
          <w:tcPr>
            <w:tcW w:w="992" w:type="dxa"/>
            <w:vAlign w:val="center"/>
          </w:tcPr>
          <w:p w14:paraId="7232E75A"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100</w:t>
            </w:r>
          </w:p>
        </w:tc>
      </w:tr>
      <w:tr w:rsidR="0078655F" w:rsidRPr="00E55B78" w14:paraId="7883F066" w14:textId="77777777" w:rsidTr="0078655F">
        <w:tc>
          <w:tcPr>
            <w:tcW w:w="4933" w:type="dxa"/>
          </w:tcPr>
          <w:p w14:paraId="79AD34D1" w14:textId="77777777" w:rsidR="0078655F" w:rsidRPr="00E55B78" w:rsidRDefault="0078655F" w:rsidP="0078655F">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Доля проб питьевой воды, в водопроводной распределительной сети, соответствующих нормативным требованиям</w:t>
            </w:r>
          </w:p>
        </w:tc>
        <w:tc>
          <w:tcPr>
            <w:tcW w:w="1292" w:type="dxa"/>
            <w:vAlign w:val="center"/>
          </w:tcPr>
          <w:p w14:paraId="04D026C6"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w:t>
            </w:r>
          </w:p>
        </w:tc>
        <w:tc>
          <w:tcPr>
            <w:tcW w:w="1528" w:type="dxa"/>
            <w:vAlign w:val="center"/>
          </w:tcPr>
          <w:p w14:paraId="406C1C52"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95,5</w:t>
            </w:r>
          </w:p>
        </w:tc>
        <w:tc>
          <w:tcPr>
            <w:tcW w:w="1178" w:type="dxa"/>
            <w:vAlign w:val="center"/>
          </w:tcPr>
          <w:p w14:paraId="0E875DF1"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99,5</w:t>
            </w:r>
          </w:p>
        </w:tc>
        <w:tc>
          <w:tcPr>
            <w:tcW w:w="992" w:type="dxa"/>
            <w:vAlign w:val="center"/>
          </w:tcPr>
          <w:p w14:paraId="7A2BAC75"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100</w:t>
            </w:r>
          </w:p>
        </w:tc>
      </w:tr>
      <w:tr w:rsidR="0078655F" w:rsidRPr="00E55B78" w14:paraId="3C76C7B1" w14:textId="77777777" w:rsidTr="0078655F">
        <w:tc>
          <w:tcPr>
            <w:tcW w:w="9923" w:type="dxa"/>
            <w:gridSpan w:val="5"/>
            <w:vAlign w:val="center"/>
          </w:tcPr>
          <w:p w14:paraId="78AA6878" w14:textId="77777777" w:rsidR="0078655F" w:rsidRPr="00E55B78" w:rsidRDefault="0078655F" w:rsidP="0078655F">
            <w:pPr>
              <w:rPr>
                <w:rFonts w:ascii="Times New Roman" w:eastAsia="Times New Roman" w:hAnsi="Times New Roman" w:cs="Times New Roman"/>
                <w:b/>
                <w:sz w:val="24"/>
                <w:szCs w:val="24"/>
                <w:lang w:eastAsia="ru-RU"/>
              </w:rPr>
            </w:pPr>
            <w:r w:rsidRPr="00E55B78">
              <w:rPr>
                <w:rFonts w:ascii="Times New Roman" w:eastAsia="Times New Roman" w:hAnsi="Times New Roman" w:cs="Times New Roman"/>
                <w:b/>
                <w:sz w:val="24"/>
                <w:szCs w:val="24"/>
                <w:lang w:eastAsia="ru-RU"/>
              </w:rPr>
              <w:t>Показатели надежности и бесперебойности услуг</w:t>
            </w:r>
          </w:p>
        </w:tc>
      </w:tr>
      <w:tr w:rsidR="0078655F" w:rsidRPr="00E55B78" w14:paraId="12619C00" w14:textId="77777777" w:rsidTr="0078655F">
        <w:tc>
          <w:tcPr>
            <w:tcW w:w="4933" w:type="dxa"/>
          </w:tcPr>
          <w:p w14:paraId="33D7B422" w14:textId="77777777" w:rsidR="0078655F" w:rsidRPr="00E55B78" w:rsidRDefault="0078655F" w:rsidP="0078655F">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Удельное количество повреждений на водопроводной сети</w:t>
            </w:r>
          </w:p>
        </w:tc>
        <w:tc>
          <w:tcPr>
            <w:tcW w:w="1292" w:type="dxa"/>
            <w:vAlign w:val="center"/>
          </w:tcPr>
          <w:p w14:paraId="7526463A" w14:textId="77777777" w:rsidR="0078655F" w:rsidRPr="00E55B78" w:rsidRDefault="0078655F" w:rsidP="0078655F">
            <w:pP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ед</w:t>
            </w:r>
            <w:proofErr w:type="spellEnd"/>
            <w:r w:rsidRPr="00E55B78">
              <w:rPr>
                <w:rFonts w:ascii="Times New Roman" w:eastAsia="Times New Roman" w:hAnsi="Times New Roman" w:cs="Times New Roman"/>
                <w:sz w:val="24"/>
                <w:szCs w:val="24"/>
                <w:lang w:eastAsia="ru-RU"/>
              </w:rPr>
              <w:t>/10км</w:t>
            </w:r>
          </w:p>
        </w:tc>
        <w:tc>
          <w:tcPr>
            <w:tcW w:w="1528" w:type="dxa"/>
            <w:vAlign w:val="center"/>
          </w:tcPr>
          <w:p w14:paraId="58612305"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н/д</w:t>
            </w:r>
          </w:p>
        </w:tc>
        <w:tc>
          <w:tcPr>
            <w:tcW w:w="1178" w:type="dxa"/>
            <w:vAlign w:val="center"/>
          </w:tcPr>
          <w:p w14:paraId="21894BB6"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2,1</w:t>
            </w:r>
          </w:p>
        </w:tc>
        <w:tc>
          <w:tcPr>
            <w:tcW w:w="992" w:type="dxa"/>
            <w:vAlign w:val="center"/>
          </w:tcPr>
          <w:p w14:paraId="2B2A573D"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1,9</w:t>
            </w:r>
          </w:p>
        </w:tc>
      </w:tr>
      <w:tr w:rsidR="0078655F" w:rsidRPr="00E55B78" w14:paraId="7BE8FF6C" w14:textId="77777777" w:rsidTr="0078655F">
        <w:tc>
          <w:tcPr>
            <w:tcW w:w="4933" w:type="dxa"/>
          </w:tcPr>
          <w:p w14:paraId="45AA6180" w14:textId="77777777" w:rsidR="0078655F" w:rsidRPr="00E55B78" w:rsidRDefault="0078655F" w:rsidP="0078655F">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Доля уличной водопроводной сети, нуждающейся в замене (реновации)</w:t>
            </w:r>
          </w:p>
        </w:tc>
        <w:tc>
          <w:tcPr>
            <w:tcW w:w="1292" w:type="dxa"/>
            <w:vAlign w:val="center"/>
          </w:tcPr>
          <w:p w14:paraId="346B3980"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w:t>
            </w:r>
          </w:p>
        </w:tc>
        <w:tc>
          <w:tcPr>
            <w:tcW w:w="1528" w:type="dxa"/>
            <w:vAlign w:val="center"/>
          </w:tcPr>
          <w:p w14:paraId="1089C0B7"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80</w:t>
            </w:r>
          </w:p>
        </w:tc>
        <w:tc>
          <w:tcPr>
            <w:tcW w:w="1178" w:type="dxa"/>
            <w:vAlign w:val="center"/>
          </w:tcPr>
          <w:p w14:paraId="0FB2DE76"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35</w:t>
            </w:r>
          </w:p>
        </w:tc>
        <w:tc>
          <w:tcPr>
            <w:tcW w:w="992" w:type="dxa"/>
            <w:vAlign w:val="center"/>
          </w:tcPr>
          <w:p w14:paraId="5C0D0E43"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78655F" w:rsidRPr="00E55B78" w14:paraId="5607E556" w14:textId="77777777" w:rsidTr="0078655F">
        <w:tc>
          <w:tcPr>
            <w:tcW w:w="9923" w:type="dxa"/>
            <w:gridSpan w:val="5"/>
          </w:tcPr>
          <w:p w14:paraId="349BBF55" w14:textId="77777777" w:rsidR="0078655F" w:rsidRPr="00E55B78" w:rsidRDefault="0078655F" w:rsidP="0078655F">
            <w:pPr>
              <w:rPr>
                <w:rFonts w:ascii="Times New Roman" w:eastAsia="Times New Roman" w:hAnsi="Times New Roman" w:cs="Times New Roman"/>
                <w:b/>
                <w:sz w:val="24"/>
                <w:szCs w:val="24"/>
                <w:lang w:eastAsia="ru-RU"/>
              </w:rPr>
            </w:pPr>
            <w:r w:rsidRPr="00E55B78">
              <w:rPr>
                <w:rFonts w:ascii="Times New Roman" w:eastAsia="Times New Roman" w:hAnsi="Times New Roman" w:cs="Times New Roman"/>
                <w:b/>
                <w:sz w:val="24"/>
                <w:szCs w:val="24"/>
                <w:lang w:eastAsia="ru-RU"/>
              </w:rPr>
              <w:t>Показатели энергоэффективности и развития системы учета воды</w:t>
            </w:r>
          </w:p>
        </w:tc>
      </w:tr>
      <w:tr w:rsidR="0078655F" w:rsidRPr="00E55B78" w14:paraId="277E3980" w14:textId="77777777" w:rsidTr="0078655F">
        <w:tc>
          <w:tcPr>
            <w:tcW w:w="4933" w:type="dxa"/>
          </w:tcPr>
          <w:p w14:paraId="07F5FCB2" w14:textId="77777777" w:rsidR="0078655F" w:rsidRPr="00E55B78" w:rsidRDefault="0078655F" w:rsidP="0078655F">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lastRenderedPageBreak/>
              <w:t>Обеспеченности системы водоснабжения коммерческими и технологическими расходомерами, оснащенными системой дистанционной передачи данных в единую информационную систему предприятия</w:t>
            </w:r>
          </w:p>
        </w:tc>
        <w:tc>
          <w:tcPr>
            <w:tcW w:w="1292" w:type="dxa"/>
            <w:vAlign w:val="center"/>
          </w:tcPr>
          <w:p w14:paraId="02EBF416"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w:t>
            </w:r>
          </w:p>
        </w:tc>
        <w:tc>
          <w:tcPr>
            <w:tcW w:w="1528" w:type="dxa"/>
            <w:vAlign w:val="center"/>
          </w:tcPr>
          <w:p w14:paraId="30FFA50B"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1178" w:type="dxa"/>
            <w:vAlign w:val="center"/>
          </w:tcPr>
          <w:p w14:paraId="5A6B618D"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50</w:t>
            </w:r>
          </w:p>
        </w:tc>
        <w:tc>
          <w:tcPr>
            <w:tcW w:w="992" w:type="dxa"/>
            <w:vAlign w:val="center"/>
          </w:tcPr>
          <w:p w14:paraId="648A44CC"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100</w:t>
            </w:r>
          </w:p>
        </w:tc>
      </w:tr>
      <w:tr w:rsidR="0078655F" w:rsidRPr="00E55B78" w14:paraId="1F42F58A" w14:textId="77777777" w:rsidTr="0078655F">
        <w:tc>
          <w:tcPr>
            <w:tcW w:w="4933" w:type="dxa"/>
          </w:tcPr>
          <w:p w14:paraId="3070B2DA" w14:textId="77777777" w:rsidR="0078655F" w:rsidRPr="00E55B78" w:rsidRDefault="0078655F" w:rsidP="0078655F">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Уровень потерь питьевой воды на водопроводных сетях</w:t>
            </w:r>
          </w:p>
        </w:tc>
        <w:tc>
          <w:tcPr>
            <w:tcW w:w="1292" w:type="dxa"/>
            <w:vAlign w:val="center"/>
          </w:tcPr>
          <w:p w14:paraId="6E8A1661"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w:t>
            </w:r>
          </w:p>
        </w:tc>
        <w:tc>
          <w:tcPr>
            <w:tcW w:w="1528" w:type="dxa"/>
            <w:vAlign w:val="center"/>
          </w:tcPr>
          <w:p w14:paraId="4289887D"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w:t>
            </w:r>
          </w:p>
        </w:tc>
        <w:tc>
          <w:tcPr>
            <w:tcW w:w="1178" w:type="dxa"/>
            <w:vAlign w:val="center"/>
          </w:tcPr>
          <w:p w14:paraId="314609FD"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3,67</w:t>
            </w:r>
          </w:p>
        </w:tc>
        <w:tc>
          <w:tcPr>
            <w:tcW w:w="992" w:type="dxa"/>
            <w:vAlign w:val="center"/>
          </w:tcPr>
          <w:p w14:paraId="66F9FBEF"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3</w:t>
            </w:r>
          </w:p>
        </w:tc>
      </w:tr>
      <w:tr w:rsidR="0078655F" w:rsidRPr="00E55B78" w14:paraId="322BD4AE" w14:textId="77777777" w:rsidTr="0078655F">
        <w:tc>
          <w:tcPr>
            <w:tcW w:w="9923" w:type="dxa"/>
            <w:gridSpan w:val="5"/>
          </w:tcPr>
          <w:p w14:paraId="66D27052" w14:textId="77777777" w:rsidR="0078655F" w:rsidRPr="00E55B78" w:rsidRDefault="0078655F" w:rsidP="0078655F">
            <w:pPr>
              <w:rPr>
                <w:rFonts w:ascii="Times New Roman" w:eastAsia="Times New Roman" w:hAnsi="Times New Roman" w:cs="Times New Roman"/>
                <w:b/>
                <w:sz w:val="24"/>
                <w:szCs w:val="24"/>
                <w:lang w:eastAsia="ru-RU"/>
              </w:rPr>
            </w:pPr>
            <w:r w:rsidRPr="00E55B78">
              <w:rPr>
                <w:rFonts w:ascii="Times New Roman" w:eastAsia="Times New Roman" w:hAnsi="Times New Roman" w:cs="Times New Roman"/>
                <w:b/>
                <w:sz w:val="24"/>
                <w:szCs w:val="24"/>
                <w:lang w:eastAsia="ru-RU"/>
              </w:rPr>
              <w:t>Обеспечение доступа населения к услугам централизованного водоснабжения</w:t>
            </w:r>
          </w:p>
        </w:tc>
      </w:tr>
      <w:tr w:rsidR="0078655F" w:rsidRPr="00E55B78" w14:paraId="27D50522" w14:textId="77777777" w:rsidTr="0078655F">
        <w:tc>
          <w:tcPr>
            <w:tcW w:w="4933" w:type="dxa"/>
          </w:tcPr>
          <w:p w14:paraId="568AD759" w14:textId="77777777" w:rsidR="0078655F" w:rsidRPr="00E55B78" w:rsidRDefault="0078655F" w:rsidP="0078655F">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Доля населения, проживающего в индивидуальных жилых домах, подключенных к централизованному водоснабжению</w:t>
            </w:r>
          </w:p>
        </w:tc>
        <w:tc>
          <w:tcPr>
            <w:tcW w:w="1292" w:type="dxa"/>
            <w:vAlign w:val="center"/>
          </w:tcPr>
          <w:p w14:paraId="27745DC1"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w:t>
            </w:r>
          </w:p>
        </w:tc>
        <w:tc>
          <w:tcPr>
            <w:tcW w:w="1528" w:type="dxa"/>
            <w:vAlign w:val="center"/>
          </w:tcPr>
          <w:p w14:paraId="363D8896"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73</w:t>
            </w:r>
          </w:p>
        </w:tc>
        <w:tc>
          <w:tcPr>
            <w:tcW w:w="1178" w:type="dxa"/>
            <w:vAlign w:val="center"/>
          </w:tcPr>
          <w:p w14:paraId="71ADA34D"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73</w:t>
            </w:r>
          </w:p>
        </w:tc>
        <w:tc>
          <w:tcPr>
            <w:tcW w:w="992" w:type="dxa"/>
            <w:vAlign w:val="center"/>
          </w:tcPr>
          <w:p w14:paraId="2D5EC5BF"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73</w:t>
            </w:r>
          </w:p>
        </w:tc>
      </w:tr>
      <w:tr w:rsidR="0078655F" w:rsidRPr="00E55B78" w14:paraId="5D3845D9" w14:textId="77777777" w:rsidTr="0078655F">
        <w:tc>
          <w:tcPr>
            <w:tcW w:w="9923" w:type="dxa"/>
            <w:gridSpan w:val="5"/>
            <w:vAlign w:val="center"/>
          </w:tcPr>
          <w:p w14:paraId="3232AD8A" w14:textId="77777777" w:rsidR="0078655F" w:rsidRPr="00E55B78" w:rsidRDefault="0078655F" w:rsidP="0078655F">
            <w:pPr>
              <w:rPr>
                <w:rFonts w:ascii="Times New Roman" w:eastAsia="Times New Roman" w:hAnsi="Times New Roman" w:cs="Times New Roman"/>
                <w:b/>
                <w:sz w:val="24"/>
                <w:szCs w:val="24"/>
                <w:lang w:eastAsia="ru-RU"/>
              </w:rPr>
            </w:pPr>
            <w:r w:rsidRPr="00E55B78">
              <w:rPr>
                <w:rFonts w:ascii="Times New Roman" w:eastAsia="Times New Roman" w:hAnsi="Times New Roman" w:cs="Times New Roman"/>
                <w:b/>
                <w:sz w:val="24"/>
                <w:szCs w:val="24"/>
                <w:lang w:eastAsia="ru-RU"/>
              </w:rPr>
              <w:t>Показатели качества обслуживания абонентов</w:t>
            </w:r>
          </w:p>
        </w:tc>
      </w:tr>
      <w:tr w:rsidR="0078655F" w:rsidRPr="00E55B78" w14:paraId="33B0EC95" w14:textId="77777777" w:rsidTr="0078655F">
        <w:tc>
          <w:tcPr>
            <w:tcW w:w="4933" w:type="dxa"/>
          </w:tcPr>
          <w:p w14:paraId="52DC70F2" w14:textId="77777777" w:rsidR="0078655F" w:rsidRPr="00E55B78" w:rsidRDefault="0078655F" w:rsidP="0078655F">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Относительное снижение годового количества отключений водоснабжения жилых домов</w:t>
            </w:r>
          </w:p>
        </w:tc>
        <w:tc>
          <w:tcPr>
            <w:tcW w:w="1292" w:type="dxa"/>
            <w:vAlign w:val="center"/>
          </w:tcPr>
          <w:p w14:paraId="6DE5C8F5"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w:t>
            </w:r>
          </w:p>
        </w:tc>
        <w:tc>
          <w:tcPr>
            <w:tcW w:w="1528" w:type="dxa"/>
            <w:vAlign w:val="center"/>
          </w:tcPr>
          <w:p w14:paraId="235B3F10"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н/д</w:t>
            </w:r>
          </w:p>
        </w:tc>
        <w:tc>
          <w:tcPr>
            <w:tcW w:w="1178" w:type="dxa"/>
            <w:vAlign w:val="center"/>
          </w:tcPr>
          <w:p w14:paraId="7E8F1D8E"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86</w:t>
            </w:r>
          </w:p>
        </w:tc>
        <w:tc>
          <w:tcPr>
            <w:tcW w:w="992" w:type="dxa"/>
            <w:vAlign w:val="center"/>
          </w:tcPr>
          <w:p w14:paraId="536DBB22" w14:textId="77777777" w:rsidR="0078655F" w:rsidRPr="00E55B78" w:rsidRDefault="0078655F" w:rsidP="0078655F">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88</w:t>
            </w:r>
          </w:p>
        </w:tc>
      </w:tr>
    </w:tbl>
    <w:p w14:paraId="2570D2D1" w14:textId="77777777" w:rsidR="00DC1488" w:rsidRPr="00E55B78" w:rsidRDefault="00DC1488" w:rsidP="00DC1488">
      <w:pPr>
        <w:spacing w:after="0" w:line="240" w:lineRule="auto"/>
        <w:ind w:firstLine="709"/>
        <w:contextualSpacing/>
        <w:rPr>
          <w:rFonts w:ascii="Times New Roman" w:hAnsi="Times New Roman" w:cs="Times New Roman"/>
          <w:b/>
          <w:sz w:val="24"/>
          <w:szCs w:val="24"/>
        </w:rPr>
      </w:pPr>
    </w:p>
    <w:p w14:paraId="745468B9" w14:textId="77777777" w:rsidR="0078655F" w:rsidRPr="00E55B78" w:rsidRDefault="0078655F" w:rsidP="000E797F">
      <w:pPr>
        <w:keepNext/>
        <w:keepLines/>
        <w:spacing w:after="0" w:line="240" w:lineRule="auto"/>
        <w:ind w:firstLine="567"/>
        <w:jc w:val="center"/>
        <w:outlineLvl w:val="1"/>
        <w:rPr>
          <w:rFonts w:ascii="Times New Roman" w:eastAsiaTheme="majorEastAsia" w:hAnsi="Times New Roman" w:cstheme="majorBidi"/>
          <w:b/>
          <w:bCs/>
          <w:sz w:val="24"/>
          <w:szCs w:val="24"/>
        </w:rPr>
      </w:pPr>
      <w:bookmarkStart w:id="58" w:name="_Toc379201184"/>
      <w:r w:rsidRPr="00E55B78">
        <w:rPr>
          <w:rFonts w:ascii="Times New Roman" w:eastAsiaTheme="majorEastAsia" w:hAnsi="Times New Roman" w:cstheme="majorBidi"/>
          <w:b/>
          <w:bCs/>
          <w:sz w:val="24"/>
          <w:szCs w:val="24"/>
        </w:rPr>
        <w:t>СХЕМА ВОДООТВЕДЕНИЯ</w:t>
      </w:r>
      <w:bookmarkEnd w:id="58"/>
    </w:p>
    <w:p w14:paraId="65428860" w14:textId="77777777" w:rsidR="0078655F" w:rsidRPr="00E55B78" w:rsidRDefault="0078655F" w:rsidP="000E797F">
      <w:pPr>
        <w:pStyle w:val="a7"/>
        <w:keepNext/>
        <w:keepLines/>
        <w:numPr>
          <w:ilvl w:val="0"/>
          <w:numId w:val="22"/>
        </w:numPr>
        <w:tabs>
          <w:tab w:val="left" w:pos="993"/>
        </w:tabs>
        <w:ind w:left="0" w:firstLine="391"/>
        <w:jc w:val="both"/>
        <w:outlineLvl w:val="1"/>
        <w:rPr>
          <w:rFonts w:ascii="Times New Roman" w:eastAsiaTheme="majorEastAsia" w:hAnsi="Times New Roman" w:cs="Times New Roman"/>
          <w:b/>
          <w:bCs/>
          <w:kern w:val="28"/>
          <w:sz w:val="24"/>
          <w:szCs w:val="24"/>
        </w:rPr>
      </w:pPr>
      <w:bookmarkStart w:id="59" w:name="_Toc379201185"/>
      <w:r w:rsidRPr="00E55B78">
        <w:rPr>
          <w:rFonts w:ascii="Times New Roman" w:eastAsiaTheme="majorEastAsia" w:hAnsi="Times New Roman" w:cs="Times New Roman"/>
          <w:b/>
          <w:bCs/>
          <w:kern w:val="28"/>
          <w:sz w:val="24"/>
          <w:szCs w:val="24"/>
        </w:rPr>
        <w:t>Существующее положение в сфере водоотведения Борского сельского поселения</w:t>
      </w:r>
      <w:bookmarkStart w:id="60" w:name="_Toc370767998"/>
      <w:bookmarkStart w:id="61" w:name="_Toc372466373"/>
      <w:bookmarkStart w:id="62" w:name="_Toc379201186"/>
      <w:bookmarkStart w:id="63" w:name="_Toc370767999"/>
      <w:bookmarkStart w:id="64" w:name="_Toc372466374"/>
      <w:bookmarkStart w:id="65" w:name="_Toc379201187"/>
      <w:bookmarkEnd w:id="59"/>
      <w:bookmarkEnd w:id="60"/>
      <w:bookmarkEnd w:id="61"/>
      <w:bookmarkEnd w:id="62"/>
      <w:bookmarkEnd w:id="63"/>
      <w:bookmarkEnd w:id="64"/>
      <w:bookmarkEnd w:id="65"/>
    </w:p>
    <w:p w14:paraId="4476BECA" w14:textId="77777777" w:rsidR="0078655F" w:rsidRPr="00E55B78" w:rsidRDefault="0078655F" w:rsidP="000E797F">
      <w:pPr>
        <w:keepNext/>
        <w:keepLines/>
        <w:numPr>
          <w:ilvl w:val="1"/>
          <w:numId w:val="22"/>
        </w:numPr>
        <w:tabs>
          <w:tab w:val="left" w:pos="993"/>
        </w:tabs>
        <w:spacing w:after="0" w:line="240" w:lineRule="auto"/>
        <w:ind w:hanging="324"/>
        <w:jc w:val="both"/>
        <w:outlineLvl w:val="1"/>
        <w:rPr>
          <w:rFonts w:ascii="Times New Roman" w:eastAsiaTheme="majorEastAsia" w:hAnsi="Times New Roman" w:cs="Times New Roman"/>
          <w:b/>
          <w:bCs/>
          <w:sz w:val="24"/>
          <w:szCs w:val="24"/>
        </w:rPr>
      </w:pPr>
      <w:r w:rsidRPr="00E55B78">
        <w:rPr>
          <w:rFonts w:ascii="Times New Roman" w:eastAsiaTheme="majorEastAsia" w:hAnsi="Times New Roman" w:cs="Times New Roman"/>
          <w:b/>
          <w:bCs/>
          <w:sz w:val="24"/>
          <w:szCs w:val="24"/>
        </w:rPr>
        <w:t xml:space="preserve"> </w:t>
      </w:r>
      <w:bookmarkStart w:id="66" w:name="_Toc379201188"/>
      <w:r w:rsidRPr="00E55B78">
        <w:rPr>
          <w:rFonts w:ascii="Times New Roman" w:eastAsiaTheme="majorEastAsia" w:hAnsi="Times New Roman" w:cs="Times New Roman"/>
          <w:b/>
          <w:bCs/>
          <w:sz w:val="24"/>
          <w:szCs w:val="24"/>
        </w:rPr>
        <w:t>Анализ структуры системы водоотведения</w:t>
      </w:r>
      <w:bookmarkEnd w:id="66"/>
      <w:r w:rsidRPr="00E55B78">
        <w:rPr>
          <w:rFonts w:ascii="Times New Roman" w:eastAsiaTheme="majorEastAsia" w:hAnsi="Times New Roman" w:cs="Times New Roman"/>
          <w:b/>
          <w:bCs/>
          <w:sz w:val="24"/>
          <w:szCs w:val="24"/>
        </w:rPr>
        <w:t xml:space="preserve"> </w:t>
      </w:r>
    </w:p>
    <w:p w14:paraId="1A822526" w14:textId="77777777" w:rsidR="0078655F" w:rsidRPr="00E55B78" w:rsidRDefault="0078655F" w:rsidP="000E797F">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Централизованная канализационная сеть имеется только в одном населенном пункте поселения – д. Бор и принимает бытовые сточные воды от отдельных объектов социально-культурной сферы. На остальных территориях используются септики-отстойники, выгреба, локальные очистные сооружения с выпуском на рельеф. Сбросные воды котельной от продувки котлов выпускаются в систему водоотведения.</w:t>
      </w:r>
    </w:p>
    <w:p w14:paraId="0DD7ED83" w14:textId="77777777" w:rsidR="0078655F" w:rsidRPr="00E55B78" w:rsidRDefault="0078655F" w:rsidP="000E797F">
      <w:pPr>
        <w:spacing w:after="0" w:line="240" w:lineRule="auto"/>
        <w:ind w:firstLine="709"/>
        <w:jc w:val="both"/>
        <w:rPr>
          <w:rFonts w:ascii="Times New Roman" w:hAnsi="Times New Roman" w:cs="Times New Roman"/>
          <w:bCs/>
          <w:sz w:val="24"/>
          <w:szCs w:val="24"/>
        </w:rPr>
      </w:pPr>
      <w:r w:rsidRPr="00E55B78">
        <w:rPr>
          <w:rFonts w:ascii="Times New Roman" w:hAnsi="Times New Roman" w:cs="Times New Roman"/>
          <w:sz w:val="24"/>
          <w:szCs w:val="24"/>
        </w:rPr>
        <w:t>На территории муниципального образования Борское</w:t>
      </w:r>
      <w:r w:rsidRPr="00E55B78">
        <w:rPr>
          <w:rFonts w:ascii="Times New Roman" w:hAnsi="Times New Roman" w:cs="Times New Roman"/>
          <w:bCs/>
          <w:sz w:val="24"/>
          <w:szCs w:val="24"/>
        </w:rPr>
        <w:t xml:space="preserve"> сельское поселение Тихвинского муниципального района Ленинградской области имеется одно действующее очистное сооружение и две КНС. </w:t>
      </w:r>
    </w:p>
    <w:p w14:paraId="2FBF71BD" w14:textId="77777777" w:rsidR="0078655F" w:rsidRPr="00E55B78" w:rsidRDefault="0078655F" w:rsidP="000E797F">
      <w:pPr>
        <w:keepNext/>
        <w:keepLines/>
        <w:spacing w:after="0" w:line="240" w:lineRule="auto"/>
        <w:ind w:firstLine="709"/>
        <w:jc w:val="both"/>
        <w:outlineLvl w:val="1"/>
        <w:rPr>
          <w:rFonts w:ascii="Times New Roman" w:eastAsia="Calibri" w:hAnsi="Times New Roman" w:cs="Times New Roman"/>
          <w:b/>
          <w:bCs/>
          <w:sz w:val="24"/>
          <w:szCs w:val="24"/>
        </w:rPr>
      </w:pPr>
      <w:bookmarkStart w:id="67" w:name="_Hlk88472693"/>
      <w:r w:rsidRPr="00E55B78">
        <w:rPr>
          <w:rFonts w:ascii="Times New Roman" w:eastAsia="Calibri" w:hAnsi="Times New Roman" w:cs="Times New Roman"/>
          <w:bCs/>
          <w:kern w:val="28"/>
          <w:sz w:val="24"/>
          <w:szCs w:val="24"/>
        </w:rPr>
        <w:t>Объекты водоотведения Борского сельского поселения находятся в хозяйственном ведении ГУП «</w:t>
      </w:r>
      <w:proofErr w:type="spellStart"/>
      <w:r w:rsidRPr="00E55B78">
        <w:rPr>
          <w:rFonts w:ascii="Times New Roman" w:eastAsia="Calibri" w:hAnsi="Times New Roman" w:cs="Times New Roman"/>
          <w:bCs/>
          <w:kern w:val="28"/>
          <w:sz w:val="24"/>
          <w:szCs w:val="24"/>
        </w:rPr>
        <w:t>Леноблводоканал</w:t>
      </w:r>
      <w:proofErr w:type="spellEnd"/>
      <w:r w:rsidRPr="00E55B78">
        <w:rPr>
          <w:rFonts w:ascii="Times New Roman" w:eastAsia="Calibri" w:hAnsi="Times New Roman" w:cs="Times New Roman"/>
          <w:bCs/>
          <w:kern w:val="28"/>
          <w:sz w:val="24"/>
          <w:szCs w:val="24"/>
        </w:rPr>
        <w:t>» с 2017 года.</w:t>
      </w:r>
      <w:bookmarkEnd w:id="67"/>
      <w:r w:rsidRPr="00E55B78">
        <w:rPr>
          <w:rFonts w:ascii="Times New Roman" w:eastAsia="Calibri" w:hAnsi="Times New Roman" w:cs="Times New Roman"/>
          <w:bCs/>
          <w:sz w:val="24"/>
          <w:szCs w:val="24"/>
        </w:rPr>
        <w:t xml:space="preserve"> На момент передачи объектов в хозяйственное ведение ГУП «</w:t>
      </w:r>
      <w:proofErr w:type="spellStart"/>
      <w:r w:rsidRPr="00E55B78">
        <w:rPr>
          <w:rFonts w:ascii="Times New Roman" w:eastAsia="Calibri" w:hAnsi="Times New Roman" w:cs="Times New Roman"/>
          <w:bCs/>
          <w:sz w:val="24"/>
          <w:szCs w:val="24"/>
        </w:rPr>
        <w:t>Леноблводоканал</w:t>
      </w:r>
      <w:proofErr w:type="spellEnd"/>
      <w:r w:rsidRPr="00E55B78">
        <w:rPr>
          <w:rFonts w:ascii="Times New Roman" w:eastAsia="Calibri" w:hAnsi="Times New Roman" w:cs="Times New Roman"/>
          <w:bCs/>
          <w:sz w:val="24"/>
          <w:szCs w:val="24"/>
        </w:rPr>
        <w:t>» было произведено обследование канализационных сооружений и инвентаризация передаваемых сетей хозяйственно- бытовой канализации.</w:t>
      </w:r>
    </w:p>
    <w:p w14:paraId="5E7B2D82" w14:textId="77777777" w:rsidR="0078655F" w:rsidRPr="00E55B78" w:rsidRDefault="0078655F" w:rsidP="000E797F">
      <w:pPr>
        <w:keepNext/>
        <w:keepLines/>
        <w:numPr>
          <w:ilvl w:val="2"/>
          <w:numId w:val="22"/>
        </w:numPr>
        <w:spacing w:after="0" w:line="240" w:lineRule="auto"/>
        <w:ind w:left="0" w:firstLine="567"/>
        <w:jc w:val="both"/>
        <w:outlineLvl w:val="1"/>
        <w:rPr>
          <w:rFonts w:ascii="Times New Roman" w:eastAsiaTheme="majorEastAsia" w:hAnsi="Times New Roman" w:cs="Times New Roman"/>
          <w:b/>
          <w:bCs/>
          <w:sz w:val="24"/>
          <w:szCs w:val="24"/>
        </w:rPr>
      </w:pPr>
      <w:r w:rsidRPr="00E55B78">
        <w:rPr>
          <w:rFonts w:ascii="Times New Roman" w:eastAsiaTheme="majorEastAsia" w:hAnsi="Times New Roman" w:cs="Times New Roman"/>
          <w:b/>
          <w:bCs/>
          <w:sz w:val="24"/>
          <w:szCs w:val="24"/>
        </w:rPr>
        <w:t>Описание существующих канализационных очистных сооружений, включая оценку соответствия применяемой технологической схемы требованиям обеспечения нормативов качества сточных вод и определение существующего дефицита (резерва) мощностей</w:t>
      </w:r>
    </w:p>
    <w:p w14:paraId="368DC9DD" w14:textId="77777777" w:rsidR="0078655F" w:rsidRPr="00E55B78" w:rsidRDefault="0078655F" w:rsidP="000E797F">
      <w:pPr>
        <w:spacing w:after="0" w:line="240" w:lineRule="auto"/>
        <w:ind w:firstLine="709"/>
        <w:jc w:val="both"/>
        <w:rPr>
          <w:rFonts w:ascii="Times New Roman" w:hAnsi="Times New Roman" w:cs="Times New Roman"/>
          <w:bCs/>
          <w:sz w:val="24"/>
          <w:szCs w:val="24"/>
        </w:rPr>
      </w:pPr>
      <w:r w:rsidRPr="00E55B78">
        <w:rPr>
          <w:rFonts w:ascii="Times New Roman" w:hAnsi="Times New Roman" w:cs="Times New Roman"/>
          <w:sz w:val="24"/>
          <w:szCs w:val="24"/>
        </w:rPr>
        <w:t>На территории муниципального образования Борское</w:t>
      </w:r>
      <w:r w:rsidRPr="00E55B78">
        <w:rPr>
          <w:rFonts w:ascii="Times New Roman" w:hAnsi="Times New Roman" w:cs="Times New Roman"/>
          <w:bCs/>
          <w:sz w:val="24"/>
          <w:szCs w:val="24"/>
        </w:rPr>
        <w:t xml:space="preserve"> сельское поселение Тихвинского муниципального района Ленинградской области имеется одни действующие канализационные очистные сооружения и две КНС. </w:t>
      </w:r>
    </w:p>
    <w:p w14:paraId="788603DD" w14:textId="77777777" w:rsidR="0078655F" w:rsidRPr="00E55B78" w:rsidRDefault="0078655F" w:rsidP="000E797F">
      <w:pPr>
        <w:spacing w:after="0" w:line="240" w:lineRule="auto"/>
        <w:ind w:firstLine="709"/>
        <w:jc w:val="both"/>
        <w:rPr>
          <w:rFonts w:ascii="Times New Roman" w:hAnsi="Times New Roman" w:cs="Times New Roman"/>
          <w:bCs/>
          <w:sz w:val="24"/>
          <w:szCs w:val="24"/>
        </w:rPr>
      </w:pPr>
      <w:r w:rsidRPr="00E55B78">
        <w:rPr>
          <w:rFonts w:ascii="Times New Roman" w:hAnsi="Times New Roman" w:cs="Times New Roman"/>
          <w:bCs/>
          <w:sz w:val="24"/>
          <w:szCs w:val="24"/>
        </w:rPr>
        <w:t>В состав канализационных очистных сооружений входят:</w:t>
      </w:r>
    </w:p>
    <w:p w14:paraId="484F3AA8" w14:textId="77777777" w:rsidR="0078655F" w:rsidRPr="00E55B78" w:rsidRDefault="0078655F" w:rsidP="000E797F">
      <w:pPr>
        <w:numPr>
          <w:ilvl w:val="0"/>
          <w:numId w:val="23"/>
        </w:numPr>
        <w:spacing w:after="0" w:line="240" w:lineRule="auto"/>
        <w:jc w:val="both"/>
        <w:rPr>
          <w:rFonts w:ascii="Times New Roman" w:hAnsi="Times New Roman" w:cs="Times New Roman"/>
          <w:bCs/>
          <w:sz w:val="24"/>
          <w:szCs w:val="24"/>
        </w:rPr>
      </w:pPr>
      <w:r w:rsidRPr="00E55B78">
        <w:rPr>
          <w:rFonts w:ascii="Times New Roman" w:hAnsi="Times New Roman" w:cs="Times New Roman"/>
          <w:bCs/>
          <w:sz w:val="24"/>
          <w:szCs w:val="24"/>
        </w:rPr>
        <w:t>Приемная камера</w:t>
      </w:r>
      <w:r w:rsidR="00C93C09" w:rsidRPr="00E55B78">
        <w:rPr>
          <w:rFonts w:ascii="Times New Roman" w:hAnsi="Times New Roman" w:cs="Times New Roman"/>
          <w:bCs/>
          <w:sz w:val="24"/>
          <w:szCs w:val="24"/>
        </w:rPr>
        <w:t xml:space="preserve"> –</w:t>
      </w:r>
      <w:r w:rsidRPr="00E55B78">
        <w:rPr>
          <w:rFonts w:ascii="Times New Roman" w:hAnsi="Times New Roman" w:cs="Times New Roman"/>
          <w:bCs/>
          <w:sz w:val="24"/>
          <w:szCs w:val="24"/>
        </w:rPr>
        <w:t xml:space="preserve"> железобетонная </w:t>
      </w:r>
      <w:r w:rsidRPr="00E55B78">
        <w:rPr>
          <w:rFonts w:ascii="Times New Roman" w:hAnsi="Times New Roman" w:cs="Times New Roman"/>
          <w:bCs/>
          <w:sz w:val="24"/>
          <w:szCs w:val="24"/>
          <w:lang w:val="en-US"/>
        </w:rPr>
        <w:t>V</w:t>
      </w:r>
      <w:r w:rsidRPr="00E55B78">
        <w:rPr>
          <w:rFonts w:ascii="Times New Roman" w:hAnsi="Times New Roman" w:cs="Times New Roman"/>
          <w:bCs/>
          <w:sz w:val="24"/>
          <w:szCs w:val="24"/>
        </w:rPr>
        <w:t>=6000 м</w:t>
      </w:r>
      <w:r w:rsidRPr="00E55B78">
        <w:rPr>
          <w:rFonts w:ascii="Times New Roman" w:hAnsi="Times New Roman" w:cs="Times New Roman"/>
          <w:bCs/>
          <w:sz w:val="24"/>
          <w:szCs w:val="24"/>
          <w:vertAlign w:val="superscript"/>
        </w:rPr>
        <w:t>3</w:t>
      </w:r>
      <w:r w:rsidRPr="00E55B78">
        <w:rPr>
          <w:rFonts w:ascii="Times New Roman" w:hAnsi="Times New Roman" w:cs="Times New Roman"/>
          <w:bCs/>
          <w:sz w:val="24"/>
          <w:szCs w:val="24"/>
        </w:rPr>
        <w:t>/</w:t>
      </w:r>
      <w:proofErr w:type="spellStart"/>
      <w:r w:rsidRPr="00E55B78">
        <w:rPr>
          <w:rFonts w:ascii="Times New Roman" w:hAnsi="Times New Roman" w:cs="Times New Roman"/>
          <w:bCs/>
          <w:sz w:val="24"/>
          <w:szCs w:val="24"/>
        </w:rPr>
        <w:t>сут</w:t>
      </w:r>
      <w:proofErr w:type="spellEnd"/>
    </w:p>
    <w:p w14:paraId="228A2529" w14:textId="77777777" w:rsidR="0078655F" w:rsidRPr="00E55B78" w:rsidRDefault="0078655F" w:rsidP="000E797F">
      <w:pPr>
        <w:numPr>
          <w:ilvl w:val="0"/>
          <w:numId w:val="23"/>
        </w:numPr>
        <w:spacing w:after="0" w:line="240" w:lineRule="auto"/>
        <w:jc w:val="both"/>
        <w:rPr>
          <w:rFonts w:ascii="Times New Roman" w:hAnsi="Times New Roman" w:cs="Times New Roman"/>
          <w:bCs/>
          <w:sz w:val="24"/>
          <w:szCs w:val="24"/>
        </w:rPr>
      </w:pPr>
      <w:r w:rsidRPr="00E55B78">
        <w:rPr>
          <w:rFonts w:ascii="Times New Roman" w:hAnsi="Times New Roman" w:cs="Times New Roman"/>
          <w:bCs/>
          <w:sz w:val="24"/>
          <w:szCs w:val="24"/>
        </w:rPr>
        <w:t xml:space="preserve">Аэротенк </w:t>
      </w:r>
      <w:r w:rsidR="00C93C09" w:rsidRPr="00E55B78">
        <w:rPr>
          <w:rFonts w:ascii="Times New Roman" w:hAnsi="Times New Roman" w:cs="Times New Roman"/>
          <w:bCs/>
          <w:sz w:val="24"/>
          <w:szCs w:val="24"/>
        </w:rPr>
        <w:t xml:space="preserve">– </w:t>
      </w:r>
      <w:r w:rsidRPr="00E55B78">
        <w:rPr>
          <w:rFonts w:ascii="Times New Roman" w:hAnsi="Times New Roman" w:cs="Times New Roman"/>
          <w:bCs/>
          <w:sz w:val="24"/>
          <w:szCs w:val="24"/>
        </w:rPr>
        <w:t>отстойник диаметром 6 м</w:t>
      </w:r>
      <w:r w:rsidR="00C93C09" w:rsidRPr="00E55B78">
        <w:rPr>
          <w:rFonts w:ascii="Times New Roman" w:hAnsi="Times New Roman" w:cs="Times New Roman"/>
          <w:bCs/>
          <w:sz w:val="24"/>
          <w:szCs w:val="24"/>
        </w:rPr>
        <w:t xml:space="preserve"> –</w:t>
      </w:r>
      <w:r w:rsidRPr="00E55B78">
        <w:rPr>
          <w:rFonts w:ascii="Times New Roman" w:hAnsi="Times New Roman" w:cs="Times New Roman"/>
          <w:bCs/>
          <w:sz w:val="24"/>
          <w:szCs w:val="24"/>
        </w:rPr>
        <w:t xml:space="preserve"> 1 шт</w:t>
      </w:r>
      <w:r w:rsidR="00C93C09" w:rsidRPr="00E55B78">
        <w:rPr>
          <w:rFonts w:ascii="Times New Roman" w:hAnsi="Times New Roman" w:cs="Times New Roman"/>
          <w:bCs/>
          <w:sz w:val="24"/>
          <w:szCs w:val="24"/>
        </w:rPr>
        <w:t>.</w:t>
      </w:r>
    </w:p>
    <w:p w14:paraId="28C05F7A" w14:textId="77777777" w:rsidR="0078655F" w:rsidRPr="00E55B78" w:rsidRDefault="0078655F" w:rsidP="000E797F">
      <w:pPr>
        <w:numPr>
          <w:ilvl w:val="0"/>
          <w:numId w:val="23"/>
        </w:numPr>
        <w:spacing w:after="0" w:line="240" w:lineRule="auto"/>
        <w:jc w:val="both"/>
        <w:rPr>
          <w:rFonts w:ascii="Times New Roman" w:hAnsi="Times New Roman" w:cs="Times New Roman"/>
          <w:bCs/>
          <w:sz w:val="24"/>
          <w:szCs w:val="24"/>
        </w:rPr>
      </w:pPr>
      <w:r w:rsidRPr="00E55B78">
        <w:rPr>
          <w:rFonts w:ascii="Times New Roman" w:hAnsi="Times New Roman" w:cs="Times New Roman"/>
          <w:bCs/>
          <w:sz w:val="24"/>
          <w:szCs w:val="24"/>
        </w:rPr>
        <w:t>Вторичный отстойник диаметром 6 м</w:t>
      </w:r>
      <w:r w:rsidR="00C93C09" w:rsidRPr="00E55B78">
        <w:rPr>
          <w:rFonts w:ascii="Times New Roman" w:hAnsi="Times New Roman" w:cs="Times New Roman"/>
          <w:bCs/>
          <w:sz w:val="24"/>
          <w:szCs w:val="24"/>
        </w:rPr>
        <w:t xml:space="preserve"> – </w:t>
      </w:r>
      <w:r w:rsidRPr="00E55B78">
        <w:rPr>
          <w:rFonts w:ascii="Times New Roman" w:hAnsi="Times New Roman" w:cs="Times New Roman"/>
          <w:bCs/>
          <w:sz w:val="24"/>
          <w:szCs w:val="24"/>
        </w:rPr>
        <w:t>1 шт</w:t>
      </w:r>
      <w:r w:rsidR="00C93C09" w:rsidRPr="00E55B78">
        <w:rPr>
          <w:rFonts w:ascii="Times New Roman" w:hAnsi="Times New Roman" w:cs="Times New Roman"/>
          <w:bCs/>
          <w:sz w:val="24"/>
          <w:szCs w:val="24"/>
        </w:rPr>
        <w:t>.</w:t>
      </w:r>
    </w:p>
    <w:p w14:paraId="76FE5135" w14:textId="69B838E4" w:rsidR="0078655F" w:rsidRPr="00E55B78" w:rsidRDefault="0078655F" w:rsidP="004E1FD4">
      <w:pPr>
        <w:numPr>
          <w:ilvl w:val="0"/>
          <w:numId w:val="23"/>
        </w:numPr>
        <w:spacing w:after="0" w:line="240" w:lineRule="auto"/>
        <w:jc w:val="both"/>
        <w:rPr>
          <w:rFonts w:ascii="Times New Roman" w:hAnsi="Times New Roman" w:cs="Times New Roman"/>
          <w:bCs/>
          <w:sz w:val="24"/>
          <w:szCs w:val="24"/>
        </w:rPr>
      </w:pPr>
      <w:r w:rsidRPr="00E55B78">
        <w:rPr>
          <w:rFonts w:ascii="Times New Roman" w:hAnsi="Times New Roman" w:cs="Times New Roman"/>
          <w:bCs/>
          <w:sz w:val="24"/>
          <w:szCs w:val="24"/>
        </w:rPr>
        <w:t>Биофильтр площадью 108 м</w:t>
      </w:r>
      <w:r w:rsidRPr="00E55B78">
        <w:rPr>
          <w:rFonts w:ascii="Times New Roman" w:hAnsi="Times New Roman" w:cs="Times New Roman"/>
          <w:bCs/>
          <w:sz w:val="24"/>
          <w:szCs w:val="24"/>
          <w:vertAlign w:val="superscript"/>
        </w:rPr>
        <w:t>2</w:t>
      </w:r>
    </w:p>
    <w:p w14:paraId="641AEA13" w14:textId="5B6B7338" w:rsidR="000E797F" w:rsidRPr="00E55B78" w:rsidRDefault="0078655F" w:rsidP="004E1FD4">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bCs/>
          <w:sz w:val="24"/>
          <w:szCs w:val="24"/>
        </w:rPr>
        <w:t>Мощность головного сооружения 0,40 тыс. м</w:t>
      </w:r>
      <w:r w:rsidRPr="00E55B78">
        <w:rPr>
          <w:rFonts w:ascii="Times New Roman" w:hAnsi="Times New Roman" w:cs="Times New Roman"/>
          <w:bCs/>
          <w:sz w:val="24"/>
          <w:szCs w:val="24"/>
          <w:vertAlign w:val="superscript"/>
        </w:rPr>
        <w:t>3</w:t>
      </w:r>
      <w:r w:rsidRPr="00E55B78">
        <w:rPr>
          <w:rFonts w:ascii="Times New Roman" w:hAnsi="Times New Roman" w:cs="Times New Roman"/>
          <w:bCs/>
          <w:sz w:val="24"/>
          <w:szCs w:val="24"/>
        </w:rPr>
        <w:t xml:space="preserve"> в сутки, год ввода в эксплуатацию </w:t>
      </w:r>
      <w:smartTag w:uri="urn:schemas-microsoft-com:office:smarttags" w:element="metricconverter">
        <w:smartTagPr>
          <w:attr w:name="ProductID" w:val="1981 г"/>
        </w:smartTagPr>
        <w:r w:rsidRPr="00E55B78">
          <w:rPr>
            <w:rFonts w:ascii="Times New Roman" w:hAnsi="Times New Roman" w:cs="Times New Roman"/>
            <w:bCs/>
            <w:sz w:val="24"/>
            <w:szCs w:val="24"/>
          </w:rPr>
          <w:t>1981 г</w:t>
        </w:r>
      </w:smartTag>
      <w:r w:rsidRPr="00E55B78">
        <w:rPr>
          <w:rFonts w:ascii="Times New Roman" w:hAnsi="Times New Roman" w:cs="Times New Roman"/>
          <w:bCs/>
          <w:sz w:val="24"/>
          <w:szCs w:val="24"/>
        </w:rPr>
        <w:t>.</w:t>
      </w:r>
      <w:r w:rsidRPr="00E55B78">
        <w:rPr>
          <w:rFonts w:ascii="Times New Roman" w:hAnsi="Times New Roman" w:cs="Times New Roman"/>
          <w:sz w:val="24"/>
          <w:szCs w:val="24"/>
        </w:rPr>
        <w:t xml:space="preserve"> Общая протяженность канализационных сетей составляет </w:t>
      </w:r>
      <w:smartTag w:uri="urn:schemas-microsoft-com:office:smarttags" w:element="metricconverter">
        <w:smartTagPr>
          <w:attr w:name="ProductID" w:val="3,9 км"/>
        </w:smartTagPr>
        <w:r w:rsidRPr="00E55B78">
          <w:rPr>
            <w:rFonts w:ascii="Times New Roman" w:hAnsi="Times New Roman" w:cs="Times New Roman"/>
            <w:sz w:val="24"/>
            <w:szCs w:val="24"/>
          </w:rPr>
          <w:t>3,9 км</w:t>
        </w:r>
      </w:smartTag>
      <w:r w:rsidRPr="00E55B78">
        <w:rPr>
          <w:rFonts w:ascii="Times New Roman" w:hAnsi="Times New Roman" w:cs="Times New Roman"/>
          <w:sz w:val="24"/>
          <w:szCs w:val="24"/>
        </w:rPr>
        <w:t xml:space="preserve">. Самотечные и напорные сети выполнены из чугунных труб, диаметр трубопровода (ширина коллектора) 150 – 200 мм, способ прокладки сети подземный, длина заложения до </w:t>
      </w:r>
      <w:smartTag w:uri="urn:schemas-microsoft-com:office:smarttags" w:element="metricconverter">
        <w:smartTagPr>
          <w:attr w:name="ProductID" w:val="6 метров"/>
        </w:smartTagPr>
        <w:r w:rsidRPr="00E55B78">
          <w:rPr>
            <w:rFonts w:ascii="Times New Roman" w:hAnsi="Times New Roman" w:cs="Times New Roman"/>
            <w:sz w:val="24"/>
            <w:szCs w:val="24"/>
          </w:rPr>
          <w:t>6 метров</w:t>
        </w:r>
      </w:smartTag>
      <w:r w:rsidRPr="00E55B78">
        <w:rPr>
          <w:rFonts w:ascii="Times New Roman" w:hAnsi="Times New Roman" w:cs="Times New Roman"/>
          <w:sz w:val="24"/>
          <w:szCs w:val="24"/>
        </w:rPr>
        <w:t>.</w:t>
      </w:r>
    </w:p>
    <w:p w14:paraId="38AD9F3A" w14:textId="77777777" w:rsidR="00C93C09" w:rsidRPr="00E55B78" w:rsidRDefault="00C93C09" w:rsidP="00C93C09">
      <w:pPr>
        <w:spacing w:after="0" w:line="240" w:lineRule="auto"/>
        <w:jc w:val="center"/>
        <w:rPr>
          <w:rFonts w:ascii="Times New Roman" w:hAnsi="Times New Roman" w:cs="Times New Roman"/>
          <w:b/>
          <w:bCs/>
          <w:sz w:val="24"/>
          <w:szCs w:val="24"/>
        </w:rPr>
      </w:pPr>
      <w:r w:rsidRPr="00E55B78">
        <w:rPr>
          <w:rFonts w:ascii="Times New Roman" w:hAnsi="Times New Roman" w:cs="Times New Roman"/>
          <w:b/>
          <w:bCs/>
          <w:sz w:val="24"/>
          <w:szCs w:val="24"/>
        </w:rPr>
        <w:t>Характеристика канализационных насосных станций</w:t>
      </w:r>
    </w:p>
    <w:p w14:paraId="77C239FA" w14:textId="77777777" w:rsidR="00C93C09" w:rsidRPr="00E55B78" w:rsidRDefault="00C93C09" w:rsidP="00C93C09">
      <w:pPr>
        <w:spacing w:after="0" w:line="240" w:lineRule="auto"/>
        <w:jc w:val="center"/>
        <w:rPr>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061"/>
        <w:gridCol w:w="1701"/>
        <w:gridCol w:w="1477"/>
        <w:gridCol w:w="1134"/>
        <w:gridCol w:w="1418"/>
        <w:gridCol w:w="1587"/>
      </w:tblGrid>
      <w:tr w:rsidR="00C93C09" w:rsidRPr="00E55B78" w14:paraId="02E39B1F" w14:textId="77777777" w:rsidTr="00B87E0A">
        <w:tc>
          <w:tcPr>
            <w:tcW w:w="540" w:type="dxa"/>
            <w:vMerge w:val="restart"/>
            <w:shd w:val="clear" w:color="auto" w:fill="auto"/>
          </w:tcPr>
          <w:p w14:paraId="713717B7" w14:textId="77777777" w:rsidR="00C93C09" w:rsidRPr="00E55B78" w:rsidRDefault="00C93C09" w:rsidP="00C93C09">
            <w:pPr>
              <w:spacing w:after="0" w:line="240" w:lineRule="auto"/>
              <w:jc w:val="center"/>
              <w:rPr>
                <w:rFonts w:ascii="Times New Roman" w:hAnsi="Times New Roman"/>
                <w:bCs/>
                <w:color w:val="000000"/>
                <w:sz w:val="24"/>
                <w:szCs w:val="24"/>
              </w:rPr>
            </w:pPr>
            <w:r w:rsidRPr="00E55B78">
              <w:rPr>
                <w:rFonts w:ascii="Times New Roman" w:hAnsi="Times New Roman"/>
                <w:bCs/>
                <w:color w:val="000000"/>
                <w:sz w:val="24"/>
                <w:szCs w:val="24"/>
              </w:rPr>
              <w:t>№ п/п</w:t>
            </w:r>
          </w:p>
        </w:tc>
        <w:tc>
          <w:tcPr>
            <w:tcW w:w="2061" w:type="dxa"/>
            <w:vMerge w:val="restart"/>
            <w:shd w:val="clear" w:color="auto" w:fill="auto"/>
          </w:tcPr>
          <w:p w14:paraId="6995B6E6" w14:textId="77777777" w:rsidR="00C93C09" w:rsidRPr="00E55B78" w:rsidRDefault="00C93C09" w:rsidP="00C93C09">
            <w:pPr>
              <w:spacing w:after="0" w:line="240" w:lineRule="auto"/>
              <w:jc w:val="center"/>
              <w:rPr>
                <w:rFonts w:ascii="Times New Roman" w:hAnsi="Times New Roman"/>
                <w:bCs/>
                <w:color w:val="000000"/>
                <w:sz w:val="24"/>
                <w:szCs w:val="24"/>
              </w:rPr>
            </w:pPr>
            <w:r w:rsidRPr="00E55B78">
              <w:rPr>
                <w:rFonts w:ascii="Times New Roman" w:hAnsi="Times New Roman"/>
                <w:bCs/>
                <w:color w:val="000000"/>
                <w:sz w:val="24"/>
                <w:szCs w:val="24"/>
              </w:rPr>
              <w:t>Местоположение</w:t>
            </w:r>
          </w:p>
        </w:tc>
        <w:tc>
          <w:tcPr>
            <w:tcW w:w="1701" w:type="dxa"/>
            <w:vMerge w:val="restart"/>
            <w:shd w:val="clear" w:color="auto" w:fill="auto"/>
          </w:tcPr>
          <w:p w14:paraId="2F96734B" w14:textId="77777777" w:rsidR="00C93C09" w:rsidRPr="00E55B78" w:rsidRDefault="00C93C09" w:rsidP="00C93C09">
            <w:pPr>
              <w:spacing w:after="0" w:line="240" w:lineRule="auto"/>
              <w:jc w:val="center"/>
              <w:rPr>
                <w:rFonts w:ascii="Times New Roman" w:hAnsi="Times New Roman"/>
                <w:bCs/>
                <w:color w:val="000000"/>
                <w:sz w:val="24"/>
                <w:szCs w:val="24"/>
              </w:rPr>
            </w:pPr>
            <w:r w:rsidRPr="00E55B78">
              <w:rPr>
                <w:rFonts w:ascii="Times New Roman" w:hAnsi="Times New Roman"/>
                <w:bCs/>
                <w:color w:val="000000"/>
                <w:sz w:val="24"/>
                <w:szCs w:val="24"/>
              </w:rPr>
              <w:t>Марка насоса</w:t>
            </w:r>
          </w:p>
        </w:tc>
        <w:tc>
          <w:tcPr>
            <w:tcW w:w="1477" w:type="dxa"/>
            <w:vMerge w:val="restart"/>
            <w:shd w:val="clear" w:color="auto" w:fill="auto"/>
          </w:tcPr>
          <w:p w14:paraId="39D1C0A4" w14:textId="77777777" w:rsidR="00C93C09" w:rsidRPr="00E55B78" w:rsidRDefault="00C93C09" w:rsidP="00C93C09">
            <w:pPr>
              <w:spacing w:after="0" w:line="240" w:lineRule="auto"/>
              <w:jc w:val="center"/>
              <w:rPr>
                <w:rFonts w:ascii="Times New Roman" w:hAnsi="Times New Roman"/>
                <w:bCs/>
                <w:color w:val="000000"/>
                <w:sz w:val="24"/>
                <w:szCs w:val="24"/>
              </w:rPr>
            </w:pPr>
            <w:r w:rsidRPr="00E55B78">
              <w:rPr>
                <w:rFonts w:ascii="Times New Roman" w:hAnsi="Times New Roman"/>
                <w:bCs/>
                <w:color w:val="000000"/>
                <w:sz w:val="24"/>
                <w:szCs w:val="24"/>
              </w:rPr>
              <w:t xml:space="preserve">Количество, </w:t>
            </w:r>
            <w:proofErr w:type="spellStart"/>
            <w:r w:rsidRPr="00E55B78">
              <w:rPr>
                <w:rFonts w:ascii="Times New Roman" w:hAnsi="Times New Roman"/>
                <w:bCs/>
                <w:color w:val="000000"/>
                <w:sz w:val="24"/>
                <w:szCs w:val="24"/>
              </w:rPr>
              <w:t>шт</w:t>
            </w:r>
            <w:proofErr w:type="spellEnd"/>
          </w:p>
        </w:tc>
        <w:tc>
          <w:tcPr>
            <w:tcW w:w="4139" w:type="dxa"/>
            <w:gridSpan w:val="3"/>
            <w:shd w:val="clear" w:color="auto" w:fill="auto"/>
          </w:tcPr>
          <w:p w14:paraId="3ED8167D" w14:textId="77777777" w:rsidR="00C93C09" w:rsidRPr="00E55B78" w:rsidRDefault="00C93C09" w:rsidP="00C93C09">
            <w:pPr>
              <w:spacing w:after="0" w:line="240" w:lineRule="auto"/>
              <w:jc w:val="center"/>
              <w:rPr>
                <w:rFonts w:ascii="Times New Roman" w:hAnsi="Times New Roman"/>
                <w:bCs/>
                <w:color w:val="000000"/>
                <w:sz w:val="24"/>
                <w:szCs w:val="24"/>
              </w:rPr>
            </w:pPr>
            <w:r w:rsidRPr="00E55B78">
              <w:rPr>
                <w:rFonts w:ascii="Times New Roman" w:hAnsi="Times New Roman"/>
                <w:bCs/>
                <w:color w:val="000000"/>
                <w:sz w:val="24"/>
                <w:szCs w:val="24"/>
              </w:rPr>
              <w:t>Характеристика насоса</w:t>
            </w:r>
          </w:p>
        </w:tc>
      </w:tr>
      <w:tr w:rsidR="00C93C09" w:rsidRPr="00E55B78" w14:paraId="1CC39E13" w14:textId="77777777" w:rsidTr="00B87E0A">
        <w:tc>
          <w:tcPr>
            <w:tcW w:w="540" w:type="dxa"/>
            <w:vMerge/>
            <w:shd w:val="clear" w:color="auto" w:fill="auto"/>
          </w:tcPr>
          <w:p w14:paraId="70C2A257" w14:textId="77777777" w:rsidR="00C93C09" w:rsidRPr="00E55B78" w:rsidRDefault="00C93C09" w:rsidP="00C93C09">
            <w:pPr>
              <w:spacing w:after="0" w:line="240" w:lineRule="auto"/>
              <w:jc w:val="center"/>
              <w:rPr>
                <w:rFonts w:ascii="Times New Roman" w:hAnsi="Times New Roman"/>
                <w:bCs/>
                <w:color w:val="000000"/>
                <w:sz w:val="24"/>
                <w:szCs w:val="24"/>
              </w:rPr>
            </w:pPr>
          </w:p>
        </w:tc>
        <w:tc>
          <w:tcPr>
            <w:tcW w:w="2061" w:type="dxa"/>
            <w:vMerge/>
            <w:shd w:val="clear" w:color="auto" w:fill="auto"/>
          </w:tcPr>
          <w:p w14:paraId="75DAD8A5" w14:textId="77777777" w:rsidR="00C93C09" w:rsidRPr="00E55B78" w:rsidRDefault="00C93C09" w:rsidP="00C93C09">
            <w:pPr>
              <w:spacing w:after="0" w:line="240" w:lineRule="auto"/>
              <w:jc w:val="center"/>
              <w:rPr>
                <w:rFonts w:ascii="Times New Roman" w:hAnsi="Times New Roman"/>
                <w:bCs/>
                <w:color w:val="000000"/>
                <w:sz w:val="24"/>
                <w:szCs w:val="24"/>
              </w:rPr>
            </w:pPr>
          </w:p>
        </w:tc>
        <w:tc>
          <w:tcPr>
            <w:tcW w:w="1701" w:type="dxa"/>
            <w:vMerge/>
            <w:shd w:val="clear" w:color="auto" w:fill="auto"/>
          </w:tcPr>
          <w:p w14:paraId="67B61837" w14:textId="77777777" w:rsidR="00C93C09" w:rsidRPr="00E55B78" w:rsidRDefault="00C93C09" w:rsidP="00C93C09">
            <w:pPr>
              <w:spacing w:after="0" w:line="240" w:lineRule="auto"/>
              <w:jc w:val="center"/>
              <w:rPr>
                <w:rFonts w:ascii="Times New Roman" w:hAnsi="Times New Roman"/>
                <w:bCs/>
                <w:color w:val="000000"/>
                <w:sz w:val="24"/>
                <w:szCs w:val="24"/>
              </w:rPr>
            </w:pPr>
          </w:p>
        </w:tc>
        <w:tc>
          <w:tcPr>
            <w:tcW w:w="1477" w:type="dxa"/>
            <w:vMerge/>
            <w:shd w:val="clear" w:color="auto" w:fill="auto"/>
          </w:tcPr>
          <w:p w14:paraId="4FCBF3EF" w14:textId="77777777" w:rsidR="00C93C09" w:rsidRPr="00E55B78" w:rsidRDefault="00C93C09" w:rsidP="00C93C09">
            <w:pPr>
              <w:spacing w:after="0" w:line="240" w:lineRule="auto"/>
              <w:jc w:val="center"/>
              <w:rPr>
                <w:rFonts w:ascii="Times New Roman" w:hAnsi="Times New Roman"/>
                <w:bCs/>
                <w:color w:val="000000"/>
                <w:sz w:val="24"/>
                <w:szCs w:val="24"/>
              </w:rPr>
            </w:pPr>
          </w:p>
        </w:tc>
        <w:tc>
          <w:tcPr>
            <w:tcW w:w="1134" w:type="dxa"/>
            <w:shd w:val="clear" w:color="auto" w:fill="auto"/>
          </w:tcPr>
          <w:p w14:paraId="5E59FEA0" w14:textId="77777777" w:rsidR="00C93C09" w:rsidRPr="00E55B78" w:rsidRDefault="00C93C09" w:rsidP="00C93C09">
            <w:pPr>
              <w:spacing w:after="0" w:line="240" w:lineRule="auto"/>
              <w:jc w:val="center"/>
              <w:rPr>
                <w:rFonts w:ascii="Times New Roman" w:hAnsi="Times New Roman"/>
                <w:bCs/>
                <w:color w:val="000000"/>
                <w:sz w:val="24"/>
                <w:szCs w:val="24"/>
              </w:rPr>
            </w:pPr>
            <w:r w:rsidRPr="00E55B78">
              <w:rPr>
                <w:rFonts w:ascii="Times New Roman" w:hAnsi="Times New Roman"/>
                <w:bCs/>
                <w:color w:val="000000"/>
                <w:sz w:val="24"/>
                <w:szCs w:val="24"/>
              </w:rPr>
              <w:t>Расход воды</w:t>
            </w:r>
          </w:p>
          <w:p w14:paraId="3D8A220F" w14:textId="77777777" w:rsidR="00C93C09" w:rsidRPr="00E55B78" w:rsidRDefault="00C93C09" w:rsidP="00C93C09">
            <w:pPr>
              <w:spacing w:after="0" w:line="240" w:lineRule="auto"/>
              <w:jc w:val="center"/>
              <w:rPr>
                <w:rFonts w:ascii="Times New Roman" w:hAnsi="Times New Roman"/>
                <w:bCs/>
                <w:color w:val="000000"/>
                <w:sz w:val="24"/>
                <w:szCs w:val="24"/>
              </w:rPr>
            </w:pPr>
            <w:r w:rsidRPr="00E55B78">
              <w:rPr>
                <w:rFonts w:ascii="Times New Roman" w:hAnsi="Times New Roman"/>
                <w:bCs/>
                <w:color w:val="000000"/>
                <w:sz w:val="24"/>
                <w:szCs w:val="24"/>
              </w:rPr>
              <w:t>м</w:t>
            </w:r>
            <w:r w:rsidRPr="00E55B78">
              <w:rPr>
                <w:rFonts w:ascii="Times New Roman" w:hAnsi="Times New Roman"/>
                <w:bCs/>
                <w:color w:val="000000"/>
                <w:sz w:val="24"/>
                <w:szCs w:val="24"/>
                <w:vertAlign w:val="superscript"/>
              </w:rPr>
              <w:t>3</w:t>
            </w:r>
            <w:r w:rsidRPr="00E55B78">
              <w:rPr>
                <w:rFonts w:ascii="Times New Roman" w:hAnsi="Times New Roman"/>
                <w:bCs/>
                <w:color w:val="000000"/>
                <w:sz w:val="24"/>
                <w:szCs w:val="24"/>
              </w:rPr>
              <w:t>/</w:t>
            </w:r>
            <w:proofErr w:type="spellStart"/>
            <w:r w:rsidRPr="00E55B78">
              <w:rPr>
                <w:rFonts w:ascii="Times New Roman" w:hAnsi="Times New Roman"/>
                <w:bCs/>
                <w:color w:val="000000"/>
                <w:sz w:val="24"/>
                <w:szCs w:val="24"/>
              </w:rPr>
              <w:t>сут</w:t>
            </w:r>
            <w:proofErr w:type="spellEnd"/>
          </w:p>
        </w:tc>
        <w:tc>
          <w:tcPr>
            <w:tcW w:w="1418" w:type="dxa"/>
            <w:shd w:val="clear" w:color="auto" w:fill="auto"/>
          </w:tcPr>
          <w:p w14:paraId="77495C6F" w14:textId="77777777" w:rsidR="00C93C09" w:rsidRPr="00E55B78" w:rsidRDefault="00C93C09" w:rsidP="00C93C09">
            <w:pPr>
              <w:spacing w:after="0" w:line="240" w:lineRule="auto"/>
              <w:jc w:val="center"/>
              <w:rPr>
                <w:rFonts w:ascii="Times New Roman" w:hAnsi="Times New Roman"/>
                <w:bCs/>
                <w:color w:val="000000"/>
                <w:sz w:val="24"/>
                <w:szCs w:val="24"/>
              </w:rPr>
            </w:pPr>
            <w:r w:rsidRPr="00E55B78">
              <w:rPr>
                <w:rFonts w:ascii="Times New Roman" w:hAnsi="Times New Roman"/>
                <w:bCs/>
                <w:color w:val="000000"/>
                <w:sz w:val="24"/>
                <w:szCs w:val="24"/>
              </w:rPr>
              <w:t xml:space="preserve">Напор, </w:t>
            </w:r>
          </w:p>
          <w:p w14:paraId="546BF700" w14:textId="77777777" w:rsidR="00C93C09" w:rsidRPr="00E55B78" w:rsidRDefault="00C93C09" w:rsidP="00C93C09">
            <w:pPr>
              <w:spacing w:after="0" w:line="240" w:lineRule="auto"/>
              <w:jc w:val="center"/>
              <w:rPr>
                <w:rFonts w:ascii="Times New Roman" w:hAnsi="Times New Roman"/>
                <w:bCs/>
                <w:color w:val="000000"/>
                <w:sz w:val="24"/>
                <w:szCs w:val="24"/>
              </w:rPr>
            </w:pPr>
            <w:r w:rsidRPr="00E55B78">
              <w:rPr>
                <w:rFonts w:ascii="Times New Roman" w:hAnsi="Times New Roman"/>
                <w:bCs/>
                <w:color w:val="000000"/>
                <w:sz w:val="24"/>
                <w:szCs w:val="24"/>
              </w:rPr>
              <w:t>м</w:t>
            </w:r>
          </w:p>
        </w:tc>
        <w:tc>
          <w:tcPr>
            <w:tcW w:w="1587" w:type="dxa"/>
          </w:tcPr>
          <w:p w14:paraId="4CEF8B66" w14:textId="77777777" w:rsidR="00C93C09" w:rsidRPr="00E55B78" w:rsidRDefault="00C93C09" w:rsidP="00C93C09">
            <w:pPr>
              <w:spacing w:after="0" w:line="240" w:lineRule="auto"/>
              <w:jc w:val="center"/>
              <w:rPr>
                <w:rFonts w:ascii="Times New Roman" w:hAnsi="Times New Roman"/>
                <w:bCs/>
                <w:color w:val="000000"/>
                <w:sz w:val="24"/>
                <w:szCs w:val="24"/>
              </w:rPr>
            </w:pPr>
            <w:r w:rsidRPr="00E55B78">
              <w:rPr>
                <w:rFonts w:ascii="Times New Roman" w:hAnsi="Times New Roman"/>
                <w:bCs/>
                <w:color w:val="000000"/>
                <w:sz w:val="24"/>
                <w:szCs w:val="24"/>
              </w:rPr>
              <w:t>Год установки</w:t>
            </w:r>
          </w:p>
        </w:tc>
      </w:tr>
      <w:tr w:rsidR="00C93C09" w:rsidRPr="00E55B78" w14:paraId="771E7C7D" w14:textId="77777777" w:rsidTr="00B87E0A">
        <w:tc>
          <w:tcPr>
            <w:tcW w:w="540" w:type="dxa"/>
            <w:vMerge w:val="restart"/>
            <w:shd w:val="clear" w:color="auto" w:fill="auto"/>
          </w:tcPr>
          <w:p w14:paraId="17940676" w14:textId="77777777" w:rsidR="00C93C09" w:rsidRPr="00E55B78" w:rsidRDefault="00C93C09" w:rsidP="00C93C09">
            <w:pPr>
              <w:spacing w:after="0" w:line="360" w:lineRule="auto"/>
              <w:jc w:val="center"/>
              <w:rPr>
                <w:rFonts w:ascii="Times New Roman" w:hAnsi="Times New Roman"/>
                <w:bCs/>
                <w:color w:val="000000"/>
                <w:sz w:val="24"/>
                <w:szCs w:val="24"/>
              </w:rPr>
            </w:pPr>
            <w:r w:rsidRPr="00E55B78">
              <w:rPr>
                <w:rFonts w:ascii="Times New Roman" w:hAnsi="Times New Roman"/>
                <w:bCs/>
                <w:color w:val="000000"/>
                <w:sz w:val="24"/>
                <w:szCs w:val="24"/>
              </w:rPr>
              <w:t>1</w:t>
            </w:r>
          </w:p>
        </w:tc>
        <w:tc>
          <w:tcPr>
            <w:tcW w:w="2061" w:type="dxa"/>
            <w:vMerge w:val="restart"/>
            <w:shd w:val="clear" w:color="auto" w:fill="auto"/>
          </w:tcPr>
          <w:p w14:paraId="24C8A241" w14:textId="77777777" w:rsidR="00C93C09" w:rsidRPr="00E55B78" w:rsidRDefault="00C93C09" w:rsidP="00C93C09">
            <w:pPr>
              <w:spacing w:after="0" w:line="240" w:lineRule="auto"/>
              <w:jc w:val="center"/>
              <w:rPr>
                <w:rFonts w:ascii="Times New Roman" w:hAnsi="Times New Roman"/>
                <w:bCs/>
                <w:color w:val="000000"/>
                <w:sz w:val="24"/>
                <w:szCs w:val="24"/>
              </w:rPr>
            </w:pPr>
            <w:r w:rsidRPr="00E55B78">
              <w:rPr>
                <w:rFonts w:ascii="Times New Roman" w:hAnsi="Times New Roman"/>
                <w:bCs/>
                <w:color w:val="000000"/>
                <w:sz w:val="24"/>
                <w:szCs w:val="24"/>
              </w:rPr>
              <w:t xml:space="preserve">КНС в 150 м </w:t>
            </w:r>
          </w:p>
          <w:p w14:paraId="400552BB" w14:textId="77777777" w:rsidR="00C93C09" w:rsidRPr="00E55B78" w:rsidRDefault="00C93C09" w:rsidP="00C93C09">
            <w:pPr>
              <w:spacing w:after="0" w:line="240" w:lineRule="auto"/>
              <w:jc w:val="center"/>
              <w:rPr>
                <w:rFonts w:ascii="Times New Roman" w:hAnsi="Times New Roman"/>
                <w:bCs/>
                <w:color w:val="000000"/>
                <w:sz w:val="24"/>
                <w:szCs w:val="24"/>
              </w:rPr>
            </w:pPr>
            <w:r w:rsidRPr="00E55B78">
              <w:rPr>
                <w:rFonts w:ascii="Times New Roman" w:hAnsi="Times New Roman"/>
                <w:bCs/>
                <w:color w:val="000000"/>
                <w:sz w:val="24"/>
                <w:szCs w:val="24"/>
              </w:rPr>
              <w:t>на запад от д. 19</w:t>
            </w:r>
          </w:p>
        </w:tc>
        <w:tc>
          <w:tcPr>
            <w:tcW w:w="1701" w:type="dxa"/>
            <w:shd w:val="clear" w:color="auto" w:fill="auto"/>
          </w:tcPr>
          <w:p w14:paraId="2743B5D7" w14:textId="77777777" w:rsidR="00C93C09" w:rsidRPr="00E55B78" w:rsidRDefault="00C93C09" w:rsidP="00C93C09">
            <w:pPr>
              <w:spacing w:after="0" w:line="360" w:lineRule="auto"/>
              <w:jc w:val="center"/>
              <w:rPr>
                <w:rFonts w:ascii="Times New Roman" w:hAnsi="Times New Roman"/>
                <w:bCs/>
                <w:color w:val="000000"/>
                <w:sz w:val="24"/>
                <w:szCs w:val="24"/>
              </w:rPr>
            </w:pPr>
            <w:r w:rsidRPr="00E55B78">
              <w:rPr>
                <w:rFonts w:ascii="Times New Roman" w:hAnsi="Times New Roman"/>
                <w:bCs/>
                <w:color w:val="000000"/>
                <w:sz w:val="24"/>
                <w:szCs w:val="24"/>
              </w:rPr>
              <w:t>СМ 100-65-250/4</w:t>
            </w:r>
          </w:p>
        </w:tc>
        <w:tc>
          <w:tcPr>
            <w:tcW w:w="1477" w:type="dxa"/>
            <w:shd w:val="clear" w:color="auto" w:fill="auto"/>
          </w:tcPr>
          <w:p w14:paraId="6BA3ADC7" w14:textId="77777777" w:rsidR="00C93C09" w:rsidRPr="00E55B78" w:rsidRDefault="00C93C09" w:rsidP="00C93C09">
            <w:pPr>
              <w:spacing w:after="0" w:line="360" w:lineRule="auto"/>
              <w:jc w:val="center"/>
              <w:rPr>
                <w:rFonts w:ascii="Times New Roman" w:hAnsi="Times New Roman"/>
                <w:bCs/>
                <w:color w:val="000000"/>
                <w:sz w:val="24"/>
                <w:szCs w:val="24"/>
              </w:rPr>
            </w:pPr>
            <w:r w:rsidRPr="00E55B78">
              <w:rPr>
                <w:rFonts w:ascii="Times New Roman" w:hAnsi="Times New Roman"/>
                <w:bCs/>
                <w:color w:val="000000"/>
                <w:sz w:val="24"/>
                <w:szCs w:val="24"/>
              </w:rPr>
              <w:t>1</w:t>
            </w:r>
          </w:p>
        </w:tc>
        <w:tc>
          <w:tcPr>
            <w:tcW w:w="1134" w:type="dxa"/>
            <w:shd w:val="clear" w:color="auto" w:fill="auto"/>
          </w:tcPr>
          <w:p w14:paraId="014E9FBC" w14:textId="77777777" w:rsidR="00C93C09" w:rsidRPr="00E55B78" w:rsidRDefault="00C93C09" w:rsidP="00C93C09">
            <w:pPr>
              <w:spacing w:after="0" w:line="360" w:lineRule="auto"/>
              <w:jc w:val="center"/>
              <w:rPr>
                <w:rFonts w:ascii="Times New Roman" w:hAnsi="Times New Roman"/>
                <w:bCs/>
                <w:color w:val="000000"/>
                <w:sz w:val="24"/>
                <w:szCs w:val="24"/>
              </w:rPr>
            </w:pPr>
            <w:r w:rsidRPr="00E55B78">
              <w:rPr>
                <w:rFonts w:ascii="Times New Roman" w:hAnsi="Times New Roman"/>
                <w:bCs/>
                <w:color w:val="000000"/>
                <w:sz w:val="24"/>
                <w:szCs w:val="24"/>
              </w:rPr>
              <w:t>65</w:t>
            </w:r>
          </w:p>
        </w:tc>
        <w:tc>
          <w:tcPr>
            <w:tcW w:w="1418" w:type="dxa"/>
            <w:shd w:val="clear" w:color="auto" w:fill="auto"/>
          </w:tcPr>
          <w:p w14:paraId="4052AD43" w14:textId="77777777" w:rsidR="00C93C09" w:rsidRPr="00E55B78" w:rsidRDefault="00C93C09" w:rsidP="00C93C09">
            <w:pPr>
              <w:spacing w:after="0" w:line="360" w:lineRule="auto"/>
              <w:jc w:val="center"/>
              <w:rPr>
                <w:rFonts w:ascii="Times New Roman" w:hAnsi="Times New Roman"/>
                <w:bCs/>
                <w:color w:val="000000"/>
                <w:sz w:val="24"/>
                <w:szCs w:val="24"/>
              </w:rPr>
            </w:pPr>
            <w:r w:rsidRPr="00E55B78">
              <w:rPr>
                <w:rFonts w:ascii="Times New Roman" w:hAnsi="Times New Roman"/>
                <w:bCs/>
                <w:color w:val="000000"/>
                <w:sz w:val="24"/>
                <w:szCs w:val="24"/>
              </w:rPr>
              <w:t>12,5</w:t>
            </w:r>
          </w:p>
        </w:tc>
        <w:tc>
          <w:tcPr>
            <w:tcW w:w="1587" w:type="dxa"/>
          </w:tcPr>
          <w:p w14:paraId="3ECDC57F" w14:textId="77777777" w:rsidR="00C93C09" w:rsidRPr="00E55B78" w:rsidRDefault="00C93C09" w:rsidP="00C93C09">
            <w:pPr>
              <w:spacing w:after="0" w:line="360" w:lineRule="auto"/>
              <w:jc w:val="center"/>
              <w:rPr>
                <w:rFonts w:ascii="Times New Roman" w:hAnsi="Times New Roman"/>
                <w:color w:val="000000"/>
                <w:sz w:val="24"/>
                <w:szCs w:val="24"/>
              </w:rPr>
            </w:pPr>
            <w:r w:rsidRPr="00E55B78">
              <w:rPr>
                <w:rFonts w:ascii="Times New Roman" w:hAnsi="Times New Roman"/>
                <w:color w:val="000000"/>
                <w:sz w:val="24"/>
                <w:szCs w:val="24"/>
              </w:rPr>
              <w:t>-</w:t>
            </w:r>
          </w:p>
        </w:tc>
      </w:tr>
      <w:tr w:rsidR="00C93C09" w:rsidRPr="00E55B78" w14:paraId="5948C421" w14:textId="77777777" w:rsidTr="00B87E0A">
        <w:tc>
          <w:tcPr>
            <w:tcW w:w="540" w:type="dxa"/>
            <w:vMerge/>
            <w:shd w:val="clear" w:color="auto" w:fill="auto"/>
          </w:tcPr>
          <w:p w14:paraId="679AC211" w14:textId="77777777" w:rsidR="00C93C09" w:rsidRPr="00E55B78" w:rsidRDefault="00C93C09" w:rsidP="00C93C09">
            <w:pPr>
              <w:spacing w:after="0" w:line="360" w:lineRule="auto"/>
              <w:jc w:val="both"/>
              <w:rPr>
                <w:rFonts w:ascii="Times New Roman" w:hAnsi="Times New Roman"/>
                <w:bCs/>
                <w:color w:val="000000"/>
                <w:sz w:val="24"/>
                <w:szCs w:val="24"/>
              </w:rPr>
            </w:pPr>
          </w:p>
        </w:tc>
        <w:tc>
          <w:tcPr>
            <w:tcW w:w="2061" w:type="dxa"/>
            <w:vMerge/>
            <w:shd w:val="clear" w:color="auto" w:fill="auto"/>
          </w:tcPr>
          <w:p w14:paraId="3713ED5A" w14:textId="77777777" w:rsidR="00C93C09" w:rsidRPr="00E55B78" w:rsidRDefault="00C93C09" w:rsidP="00C93C09">
            <w:pPr>
              <w:spacing w:after="0" w:line="360" w:lineRule="auto"/>
              <w:jc w:val="center"/>
              <w:rPr>
                <w:rFonts w:ascii="Times New Roman" w:hAnsi="Times New Roman"/>
                <w:bCs/>
                <w:color w:val="000000"/>
                <w:sz w:val="24"/>
                <w:szCs w:val="24"/>
              </w:rPr>
            </w:pPr>
          </w:p>
        </w:tc>
        <w:tc>
          <w:tcPr>
            <w:tcW w:w="1701" w:type="dxa"/>
            <w:shd w:val="clear" w:color="auto" w:fill="auto"/>
          </w:tcPr>
          <w:p w14:paraId="1285741C" w14:textId="77777777" w:rsidR="00C93C09" w:rsidRPr="00E55B78" w:rsidRDefault="00C93C09" w:rsidP="00C93C09">
            <w:pPr>
              <w:spacing w:after="0" w:line="360" w:lineRule="auto"/>
              <w:jc w:val="center"/>
              <w:rPr>
                <w:rFonts w:ascii="Times New Roman" w:hAnsi="Times New Roman"/>
                <w:bCs/>
                <w:color w:val="000000"/>
                <w:sz w:val="24"/>
                <w:szCs w:val="24"/>
              </w:rPr>
            </w:pPr>
            <w:r w:rsidRPr="00E55B78">
              <w:rPr>
                <w:rFonts w:ascii="Times New Roman" w:hAnsi="Times New Roman"/>
                <w:bCs/>
                <w:color w:val="000000"/>
                <w:sz w:val="24"/>
                <w:szCs w:val="24"/>
              </w:rPr>
              <w:t>СМ 80-50-200/4</w:t>
            </w:r>
          </w:p>
        </w:tc>
        <w:tc>
          <w:tcPr>
            <w:tcW w:w="1477" w:type="dxa"/>
            <w:shd w:val="clear" w:color="auto" w:fill="auto"/>
          </w:tcPr>
          <w:p w14:paraId="24C4048E" w14:textId="77777777" w:rsidR="00C93C09" w:rsidRPr="00E55B78" w:rsidRDefault="00C93C09" w:rsidP="00C93C09">
            <w:pPr>
              <w:spacing w:after="0" w:line="360" w:lineRule="auto"/>
              <w:jc w:val="center"/>
              <w:rPr>
                <w:rFonts w:ascii="Times New Roman" w:hAnsi="Times New Roman"/>
                <w:bCs/>
                <w:color w:val="000000"/>
                <w:sz w:val="24"/>
                <w:szCs w:val="24"/>
              </w:rPr>
            </w:pPr>
            <w:r w:rsidRPr="00E55B78">
              <w:rPr>
                <w:rFonts w:ascii="Times New Roman" w:hAnsi="Times New Roman"/>
                <w:bCs/>
                <w:color w:val="000000"/>
                <w:sz w:val="24"/>
                <w:szCs w:val="24"/>
              </w:rPr>
              <w:t>1</w:t>
            </w:r>
          </w:p>
        </w:tc>
        <w:tc>
          <w:tcPr>
            <w:tcW w:w="1134" w:type="dxa"/>
            <w:shd w:val="clear" w:color="auto" w:fill="auto"/>
          </w:tcPr>
          <w:p w14:paraId="0EEF7FC6" w14:textId="77777777" w:rsidR="00C93C09" w:rsidRPr="00E55B78" w:rsidRDefault="00C93C09" w:rsidP="00C93C09">
            <w:pPr>
              <w:spacing w:after="0" w:line="360" w:lineRule="auto"/>
              <w:jc w:val="center"/>
              <w:rPr>
                <w:rFonts w:ascii="Times New Roman" w:hAnsi="Times New Roman"/>
                <w:bCs/>
                <w:color w:val="000000"/>
                <w:sz w:val="24"/>
                <w:szCs w:val="24"/>
              </w:rPr>
            </w:pPr>
            <w:r w:rsidRPr="00E55B78">
              <w:rPr>
                <w:rFonts w:ascii="Times New Roman" w:hAnsi="Times New Roman"/>
                <w:bCs/>
                <w:color w:val="000000"/>
                <w:sz w:val="24"/>
                <w:szCs w:val="24"/>
              </w:rPr>
              <w:t>50</w:t>
            </w:r>
          </w:p>
        </w:tc>
        <w:tc>
          <w:tcPr>
            <w:tcW w:w="1418" w:type="dxa"/>
            <w:shd w:val="clear" w:color="auto" w:fill="auto"/>
          </w:tcPr>
          <w:p w14:paraId="15058DA6" w14:textId="77777777" w:rsidR="00C93C09" w:rsidRPr="00E55B78" w:rsidRDefault="00C93C09" w:rsidP="00C93C09">
            <w:pPr>
              <w:spacing w:after="0" w:line="360" w:lineRule="auto"/>
              <w:jc w:val="center"/>
              <w:rPr>
                <w:rFonts w:ascii="Times New Roman" w:hAnsi="Times New Roman"/>
                <w:bCs/>
                <w:color w:val="000000"/>
                <w:sz w:val="24"/>
                <w:szCs w:val="24"/>
              </w:rPr>
            </w:pPr>
            <w:r w:rsidRPr="00E55B78">
              <w:rPr>
                <w:rFonts w:ascii="Times New Roman" w:hAnsi="Times New Roman"/>
                <w:bCs/>
                <w:color w:val="000000"/>
                <w:sz w:val="24"/>
                <w:szCs w:val="24"/>
              </w:rPr>
              <w:t>12,5</w:t>
            </w:r>
          </w:p>
        </w:tc>
        <w:tc>
          <w:tcPr>
            <w:tcW w:w="1587" w:type="dxa"/>
          </w:tcPr>
          <w:p w14:paraId="1117CE0F" w14:textId="77777777" w:rsidR="00C93C09" w:rsidRPr="00E55B78" w:rsidRDefault="00C93C09" w:rsidP="00C93C09">
            <w:pPr>
              <w:spacing w:after="0" w:line="360" w:lineRule="auto"/>
              <w:jc w:val="center"/>
              <w:rPr>
                <w:rFonts w:ascii="Times New Roman" w:hAnsi="Times New Roman"/>
                <w:color w:val="000000"/>
                <w:sz w:val="24"/>
                <w:szCs w:val="24"/>
              </w:rPr>
            </w:pPr>
            <w:r w:rsidRPr="00E55B78">
              <w:rPr>
                <w:rFonts w:ascii="Times New Roman" w:hAnsi="Times New Roman"/>
                <w:color w:val="000000"/>
                <w:sz w:val="24"/>
                <w:szCs w:val="24"/>
              </w:rPr>
              <w:t>2017</w:t>
            </w:r>
          </w:p>
        </w:tc>
      </w:tr>
      <w:tr w:rsidR="00C93C09" w:rsidRPr="00E55B78" w14:paraId="2689B5D8" w14:textId="77777777" w:rsidTr="00B87E0A">
        <w:tc>
          <w:tcPr>
            <w:tcW w:w="540" w:type="dxa"/>
            <w:shd w:val="clear" w:color="auto" w:fill="auto"/>
          </w:tcPr>
          <w:p w14:paraId="5799060C" w14:textId="77777777" w:rsidR="00C93C09" w:rsidRPr="00E55B78" w:rsidRDefault="00C93C09" w:rsidP="00C93C09">
            <w:pPr>
              <w:spacing w:after="0" w:line="360" w:lineRule="auto"/>
              <w:jc w:val="center"/>
              <w:rPr>
                <w:rFonts w:ascii="Times New Roman" w:hAnsi="Times New Roman"/>
                <w:bCs/>
                <w:color w:val="000000"/>
                <w:sz w:val="24"/>
                <w:szCs w:val="24"/>
              </w:rPr>
            </w:pPr>
            <w:r w:rsidRPr="00E55B78">
              <w:rPr>
                <w:rFonts w:ascii="Times New Roman" w:hAnsi="Times New Roman"/>
                <w:bCs/>
                <w:color w:val="000000"/>
                <w:sz w:val="24"/>
                <w:szCs w:val="24"/>
              </w:rPr>
              <w:t>2</w:t>
            </w:r>
          </w:p>
        </w:tc>
        <w:tc>
          <w:tcPr>
            <w:tcW w:w="2061" w:type="dxa"/>
            <w:shd w:val="clear" w:color="auto" w:fill="auto"/>
          </w:tcPr>
          <w:p w14:paraId="2489CEF5" w14:textId="77777777" w:rsidR="00C93C09" w:rsidRPr="00E55B78" w:rsidRDefault="00C93C09" w:rsidP="00C93C09">
            <w:pPr>
              <w:spacing w:after="0" w:line="240" w:lineRule="auto"/>
              <w:jc w:val="center"/>
              <w:rPr>
                <w:rFonts w:ascii="Times New Roman" w:hAnsi="Times New Roman"/>
                <w:bCs/>
                <w:color w:val="000000"/>
                <w:sz w:val="24"/>
                <w:szCs w:val="24"/>
              </w:rPr>
            </w:pPr>
            <w:r w:rsidRPr="00E55B78">
              <w:rPr>
                <w:rFonts w:ascii="Times New Roman" w:hAnsi="Times New Roman"/>
                <w:bCs/>
                <w:color w:val="000000"/>
                <w:sz w:val="24"/>
                <w:szCs w:val="24"/>
              </w:rPr>
              <w:t xml:space="preserve">КНС локальная 100 м на север </w:t>
            </w:r>
          </w:p>
          <w:p w14:paraId="55D54340" w14:textId="77777777" w:rsidR="00C93C09" w:rsidRPr="00E55B78" w:rsidRDefault="00C93C09" w:rsidP="00C93C09">
            <w:pPr>
              <w:spacing w:after="0" w:line="240" w:lineRule="auto"/>
              <w:jc w:val="center"/>
              <w:rPr>
                <w:rFonts w:ascii="Times New Roman" w:hAnsi="Times New Roman"/>
                <w:bCs/>
                <w:color w:val="000000"/>
                <w:sz w:val="24"/>
                <w:szCs w:val="24"/>
              </w:rPr>
            </w:pPr>
            <w:r w:rsidRPr="00E55B78">
              <w:rPr>
                <w:rFonts w:ascii="Times New Roman" w:hAnsi="Times New Roman"/>
                <w:bCs/>
                <w:color w:val="000000"/>
                <w:sz w:val="24"/>
                <w:szCs w:val="24"/>
              </w:rPr>
              <w:t>от д. № 8</w:t>
            </w:r>
          </w:p>
        </w:tc>
        <w:tc>
          <w:tcPr>
            <w:tcW w:w="1701" w:type="dxa"/>
            <w:shd w:val="clear" w:color="auto" w:fill="auto"/>
          </w:tcPr>
          <w:p w14:paraId="7181DB91" w14:textId="77777777" w:rsidR="00C93C09" w:rsidRPr="00E55B78" w:rsidRDefault="00C93C09" w:rsidP="00C93C09">
            <w:pPr>
              <w:spacing w:after="0" w:line="360" w:lineRule="auto"/>
              <w:jc w:val="center"/>
              <w:rPr>
                <w:rFonts w:ascii="Times New Roman" w:hAnsi="Times New Roman"/>
                <w:bCs/>
                <w:color w:val="000000"/>
                <w:sz w:val="24"/>
                <w:szCs w:val="24"/>
              </w:rPr>
            </w:pPr>
            <w:r w:rsidRPr="00E55B78">
              <w:rPr>
                <w:rFonts w:ascii="Times New Roman" w:hAnsi="Times New Roman"/>
                <w:bCs/>
                <w:color w:val="000000"/>
                <w:sz w:val="24"/>
                <w:szCs w:val="24"/>
              </w:rPr>
              <w:t>ЦНФ 100-20</w:t>
            </w:r>
          </w:p>
        </w:tc>
        <w:tc>
          <w:tcPr>
            <w:tcW w:w="1477" w:type="dxa"/>
            <w:shd w:val="clear" w:color="auto" w:fill="auto"/>
          </w:tcPr>
          <w:p w14:paraId="1DD14A68" w14:textId="77777777" w:rsidR="00C93C09" w:rsidRPr="00E55B78" w:rsidRDefault="00C93C09" w:rsidP="00C93C09">
            <w:pPr>
              <w:spacing w:after="0" w:line="360" w:lineRule="auto"/>
              <w:jc w:val="center"/>
              <w:rPr>
                <w:rFonts w:ascii="Times New Roman" w:hAnsi="Times New Roman"/>
                <w:bCs/>
                <w:color w:val="000000"/>
                <w:sz w:val="24"/>
                <w:szCs w:val="24"/>
              </w:rPr>
            </w:pPr>
            <w:r w:rsidRPr="00E55B78">
              <w:rPr>
                <w:rFonts w:ascii="Times New Roman" w:hAnsi="Times New Roman"/>
                <w:bCs/>
                <w:color w:val="000000"/>
                <w:sz w:val="24"/>
                <w:szCs w:val="24"/>
              </w:rPr>
              <w:t>1</w:t>
            </w:r>
          </w:p>
        </w:tc>
        <w:tc>
          <w:tcPr>
            <w:tcW w:w="1134" w:type="dxa"/>
            <w:shd w:val="clear" w:color="auto" w:fill="auto"/>
          </w:tcPr>
          <w:p w14:paraId="01202DA9" w14:textId="77777777" w:rsidR="00C93C09" w:rsidRPr="00E55B78" w:rsidRDefault="00C93C09" w:rsidP="00C93C09">
            <w:pPr>
              <w:spacing w:after="0" w:line="360" w:lineRule="auto"/>
              <w:jc w:val="center"/>
              <w:rPr>
                <w:rFonts w:ascii="Times New Roman" w:hAnsi="Times New Roman"/>
                <w:bCs/>
                <w:color w:val="000000"/>
                <w:sz w:val="24"/>
                <w:szCs w:val="24"/>
              </w:rPr>
            </w:pPr>
            <w:r w:rsidRPr="00E55B78">
              <w:rPr>
                <w:rFonts w:ascii="Times New Roman" w:hAnsi="Times New Roman"/>
                <w:bCs/>
                <w:color w:val="000000"/>
                <w:sz w:val="24"/>
                <w:szCs w:val="24"/>
              </w:rPr>
              <w:t>100</w:t>
            </w:r>
          </w:p>
        </w:tc>
        <w:tc>
          <w:tcPr>
            <w:tcW w:w="1418" w:type="dxa"/>
            <w:shd w:val="clear" w:color="auto" w:fill="auto"/>
          </w:tcPr>
          <w:p w14:paraId="4A845082" w14:textId="77777777" w:rsidR="00C93C09" w:rsidRPr="00E55B78" w:rsidRDefault="00C93C09" w:rsidP="00C93C09">
            <w:pPr>
              <w:spacing w:after="0" w:line="360" w:lineRule="auto"/>
              <w:jc w:val="center"/>
              <w:rPr>
                <w:rFonts w:ascii="Times New Roman" w:hAnsi="Times New Roman"/>
                <w:bCs/>
                <w:color w:val="000000"/>
                <w:sz w:val="24"/>
                <w:szCs w:val="24"/>
              </w:rPr>
            </w:pPr>
            <w:r w:rsidRPr="00E55B78">
              <w:rPr>
                <w:rFonts w:ascii="Times New Roman" w:hAnsi="Times New Roman"/>
                <w:bCs/>
                <w:color w:val="000000"/>
                <w:sz w:val="24"/>
                <w:szCs w:val="24"/>
              </w:rPr>
              <w:t>20</w:t>
            </w:r>
          </w:p>
        </w:tc>
        <w:tc>
          <w:tcPr>
            <w:tcW w:w="1587" w:type="dxa"/>
          </w:tcPr>
          <w:p w14:paraId="51117A32" w14:textId="77777777" w:rsidR="00C93C09" w:rsidRPr="00E55B78" w:rsidRDefault="00C93C09" w:rsidP="00C93C09">
            <w:pPr>
              <w:spacing w:after="0" w:line="360" w:lineRule="auto"/>
              <w:jc w:val="center"/>
              <w:rPr>
                <w:rFonts w:ascii="Times New Roman" w:hAnsi="Times New Roman"/>
                <w:color w:val="000000"/>
                <w:sz w:val="24"/>
                <w:szCs w:val="24"/>
              </w:rPr>
            </w:pPr>
            <w:r w:rsidRPr="00E55B78">
              <w:rPr>
                <w:rFonts w:ascii="Times New Roman" w:hAnsi="Times New Roman"/>
                <w:color w:val="000000"/>
                <w:sz w:val="24"/>
                <w:szCs w:val="24"/>
              </w:rPr>
              <w:t>-</w:t>
            </w:r>
          </w:p>
        </w:tc>
      </w:tr>
    </w:tbl>
    <w:p w14:paraId="25A21F63" w14:textId="77777777" w:rsidR="00C93C09" w:rsidRPr="00E55B78" w:rsidRDefault="00C93C09" w:rsidP="004474D6">
      <w:pPr>
        <w:pStyle w:val="a7"/>
        <w:keepNext/>
        <w:keepLines/>
        <w:ind w:left="709"/>
        <w:jc w:val="both"/>
        <w:outlineLvl w:val="1"/>
        <w:rPr>
          <w:rFonts w:ascii="Times New Roman" w:eastAsiaTheme="majorEastAsia" w:hAnsi="Times New Roman" w:cs="Times New Roman"/>
          <w:b/>
          <w:bCs/>
          <w:sz w:val="24"/>
          <w:szCs w:val="24"/>
        </w:rPr>
      </w:pPr>
      <w:bookmarkStart w:id="68" w:name="_Toc379201190"/>
      <w:r w:rsidRPr="00E55B78">
        <w:rPr>
          <w:rFonts w:ascii="Times New Roman" w:eastAsiaTheme="majorEastAsia" w:hAnsi="Times New Roman" w:cs="Times New Roman"/>
          <w:b/>
          <w:bCs/>
          <w:sz w:val="24"/>
          <w:szCs w:val="24"/>
        </w:rPr>
        <w:t>Описание технологических зон водоотведения</w:t>
      </w:r>
      <w:bookmarkEnd w:id="68"/>
    </w:p>
    <w:p w14:paraId="579AD5A8" w14:textId="77777777" w:rsidR="00C93C09" w:rsidRPr="00E55B78" w:rsidRDefault="00C93C09" w:rsidP="000E797F">
      <w:pPr>
        <w:spacing w:after="0" w:line="240" w:lineRule="auto"/>
        <w:ind w:firstLine="709"/>
        <w:jc w:val="both"/>
        <w:rPr>
          <w:rFonts w:ascii="Times New Roman" w:eastAsia="Times New Roman" w:hAnsi="Times New Roman" w:cs="Times New Roman"/>
          <w:sz w:val="24"/>
          <w:szCs w:val="24"/>
        </w:rPr>
      </w:pPr>
      <w:r w:rsidRPr="00E55B78">
        <w:rPr>
          <w:rFonts w:ascii="Times New Roman" w:eastAsia="Times New Roman" w:hAnsi="Times New Roman" w:cs="Times New Roman"/>
          <w:sz w:val="24"/>
          <w:szCs w:val="24"/>
        </w:rPr>
        <w:t xml:space="preserve">Зона действия (бассейн </w:t>
      </w:r>
      <w:proofErr w:type="spellStart"/>
      <w:r w:rsidRPr="00E55B78">
        <w:rPr>
          <w:rFonts w:ascii="Times New Roman" w:eastAsia="Times New Roman" w:hAnsi="Times New Roman" w:cs="Times New Roman"/>
          <w:sz w:val="24"/>
          <w:szCs w:val="24"/>
        </w:rPr>
        <w:t>канализования</w:t>
      </w:r>
      <w:proofErr w:type="spellEnd"/>
      <w:r w:rsidRPr="00E55B78">
        <w:rPr>
          <w:rFonts w:ascii="Times New Roman" w:eastAsia="Times New Roman" w:hAnsi="Times New Roman" w:cs="Times New Roman"/>
          <w:sz w:val="24"/>
          <w:szCs w:val="24"/>
        </w:rPr>
        <w:t>) канализационного очистного сооружения или прямого выпуска – часть канализационной сети, в пределах которой сооружение (прямой выпуск) способно обеспечивать прием и/или очистку сточных вод.</w:t>
      </w:r>
    </w:p>
    <w:p w14:paraId="6A036CD0" w14:textId="77777777" w:rsidR="00C93C09" w:rsidRPr="00E55B78" w:rsidRDefault="00C93C09" w:rsidP="000E797F">
      <w:pPr>
        <w:spacing w:after="0" w:line="240" w:lineRule="auto"/>
        <w:ind w:firstLine="709"/>
        <w:jc w:val="both"/>
        <w:rPr>
          <w:rFonts w:ascii="Times New Roman" w:eastAsia="Times New Roman" w:hAnsi="Times New Roman" w:cs="Times New Roman"/>
          <w:sz w:val="24"/>
          <w:szCs w:val="24"/>
        </w:rPr>
      </w:pPr>
      <w:r w:rsidRPr="00E55B78">
        <w:rPr>
          <w:rFonts w:ascii="Times New Roman" w:eastAsia="Times New Roman" w:hAnsi="Times New Roman" w:cs="Times New Roman"/>
          <w:sz w:val="24"/>
          <w:szCs w:val="24"/>
        </w:rPr>
        <w:t>В Борском сельском поселении не существует как такового деления системы водоотведения на технологические зоны.</w:t>
      </w:r>
    </w:p>
    <w:p w14:paraId="20725F26" w14:textId="77777777" w:rsidR="00C93C09" w:rsidRPr="00E55B78" w:rsidRDefault="00C93C09" w:rsidP="000E797F">
      <w:pPr>
        <w:keepNext/>
        <w:keepLines/>
        <w:numPr>
          <w:ilvl w:val="2"/>
          <w:numId w:val="22"/>
        </w:numPr>
        <w:spacing w:after="0" w:line="240" w:lineRule="auto"/>
        <w:ind w:left="0" w:firstLine="567"/>
        <w:jc w:val="both"/>
        <w:outlineLvl w:val="1"/>
        <w:rPr>
          <w:rFonts w:ascii="Times New Roman" w:eastAsiaTheme="majorEastAsia" w:hAnsi="Times New Roman" w:cs="Times New Roman"/>
          <w:b/>
          <w:bCs/>
          <w:sz w:val="24"/>
          <w:szCs w:val="24"/>
        </w:rPr>
      </w:pPr>
      <w:bookmarkStart w:id="69" w:name="_Toc379201191"/>
      <w:r w:rsidRPr="00E55B78">
        <w:rPr>
          <w:rFonts w:ascii="Times New Roman" w:eastAsiaTheme="majorEastAsia" w:hAnsi="Times New Roman" w:cs="Times New Roman"/>
          <w:b/>
          <w:bCs/>
          <w:sz w:val="24"/>
          <w:szCs w:val="24"/>
        </w:rPr>
        <w:t>Описание состояния и функционирования системы утилизации осадка сточных вод</w:t>
      </w:r>
      <w:bookmarkEnd w:id="69"/>
    </w:p>
    <w:p w14:paraId="5EB90ABF" w14:textId="77777777" w:rsidR="00C93C09" w:rsidRPr="00E55B78" w:rsidRDefault="00C93C09"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Отвод и транспортировка хозяйственно-бытовых стоков от абонентов д. Бор Борского сельского поселения осуществляется через систему самотечных и напорных трубопроводов с установленной на них канализационной насосной станцией. </w:t>
      </w:r>
    </w:p>
    <w:p w14:paraId="7BDE2856" w14:textId="77777777" w:rsidR="00C93C09" w:rsidRPr="00E55B78" w:rsidRDefault="00C93C09" w:rsidP="000E797F">
      <w:pPr>
        <w:keepNext/>
        <w:keepLines/>
        <w:numPr>
          <w:ilvl w:val="2"/>
          <w:numId w:val="22"/>
        </w:numPr>
        <w:spacing w:after="0" w:line="240" w:lineRule="auto"/>
        <w:ind w:left="0" w:firstLine="567"/>
        <w:jc w:val="both"/>
        <w:outlineLvl w:val="1"/>
        <w:rPr>
          <w:rFonts w:ascii="Times New Roman" w:eastAsiaTheme="majorEastAsia" w:hAnsi="Times New Roman" w:cs="Times New Roman"/>
          <w:b/>
          <w:bCs/>
          <w:sz w:val="24"/>
          <w:szCs w:val="24"/>
        </w:rPr>
      </w:pPr>
      <w:bookmarkStart w:id="70" w:name="_Toc379201192"/>
      <w:r w:rsidRPr="00E55B78">
        <w:rPr>
          <w:rFonts w:ascii="Times New Roman" w:eastAsiaTheme="majorEastAsia" w:hAnsi="Times New Roman" w:cs="Times New Roman"/>
          <w:b/>
          <w:bCs/>
          <w:sz w:val="24"/>
          <w:szCs w:val="24"/>
        </w:rPr>
        <w:t>Описание состояния и функционирования канализационных коллекторов и сетей, сооружений на них</w:t>
      </w:r>
      <w:bookmarkEnd w:id="70"/>
    </w:p>
    <w:p w14:paraId="14BE5B1D" w14:textId="77777777" w:rsidR="00C93C09" w:rsidRPr="00E55B78" w:rsidRDefault="00C93C09"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Отвод и транспортировка хозяйственно-бытовых стоков от абонентов Борского сельского поселения осуществляется через систему самотечных и напорных трубопроводов с установленными на них канализационными насосными станциями.</w:t>
      </w:r>
    </w:p>
    <w:p w14:paraId="65BA225A" w14:textId="77777777" w:rsidR="00C93C09" w:rsidRPr="00E55B78" w:rsidRDefault="00C93C09" w:rsidP="000E797F">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 xml:space="preserve">Общая протяженность канализационных сетей составляет </w:t>
      </w:r>
      <w:smartTag w:uri="urn:schemas-microsoft-com:office:smarttags" w:element="metricconverter">
        <w:smartTagPr>
          <w:attr w:name="ProductID" w:val="3,9 км"/>
        </w:smartTagPr>
        <w:r w:rsidRPr="00E55B78">
          <w:rPr>
            <w:rFonts w:ascii="Times New Roman" w:hAnsi="Times New Roman" w:cs="Times New Roman"/>
            <w:sz w:val="24"/>
            <w:szCs w:val="24"/>
          </w:rPr>
          <w:t>3,9 км</w:t>
        </w:r>
      </w:smartTag>
      <w:r w:rsidRPr="00E55B78">
        <w:rPr>
          <w:rFonts w:ascii="Times New Roman" w:hAnsi="Times New Roman" w:cs="Times New Roman"/>
          <w:sz w:val="24"/>
          <w:szCs w:val="24"/>
        </w:rPr>
        <w:t>.</w:t>
      </w:r>
    </w:p>
    <w:p w14:paraId="30C4C717" w14:textId="77777777" w:rsidR="00C93C09" w:rsidRPr="00E55B78" w:rsidRDefault="00C93C09"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Самотечные и напорные сети выполнены из чугунных труб, диаметр трубопровода (ширина коллектора) 150-200 мм, способ прокладки сети подземный, длина заложения до </w:t>
      </w:r>
      <w:smartTag w:uri="urn:schemas-microsoft-com:office:smarttags" w:element="metricconverter">
        <w:smartTagPr>
          <w:attr w:name="ProductID" w:val="6 метров"/>
        </w:smartTagPr>
        <w:r w:rsidRPr="00E55B78">
          <w:rPr>
            <w:rFonts w:ascii="Times New Roman" w:hAnsi="Times New Roman" w:cs="Times New Roman"/>
            <w:sz w:val="24"/>
            <w:szCs w:val="24"/>
          </w:rPr>
          <w:t>6 метров</w:t>
        </w:r>
      </w:smartTag>
      <w:r w:rsidRPr="00E55B78">
        <w:rPr>
          <w:rFonts w:ascii="Times New Roman" w:hAnsi="Times New Roman" w:cs="Times New Roman"/>
          <w:sz w:val="24"/>
          <w:szCs w:val="24"/>
        </w:rPr>
        <w:t>. Год ввода в эксплуатацию канализационных сетей д. Бор – 1981 г, износ сетей составляет – 80 %.</w:t>
      </w:r>
    </w:p>
    <w:p w14:paraId="08168285" w14:textId="77777777" w:rsidR="00C93C09" w:rsidRPr="00E55B78" w:rsidRDefault="00C93C09"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Схема системы водоотведения д. Бор Борского сельского поселения показана на рисунке 8.</w:t>
      </w:r>
    </w:p>
    <w:p w14:paraId="1D82FAF4" w14:textId="77777777" w:rsidR="00C93C09" w:rsidRDefault="00C93C09" w:rsidP="0078655F">
      <w:pPr>
        <w:spacing w:after="0" w:line="240" w:lineRule="auto"/>
        <w:ind w:firstLine="709"/>
        <w:contextualSpacing/>
        <w:jc w:val="both"/>
        <w:rPr>
          <w:rFonts w:ascii="Times New Roman" w:hAnsi="Times New Roman" w:cs="Times New Roman"/>
          <w:b/>
          <w:sz w:val="26"/>
          <w:szCs w:val="26"/>
        </w:rPr>
      </w:pPr>
    </w:p>
    <w:p w14:paraId="6299CE87" w14:textId="205950F1" w:rsidR="004474D6" w:rsidRDefault="004474D6" w:rsidP="0078655F">
      <w:pPr>
        <w:spacing w:after="0" w:line="240" w:lineRule="auto"/>
        <w:ind w:firstLine="709"/>
        <w:contextualSpacing/>
        <w:jc w:val="both"/>
        <w:rPr>
          <w:rFonts w:ascii="Times New Roman" w:hAnsi="Times New Roman" w:cs="Times New Roman"/>
          <w:b/>
          <w:sz w:val="26"/>
          <w:szCs w:val="26"/>
        </w:rPr>
        <w:sectPr w:rsidR="004474D6" w:rsidSect="00AD5B54">
          <w:pgSz w:w="11906" w:h="16838"/>
          <w:pgMar w:top="1134" w:right="850" w:bottom="1134" w:left="1135" w:header="708" w:footer="708" w:gutter="0"/>
          <w:cols w:space="708"/>
          <w:titlePg/>
          <w:docGrid w:linePitch="360"/>
        </w:sectPr>
      </w:pPr>
    </w:p>
    <w:p w14:paraId="4195034F" w14:textId="77777777" w:rsidR="0078655F" w:rsidRDefault="00C93C09" w:rsidP="0054124F">
      <w:pPr>
        <w:spacing w:after="0" w:line="240" w:lineRule="auto"/>
        <w:ind w:firstLine="709"/>
        <w:contextualSpacing/>
        <w:jc w:val="center"/>
        <w:rPr>
          <w:rFonts w:ascii="Times New Roman" w:hAnsi="Times New Roman" w:cs="Times New Roman"/>
          <w:b/>
          <w:sz w:val="26"/>
          <w:szCs w:val="26"/>
        </w:rPr>
      </w:pPr>
      <w:r w:rsidRPr="00DC428A">
        <w:rPr>
          <w:rFonts w:ascii="Times New Roman" w:hAnsi="Times New Roman" w:cs="Times New Roman"/>
          <w:noProof/>
          <w:sz w:val="26"/>
          <w:szCs w:val="26"/>
          <w:lang w:eastAsia="ru-RU"/>
        </w:rPr>
        <w:lastRenderedPageBreak/>
        <w:drawing>
          <wp:inline distT="0" distB="0" distL="0" distR="0" wp14:anchorId="734DF715" wp14:editId="110CD18D">
            <wp:extent cx="8219440" cy="4952915"/>
            <wp:effectExtent l="0" t="0" r="0" b="635"/>
            <wp:docPr id="9" name="Рисунок 9" descr="C:\Users\Саша\Desktop\Бор КНС.pdf-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Саша\Desktop\Бор КНС.pdf-page-001.jpg"/>
                    <pic:cNvPicPr>
                      <a:picLocks noChangeAspect="1" noChangeArrowheads="1"/>
                    </pic:cNvPicPr>
                  </pic:nvPicPr>
                  <pic:blipFill rotWithShape="1">
                    <a:blip r:embed="rId19">
                      <a:extLst>
                        <a:ext uri="{28A0092B-C50C-407E-A947-70E740481C1C}">
                          <a14:useLocalDpi xmlns:a14="http://schemas.microsoft.com/office/drawing/2010/main" val="0"/>
                        </a:ext>
                      </a:extLst>
                    </a:blip>
                    <a:srcRect t="8524" b="6250"/>
                    <a:stretch/>
                  </pic:blipFill>
                  <pic:spPr bwMode="auto">
                    <a:xfrm>
                      <a:off x="0" y="0"/>
                      <a:ext cx="8240029" cy="4965322"/>
                    </a:xfrm>
                    <a:prstGeom prst="rect">
                      <a:avLst/>
                    </a:prstGeom>
                    <a:noFill/>
                    <a:ln>
                      <a:noFill/>
                    </a:ln>
                    <a:extLst>
                      <a:ext uri="{53640926-AAD7-44D8-BBD7-CCE9431645EC}">
                        <a14:shadowObscured xmlns:a14="http://schemas.microsoft.com/office/drawing/2010/main"/>
                      </a:ext>
                    </a:extLst>
                  </pic:spPr>
                </pic:pic>
              </a:graphicData>
            </a:graphic>
          </wp:inline>
        </w:drawing>
      </w:r>
    </w:p>
    <w:p w14:paraId="0CACC79E" w14:textId="77777777" w:rsidR="0054124F" w:rsidRDefault="0054124F" w:rsidP="0054124F">
      <w:pPr>
        <w:spacing w:after="0" w:line="240" w:lineRule="auto"/>
        <w:ind w:firstLine="709"/>
        <w:contextualSpacing/>
        <w:jc w:val="center"/>
        <w:rPr>
          <w:rFonts w:ascii="Times New Roman" w:hAnsi="Times New Roman" w:cs="Times New Roman"/>
          <w:b/>
          <w:sz w:val="26"/>
          <w:szCs w:val="26"/>
        </w:rPr>
      </w:pPr>
    </w:p>
    <w:p w14:paraId="5B72AAAD" w14:textId="77777777" w:rsidR="0054124F" w:rsidRDefault="0054124F" w:rsidP="0054124F">
      <w:pPr>
        <w:spacing w:after="0" w:line="240" w:lineRule="auto"/>
        <w:ind w:firstLine="709"/>
        <w:contextualSpacing/>
        <w:jc w:val="center"/>
        <w:rPr>
          <w:rFonts w:ascii="Times New Roman" w:hAnsi="Times New Roman" w:cs="Times New Roman"/>
          <w:b/>
          <w:sz w:val="26"/>
          <w:szCs w:val="26"/>
        </w:rPr>
        <w:sectPr w:rsidR="0054124F" w:rsidSect="00C93C09">
          <w:pgSz w:w="16838" w:h="11906" w:orient="landscape"/>
          <w:pgMar w:top="1135" w:right="1134" w:bottom="850" w:left="1134" w:header="708" w:footer="708" w:gutter="0"/>
          <w:cols w:space="708"/>
          <w:titlePg/>
          <w:docGrid w:linePitch="360"/>
        </w:sectPr>
      </w:pPr>
      <w:r>
        <w:rPr>
          <w:rFonts w:ascii="Times New Roman" w:hAnsi="Times New Roman" w:cs="Times New Roman"/>
          <w:b/>
          <w:sz w:val="26"/>
          <w:szCs w:val="26"/>
        </w:rPr>
        <w:t xml:space="preserve">Рисунок 8  - Схема системы водоотведения д. Бор Борского сельского поселения </w:t>
      </w:r>
    </w:p>
    <w:p w14:paraId="590A841D" w14:textId="77777777" w:rsidR="0054124F" w:rsidRPr="00E55B78" w:rsidRDefault="0054124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lastRenderedPageBreak/>
        <w:t>Нормативные сроки службы канализационных сетей (коллекторы и уличная сеть с колодцами и арматурой) составляет:</w:t>
      </w:r>
    </w:p>
    <w:p w14:paraId="037B4181" w14:textId="77777777" w:rsidR="0054124F" w:rsidRPr="00E55B78" w:rsidRDefault="0054124F" w:rsidP="000E797F">
      <w:pPr>
        <w:numPr>
          <w:ilvl w:val="0"/>
          <w:numId w:val="25"/>
        </w:numPr>
        <w:spacing w:after="0" w:line="240" w:lineRule="auto"/>
        <w:contextualSpacing/>
        <w:jc w:val="both"/>
        <w:rPr>
          <w:rFonts w:ascii="Times New Roman" w:hAnsi="Times New Roman" w:cs="Times New Roman"/>
          <w:sz w:val="24"/>
          <w:szCs w:val="24"/>
        </w:rPr>
      </w:pPr>
      <w:r w:rsidRPr="00E55B78">
        <w:rPr>
          <w:rFonts w:ascii="Times New Roman" w:hAnsi="Times New Roman" w:cs="Times New Roman"/>
          <w:sz w:val="24"/>
          <w:szCs w:val="24"/>
        </w:rPr>
        <w:t>керамические – 50 лет;</w:t>
      </w:r>
    </w:p>
    <w:p w14:paraId="2A8C93BC" w14:textId="77777777" w:rsidR="0054124F" w:rsidRPr="00E55B78" w:rsidRDefault="0054124F" w:rsidP="000E797F">
      <w:pPr>
        <w:numPr>
          <w:ilvl w:val="0"/>
          <w:numId w:val="25"/>
        </w:numPr>
        <w:spacing w:after="0" w:line="240" w:lineRule="auto"/>
        <w:contextualSpacing/>
        <w:jc w:val="both"/>
        <w:rPr>
          <w:rFonts w:ascii="Times New Roman" w:hAnsi="Times New Roman" w:cs="Times New Roman"/>
          <w:sz w:val="24"/>
          <w:szCs w:val="24"/>
        </w:rPr>
      </w:pPr>
      <w:r w:rsidRPr="00E55B78">
        <w:rPr>
          <w:rFonts w:ascii="Times New Roman" w:hAnsi="Times New Roman" w:cs="Times New Roman"/>
          <w:sz w:val="24"/>
          <w:szCs w:val="24"/>
        </w:rPr>
        <w:t>железобетонные, бетонные и чугунные – 40 лет;</w:t>
      </w:r>
    </w:p>
    <w:p w14:paraId="6E0C4AAB" w14:textId="77777777" w:rsidR="0054124F" w:rsidRPr="00E55B78" w:rsidRDefault="0054124F" w:rsidP="000E797F">
      <w:pPr>
        <w:numPr>
          <w:ilvl w:val="0"/>
          <w:numId w:val="25"/>
        </w:numPr>
        <w:spacing w:after="0" w:line="240" w:lineRule="auto"/>
        <w:contextualSpacing/>
        <w:jc w:val="both"/>
        <w:rPr>
          <w:rFonts w:ascii="Times New Roman" w:hAnsi="Times New Roman" w:cs="Times New Roman"/>
          <w:sz w:val="24"/>
          <w:szCs w:val="24"/>
        </w:rPr>
      </w:pPr>
      <w:r w:rsidRPr="00E55B78">
        <w:rPr>
          <w:rFonts w:ascii="Times New Roman" w:hAnsi="Times New Roman" w:cs="Times New Roman"/>
          <w:sz w:val="24"/>
          <w:szCs w:val="24"/>
        </w:rPr>
        <w:t>асбестоцементные – 30 лет.</w:t>
      </w:r>
    </w:p>
    <w:p w14:paraId="689964E0" w14:textId="77777777" w:rsidR="0054124F" w:rsidRPr="00E55B78" w:rsidRDefault="0054124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Функционирование и эксплуатация канализационных сетей систем централизованного водоотведения осуществляется на основании «Правил технической эксплуатации систем и сооружений коммунального водоснабжения и канализации», утвержденных приказом Госстроя РФ № 168 от 30.12.1999г.</w:t>
      </w:r>
    </w:p>
    <w:p w14:paraId="5FBFCECC" w14:textId="77777777" w:rsidR="0054124F" w:rsidRPr="00E55B78" w:rsidRDefault="0054124F" w:rsidP="000E797F">
      <w:pPr>
        <w:keepNext/>
        <w:keepLines/>
        <w:numPr>
          <w:ilvl w:val="2"/>
          <w:numId w:val="22"/>
        </w:numPr>
        <w:spacing w:after="0" w:line="240" w:lineRule="auto"/>
        <w:ind w:left="0" w:firstLine="567"/>
        <w:jc w:val="both"/>
        <w:outlineLvl w:val="1"/>
        <w:rPr>
          <w:rFonts w:ascii="Times New Roman" w:eastAsiaTheme="majorEastAsia" w:hAnsi="Times New Roman" w:cs="Times New Roman"/>
          <w:b/>
          <w:bCs/>
          <w:sz w:val="24"/>
          <w:szCs w:val="24"/>
        </w:rPr>
      </w:pPr>
      <w:bookmarkStart w:id="71" w:name="_Toc379201193"/>
      <w:r w:rsidRPr="00E55B78">
        <w:rPr>
          <w:rFonts w:ascii="Times New Roman" w:eastAsiaTheme="majorEastAsia" w:hAnsi="Times New Roman" w:cs="Times New Roman"/>
          <w:b/>
          <w:bCs/>
          <w:sz w:val="24"/>
          <w:szCs w:val="24"/>
        </w:rPr>
        <w:t>Оценка безопасности и надежности централизованных систем водоотведения и их управляемости</w:t>
      </w:r>
      <w:bookmarkEnd w:id="71"/>
    </w:p>
    <w:p w14:paraId="5C6D57C0" w14:textId="77777777" w:rsidR="0054124F" w:rsidRPr="00E55B78" w:rsidRDefault="0054124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Централизованная система водоотведения представляет собой сложную систему инженерных сооружений, надежная и эффективная работа которых является одной из важнейших составляющих благополучия сельского поселения. По системе, состоящей из трубопроводов, каналов, коллекторов общей протяженностью более 3,9 км отводятся на очистку все сточные воды, образующиеся на территории Борского сельского поселения. </w:t>
      </w:r>
    </w:p>
    <w:p w14:paraId="69CC5350" w14:textId="77777777" w:rsidR="0054124F" w:rsidRPr="00E55B78" w:rsidRDefault="0054124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канализационной сети. Поэтому в последние годы особое внимание уделяется ее реконструкции и модернизации.</w:t>
      </w:r>
    </w:p>
    <w:p w14:paraId="5EA519D9" w14:textId="77777777" w:rsidR="0054124F" w:rsidRPr="00E55B78" w:rsidRDefault="0054124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Наиболее экономичным решением при реконструкции и модернизации канализационных сетей является применение бестраншейных методов ремонта и восстановления трубопроводов. Освоен новый метод ремонта трубопроводов большого диаметра «труба в трубе», позволяющий вернуть в эксплуатацию потерявшие работоспособность трубопроводы, обеспечить им стабильную пропускную способность на длительный срок (50 лет и более). Для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w:t>
      </w:r>
    </w:p>
    <w:p w14:paraId="7EDD8859" w14:textId="77777777" w:rsidR="0054124F" w:rsidRPr="00E55B78" w:rsidRDefault="0054124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Важным звеном в системе водоотведения д. Бор являются канализационные насосные станции. Вопросы повышения надежности насосных станций в первую очередь связаны с надежностью энергоснабжения. Это может быть обеспечено путем внедрения системы автоматизации насосных станций. Система автоматизации канализационных станций включает:</w:t>
      </w:r>
    </w:p>
    <w:p w14:paraId="13C4BB77" w14:textId="77777777" w:rsidR="0054124F" w:rsidRPr="00E55B78" w:rsidRDefault="0054124F" w:rsidP="000E797F">
      <w:pPr>
        <w:numPr>
          <w:ilvl w:val="0"/>
          <w:numId w:val="26"/>
        </w:numPr>
        <w:tabs>
          <w:tab w:val="left" w:pos="851"/>
          <w:tab w:val="left" w:pos="993"/>
        </w:tabs>
        <w:spacing w:after="0" w:line="240" w:lineRule="auto"/>
        <w:ind w:left="0"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установку резервных источников питания (дизель-генераторов);</w:t>
      </w:r>
    </w:p>
    <w:p w14:paraId="7D5884E4" w14:textId="77777777" w:rsidR="0054124F" w:rsidRPr="00E55B78" w:rsidRDefault="0054124F" w:rsidP="000E797F">
      <w:pPr>
        <w:numPr>
          <w:ilvl w:val="0"/>
          <w:numId w:val="26"/>
        </w:numPr>
        <w:tabs>
          <w:tab w:val="left" w:pos="851"/>
          <w:tab w:val="left" w:pos="993"/>
        </w:tabs>
        <w:spacing w:after="0" w:line="240" w:lineRule="auto"/>
        <w:ind w:left="0"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установку устройств быстродействующего автоматического ввода резерва (система обеспечивает непрерывное снабжение потребителей электроэнергией посредством автоматического переключения на резервный фидер);</w:t>
      </w:r>
    </w:p>
    <w:p w14:paraId="47EF15AA" w14:textId="77777777" w:rsidR="0054124F" w:rsidRPr="00E55B78" w:rsidRDefault="0054124F" w:rsidP="000E797F">
      <w:pPr>
        <w:numPr>
          <w:ilvl w:val="0"/>
          <w:numId w:val="26"/>
        </w:numPr>
        <w:tabs>
          <w:tab w:val="left" w:pos="851"/>
          <w:tab w:val="left" w:pos="993"/>
        </w:tabs>
        <w:spacing w:after="0" w:line="240" w:lineRule="auto"/>
        <w:ind w:left="0"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замену насосов марки СД и СМ погружными насосами в варианте «сухой» установки с целью обеспечения возможности работы канализационных насосных станций в условиях полного или частичного затопления;</w:t>
      </w:r>
    </w:p>
    <w:p w14:paraId="3A1EF7E5" w14:textId="77777777" w:rsidR="0054124F" w:rsidRPr="00E55B78" w:rsidRDefault="0054124F" w:rsidP="000E797F">
      <w:pPr>
        <w:numPr>
          <w:ilvl w:val="0"/>
          <w:numId w:val="26"/>
        </w:numPr>
        <w:tabs>
          <w:tab w:val="left" w:pos="851"/>
          <w:tab w:val="left" w:pos="993"/>
        </w:tabs>
        <w:spacing w:after="0" w:line="240" w:lineRule="auto"/>
        <w:ind w:left="0"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установку современной запорно-регулирующей арматуры, позволяющей предотвратить гидроудары.</w:t>
      </w:r>
    </w:p>
    <w:p w14:paraId="5118DD90" w14:textId="77777777" w:rsidR="0054124F" w:rsidRPr="00E55B78" w:rsidRDefault="0054124F" w:rsidP="000E797F">
      <w:pPr>
        <w:tabs>
          <w:tab w:val="left" w:pos="851"/>
          <w:tab w:val="left" w:pos="993"/>
        </w:tabs>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 xml:space="preserve">Реализуя комплекс мероприятий, направленных на повышение надежности системы </w:t>
      </w:r>
      <w:proofErr w:type="gramStart"/>
      <w:r w:rsidRPr="00E55B78">
        <w:rPr>
          <w:rFonts w:ascii="Times New Roman" w:hAnsi="Times New Roman" w:cs="Times New Roman"/>
          <w:sz w:val="24"/>
          <w:szCs w:val="24"/>
        </w:rPr>
        <w:t>водоотведения</w:t>
      </w:r>
      <w:proofErr w:type="gramEnd"/>
      <w:r w:rsidRPr="00E55B78">
        <w:rPr>
          <w:rFonts w:ascii="Times New Roman" w:hAnsi="Times New Roman" w:cs="Times New Roman"/>
          <w:sz w:val="24"/>
          <w:szCs w:val="24"/>
        </w:rPr>
        <w:t xml:space="preserve"> будет обеспечена устойчивая работа системы канализации поселения.</w:t>
      </w:r>
    </w:p>
    <w:p w14:paraId="41F8C131" w14:textId="77777777" w:rsidR="0054124F" w:rsidRPr="00E55B78" w:rsidRDefault="0054124F" w:rsidP="000E797F">
      <w:pPr>
        <w:keepNext/>
        <w:keepLines/>
        <w:numPr>
          <w:ilvl w:val="2"/>
          <w:numId w:val="22"/>
        </w:numPr>
        <w:spacing w:after="0" w:line="240" w:lineRule="auto"/>
        <w:ind w:left="0" w:firstLine="567"/>
        <w:jc w:val="both"/>
        <w:outlineLvl w:val="1"/>
        <w:rPr>
          <w:rFonts w:ascii="Times New Roman" w:eastAsiaTheme="majorEastAsia" w:hAnsi="Times New Roman" w:cs="Times New Roman"/>
          <w:b/>
          <w:bCs/>
          <w:sz w:val="24"/>
          <w:szCs w:val="24"/>
        </w:rPr>
      </w:pPr>
      <w:bookmarkStart w:id="72" w:name="_Toc379201194"/>
      <w:r w:rsidRPr="00E55B78">
        <w:rPr>
          <w:rFonts w:ascii="Times New Roman" w:eastAsiaTheme="majorEastAsia" w:hAnsi="Times New Roman" w:cs="Times New Roman"/>
          <w:b/>
          <w:bCs/>
          <w:sz w:val="24"/>
          <w:szCs w:val="24"/>
        </w:rPr>
        <w:t>Оценка воздействия централизованных систем водоотведения на окружающую среду</w:t>
      </w:r>
      <w:bookmarkEnd w:id="72"/>
    </w:p>
    <w:p w14:paraId="7F185382" w14:textId="77777777" w:rsidR="0054124F" w:rsidRPr="00E55B78" w:rsidRDefault="0054124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Все хозяйственно-бытовые сточные воды сбрасываются в открытый водоем – в реку Шомушка.</w:t>
      </w:r>
    </w:p>
    <w:p w14:paraId="7236429B" w14:textId="58A37667" w:rsidR="0054124F" w:rsidRPr="00E55B78" w:rsidRDefault="0054124F" w:rsidP="00E073BB">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lastRenderedPageBreak/>
        <w:t>Эти сбросы оказывают негативное воздействие на окружающую природную среду и в целом ухудшают экологическое состояние территории поселения.</w:t>
      </w:r>
    </w:p>
    <w:p w14:paraId="4E6D979D" w14:textId="0B68B6E4" w:rsidR="0054124F" w:rsidRPr="00E55B78" w:rsidRDefault="0054124F" w:rsidP="004E1FD4">
      <w:pPr>
        <w:pStyle w:val="a7"/>
        <w:numPr>
          <w:ilvl w:val="2"/>
          <w:numId w:val="22"/>
        </w:numPr>
        <w:ind w:left="0" w:firstLine="709"/>
        <w:jc w:val="both"/>
        <w:rPr>
          <w:rFonts w:ascii="Times New Roman" w:hAnsi="Times New Roman" w:cs="Times New Roman"/>
          <w:b/>
          <w:sz w:val="24"/>
          <w:szCs w:val="24"/>
        </w:rPr>
      </w:pPr>
      <w:r w:rsidRPr="00E55B78">
        <w:rPr>
          <w:rFonts w:ascii="Times New Roman" w:hAnsi="Times New Roman" w:cs="Times New Roman"/>
          <w:b/>
          <w:sz w:val="24"/>
          <w:szCs w:val="24"/>
        </w:rPr>
        <w:t>Описание территорий Борского сельского поселения, неохваченных централизованной системой водоотведения</w:t>
      </w:r>
    </w:p>
    <w:p w14:paraId="5D5E3FB2" w14:textId="77777777" w:rsidR="0054124F" w:rsidRPr="00E55B78" w:rsidRDefault="0054124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На сегодняшний день система централизованного водоотведения предусмотрена и функционирует только в одном населенном пункте Борского сельского поселения д. Бор.</w:t>
      </w:r>
    </w:p>
    <w:p w14:paraId="03BE6B75" w14:textId="30FA40C5" w:rsidR="0054124F" w:rsidRPr="00E55B78" w:rsidRDefault="0054124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Территории деревень Дуброво, Кайвакса, </w:t>
      </w:r>
      <w:proofErr w:type="spellStart"/>
      <w:r w:rsidRPr="00E55B78">
        <w:rPr>
          <w:rFonts w:ascii="Times New Roman" w:hAnsi="Times New Roman" w:cs="Times New Roman"/>
          <w:sz w:val="24"/>
          <w:szCs w:val="24"/>
        </w:rPr>
        <w:t>Каливец</w:t>
      </w:r>
      <w:proofErr w:type="spellEnd"/>
      <w:r w:rsidRPr="00E55B78">
        <w:rPr>
          <w:rFonts w:ascii="Times New Roman" w:hAnsi="Times New Roman" w:cs="Times New Roman"/>
          <w:sz w:val="24"/>
          <w:szCs w:val="24"/>
        </w:rPr>
        <w:t xml:space="preserve">, </w:t>
      </w:r>
      <w:proofErr w:type="spellStart"/>
      <w:r w:rsidRPr="00E55B78">
        <w:rPr>
          <w:rFonts w:ascii="Times New Roman" w:hAnsi="Times New Roman" w:cs="Times New Roman"/>
          <w:sz w:val="24"/>
          <w:szCs w:val="24"/>
        </w:rPr>
        <w:t>Сарожа</w:t>
      </w:r>
      <w:proofErr w:type="spellEnd"/>
      <w:r w:rsidRPr="00E55B78">
        <w:rPr>
          <w:rFonts w:ascii="Times New Roman" w:hAnsi="Times New Roman" w:cs="Times New Roman"/>
          <w:sz w:val="24"/>
          <w:szCs w:val="24"/>
        </w:rPr>
        <w:t xml:space="preserve">, Монино, Кривой Наволок, </w:t>
      </w:r>
      <w:proofErr w:type="spellStart"/>
      <w:r w:rsidR="000A307E" w:rsidRPr="00E55B78">
        <w:rPr>
          <w:rFonts w:ascii="Times New Roman" w:hAnsi="Times New Roman" w:cs="Times New Roman"/>
          <w:sz w:val="24"/>
          <w:szCs w:val="24"/>
        </w:rPr>
        <w:t>Черноваткино</w:t>
      </w:r>
      <w:proofErr w:type="spellEnd"/>
      <w:r w:rsidR="000A307E" w:rsidRPr="00E55B78">
        <w:rPr>
          <w:rFonts w:ascii="Times New Roman" w:hAnsi="Times New Roman" w:cs="Times New Roman"/>
          <w:sz w:val="24"/>
          <w:szCs w:val="24"/>
        </w:rPr>
        <w:t xml:space="preserve">, </w:t>
      </w:r>
      <w:proofErr w:type="spellStart"/>
      <w:r w:rsidR="000A307E" w:rsidRPr="00E55B78">
        <w:rPr>
          <w:rFonts w:ascii="Times New Roman" w:hAnsi="Times New Roman" w:cs="Times New Roman"/>
          <w:sz w:val="24"/>
          <w:szCs w:val="24"/>
        </w:rPr>
        <w:t>Кованщина</w:t>
      </w:r>
      <w:proofErr w:type="spellEnd"/>
      <w:r w:rsidR="000A307E" w:rsidRPr="00E55B78">
        <w:rPr>
          <w:rFonts w:ascii="Times New Roman" w:hAnsi="Times New Roman" w:cs="Times New Roman"/>
          <w:sz w:val="24"/>
          <w:szCs w:val="24"/>
        </w:rPr>
        <w:t xml:space="preserve">, </w:t>
      </w:r>
      <w:proofErr w:type="spellStart"/>
      <w:r w:rsidR="000A307E" w:rsidRPr="00E55B78">
        <w:rPr>
          <w:rFonts w:ascii="Times New Roman" w:hAnsi="Times New Roman" w:cs="Times New Roman"/>
          <w:sz w:val="24"/>
          <w:szCs w:val="24"/>
        </w:rPr>
        <w:t>Владыч</w:t>
      </w:r>
      <w:r w:rsidR="00E073BB" w:rsidRPr="00E55B78">
        <w:rPr>
          <w:rFonts w:ascii="Times New Roman" w:hAnsi="Times New Roman" w:cs="Times New Roman"/>
          <w:sz w:val="24"/>
          <w:szCs w:val="24"/>
        </w:rPr>
        <w:t>но</w:t>
      </w:r>
      <w:proofErr w:type="spellEnd"/>
      <w:r w:rsidR="00E073BB" w:rsidRPr="00E55B78">
        <w:rPr>
          <w:rFonts w:ascii="Times New Roman" w:hAnsi="Times New Roman" w:cs="Times New Roman"/>
          <w:sz w:val="24"/>
          <w:szCs w:val="24"/>
        </w:rPr>
        <w:t>, Шомушка</w:t>
      </w:r>
      <w:r w:rsidRPr="00E55B78">
        <w:rPr>
          <w:rFonts w:ascii="Times New Roman" w:hAnsi="Times New Roman" w:cs="Times New Roman"/>
          <w:sz w:val="24"/>
          <w:szCs w:val="24"/>
        </w:rPr>
        <w:t xml:space="preserve"> не охвачены централизованным водоотведением.</w:t>
      </w:r>
    </w:p>
    <w:p w14:paraId="3B2D082C" w14:textId="6BC037DB" w:rsidR="0054124F" w:rsidRPr="00E55B78" w:rsidRDefault="0054124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В данных населенных пунктах в качестве канализационных устройств используются септики-отстойники, выгреба.</w:t>
      </w:r>
    </w:p>
    <w:p w14:paraId="499F6151" w14:textId="2D66BF4F" w:rsidR="0054124F" w:rsidRPr="00E55B78" w:rsidRDefault="0054124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Общая численность населения, проживающих в населенных пунктах, не охваченных централизованной системой </w:t>
      </w:r>
      <w:proofErr w:type="gramStart"/>
      <w:r w:rsidRPr="00E55B78">
        <w:rPr>
          <w:rFonts w:ascii="Times New Roman" w:hAnsi="Times New Roman" w:cs="Times New Roman"/>
          <w:sz w:val="24"/>
          <w:szCs w:val="24"/>
        </w:rPr>
        <w:t>водоотведения</w:t>
      </w:r>
      <w:proofErr w:type="gramEnd"/>
      <w:r w:rsidRPr="00E55B78">
        <w:rPr>
          <w:rFonts w:ascii="Times New Roman" w:hAnsi="Times New Roman" w:cs="Times New Roman"/>
          <w:sz w:val="24"/>
          <w:szCs w:val="24"/>
        </w:rPr>
        <w:t xml:space="preserve"> составляет 38</w:t>
      </w:r>
      <w:r w:rsidR="00B55040" w:rsidRPr="00E55B78">
        <w:rPr>
          <w:rFonts w:ascii="Times New Roman" w:hAnsi="Times New Roman" w:cs="Times New Roman"/>
          <w:sz w:val="24"/>
          <w:szCs w:val="24"/>
        </w:rPr>
        <w:t>8</w:t>
      </w:r>
      <w:r w:rsidRPr="00E55B78">
        <w:rPr>
          <w:rFonts w:ascii="Times New Roman" w:hAnsi="Times New Roman" w:cs="Times New Roman"/>
          <w:sz w:val="24"/>
          <w:szCs w:val="24"/>
        </w:rPr>
        <w:t xml:space="preserve"> чел. Преобладающая жилая застройка – одноэтажные индивидуальные жилые дома сельского типа. Плотность застройки низкая.</w:t>
      </w:r>
    </w:p>
    <w:p w14:paraId="02653865" w14:textId="77777777" w:rsidR="0054124F" w:rsidRPr="00E55B78" w:rsidRDefault="0054124F" w:rsidP="000E797F">
      <w:pPr>
        <w:keepNext/>
        <w:keepLines/>
        <w:numPr>
          <w:ilvl w:val="2"/>
          <w:numId w:val="22"/>
        </w:numPr>
        <w:spacing w:after="0" w:line="240" w:lineRule="auto"/>
        <w:ind w:left="0" w:firstLine="567"/>
        <w:jc w:val="both"/>
        <w:outlineLvl w:val="1"/>
        <w:rPr>
          <w:rFonts w:ascii="Times New Roman" w:eastAsiaTheme="majorEastAsia" w:hAnsi="Times New Roman" w:cs="Times New Roman"/>
          <w:b/>
          <w:bCs/>
          <w:sz w:val="24"/>
          <w:szCs w:val="24"/>
        </w:rPr>
      </w:pPr>
      <w:bookmarkStart w:id="73" w:name="_Toc379201196"/>
      <w:r w:rsidRPr="00E55B78">
        <w:rPr>
          <w:rFonts w:ascii="Times New Roman" w:eastAsiaTheme="majorEastAsia" w:hAnsi="Times New Roman" w:cs="Times New Roman"/>
          <w:b/>
          <w:bCs/>
          <w:sz w:val="24"/>
          <w:szCs w:val="24"/>
        </w:rPr>
        <w:t>Описание существующих технических и технологических проблем в водоотведении сельского поселения</w:t>
      </w:r>
      <w:bookmarkEnd w:id="73"/>
    </w:p>
    <w:p w14:paraId="0031379D" w14:textId="77777777" w:rsidR="0054124F" w:rsidRPr="00E55B78" w:rsidRDefault="0054124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В настоящее время Борское сельское поселение имеет довольно низкую степень благоустройства. </w:t>
      </w:r>
    </w:p>
    <w:p w14:paraId="7B2F28FF" w14:textId="77777777" w:rsidR="0054124F" w:rsidRPr="00E55B78" w:rsidRDefault="0054124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Длительный срок эксплуатации, агрессивная среда, увеличение объемов перекачивания сточных вод привели к физическому износу сетей, оборудования и сооружений системы водоотведения.</w:t>
      </w:r>
    </w:p>
    <w:p w14:paraId="5B44C0DB" w14:textId="77777777" w:rsidR="0054124F" w:rsidRPr="00E55B78" w:rsidRDefault="0054124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Проблемным вопросом в части сетевого канализационного хозяйства является истечение срока эксплуатации трубопроводов, а также истечение срока эксплуатации запорно-регулирующей арматуры на напорных канализационных трубопроводах.</w:t>
      </w:r>
    </w:p>
    <w:p w14:paraId="77A775BC" w14:textId="77777777" w:rsidR="0054124F" w:rsidRPr="00E55B78" w:rsidRDefault="0054124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Износ канализационных сетей составляет 80 %. Это приводит к аварийности на сетях – образованию утечек. Поэтому необходима своевременная реконструкция и модернизация сетей хозяйственно-бытовой канализации и запорно-регулирующей арматуры.</w:t>
      </w:r>
    </w:p>
    <w:p w14:paraId="6E5CA7E1" w14:textId="77777777" w:rsidR="0054124F" w:rsidRPr="00E55B78" w:rsidRDefault="0054124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Отсутствие перспективной схемы водоотведения замедляет развитие сельского поселения в целом. Требуется реконструкция канализационных сетей, устройство водонепроницаемых выгребов в частной застройке при отсутствии канализации, развитие системы бытовой канализации.</w:t>
      </w:r>
    </w:p>
    <w:p w14:paraId="73A142DE" w14:textId="77777777" w:rsidR="0054124F" w:rsidRPr="00E55B78" w:rsidRDefault="0054124F"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bCs/>
          <w:sz w:val="24"/>
          <w:szCs w:val="24"/>
        </w:rPr>
        <w:t>Также присутствуют морально и физически устаревшие узлы канализационных очистных сооружений муниципального образования, требуется реконструкция очистных сооружений и замена оборудования на КОС в д. Бор.</w:t>
      </w:r>
    </w:p>
    <w:p w14:paraId="0C8F40A7" w14:textId="77777777" w:rsidR="00DF4B00" w:rsidRPr="00E55B78" w:rsidRDefault="00DF4B00" w:rsidP="000E797F">
      <w:pPr>
        <w:keepNext/>
        <w:keepLines/>
        <w:numPr>
          <w:ilvl w:val="1"/>
          <w:numId w:val="22"/>
        </w:numPr>
        <w:spacing w:after="0" w:line="240" w:lineRule="auto"/>
        <w:ind w:left="0" w:firstLine="567"/>
        <w:jc w:val="both"/>
        <w:outlineLvl w:val="1"/>
        <w:rPr>
          <w:rFonts w:ascii="Times New Roman" w:eastAsiaTheme="majorEastAsia" w:hAnsi="Times New Roman" w:cs="Times New Roman"/>
          <w:b/>
          <w:bCs/>
          <w:sz w:val="24"/>
          <w:szCs w:val="24"/>
        </w:rPr>
      </w:pPr>
      <w:bookmarkStart w:id="74" w:name="_Toc379201197"/>
      <w:r w:rsidRPr="00E55B78">
        <w:rPr>
          <w:rFonts w:ascii="Times New Roman" w:eastAsiaTheme="majorEastAsia" w:hAnsi="Times New Roman" w:cs="Times New Roman"/>
          <w:b/>
          <w:bCs/>
          <w:sz w:val="24"/>
          <w:szCs w:val="24"/>
        </w:rPr>
        <w:t>Существующие балансы производительности сооружений системы водоотведения</w:t>
      </w:r>
      <w:bookmarkEnd w:id="74"/>
    </w:p>
    <w:p w14:paraId="70F6A548" w14:textId="067FDA75" w:rsidR="00DF4B00" w:rsidRPr="00E55B78" w:rsidRDefault="00DF4B00" w:rsidP="004E1FD4">
      <w:pPr>
        <w:keepNext/>
        <w:keepLines/>
        <w:numPr>
          <w:ilvl w:val="2"/>
          <w:numId w:val="22"/>
        </w:numPr>
        <w:spacing w:after="0" w:line="240" w:lineRule="auto"/>
        <w:ind w:left="0" w:firstLine="567"/>
        <w:jc w:val="both"/>
        <w:outlineLvl w:val="1"/>
        <w:rPr>
          <w:rFonts w:ascii="Times New Roman" w:eastAsiaTheme="majorEastAsia" w:hAnsi="Times New Roman" w:cs="Times New Roman"/>
          <w:b/>
          <w:bCs/>
          <w:sz w:val="24"/>
          <w:szCs w:val="24"/>
        </w:rPr>
      </w:pPr>
      <w:bookmarkStart w:id="75" w:name="_Toc378971315"/>
      <w:bookmarkStart w:id="76" w:name="_Toc379201198"/>
      <w:r w:rsidRPr="00E55B78">
        <w:rPr>
          <w:rFonts w:ascii="Times New Roman" w:eastAsiaTheme="majorEastAsia" w:hAnsi="Times New Roman" w:cs="Times New Roman"/>
          <w:b/>
          <w:bCs/>
          <w:sz w:val="24"/>
          <w:szCs w:val="24"/>
        </w:rPr>
        <w:t xml:space="preserve">Баланс поступления сточных вод в централизованную систему водоотведения, с выделением видов централизованных систем водоотведения по бассейнам </w:t>
      </w:r>
      <w:proofErr w:type="spellStart"/>
      <w:r w:rsidRPr="00E55B78">
        <w:rPr>
          <w:rFonts w:ascii="Times New Roman" w:eastAsiaTheme="majorEastAsia" w:hAnsi="Times New Roman" w:cs="Times New Roman"/>
          <w:b/>
          <w:bCs/>
          <w:sz w:val="24"/>
          <w:szCs w:val="24"/>
        </w:rPr>
        <w:t>канализования</w:t>
      </w:r>
      <w:proofErr w:type="spellEnd"/>
      <w:r w:rsidRPr="00E55B78">
        <w:rPr>
          <w:rFonts w:ascii="Times New Roman" w:eastAsiaTheme="majorEastAsia" w:hAnsi="Times New Roman" w:cs="Times New Roman"/>
          <w:b/>
          <w:bCs/>
          <w:sz w:val="24"/>
          <w:szCs w:val="24"/>
        </w:rPr>
        <w:t xml:space="preserve"> очистных сооружений и прямых выпусков</w:t>
      </w:r>
      <w:bookmarkEnd w:id="75"/>
      <w:bookmarkEnd w:id="76"/>
      <w:r w:rsidRPr="00E55B78">
        <w:rPr>
          <w:rFonts w:ascii="Times New Roman" w:eastAsiaTheme="majorEastAsia" w:hAnsi="Times New Roman" w:cs="Times New Roman"/>
          <w:b/>
          <w:bCs/>
          <w:sz w:val="24"/>
          <w:szCs w:val="24"/>
        </w:rPr>
        <w:t xml:space="preserve"> </w:t>
      </w:r>
    </w:p>
    <w:p w14:paraId="412FB4C4" w14:textId="77777777" w:rsidR="00DF4B00" w:rsidRPr="00E55B78" w:rsidRDefault="00DF4B00" w:rsidP="000E797F">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Существующее водоотведение Борского сельского поселения представлено в таблице 17.</w:t>
      </w:r>
    </w:p>
    <w:p w14:paraId="5E36958C" w14:textId="77777777" w:rsidR="00DF4B00" w:rsidRPr="00E55B78" w:rsidRDefault="00DF4B00" w:rsidP="00DF4B00">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t xml:space="preserve">Таблица 17 – Водоотведение </w:t>
      </w:r>
      <w:r w:rsidRPr="00E55B78">
        <w:rPr>
          <w:rFonts w:ascii="Times New Roman" w:hAnsi="Times New Roman" w:cs="Times New Roman"/>
          <w:b/>
          <w:bCs/>
          <w:iCs/>
          <w:sz w:val="24"/>
          <w:szCs w:val="24"/>
        </w:rPr>
        <w:t xml:space="preserve">Борского </w:t>
      </w:r>
      <w:r w:rsidRPr="00E55B78">
        <w:rPr>
          <w:rFonts w:ascii="Times New Roman" w:hAnsi="Times New Roman"/>
          <w:b/>
          <w:bCs/>
          <w:sz w:val="24"/>
          <w:szCs w:val="24"/>
        </w:rPr>
        <w:t xml:space="preserve">сельского поселения </w:t>
      </w:r>
    </w:p>
    <w:p w14:paraId="6F140D99" w14:textId="77777777" w:rsidR="00DF4B00" w:rsidRPr="00E55B78" w:rsidRDefault="00DF4B00" w:rsidP="00DF4B00">
      <w:pPr>
        <w:spacing w:after="0" w:line="240" w:lineRule="auto"/>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3"/>
        <w:gridCol w:w="2012"/>
        <w:gridCol w:w="2456"/>
      </w:tblGrid>
      <w:tr w:rsidR="00DF4B00" w:rsidRPr="00E55B78" w14:paraId="76F00FF8" w14:textId="77777777" w:rsidTr="000E797F">
        <w:trPr>
          <w:trHeight w:val="597"/>
        </w:trPr>
        <w:tc>
          <w:tcPr>
            <w:tcW w:w="2746" w:type="pct"/>
            <w:shd w:val="clear" w:color="auto" w:fill="auto"/>
            <w:vAlign w:val="center"/>
            <w:hideMark/>
          </w:tcPr>
          <w:p w14:paraId="6F5A9C71" w14:textId="77777777" w:rsidR="00DF4B00" w:rsidRPr="00E55B78" w:rsidRDefault="00DF4B00" w:rsidP="00DF4B00">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Наименование населенного пункта</w:t>
            </w:r>
          </w:p>
        </w:tc>
        <w:tc>
          <w:tcPr>
            <w:tcW w:w="1015" w:type="pct"/>
            <w:shd w:val="clear" w:color="auto" w:fill="auto"/>
            <w:vAlign w:val="center"/>
            <w:hideMark/>
          </w:tcPr>
          <w:p w14:paraId="0230909E" w14:textId="77777777" w:rsidR="00DF4B00" w:rsidRPr="00E55B78" w:rsidRDefault="00DF4B00" w:rsidP="00DF4B00">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Количество жителей</w:t>
            </w:r>
          </w:p>
        </w:tc>
        <w:tc>
          <w:tcPr>
            <w:tcW w:w="1239" w:type="pct"/>
            <w:shd w:val="clear" w:color="auto" w:fill="auto"/>
            <w:vAlign w:val="center"/>
            <w:hideMark/>
          </w:tcPr>
          <w:p w14:paraId="1C28B0BA" w14:textId="77777777" w:rsidR="00DF4B00" w:rsidRPr="00E55B78" w:rsidRDefault="00DF4B00" w:rsidP="00DF4B00">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Водоотведение,</w:t>
            </w:r>
          </w:p>
          <w:p w14:paraId="6010934E" w14:textId="77777777" w:rsidR="00DF4B00" w:rsidRPr="00E55B78" w:rsidRDefault="00DF4B00" w:rsidP="00DF4B00">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 xml:space="preserve"> куб. м/</w:t>
            </w:r>
            <w:proofErr w:type="spellStart"/>
            <w:r w:rsidRPr="00E55B78">
              <w:rPr>
                <w:rFonts w:ascii="Times New Roman" w:eastAsia="Times New Roman" w:hAnsi="Times New Roman" w:cs="Times New Roman"/>
                <w:b/>
                <w:bCs/>
                <w:sz w:val="24"/>
                <w:szCs w:val="24"/>
                <w:lang w:eastAsia="ru-RU"/>
              </w:rPr>
              <w:t>сут</w:t>
            </w:r>
            <w:proofErr w:type="spellEnd"/>
            <w:r w:rsidRPr="00E55B78">
              <w:rPr>
                <w:rFonts w:ascii="Times New Roman" w:eastAsia="Times New Roman" w:hAnsi="Times New Roman" w:cs="Times New Roman"/>
                <w:b/>
                <w:bCs/>
                <w:sz w:val="24"/>
                <w:szCs w:val="24"/>
                <w:lang w:eastAsia="ru-RU"/>
              </w:rPr>
              <w:t>.</w:t>
            </w:r>
          </w:p>
        </w:tc>
      </w:tr>
      <w:tr w:rsidR="00DF4B00" w:rsidRPr="00E55B78" w14:paraId="4AE45DDB" w14:textId="77777777" w:rsidTr="00DF4B00">
        <w:trPr>
          <w:trHeight w:val="375"/>
        </w:trPr>
        <w:tc>
          <w:tcPr>
            <w:tcW w:w="2746" w:type="pct"/>
            <w:shd w:val="clear" w:color="auto" w:fill="auto"/>
            <w:vAlign w:val="center"/>
            <w:hideMark/>
          </w:tcPr>
          <w:p w14:paraId="72A187DD" w14:textId="77777777" w:rsidR="00DF4B00" w:rsidRPr="00E55B78" w:rsidRDefault="00DF4B00" w:rsidP="00DF4B00">
            <w:pPr>
              <w:spacing w:after="0" w:line="240" w:lineRule="auto"/>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деревня Бор</w:t>
            </w:r>
          </w:p>
        </w:tc>
        <w:tc>
          <w:tcPr>
            <w:tcW w:w="1015" w:type="pct"/>
            <w:shd w:val="clear" w:color="auto" w:fill="auto"/>
            <w:vAlign w:val="center"/>
            <w:hideMark/>
          </w:tcPr>
          <w:p w14:paraId="39E62358"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1167</w:t>
            </w:r>
          </w:p>
        </w:tc>
        <w:tc>
          <w:tcPr>
            <w:tcW w:w="1239" w:type="pct"/>
            <w:shd w:val="clear" w:color="auto" w:fill="auto"/>
            <w:vAlign w:val="center"/>
            <w:hideMark/>
          </w:tcPr>
          <w:p w14:paraId="4CE6BCC3"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109,74</w:t>
            </w:r>
          </w:p>
        </w:tc>
      </w:tr>
      <w:tr w:rsidR="00DF4B00" w:rsidRPr="00E55B78" w14:paraId="5AB45BB1" w14:textId="77777777" w:rsidTr="00DF4B00">
        <w:trPr>
          <w:trHeight w:val="375"/>
        </w:trPr>
        <w:tc>
          <w:tcPr>
            <w:tcW w:w="2746" w:type="pct"/>
            <w:shd w:val="clear" w:color="auto" w:fill="auto"/>
            <w:noWrap/>
            <w:vAlign w:val="center"/>
            <w:hideMark/>
          </w:tcPr>
          <w:p w14:paraId="35F16C4E" w14:textId="77777777" w:rsidR="00DF4B00" w:rsidRPr="00E55B78" w:rsidRDefault="00DF4B00" w:rsidP="00DF4B00">
            <w:pPr>
              <w:spacing w:after="0" w:line="240" w:lineRule="auto"/>
              <w:jc w:val="both"/>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ИТОГО</w:t>
            </w:r>
          </w:p>
        </w:tc>
        <w:tc>
          <w:tcPr>
            <w:tcW w:w="1015" w:type="pct"/>
            <w:shd w:val="clear" w:color="auto" w:fill="auto"/>
            <w:noWrap/>
            <w:vAlign w:val="center"/>
            <w:hideMark/>
          </w:tcPr>
          <w:p w14:paraId="09D4CCB3" w14:textId="77777777" w:rsidR="00DF4B00" w:rsidRPr="00E55B78" w:rsidRDefault="00DF4B00" w:rsidP="00DF4B00">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sz w:val="24"/>
                <w:szCs w:val="24"/>
                <w:lang w:eastAsia="ru-RU"/>
              </w:rPr>
              <w:t>1167</w:t>
            </w:r>
          </w:p>
        </w:tc>
        <w:tc>
          <w:tcPr>
            <w:tcW w:w="1239" w:type="pct"/>
            <w:shd w:val="clear" w:color="auto" w:fill="auto"/>
            <w:noWrap/>
            <w:vAlign w:val="center"/>
            <w:hideMark/>
          </w:tcPr>
          <w:p w14:paraId="43BD92C5" w14:textId="77777777" w:rsidR="00DF4B00" w:rsidRPr="00E55B78" w:rsidRDefault="00DF4B00" w:rsidP="00DF4B00">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sz w:val="24"/>
                <w:szCs w:val="24"/>
                <w:lang w:eastAsia="ru-RU"/>
              </w:rPr>
              <w:t>109,74</w:t>
            </w:r>
          </w:p>
        </w:tc>
      </w:tr>
    </w:tbl>
    <w:p w14:paraId="542E841E" w14:textId="77777777" w:rsidR="00DF4B00" w:rsidRPr="00E55B78" w:rsidRDefault="00DF4B00" w:rsidP="00DF4B00">
      <w:pPr>
        <w:spacing w:after="0" w:line="240" w:lineRule="auto"/>
        <w:contextualSpacing/>
        <w:jc w:val="both"/>
        <w:rPr>
          <w:rFonts w:ascii="Times New Roman" w:hAnsi="Times New Roman" w:cs="Times New Roman"/>
          <w:sz w:val="24"/>
          <w:szCs w:val="24"/>
        </w:rPr>
      </w:pPr>
    </w:p>
    <w:p w14:paraId="178F658B" w14:textId="77777777" w:rsidR="00DF4B00" w:rsidRPr="00E55B78" w:rsidRDefault="00DF4B00" w:rsidP="000E797F">
      <w:pPr>
        <w:keepNext/>
        <w:keepLines/>
        <w:numPr>
          <w:ilvl w:val="2"/>
          <w:numId w:val="22"/>
        </w:numPr>
        <w:spacing w:after="0" w:line="240" w:lineRule="auto"/>
        <w:ind w:left="0" w:firstLine="567"/>
        <w:jc w:val="both"/>
        <w:outlineLvl w:val="1"/>
        <w:rPr>
          <w:rFonts w:ascii="Times New Roman" w:eastAsiaTheme="majorEastAsia" w:hAnsi="Times New Roman" w:cs="Times New Roman"/>
          <w:b/>
          <w:bCs/>
          <w:sz w:val="24"/>
          <w:szCs w:val="24"/>
        </w:rPr>
      </w:pPr>
      <w:bookmarkStart w:id="77" w:name="_Toc379201199"/>
      <w:r w:rsidRPr="00E55B78">
        <w:rPr>
          <w:rFonts w:ascii="Times New Roman" w:eastAsiaTheme="majorEastAsia" w:hAnsi="Times New Roman" w:cs="Times New Roman"/>
          <w:b/>
          <w:bCs/>
          <w:sz w:val="24"/>
          <w:szCs w:val="24"/>
        </w:rPr>
        <w:lastRenderedPageBreak/>
        <w:t xml:space="preserve">Оценка фактического притока неорганизованного стока по бассейнам </w:t>
      </w:r>
      <w:proofErr w:type="spellStart"/>
      <w:r w:rsidRPr="00E55B78">
        <w:rPr>
          <w:rFonts w:ascii="Times New Roman" w:eastAsiaTheme="majorEastAsia" w:hAnsi="Times New Roman" w:cs="Times New Roman"/>
          <w:b/>
          <w:bCs/>
          <w:sz w:val="24"/>
          <w:szCs w:val="24"/>
        </w:rPr>
        <w:t>канализования</w:t>
      </w:r>
      <w:proofErr w:type="spellEnd"/>
      <w:r w:rsidRPr="00E55B78">
        <w:rPr>
          <w:rFonts w:ascii="Times New Roman" w:eastAsiaTheme="majorEastAsia" w:hAnsi="Times New Roman" w:cs="Times New Roman"/>
          <w:b/>
          <w:bCs/>
          <w:sz w:val="24"/>
          <w:szCs w:val="24"/>
        </w:rPr>
        <w:t xml:space="preserve"> очистных сооружений и прямых выпусков</w:t>
      </w:r>
      <w:bookmarkEnd w:id="77"/>
    </w:p>
    <w:p w14:paraId="73373586" w14:textId="77777777" w:rsidR="00DF4B00" w:rsidRPr="00E55B78" w:rsidRDefault="00DF4B00"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В населенных пунктах Борского сельского поселения нормы водоотведения приняты согласно СНиП 2.04.03-85 «Канализация. Наружные сети и сооружения», 25 л/</w:t>
      </w:r>
      <w:proofErr w:type="spellStart"/>
      <w:r w:rsidRPr="00E55B78">
        <w:rPr>
          <w:rFonts w:ascii="Times New Roman" w:hAnsi="Times New Roman" w:cs="Times New Roman"/>
          <w:sz w:val="24"/>
          <w:szCs w:val="24"/>
        </w:rPr>
        <w:t>сут</w:t>
      </w:r>
      <w:proofErr w:type="spellEnd"/>
      <w:r w:rsidRPr="00E55B78">
        <w:rPr>
          <w:rFonts w:ascii="Times New Roman" w:hAnsi="Times New Roman" w:cs="Times New Roman"/>
          <w:sz w:val="24"/>
          <w:szCs w:val="24"/>
        </w:rPr>
        <w:t xml:space="preserve"> на 1 человека</w:t>
      </w:r>
      <w:r w:rsidRPr="00E55B78">
        <w:rPr>
          <w:rFonts w:ascii="Times New Roman" w:hAnsi="Times New Roman" w:cs="Times New Roman"/>
          <w:color w:val="FF0000"/>
          <w:sz w:val="24"/>
          <w:szCs w:val="24"/>
        </w:rPr>
        <w:t xml:space="preserve"> </w:t>
      </w:r>
      <w:r w:rsidRPr="00E55B78">
        <w:rPr>
          <w:rFonts w:ascii="Times New Roman" w:hAnsi="Times New Roman" w:cs="Times New Roman"/>
          <w:sz w:val="24"/>
          <w:szCs w:val="24"/>
        </w:rPr>
        <w:t>(п. 2.4).</w:t>
      </w:r>
    </w:p>
    <w:p w14:paraId="1F601669" w14:textId="71EC6489" w:rsidR="00DF4B00" w:rsidRPr="00E55B78" w:rsidRDefault="00DF4B00" w:rsidP="004E1FD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Данные по значениям водоотведения населенных пунктов Борского сельского поселения представлены в таблице 18.</w:t>
      </w:r>
    </w:p>
    <w:p w14:paraId="44487723" w14:textId="77777777" w:rsidR="00DF4B00" w:rsidRPr="00E55B78" w:rsidRDefault="00DF4B00" w:rsidP="00DF4B00">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t>Таблица 18 – Не канализованные стоки Борского сельского поселения</w:t>
      </w:r>
    </w:p>
    <w:p w14:paraId="2B0F4E03" w14:textId="77777777" w:rsidR="00DF4B00" w:rsidRPr="00E55B78" w:rsidRDefault="00DF4B00" w:rsidP="00DF4B00">
      <w:pPr>
        <w:spacing w:after="0" w:line="240" w:lineRule="auto"/>
        <w:jc w:val="center"/>
        <w:rPr>
          <w:sz w:val="24"/>
          <w:szCs w:val="24"/>
        </w:rPr>
      </w:pPr>
    </w:p>
    <w:tbl>
      <w:tblPr>
        <w:tblW w:w="4946" w:type="pct"/>
        <w:tblLook w:val="04A0" w:firstRow="1" w:lastRow="0" w:firstColumn="1" w:lastColumn="0" w:noHBand="0" w:noVBand="1"/>
      </w:tblPr>
      <w:tblGrid>
        <w:gridCol w:w="2600"/>
        <w:gridCol w:w="1606"/>
        <w:gridCol w:w="2849"/>
        <w:gridCol w:w="2749"/>
      </w:tblGrid>
      <w:tr w:rsidR="00DF4B00" w:rsidRPr="00E55B78" w14:paraId="66DD4063" w14:textId="77777777" w:rsidTr="00DF4B00">
        <w:tc>
          <w:tcPr>
            <w:tcW w:w="1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3089D5" w14:textId="77777777" w:rsidR="00DF4B00" w:rsidRPr="00E55B78" w:rsidRDefault="00DF4B00" w:rsidP="00DF4B00">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Наименование</w:t>
            </w:r>
            <w:r w:rsidRPr="00E55B78">
              <w:rPr>
                <w:rFonts w:ascii="Times New Roman" w:eastAsia="Times New Roman" w:hAnsi="Times New Roman" w:cs="Times New Roman"/>
                <w:b/>
                <w:bCs/>
                <w:sz w:val="24"/>
                <w:szCs w:val="24"/>
                <w:lang w:eastAsia="ru-RU"/>
              </w:rPr>
              <w:br/>
              <w:t>населенного пункта</w:t>
            </w:r>
          </w:p>
        </w:tc>
        <w:tc>
          <w:tcPr>
            <w:tcW w:w="819" w:type="pct"/>
            <w:tcBorders>
              <w:top w:val="single" w:sz="4" w:space="0" w:color="auto"/>
              <w:left w:val="nil"/>
              <w:bottom w:val="single" w:sz="4" w:space="0" w:color="auto"/>
              <w:right w:val="single" w:sz="4" w:space="0" w:color="auto"/>
            </w:tcBorders>
            <w:shd w:val="clear" w:color="auto" w:fill="auto"/>
            <w:vAlign w:val="center"/>
            <w:hideMark/>
          </w:tcPr>
          <w:p w14:paraId="32246175" w14:textId="77777777" w:rsidR="00DF4B00" w:rsidRPr="00E55B78" w:rsidRDefault="00DF4B00" w:rsidP="00DF4B00">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Количество</w:t>
            </w:r>
            <w:r w:rsidRPr="00E55B78">
              <w:rPr>
                <w:rFonts w:ascii="Times New Roman" w:eastAsia="Times New Roman" w:hAnsi="Times New Roman" w:cs="Times New Roman"/>
                <w:b/>
                <w:bCs/>
                <w:sz w:val="24"/>
                <w:szCs w:val="24"/>
                <w:lang w:eastAsia="ru-RU"/>
              </w:rPr>
              <w:br/>
              <w:t>жителей</w:t>
            </w:r>
          </w:p>
        </w:tc>
        <w:tc>
          <w:tcPr>
            <w:tcW w:w="1453" w:type="pct"/>
            <w:tcBorders>
              <w:top w:val="single" w:sz="4" w:space="0" w:color="auto"/>
              <w:left w:val="nil"/>
              <w:bottom w:val="single" w:sz="4" w:space="0" w:color="auto"/>
              <w:right w:val="single" w:sz="4" w:space="0" w:color="auto"/>
            </w:tcBorders>
            <w:shd w:val="clear" w:color="auto" w:fill="auto"/>
            <w:vAlign w:val="center"/>
            <w:hideMark/>
          </w:tcPr>
          <w:p w14:paraId="38BB9E5F" w14:textId="77777777" w:rsidR="00DF4B00" w:rsidRPr="00E55B78" w:rsidRDefault="00DF4B00" w:rsidP="00DF4B00">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Норма водоотведения,</w:t>
            </w:r>
            <w:r w:rsidRPr="00E55B78">
              <w:rPr>
                <w:rFonts w:ascii="Times New Roman" w:eastAsia="Times New Roman" w:hAnsi="Times New Roman" w:cs="Times New Roman"/>
                <w:b/>
                <w:bCs/>
                <w:sz w:val="24"/>
                <w:szCs w:val="24"/>
                <w:lang w:eastAsia="ru-RU"/>
              </w:rPr>
              <w:br/>
              <w:t>л</w:t>
            </w:r>
            <w:proofErr w:type="gramStart"/>
            <w:r w:rsidRPr="00E55B78">
              <w:rPr>
                <w:rFonts w:ascii="Times New Roman" w:eastAsia="Times New Roman" w:hAnsi="Times New Roman" w:cs="Times New Roman"/>
                <w:b/>
                <w:bCs/>
                <w:sz w:val="24"/>
                <w:szCs w:val="24"/>
                <w:lang w:eastAsia="ru-RU"/>
              </w:rPr>
              <w:t>/(</w:t>
            </w:r>
            <w:proofErr w:type="gramEnd"/>
            <w:r w:rsidRPr="00E55B78">
              <w:rPr>
                <w:rFonts w:ascii="Times New Roman" w:eastAsia="Times New Roman" w:hAnsi="Times New Roman" w:cs="Times New Roman"/>
                <w:b/>
                <w:bCs/>
                <w:sz w:val="24"/>
                <w:szCs w:val="24"/>
                <w:lang w:eastAsia="ru-RU"/>
              </w:rPr>
              <w:t xml:space="preserve">чел </w:t>
            </w:r>
            <w:proofErr w:type="spellStart"/>
            <w:r w:rsidRPr="00E55B78">
              <w:rPr>
                <w:rFonts w:ascii="Times New Roman" w:eastAsia="Times New Roman" w:hAnsi="Times New Roman" w:cs="Times New Roman"/>
                <w:b/>
                <w:bCs/>
                <w:sz w:val="24"/>
                <w:szCs w:val="24"/>
                <w:lang w:eastAsia="ru-RU"/>
              </w:rPr>
              <w:t>сут</w:t>
            </w:r>
            <w:proofErr w:type="spellEnd"/>
            <w:r w:rsidRPr="00E55B78">
              <w:rPr>
                <w:rFonts w:ascii="Times New Roman" w:eastAsia="Times New Roman" w:hAnsi="Times New Roman" w:cs="Times New Roman"/>
                <w:b/>
                <w:bCs/>
                <w:sz w:val="24"/>
                <w:szCs w:val="24"/>
                <w:lang w:eastAsia="ru-RU"/>
              </w:rPr>
              <w:t>)</w:t>
            </w:r>
          </w:p>
        </w:tc>
        <w:tc>
          <w:tcPr>
            <w:tcW w:w="1402" w:type="pct"/>
            <w:tcBorders>
              <w:top w:val="single" w:sz="4" w:space="0" w:color="auto"/>
              <w:left w:val="nil"/>
              <w:bottom w:val="single" w:sz="4" w:space="0" w:color="auto"/>
              <w:right w:val="single" w:sz="4" w:space="0" w:color="auto"/>
            </w:tcBorders>
            <w:shd w:val="clear" w:color="auto" w:fill="auto"/>
            <w:vAlign w:val="center"/>
            <w:hideMark/>
          </w:tcPr>
          <w:p w14:paraId="10B76653" w14:textId="77777777" w:rsidR="00DF4B00" w:rsidRPr="00E55B78" w:rsidRDefault="00DF4B00" w:rsidP="00DF4B00">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Водоотведение</w:t>
            </w:r>
            <w:r w:rsidRPr="00E55B78">
              <w:rPr>
                <w:rFonts w:ascii="Times New Roman" w:eastAsia="Times New Roman" w:hAnsi="Times New Roman" w:cs="Times New Roman"/>
                <w:b/>
                <w:bCs/>
                <w:sz w:val="24"/>
                <w:szCs w:val="24"/>
                <w:lang w:eastAsia="ru-RU"/>
              </w:rPr>
              <w:br/>
              <w:t xml:space="preserve">(в выгребы), </w:t>
            </w:r>
            <w:proofErr w:type="spellStart"/>
            <w:proofErr w:type="gramStart"/>
            <w:r w:rsidRPr="00E55B78">
              <w:rPr>
                <w:rFonts w:ascii="Times New Roman" w:eastAsia="Times New Roman" w:hAnsi="Times New Roman" w:cs="Times New Roman"/>
                <w:b/>
                <w:bCs/>
                <w:sz w:val="24"/>
                <w:szCs w:val="24"/>
                <w:lang w:eastAsia="ru-RU"/>
              </w:rPr>
              <w:t>куб.м</w:t>
            </w:r>
            <w:proofErr w:type="spellEnd"/>
            <w:proofErr w:type="gramEnd"/>
            <w:r w:rsidRPr="00E55B78">
              <w:rPr>
                <w:rFonts w:ascii="Times New Roman" w:eastAsia="Times New Roman" w:hAnsi="Times New Roman" w:cs="Times New Roman"/>
                <w:b/>
                <w:bCs/>
                <w:sz w:val="24"/>
                <w:szCs w:val="24"/>
                <w:lang w:eastAsia="ru-RU"/>
              </w:rPr>
              <w:t>/</w:t>
            </w:r>
            <w:proofErr w:type="spellStart"/>
            <w:r w:rsidRPr="00E55B78">
              <w:rPr>
                <w:rFonts w:ascii="Times New Roman" w:eastAsia="Times New Roman" w:hAnsi="Times New Roman" w:cs="Times New Roman"/>
                <w:b/>
                <w:bCs/>
                <w:sz w:val="24"/>
                <w:szCs w:val="24"/>
                <w:lang w:eastAsia="ru-RU"/>
              </w:rPr>
              <w:t>сут</w:t>
            </w:r>
            <w:proofErr w:type="spellEnd"/>
          </w:p>
        </w:tc>
      </w:tr>
      <w:tr w:rsidR="00DF4B00" w:rsidRPr="00E55B78" w14:paraId="5BB77F7E" w14:textId="77777777" w:rsidTr="00DF4B00">
        <w:tc>
          <w:tcPr>
            <w:tcW w:w="1326" w:type="pct"/>
            <w:tcBorders>
              <w:top w:val="nil"/>
              <w:left w:val="single" w:sz="4" w:space="0" w:color="auto"/>
              <w:bottom w:val="single" w:sz="4" w:space="0" w:color="auto"/>
              <w:right w:val="single" w:sz="4" w:space="0" w:color="auto"/>
            </w:tcBorders>
            <w:shd w:val="clear" w:color="auto" w:fill="auto"/>
            <w:vAlign w:val="center"/>
            <w:hideMark/>
          </w:tcPr>
          <w:p w14:paraId="50FC05AF"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Дуброво</w:t>
            </w:r>
          </w:p>
        </w:tc>
        <w:tc>
          <w:tcPr>
            <w:tcW w:w="819" w:type="pct"/>
            <w:tcBorders>
              <w:top w:val="nil"/>
              <w:left w:val="nil"/>
              <w:bottom w:val="single" w:sz="4" w:space="0" w:color="auto"/>
              <w:right w:val="single" w:sz="4" w:space="0" w:color="auto"/>
            </w:tcBorders>
            <w:shd w:val="clear" w:color="auto" w:fill="auto"/>
            <w:noWrap/>
            <w:vAlign w:val="center"/>
            <w:hideMark/>
          </w:tcPr>
          <w:p w14:paraId="6F72DDBE" w14:textId="77777777" w:rsidR="00DF4B00" w:rsidRPr="00E55B78" w:rsidRDefault="00DF4B00" w:rsidP="00DF4B00">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85</w:t>
            </w:r>
          </w:p>
        </w:tc>
        <w:tc>
          <w:tcPr>
            <w:tcW w:w="1453" w:type="pct"/>
            <w:tcBorders>
              <w:top w:val="nil"/>
              <w:left w:val="nil"/>
              <w:bottom w:val="single" w:sz="4" w:space="0" w:color="auto"/>
              <w:right w:val="single" w:sz="4" w:space="0" w:color="auto"/>
            </w:tcBorders>
            <w:shd w:val="clear" w:color="auto" w:fill="auto"/>
            <w:noWrap/>
            <w:vAlign w:val="center"/>
            <w:hideMark/>
          </w:tcPr>
          <w:p w14:paraId="24B1B3B1"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25</w:t>
            </w:r>
          </w:p>
        </w:tc>
        <w:tc>
          <w:tcPr>
            <w:tcW w:w="1402" w:type="pct"/>
            <w:tcBorders>
              <w:top w:val="nil"/>
              <w:left w:val="nil"/>
              <w:bottom w:val="single" w:sz="4" w:space="0" w:color="auto"/>
              <w:right w:val="single" w:sz="4" w:space="0" w:color="auto"/>
            </w:tcBorders>
            <w:shd w:val="clear" w:color="auto" w:fill="auto"/>
            <w:noWrap/>
            <w:vAlign w:val="center"/>
            <w:hideMark/>
          </w:tcPr>
          <w:p w14:paraId="504755E8" w14:textId="77777777" w:rsidR="00DF4B00" w:rsidRPr="00E55B78" w:rsidRDefault="00DF4B00" w:rsidP="00DF4B00">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2,05</w:t>
            </w:r>
          </w:p>
        </w:tc>
      </w:tr>
      <w:tr w:rsidR="00DF4B00" w:rsidRPr="00E55B78" w14:paraId="37AB971C" w14:textId="77777777" w:rsidTr="00DF4B00">
        <w:tc>
          <w:tcPr>
            <w:tcW w:w="1326" w:type="pct"/>
            <w:tcBorders>
              <w:top w:val="nil"/>
              <w:left w:val="single" w:sz="4" w:space="0" w:color="auto"/>
              <w:bottom w:val="single" w:sz="4" w:space="0" w:color="auto"/>
              <w:right w:val="single" w:sz="4" w:space="0" w:color="auto"/>
            </w:tcBorders>
            <w:shd w:val="clear" w:color="auto" w:fill="auto"/>
            <w:vAlign w:val="center"/>
            <w:hideMark/>
          </w:tcPr>
          <w:p w14:paraId="29A2F94A"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Кайвакса</w:t>
            </w:r>
          </w:p>
        </w:tc>
        <w:tc>
          <w:tcPr>
            <w:tcW w:w="819" w:type="pct"/>
            <w:tcBorders>
              <w:top w:val="nil"/>
              <w:left w:val="nil"/>
              <w:bottom w:val="single" w:sz="4" w:space="0" w:color="auto"/>
              <w:right w:val="single" w:sz="4" w:space="0" w:color="auto"/>
            </w:tcBorders>
            <w:shd w:val="clear" w:color="auto" w:fill="auto"/>
            <w:noWrap/>
            <w:vAlign w:val="center"/>
            <w:hideMark/>
          </w:tcPr>
          <w:p w14:paraId="6C4250AA" w14:textId="77777777" w:rsidR="00DF4B00" w:rsidRPr="00E55B78" w:rsidRDefault="00DF4B00" w:rsidP="00DF4B00">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170</w:t>
            </w:r>
          </w:p>
        </w:tc>
        <w:tc>
          <w:tcPr>
            <w:tcW w:w="1453" w:type="pct"/>
            <w:tcBorders>
              <w:top w:val="nil"/>
              <w:left w:val="nil"/>
              <w:bottom w:val="single" w:sz="4" w:space="0" w:color="auto"/>
              <w:right w:val="single" w:sz="4" w:space="0" w:color="auto"/>
            </w:tcBorders>
            <w:shd w:val="clear" w:color="auto" w:fill="auto"/>
            <w:noWrap/>
            <w:vAlign w:val="center"/>
            <w:hideMark/>
          </w:tcPr>
          <w:p w14:paraId="471D8038"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25</w:t>
            </w:r>
          </w:p>
        </w:tc>
        <w:tc>
          <w:tcPr>
            <w:tcW w:w="1402" w:type="pct"/>
            <w:tcBorders>
              <w:top w:val="nil"/>
              <w:left w:val="nil"/>
              <w:bottom w:val="single" w:sz="4" w:space="0" w:color="auto"/>
              <w:right w:val="single" w:sz="4" w:space="0" w:color="auto"/>
            </w:tcBorders>
            <w:shd w:val="clear" w:color="auto" w:fill="auto"/>
            <w:noWrap/>
            <w:vAlign w:val="center"/>
            <w:hideMark/>
          </w:tcPr>
          <w:p w14:paraId="51CCC4ED" w14:textId="77777777" w:rsidR="00DF4B00" w:rsidRPr="00E55B78" w:rsidRDefault="00DF4B00" w:rsidP="00DF4B00">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4,68</w:t>
            </w:r>
          </w:p>
        </w:tc>
      </w:tr>
      <w:tr w:rsidR="00DF4B00" w:rsidRPr="00E55B78" w14:paraId="0B0E6434" w14:textId="77777777" w:rsidTr="00DF4B00">
        <w:tc>
          <w:tcPr>
            <w:tcW w:w="1326" w:type="pct"/>
            <w:tcBorders>
              <w:top w:val="nil"/>
              <w:left w:val="single" w:sz="4" w:space="0" w:color="auto"/>
              <w:bottom w:val="single" w:sz="4" w:space="0" w:color="auto"/>
              <w:right w:val="single" w:sz="4" w:space="0" w:color="auto"/>
            </w:tcBorders>
            <w:shd w:val="clear" w:color="auto" w:fill="auto"/>
            <w:vAlign w:val="center"/>
            <w:hideMark/>
          </w:tcPr>
          <w:p w14:paraId="4CD0CCEF"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Каливец</w:t>
            </w:r>
            <w:proofErr w:type="spellEnd"/>
          </w:p>
        </w:tc>
        <w:tc>
          <w:tcPr>
            <w:tcW w:w="819" w:type="pct"/>
            <w:tcBorders>
              <w:top w:val="nil"/>
              <w:left w:val="nil"/>
              <w:bottom w:val="single" w:sz="4" w:space="0" w:color="auto"/>
              <w:right w:val="single" w:sz="4" w:space="0" w:color="auto"/>
            </w:tcBorders>
            <w:shd w:val="clear" w:color="auto" w:fill="auto"/>
            <w:noWrap/>
            <w:vAlign w:val="center"/>
            <w:hideMark/>
          </w:tcPr>
          <w:p w14:paraId="0152DCC5" w14:textId="77777777" w:rsidR="00DF4B00" w:rsidRPr="00E55B78" w:rsidRDefault="00DF4B00" w:rsidP="00DF4B00">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11</w:t>
            </w:r>
          </w:p>
        </w:tc>
        <w:tc>
          <w:tcPr>
            <w:tcW w:w="1453" w:type="pct"/>
            <w:tcBorders>
              <w:top w:val="nil"/>
              <w:left w:val="nil"/>
              <w:bottom w:val="single" w:sz="4" w:space="0" w:color="auto"/>
              <w:right w:val="single" w:sz="4" w:space="0" w:color="auto"/>
            </w:tcBorders>
            <w:shd w:val="clear" w:color="auto" w:fill="auto"/>
            <w:noWrap/>
            <w:vAlign w:val="center"/>
            <w:hideMark/>
          </w:tcPr>
          <w:p w14:paraId="62EC3347"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25</w:t>
            </w:r>
          </w:p>
        </w:tc>
        <w:tc>
          <w:tcPr>
            <w:tcW w:w="1402" w:type="pct"/>
            <w:tcBorders>
              <w:top w:val="nil"/>
              <w:left w:val="nil"/>
              <w:bottom w:val="single" w:sz="4" w:space="0" w:color="auto"/>
              <w:right w:val="single" w:sz="4" w:space="0" w:color="auto"/>
            </w:tcBorders>
            <w:shd w:val="clear" w:color="auto" w:fill="auto"/>
            <w:noWrap/>
            <w:vAlign w:val="center"/>
            <w:hideMark/>
          </w:tcPr>
          <w:p w14:paraId="1A78101A" w14:textId="77777777" w:rsidR="00DF4B00" w:rsidRPr="00E55B78" w:rsidRDefault="00DF4B00" w:rsidP="00DF4B00">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0,33</w:t>
            </w:r>
          </w:p>
        </w:tc>
      </w:tr>
      <w:tr w:rsidR="00DF4B00" w:rsidRPr="00E55B78" w14:paraId="19FDF063" w14:textId="77777777" w:rsidTr="00DF4B00">
        <w:tc>
          <w:tcPr>
            <w:tcW w:w="1326" w:type="pct"/>
            <w:tcBorders>
              <w:top w:val="nil"/>
              <w:left w:val="single" w:sz="4" w:space="0" w:color="auto"/>
              <w:bottom w:val="single" w:sz="4" w:space="0" w:color="auto"/>
              <w:right w:val="single" w:sz="4" w:space="0" w:color="auto"/>
            </w:tcBorders>
            <w:shd w:val="clear" w:color="auto" w:fill="auto"/>
            <w:vAlign w:val="center"/>
            <w:hideMark/>
          </w:tcPr>
          <w:p w14:paraId="4226DF8E"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Сарожа</w:t>
            </w:r>
            <w:proofErr w:type="spellEnd"/>
          </w:p>
        </w:tc>
        <w:tc>
          <w:tcPr>
            <w:tcW w:w="819" w:type="pct"/>
            <w:tcBorders>
              <w:top w:val="nil"/>
              <w:left w:val="nil"/>
              <w:bottom w:val="single" w:sz="4" w:space="0" w:color="auto"/>
              <w:right w:val="single" w:sz="4" w:space="0" w:color="auto"/>
            </w:tcBorders>
            <w:shd w:val="clear" w:color="auto" w:fill="auto"/>
            <w:noWrap/>
            <w:vAlign w:val="center"/>
            <w:hideMark/>
          </w:tcPr>
          <w:p w14:paraId="685B1B0F" w14:textId="77777777" w:rsidR="00DF4B00" w:rsidRPr="00E55B78" w:rsidRDefault="00DF4B00" w:rsidP="00DF4B00">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59</w:t>
            </w:r>
          </w:p>
        </w:tc>
        <w:tc>
          <w:tcPr>
            <w:tcW w:w="1453" w:type="pct"/>
            <w:tcBorders>
              <w:top w:val="nil"/>
              <w:left w:val="nil"/>
              <w:bottom w:val="single" w:sz="4" w:space="0" w:color="auto"/>
              <w:right w:val="single" w:sz="4" w:space="0" w:color="auto"/>
            </w:tcBorders>
            <w:shd w:val="clear" w:color="auto" w:fill="auto"/>
            <w:noWrap/>
            <w:vAlign w:val="center"/>
            <w:hideMark/>
          </w:tcPr>
          <w:p w14:paraId="0A29EB70"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25</w:t>
            </w:r>
          </w:p>
        </w:tc>
        <w:tc>
          <w:tcPr>
            <w:tcW w:w="1402" w:type="pct"/>
            <w:tcBorders>
              <w:top w:val="nil"/>
              <w:left w:val="nil"/>
              <w:bottom w:val="single" w:sz="4" w:space="0" w:color="auto"/>
              <w:right w:val="single" w:sz="4" w:space="0" w:color="auto"/>
            </w:tcBorders>
            <w:shd w:val="clear" w:color="auto" w:fill="auto"/>
            <w:noWrap/>
            <w:vAlign w:val="center"/>
            <w:hideMark/>
          </w:tcPr>
          <w:p w14:paraId="0539EB20" w14:textId="77777777" w:rsidR="00DF4B00" w:rsidRPr="00E55B78" w:rsidRDefault="00DF4B00" w:rsidP="00DF4B00">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2,60</w:t>
            </w:r>
          </w:p>
        </w:tc>
      </w:tr>
      <w:tr w:rsidR="00DF4B00" w:rsidRPr="00E55B78" w14:paraId="6DA1703E" w14:textId="77777777" w:rsidTr="00DF4B00">
        <w:tc>
          <w:tcPr>
            <w:tcW w:w="1326" w:type="pct"/>
            <w:tcBorders>
              <w:top w:val="nil"/>
              <w:left w:val="single" w:sz="4" w:space="0" w:color="auto"/>
              <w:bottom w:val="single" w:sz="4" w:space="0" w:color="auto"/>
              <w:right w:val="single" w:sz="4" w:space="0" w:color="auto"/>
            </w:tcBorders>
            <w:shd w:val="clear" w:color="auto" w:fill="auto"/>
            <w:vAlign w:val="center"/>
            <w:hideMark/>
          </w:tcPr>
          <w:p w14:paraId="3DFBBD90"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Монино</w:t>
            </w:r>
          </w:p>
        </w:tc>
        <w:tc>
          <w:tcPr>
            <w:tcW w:w="819" w:type="pct"/>
            <w:tcBorders>
              <w:top w:val="nil"/>
              <w:left w:val="nil"/>
              <w:bottom w:val="single" w:sz="4" w:space="0" w:color="auto"/>
              <w:right w:val="single" w:sz="4" w:space="0" w:color="auto"/>
            </w:tcBorders>
            <w:shd w:val="clear" w:color="auto" w:fill="auto"/>
            <w:noWrap/>
            <w:vAlign w:val="center"/>
            <w:hideMark/>
          </w:tcPr>
          <w:p w14:paraId="7DA40E9B" w14:textId="77777777" w:rsidR="00DF4B00" w:rsidRPr="00E55B78" w:rsidRDefault="00DF4B00" w:rsidP="00DF4B00">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1453" w:type="pct"/>
            <w:tcBorders>
              <w:top w:val="nil"/>
              <w:left w:val="nil"/>
              <w:bottom w:val="single" w:sz="4" w:space="0" w:color="auto"/>
              <w:right w:val="single" w:sz="4" w:space="0" w:color="auto"/>
            </w:tcBorders>
            <w:shd w:val="clear" w:color="auto" w:fill="auto"/>
            <w:noWrap/>
            <w:vAlign w:val="center"/>
            <w:hideMark/>
          </w:tcPr>
          <w:p w14:paraId="19D15396"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25</w:t>
            </w:r>
          </w:p>
        </w:tc>
        <w:tc>
          <w:tcPr>
            <w:tcW w:w="1402" w:type="pct"/>
            <w:tcBorders>
              <w:top w:val="nil"/>
              <w:left w:val="nil"/>
              <w:bottom w:val="single" w:sz="4" w:space="0" w:color="auto"/>
              <w:right w:val="single" w:sz="4" w:space="0" w:color="auto"/>
            </w:tcBorders>
            <w:shd w:val="clear" w:color="auto" w:fill="auto"/>
            <w:noWrap/>
            <w:vAlign w:val="center"/>
            <w:hideMark/>
          </w:tcPr>
          <w:p w14:paraId="0E805DF6" w14:textId="77777777" w:rsidR="00DF4B00" w:rsidRPr="00E55B78" w:rsidRDefault="00DF4B00" w:rsidP="00DF4B00">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0,03</w:t>
            </w:r>
          </w:p>
        </w:tc>
      </w:tr>
      <w:tr w:rsidR="00DF4B00" w:rsidRPr="00E55B78" w14:paraId="55433733" w14:textId="77777777" w:rsidTr="00DF4B00">
        <w:tc>
          <w:tcPr>
            <w:tcW w:w="1326" w:type="pct"/>
            <w:tcBorders>
              <w:top w:val="nil"/>
              <w:left w:val="single" w:sz="4" w:space="0" w:color="auto"/>
              <w:bottom w:val="single" w:sz="4" w:space="0" w:color="auto"/>
              <w:right w:val="single" w:sz="4" w:space="0" w:color="auto"/>
            </w:tcBorders>
            <w:shd w:val="clear" w:color="auto" w:fill="auto"/>
            <w:vAlign w:val="center"/>
            <w:hideMark/>
          </w:tcPr>
          <w:p w14:paraId="655BFE78"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Кривой Наволок</w:t>
            </w:r>
          </w:p>
        </w:tc>
        <w:tc>
          <w:tcPr>
            <w:tcW w:w="819" w:type="pct"/>
            <w:tcBorders>
              <w:top w:val="nil"/>
              <w:left w:val="nil"/>
              <w:bottom w:val="single" w:sz="4" w:space="0" w:color="auto"/>
              <w:right w:val="single" w:sz="4" w:space="0" w:color="auto"/>
            </w:tcBorders>
            <w:shd w:val="clear" w:color="auto" w:fill="auto"/>
            <w:noWrap/>
            <w:vAlign w:val="center"/>
            <w:hideMark/>
          </w:tcPr>
          <w:p w14:paraId="153E3CDB" w14:textId="77777777" w:rsidR="00DF4B00" w:rsidRPr="00E55B78" w:rsidRDefault="00DF4B00" w:rsidP="00DF4B00">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11</w:t>
            </w:r>
          </w:p>
        </w:tc>
        <w:tc>
          <w:tcPr>
            <w:tcW w:w="1453" w:type="pct"/>
            <w:tcBorders>
              <w:top w:val="nil"/>
              <w:left w:val="nil"/>
              <w:bottom w:val="single" w:sz="4" w:space="0" w:color="auto"/>
              <w:right w:val="single" w:sz="4" w:space="0" w:color="auto"/>
            </w:tcBorders>
            <w:shd w:val="clear" w:color="auto" w:fill="auto"/>
            <w:noWrap/>
            <w:vAlign w:val="center"/>
            <w:hideMark/>
          </w:tcPr>
          <w:p w14:paraId="0FB14952"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25</w:t>
            </w:r>
          </w:p>
        </w:tc>
        <w:tc>
          <w:tcPr>
            <w:tcW w:w="1402" w:type="pct"/>
            <w:tcBorders>
              <w:top w:val="nil"/>
              <w:left w:val="nil"/>
              <w:bottom w:val="single" w:sz="4" w:space="0" w:color="auto"/>
              <w:right w:val="single" w:sz="4" w:space="0" w:color="auto"/>
            </w:tcBorders>
            <w:shd w:val="clear" w:color="auto" w:fill="auto"/>
            <w:noWrap/>
            <w:vAlign w:val="center"/>
            <w:hideMark/>
          </w:tcPr>
          <w:p w14:paraId="1F568544" w14:textId="77777777" w:rsidR="00DF4B00" w:rsidRPr="00E55B78" w:rsidRDefault="00DF4B00" w:rsidP="00DF4B00">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0,15</w:t>
            </w:r>
          </w:p>
        </w:tc>
      </w:tr>
      <w:tr w:rsidR="00DF4B00" w:rsidRPr="00E55B78" w14:paraId="1DAF0711" w14:textId="77777777" w:rsidTr="00DF4B00">
        <w:tc>
          <w:tcPr>
            <w:tcW w:w="1326" w:type="pct"/>
            <w:tcBorders>
              <w:top w:val="nil"/>
              <w:left w:val="single" w:sz="4" w:space="0" w:color="auto"/>
              <w:bottom w:val="single" w:sz="4" w:space="0" w:color="auto"/>
              <w:right w:val="single" w:sz="4" w:space="0" w:color="auto"/>
            </w:tcBorders>
            <w:shd w:val="clear" w:color="auto" w:fill="auto"/>
            <w:vAlign w:val="center"/>
            <w:hideMark/>
          </w:tcPr>
          <w:p w14:paraId="0EA993E5"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Черноваткино</w:t>
            </w:r>
            <w:proofErr w:type="spellEnd"/>
          </w:p>
        </w:tc>
        <w:tc>
          <w:tcPr>
            <w:tcW w:w="819" w:type="pct"/>
            <w:tcBorders>
              <w:top w:val="nil"/>
              <w:left w:val="nil"/>
              <w:bottom w:val="single" w:sz="4" w:space="0" w:color="auto"/>
              <w:right w:val="single" w:sz="4" w:space="0" w:color="auto"/>
            </w:tcBorders>
            <w:shd w:val="clear" w:color="auto" w:fill="auto"/>
            <w:noWrap/>
            <w:vAlign w:val="center"/>
            <w:hideMark/>
          </w:tcPr>
          <w:p w14:paraId="1A9B6F0B" w14:textId="77777777" w:rsidR="00DF4B00" w:rsidRPr="00E55B78" w:rsidRDefault="00DF4B00" w:rsidP="00DF4B00">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13</w:t>
            </w:r>
          </w:p>
        </w:tc>
        <w:tc>
          <w:tcPr>
            <w:tcW w:w="1453" w:type="pct"/>
            <w:tcBorders>
              <w:top w:val="nil"/>
              <w:left w:val="nil"/>
              <w:bottom w:val="single" w:sz="4" w:space="0" w:color="auto"/>
              <w:right w:val="single" w:sz="4" w:space="0" w:color="auto"/>
            </w:tcBorders>
            <w:shd w:val="clear" w:color="auto" w:fill="auto"/>
            <w:noWrap/>
            <w:vAlign w:val="center"/>
            <w:hideMark/>
          </w:tcPr>
          <w:p w14:paraId="57FFAAF9"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25</w:t>
            </w:r>
          </w:p>
        </w:tc>
        <w:tc>
          <w:tcPr>
            <w:tcW w:w="1402" w:type="pct"/>
            <w:tcBorders>
              <w:top w:val="nil"/>
              <w:left w:val="nil"/>
              <w:bottom w:val="single" w:sz="4" w:space="0" w:color="auto"/>
              <w:right w:val="single" w:sz="4" w:space="0" w:color="auto"/>
            </w:tcBorders>
            <w:shd w:val="clear" w:color="auto" w:fill="auto"/>
            <w:noWrap/>
            <w:vAlign w:val="center"/>
            <w:hideMark/>
          </w:tcPr>
          <w:p w14:paraId="064EF238" w14:textId="77777777" w:rsidR="00DF4B00" w:rsidRPr="00E55B78" w:rsidRDefault="00DF4B00" w:rsidP="00DF4B00">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0,23</w:t>
            </w:r>
          </w:p>
        </w:tc>
      </w:tr>
      <w:tr w:rsidR="00DF4B00" w:rsidRPr="00E55B78" w14:paraId="386EE79D" w14:textId="77777777" w:rsidTr="00DF4B00">
        <w:tc>
          <w:tcPr>
            <w:tcW w:w="1326" w:type="pct"/>
            <w:tcBorders>
              <w:top w:val="nil"/>
              <w:left w:val="single" w:sz="4" w:space="0" w:color="auto"/>
              <w:bottom w:val="single" w:sz="4" w:space="0" w:color="auto"/>
              <w:right w:val="single" w:sz="4" w:space="0" w:color="auto"/>
            </w:tcBorders>
            <w:shd w:val="clear" w:color="auto" w:fill="auto"/>
            <w:vAlign w:val="center"/>
            <w:hideMark/>
          </w:tcPr>
          <w:p w14:paraId="5EAEDDE8"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Кованщина</w:t>
            </w:r>
            <w:proofErr w:type="spellEnd"/>
          </w:p>
        </w:tc>
        <w:tc>
          <w:tcPr>
            <w:tcW w:w="819" w:type="pct"/>
            <w:tcBorders>
              <w:top w:val="nil"/>
              <w:left w:val="nil"/>
              <w:bottom w:val="single" w:sz="4" w:space="0" w:color="auto"/>
              <w:right w:val="single" w:sz="4" w:space="0" w:color="auto"/>
            </w:tcBorders>
            <w:shd w:val="clear" w:color="auto" w:fill="auto"/>
            <w:noWrap/>
            <w:vAlign w:val="center"/>
            <w:hideMark/>
          </w:tcPr>
          <w:p w14:paraId="7583F91A" w14:textId="77777777" w:rsidR="00DF4B00" w:rsidRPr="00E55B78" w:rsidRDefault="00DF4B00" w:rsidP="00DF4B00">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3</w:t>
            </w:r>
          </w:p>
        </w:tc>
        <w:tc>
          <w:tcPr>
            <w:tcW w:w="1453" w:type="pct"/>
            <w:tcBorders>
              <w:top w:val="nil"/>
              <w:left w:val="nil"/>
              <w:bottom w:val="single" w:sz="4" w:space="0" w:color="auto"/>
              <w:right w:val="single" w:sz="4" w:space="0" w:color="auto"/>
            </w:tcBorders>
            <w:shd w:val="clear" w:color="auto" w:fill="auto"/>
            <w:noWrap/>
            <w:vAlign w:val="center"/>
            <w:hideMark/>
          </w:tcPr>
          <w:p w14:paraId="62F842E5"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25</w:t>
            </w:r>
          </w:p>
        </w:tc>
        <w:tc>
          <w:tcPr>
            <w:tcW w:w="1402" w:type="pct"/>
            <w:tcBorders>
              <w:top w:val="nil"/>
              <w:left w:val="nil"/>
              <w:bottom w:val="single" w:sz="4" w:space="0" w:color="auto"/>
              <w:right w:val="single" w:sz="4" w:space="0" w:color="auto"/>
            </w:tcBorders>
            <w:shd w:val="clear" w:color="auto" w:fill="auto"/>
            <w:noWrap/>
            <w:vAlign w:val="center"/>
            <w:hideMark/>
          </w:tcPr>
          <w:p w14:paraId="692B2D1F" w14:textId="77777777" w:rsidR="00DF4B00" w:rsidRPr="00E55B78" w:rsidRDefault="00DF4B00" w:rsidP="00DF4B00">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0,00</w:t>
            </w:r>
          </w:p>
        </w:tc>
      </w:tr>
      <w:tr w:rsidR="00DF4B00" w:rsidRPr="00E55B78" w14:paraId="090936B6" w14:textId="77777777" w:rsidTr="00DF4B00">
        <w:tc>
          <w:tcPr>
            <w:tcW w:w="1326" w:type="pct"/>
            <w:tcBorders>
              <w:top w:val="nil"/>
              <w:left w:val="single" w:sz="4" w:space="0" w:color="auto"/>
              <w:bottom w:val="single" w:sz="4" w:space="0" w:color="auto"/>
              <w:right w:val="single" w:sz="4" w:space="0" w:color="auto"/>
            </w:tcBorders>
            <w:shd w:val="clear" w:color="auto" w:fill="auto"/>
            <w:vAlign w:val="center"/>
            <w:hideMark/>
          </w:tcPr>
          <w:p w14:paraId="11B8345A"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Владычино</w:t>
            </w:r>
            <w:proofErr w:type="spellEnd"/>
          </w:p>
        </w:tc>
        <w:tc>
          <w:tcPr>
            <w:tcW w:w="819" w:type="pct"/>
            <w:tcBorders>
              <w:top w:val="nil"/>
              <w:left w:val="nil"/>
              <w:bottom w:val="single" w:sz="4" w:space="0" w:color="auto"/>
              <w:right w:val="single" w:sz="4" w:space="0" w:color="auto"/>
            </w:tcBorders>
            <w:shd w:val="clear" w:color="auto" w:fill="auto"/>
            <w:noWrap/>
            <w:vAlign w:val="center"/>
            <w:hideMark/>
          </w:tcPr>
          <w:p w14:paraId="62BD0AA7" w14:textId="77777777" w:rsidR="00DF4B00" w:rsidRPr="00E55B78" w:rsidRDefault="00DF4B00" w:rsidP="00DF4B00">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5</w:t>
            </w:r>
          </w:p>
        </w:tc>
        <w:tc>
          <w:tcPr>
            <w:tcW w:w="1453" w:type="pct"/>
            <w:tcBorders>
              <w:top w:val="nil"/>
              <w:left w:val="nil"/>
              <w:bottom w:val="single" w:sz="4" w:space="0" w:color="auto"/>
              <w:right w:val="single" w:sz="4" w:space="0" w:color="auto"/>
            </w:tcBorders>
            <w:shd w:val="clear" w:color="auto" w:fill="auto"/>
            <w:noWrap/>
            <w:vAlign w:val="center"/>
            <w:hideMark/>
          </w:tcPr>
          <w:p w14:paraId="094E9E16"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25</w:t>
            </w:r>
          </w:p>
        </w:tc>
        <w:tc>
          <w:tcPr>
            <w:tcW w:w="1402" w:type="pct"/>
            <w:tcBorders>
              <w:top w:val="nil"/>
              <w:left w:val="nil"/>
              <w:bottom w:val="single" w:sz="4" w:space="0" w:color="auto"/>
              <w:right w:val="single" w:sz="4" w:space="0" w:color="auto"/>
            </w:tcBorders>
            <w:shd w:val="clear" w:color="auto" w:fill="auto"/>
            <w:noWrap/>
            <w:vAlign w:val="center"/>
            <w:hideMark/>
          </w:tcPr>
          <w:p w14:paraId="2813574F" w14:textId="77777777" w:rsidR="00DF4B00" w:rsidRPr="00E55B78" w:rsidRDefault="00DF4B00" w:rsidP="00DF4B00">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0,25</w:t>
            </w:r>
          </w:p>
        </w:tc>
      </w:tr>
      <w:tr w:rsidR="00DF4B00" w:rsidRPr="00E55B78" w14:paraId="512F93D9" w14:textId="77777777" w:rsidTr="00DF4B00">
        <w:tc>
          <w:tcPr>
            <w:tcW w:w="1326" w:type="pct"/>
            <w:tcBorders>
              <w:top w:val="nil"/>
              <w:left w:val="single" w:sz="4" w:space="0" w:color="auto"/>
              <w:bottom w:val="single" w:sz="4" w:space="0" w:color="auto"/>
              <w:right w:val="single" w:sz="4" w:space="0" w:color="auto"/>
            </w:tcBorders>
            <w:shd w:val="clear" w:color="auto" w:fill="auto"/>
            <w:vAlign w:val="center"/>
            <w:hideMark/>
          </w:tcPr>
          <w:p w14:paraId="4184A2C2"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Шомушка</w:t>
            </w:r>
          </w:p>
        </w:tc>
        <w:tc>
          <w:tcPr>
            <w:tcW w:w="819" w:type="pct"/>
            <w:tcBorders>
              <w:top w:val="nil"/>
              <w:left w:val="nil"/>
              <w:bottom w:val="single" w:sz="4" w:space="0" w:color="auto"/>
              <w:right w:val="single" w:sz="4" w:space="0" w:color="auto"/>
            </w:tcBorders>
            <w:shd w:val="clear" w:color="auto" w:fill="auto"/>
            <w:noWrap/>
            <w:vAlign w:val="center"/>
            <w:hideMark/>
          </w:tcPr>
          <w:p w14:paraId="1864C0A0" w14:textId="77777777" w:rsidR="00DF4B00" w:rsidRPr="00E55B78" w:rsidRDefault="00DF4B00" w:rsidP="00DF4B00">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12</w:t>
            </w:r>
          </w:p>
        </w:tc>
        <w:tc>
          <w:tcPr>
            <w:tcW w:w="1453" w:type="pct"/>
            <w:tcBorders>
              <w:top w:val="nil"/>
              <w:left w:val="nil"/>
              <w:bottom w:val="single" w:sz="4" w:space="0" w:color="auto"/>
              <w:right w:val="single" w:sz="4" w:space="0" w:color="auto"/>
            </w:tcBorders>
            <w:shd w:val="clear" w:color="auto" w:fill="auto"/>
            <w:noWrap/>
            <w:vAlign w:val="center"/>
            <w:hideMark/>
          </w:tcPr>
          <w:p w14:paraId="6C3E6CED"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25</w:t>
            </w:r>
          </w:p>
        </w:tc>
        <w:tc>
          <w:tcPr>
            <w:tcW w:w="1402" w:type="pct"/>
            <w:tcBorders>
              <w:top w:val="nil"/>
              <w:left w:val="nil"/>
              <w:bottom w:val="single" w:sz="4" w:space="0" w:color="auto"/>
              <w:right w:val="single" w:sz="4" w:space="0" w:color="auto"/>
            </w:tcBorders>
            <w:shd w:val="clear" w:color="auto" w:fill="auto"/>
            <w:noWrap/>
            <w:vAlign w:val="center"/>
            <w:hideMark/>
          </w:tcPr>
          <w:p w14:paraId="31E59FC8" w14:textId="77777777" w:rsidR="00DF4B00" w:rsidRPr="00E55B78" w:rsidRDefault="00DF4B00" w:rsidP="00DF4B00">
            <w:pPr>
              <w:spacing w:after="0" w:line="240" w:lineRule="auto"/>
              <w:jc w:val="right"/>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0,35</w:t>
            </w:r>
          </w:p>
        </w:tc>
      </w:tr>
      <w:tr w:rsidR="00DF4B00" w:rsidRPr="00E55B78" w14:paraId="7C047A9E" w14:textId="77777777" w:rsidTr="00DF4B00">
        <w:tc>
          <w:tcPr>
            <w:tcW w:w="3598"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7BDA8" w14:textId="77777777" w:rsidR="00DF4B00" w:rsidRPr="00E55B78" w:rsidRDefault="00DF4B00" w:rsidP="00DF4B00">
            <w:pPr>
              <w:spacing w:after="0" w:line="240" w:lineRule="auto"/>
              <w:rPr>
                <w:rFonts w:ascii="Times New Roman" w:eastAsia="Times New Roman" w:hAnsi="Times New Roman" w:cs="Times New Roman"/>
                <w:b/>
                <w:bCs/>
                <w:color w:val="FF0000"/>
                <w:sz w:val="24"/>
                <w:szCs w:val="24"/>
                <w:lang w:eastAsia="ru-RU"/>
              </w:rPr>
            </w:pPr>
            <w:r w:rsidRPr="00E55B78">
              <w:rPr>
                <w:rFonts w:ascii="Times New Roman" w:eastAsia="Times New Roman" w:hAnsi="Times New Roman" w:cs="Times New Roman"/>
                <w:b/>
                <w:bCs/>
                <w:sz w:val="24"/>
                <w:szCs w:val="24"/>
                <w:lang w:eastAsia="ru-RU"/>
              </w:rPr>
              <w:t>ИТОГО</w:t>
            </w:r>
          </w:p>
        </w:tc>
        <w:tc>
          <w:tcPr>
            <w:tcW w:w="1402" w:type="pct"/>
            <w:tcBorders>
              <w:top w:val="nil"/>
              <w:left w:val="nil"/>
              <w:bottom w:val="single" w:sz="4" w:space="0" w:color="auto"/>
              <w:right w:val="single" w:sz="4" w:space="0" w:color="auto"/>
            </w:tcBorders>
            <w:shd w:val="clear" w:color="auto" w:fill="auto"/>
            <w:noWrap/>
            <w:vAlign w:val="center"/>
            <w:hideMark/>
          </w:tcPr>
          <w:p w14:paraId="404396FF" w14:textId="77777777" w:rsidR="00DF4B00" w:rsidRPr="00E55B78" w:rsidRDefault="00DF4B00" w:rsidP="00DF4B00">
            <w:pPr>
              <w:spacing w:after="0" w:line="240" w:lineRule="auto"/>
              <w:jc w:val="right"/>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10,65</w:t>
            </w:r>
          </w:p>
        </w:tc>
      </w:tr>
    </w:tbl>
    <w:p w14:paraId="1ABADFB7" w14:textId="7876224B" w:rsidR="00B0614B" w:rsidRPr="00E55B78" w:rsidRDefault="00DF4B00" w:rsidP="004E1FD4">
      <w:pPr>
        <w:keepNext/>
        <w:keepLines/>
        <w:numPr>
          <w:ilvl w:val="2"/>
          <w:numId w:val="22"/>
        </w:numPr>
        <w:spacing w:after="0" w:line="240" w:lineRule="auto"/>
        <w:ind w:left="0" w:firstLine="709"/>
        <w:jc w:val="both"/>
        <w:outlineLvl w:val="1"/>
        <w:rPr>
          <w:rFonts w:ascii="Times New Roman" w:eastAsiaTheme="majorEastAsia" w:hAnsi="Times New Roman" w:cs="Times New Roman"/>
          <w:b/>
          <w:bCs/>
          <w:sz w:val="24"/>
          <w:szCs w:val="24"/>
        </w:rPr>
      </w:pPr>
      <w:bookmarkStart w:id="78" w:name="_Toc379201200"/>
      <w:r w:rsidRPr="00E55B78">
        <w:rPr>
          <w:rFonts w:ascii="Times New Roman" w:eastAsiaTheme="majorEastAsia" w:hAnsi="Times New Roman" w:cs="Times New Roman"/>
          <w:b/>
          <w:bCs/>
          <w:sz w:val="24"/>
          <w:szCs w:val="24"/>
        </w:rPr>
        <w:t>Описание системы коммерческого учета принимаемых сточных вод и анализ планов по установке приборов учета</w:t>
      </w:r>
      <w:bookmarkEnd w:id="78"/>
    </w:p>
    <w:p w14:paraId="0E252E20" w14:textId="77777777" w:rsidR="00DF4B00" w:rsidRPr="00E55B78" w:rsidRDefault="00DF4B00"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В настоящее время коммерческий учет принимаемых сточных вод от потребителей населенных пунктов Борского сельского поселения осуществляется в соответствии с действующим законодательством, количество принятых сточных вод принимается равным количеству потребленной воды. </w:t>
      </w:r>
    </w:p>
    <w:p w14:paraId="43672F68" w14:textId="77777777" w:rsidR="00DF4B00" w:rsidRPr="00E55B78" w:rsidRDefault="00DF4B00"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Доля объемов сточных вод, рассчитанная данным способом, составляет 100%. Приборы учета фактического объема сточных вод не установлены.</w:t>
      </w:r>
    </w:p>
    <w:p w14:paraId="689281F2" w14:textId="77777777" w:rsidR="00DF4B00" w:rsidRPr="00E55B78" w:rsidRDefault="00DF4B00"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Учет поверхностного стока ведется в соответствии с Методикой расчета объемов организованного и неорганизованного дождевого, талого и дренажного стока в системы коммунальной канализации, разработанной Водоканалом г. Санкт-Петербурга. Данный расчетный способ учитывает площади абонентов, площади водонепроницаемых поверхностей, климатические условия и фактически выпавшие осадки. </w:t>
      </w:r>
    </w:p>
    <w:p w14:paraId="57900099" w14:textId="77777777" w:rsidR="00DF4B00" w:rsidRPr="00E55B78" w:rsidRDefault="00DF4B00"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Развитие коммерческого учета сточных вод должно осуществляться в соответствии с федеральным законом «О водоснабжении и водоотведении» № 416 от 07.12.2011г.</w:t>
      </w:r>
    </w:p>
    <w:p w14:paraId="4A73C5B3" w14:textId="77777777" w:rsidR="00DF4B00" w:rsidRPr="00E55B78" w:rsidRDefault="00DF4B00"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В настоящее время на российском рынке представлен широкий спектр выбора различных приборов учета сточных вод как российского, так и импортного производства. </w:t>
      </w:r>
    </w:p>
    <w:p w14:paraId="56742EE1" w14:textId="77777777" w:rsidR="00DF4B00" w:rsidRPr="00E55B78" w:rsidRDefault="00DF4B00"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Современные приборы учета – это высокотехнологичные изделия, выполненные с использованием электронных компонентов. Такие приборы способны обеспечить высокую надежность и точность производимых измерений.</w:t>
      </w:r>
    </w:p>
    <w:p w14:paraId="42375930" w14:textId="77777777" w:rsidR="00DF4B00" w:rsidRPr="00E55B78" w:rsidRDefault="00DF4B00"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Для напорных трубопроводов применяются ультразвуковые или электромагнитные расходомеры, которые необходимо подбирать, учитывая расчетный расход сточных вод. Рекомендуется использовать и ультразвуковые приборы учета расхода жидкости, снабженные датчиками доплеровского типа.</w:t>
      </w:r>
    </w:p>
    <w:p w14:paraId="60654C0B" w14:textId="77777777" w:rsidR="00DF4B00" w:rsidRPr="00E55B78" w:rsidRDefault="00DF4B00"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Намного сложнее наладить учет количества стоков в трубопроводах, в которых вода движется самотеком. В этом случае, необходимо измерить количество жидкости, находящейся в открытом канале или в незаполненной трубе. Стоки движутся под воздействием силы тяжести, прич</w:t>
      </w:r>
      <w:r w:rsidR="00514DFC" w:rsidRPr="00E55B78">
        <w:rPr>
          <w:rFonts w:ascii="Times New Roman" w:hAnsi="Times New Roman" w:cs="Times New Roman"/>
          <w:sz w:val="24"/>
          <w:szCs w:val="24"/>
        </w:rPr>
        <w:t>ем скорость движения небольшая</w:t>
      </w:r>
      <w:r w:rsidRPr="00E55B78">
        <w:rPr>
          <w:rFonts w:ascii="Times New Roman" w:hAnsi="Times New Roman" w:cs="Times New Roman"/>
          <w:sz w:val="24"/>
          <w:szCs w:val="24"/>
        </w:rPr>
        <w:t>, причем скорость движения небольшая.</w:t>
      </w:r>
    </w:p>
    <w:p w14:paraId="29233862" w14:textId="77777777" w:rsidR="00DF4B00" w:rsidRPr="00E55B78" w:rsidRDefault="00DF4B00" w:rsidP="000E797F">
      <w:pPr>
        <w:spacing w:after="0" w:line="240" w:lineRule="auto"/>
        <w:ind w:firstLine="567"/>
        <w:contextualSpacing/>
        <w:jc w:val="both"/>
        <w:rPr>
          <w:rFonts w:ascii="Times New Roman" w:hAnsi="Times New Roman" w:cs="Times New Roman"/>
          <w:sz w:val="24"/>
          <w:szCs w:val="24"/>
        </w:rPr>
      </w:pPr>
      <w:r w:rsidRPr="00E55B78">
        <w:rPr>
          <w:noProof/>
          <w:sz w:val="24"/>
          <w:szCs w:val="24"/>
          <w:lang w:eastAsia="ru-RU"/>
        </w:rPr>
        <w:lastRenderedPageBreak/>
        <w:drawing>
          <wp:anchor distT="0" distB="0" distL="114300" distR="114300" simplePos="0" relativeHeight="251661312" behindDoc="0" locked="0" layoutInCell="1" allowOverlap="1" wp14:anchorId="33CFB782" wp14:editId="42BFD34A">
            <wp:simplePos x="0" y="0"/>
            <wp:positionH relativeFrom="column">
              <wp:posOffset>-24130</wp:posOffset>
            </wp:positionH>
            <wp:positionV relativeFrom="paragraph">
              <wp:posOffset>27940</wp:posOffset>
            </wp:positionV>
            <wp:extent cx="2695575" cy="1852295"/>
            <wp:effectExtent l="0" t="0" r="9525" b="0"/>
            <wp:wrapSquare wrapText="bothSides"/>
            <wp:docPr id="10" name="Рисунок 10" descr="http://img3.board.com.ua/a/2002022696/wm/3-schetchiki-promyishlennyih-stokov-schetchi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3.board.com.ua/a/2002022696/wm/3-schetchiki-promyishlennyih-stokov-schetchiki.jpg"/>
                    <pic:cNvPicPr>
                      <a:picLocks noChangeAspect="1" noChangeArrowheads="1"/>
                    </pic:cNvPicPr>
                  </pic:nvPicPr>
                  <pic:blipFill rotWithShape="1">
                    <a:blip r:embed="rId20">
                      <a:extLst>
                        <a:ext uri="{28A0092B-C50C-407E-A947-70E740481C1C}">
                          <a14:useLocalDpi xmlns:a14="http://schemas.microsoft.com/office/drawing/2010/main" val="0"/>
                        </a:ext>
                      </a:extLst>
                    </a:blip>
                    <a:srcRect l="3629" t="11316" r="4838" b="40974"/>
                    <a:stretch/>
                  </pic:blipFill>
                  <pic:spPr bwMode="auto">
                    <a:xfrm>
                      <a:off x="0" y="0"/>
                      <a:ext cx="2695575" cy="1852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55B78">
        <w:rPr>
          <w:rFonts w:ascii="Times New Roman" w:hAnsi="Times New Roman" w:cs="Times New Roman"/>
          <w:sz w:val="24"/>
          <w:szCs w:val="24"/>
        </w:rPr>
        <w:t>Измерение реального уровня жидкости в трубопроводе осуществляется при помощи наружного эхолокационного датчика или при помощи погружного устройства, фиксирующего перепады давления. Учет и сопоставление этих двух измерений позволяет с высокой степенью точности вычислять объемы сточных вод.</w:t>
      </w:r>
    </w:p>
    <w:p w14:paraId="4736E124" w14:textId="77777777" w:rsidR="00DF4B00" w:rsidRPr="00E55B78" w:rsidRDefault="00DF4B00"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На Российском рынке неплохо зарекомендовали себя приборы учета сточных вод для безнапорных коллекторов типа ЭХО-Р (</w:t>
      </w:r>
      <w:proofErr w:type="spellStart"/>
      <w:r w:rsidRPr="00E55B78">
        <w:rPr>
          <w:rFonts w:ascii="Times New Roman" w:hAnsi="Times New Roman" w:cs="Times New Roman"/>
          <w:sz w:val="24"/>
          <w:szCs w:val="24"/>
        </w:rPr>
        <w:t>Сигнур</w:t>
      </w:r>
      <w:proofErr w:type="spellEnd"/>
      <w:r w:rsidRPr="00E55B78">
        <w:rPr>
          <w:rFonts w:ascii="Times New Roman" w:hAnsi="Times New Roman" w:cs="Times New Roman"/>
          <w:sz w:val="24"/>
          <w:szCs w:val="24"/>
        </w:rPr>
        <w:t>), ВЗЛЕТ РСЛ, среди импортных приборов: ISCO 4250 (США), ADS 3600 (США) и MAINSTREAM III (Франция).</w:t>
      </w:r>
    </w:p>
    <w:p w14:paraId="1F67FE3E" w14:textId="77777777" w:rsidR="00DF4B00" w:rsidRPr="00E55B78" w:rsidRDefault="00DF4B00"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Стоимость импортных приборов порядка 15000 долл., российские аналоги в 15 раз дешевле.</w:t>
      </w:r>
    </w:p>
    <w:p w14:paraId="73915408" w14:textId="77777777" w:rsidR="00DF4B00" w:rsidRPr="00E55B78" w:rsidRDefault="00DF4B00"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Как правило, прибор учета сточных вод устанавливается на существующих сетях в специально оборудованных измерительных колодцах.</w:t>
      </w:r>
    </w:p>
    <w:p w14:paraId="2951A9FF" w14:textId="77777777" w:rsidR="00DF4B00" w:rsidRPr="00E55B78" w:rsidRDefault="00DF4B00" w:rsidP="000E797F">
      <w:pPr>
        <w:keepNext/>
        <w:keepLines/>
        <w:numPr>
          <w:ilvl w:val="2"/>
          <w:numId w:val="22"/>
        </w:numPr>
        <w:spacing w:after="0" w:line="240" w:lineRule="auto"/>
        <w:ind w:left="0" w:firstLine="567"/>
        <w:jc w:val="both"/>
        <w:outlineLvl w:val="1"/>
        <w:rPr>
          <w:rFonts w:ascii="Times New Roman" w:eastAsiaTheme="majorEastAsia" w:hAnsi="Times New Roman" w:cs="Times New Roman"/>
          <w:b/>
          <w:bCs/>
          <w:sz w:val="24"/>
          <w:szCs w:val="24"/>
        </w:rPr>
      </w:pPr>
      <w:bookmarkStart w:id="79" w:name="_Toc379201201"/>
      <w:r w:rsidRPr="00E55B78">
        <w:rPr>
          <w:rFonts w:ascii="Times New Roman" w:eastAsiaTheme="majorEastAsia" w:hAnsi="Times New Roman" w:cs="Times New Roman"/>
          <w:b/>
          <w:bCs/>
          <w:sz w:val="24"/>
          <w:szCs w:val="24"/>
        </w:rPr>
        <w:t xml:space="preserve">Результаты анализа ретроспективных балансов поступления сточных вод в централизованную систему водоотведения по бассейнам </w:t>
      </w:r>
      <w:proofErr w:type="spellStart"/>
      <w:r w:rsidRPr="00E55B78">
        <w:rPr>
          <w:rFonts w:ascii="Times New Roman" w:eastAsiaTheme="majorEastAsia" w:hAnsi="Times New Roman" w:cs="Times New Roman"/>
          <w:b/>
          <w:bCs/>
          <w:sz w:val="24"/>
          <w:szCs w:val="24"/>
        </w:rPr>
        <w:t>канализования</w:t>
      </w:r>
      <w:proofErr w:type="spellEnd"/>
      <w:r w:rsidRPr="00E55B78">
        <w:rPr>
          <w:rFonts w:ascii="Times New Roman" w:eastAsiaTheme="majorEastAsia" w:hAnsi="Times New Roman" w:cs="Times New Roman"/>
          <w:b/>
          <w:bCs/>
          <w:sz w:val="24"/>
          <w:szCs w:val="24"/>
        </w:rPr>
        <w:t xml:space="preserve"> очистных сооружений и прямых выпусков и расчетным элементам территориального деления, с выделением зон дефицитов и резервов в каждой из рассматриваемых территориальных зон</w:t>
      </w:r>
      <w:bookmarkEnd w:id="79"/>
    </w:p>
    <w:p w14:paraId="3904AA72" w14:textId="77777777" w:rsidR="004E1FD4" w:rsidRPr="00E55B78" w:rsidRDefault="00DF4B00" w:rsidP="004E1FD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Данных для проведения ретроспективного анализа баланса сточных вод централизованной системы водоотведения Борского сельского поселения недостаточно.</w:t>
      </w:r>
      <w:bookmarkStart w:id="80" w:name="_Toc379201202"/>
    </w:p>
    <w:p w14:paraId="62EE9AFE" w14:textId="52C55500" w:rsidR="00DF4B00" w:rsidRPr="00E55B78" w:rsidRDefault="004E1FD4" w:rsidP="004E1FD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b/>
          <w:bCs/>
          <w:sz w:val="24"/>
          <w:szCs w:val="24"/>
        </w:rPr>
        <w:t>4.2.5.</w:t>
      </w:r>
      <w:r w:rsidRPr="00E55B78">
        <w:rPr>
          <w:rFonts w:ascii="Times New Roman" w:eastAsiaTheme="majorEastAsia" w:hAnsi="Times New Roman" w:cs="Times New Roman"/>
          <w:b/>
          <w:bCs/>
          <w:sz w:val="24"/>
          <w:szCs w:val="24"/>
        </w:rPr>
        <w:t xml:space="preserve"> </w:t>
      </w:r>
      <w:r w:rsidR="00DF4B00" w:rsidRPr="00E55B78">
        <w:rPr>
          <w:rFonts w:ascii="Times New Roman" w:eastAsiaTheme="majorEastAsia" w:hAnsi="Times New Roman" w:cs="Times New Roman"/>
          <w:b/>
          <w:bCs/>
          <w:sz w:val="24"/>
          <w:szCs w:val="24"/>
        </w:rPr>
        <w:t>Результаты анализа гидравлических режимов и режимов работы элементов централизованной системы водоотведения (насосных станций, канализационных сетей) обеспечивающих транспортировку сточных вод от самого удаленного абонента до очистных сооружений и характеризующих существующие возможности передачи сточных вод на очистку</w:t>
      </w:r>
      <w:bookmarkEnd w:id="80"/>
    </w:p>
    <w:p w14:paraId="76BCDBA9" w14:textId="77777777" w:rsidR="00DF4B00" w:rsidRPr="00E55B78" w:rsidRDefault="00DF4B00"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На данный момент вся система канализации д. Бор, введённая в эксплуатацию в 1981 году, имеет физический износ около 80%, вследствие чего имеют место частые аварии на канализационных сетях – в среднем 1 авария в месяц.</w:t>
      </w:r>
    </w:p>
    <w:p w14:paraId="4643D6FC" w14:textId="77777777" w:rsidR="00DF4B00" w:rsidRPr="00E55B78" w:rsidRDefault="00DF4B00"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Отвод и транспортировка стоков от абонентов производится через систему самотечных трубопроводов и систему канализационных насосных станций. Из насосных станций стоки транспортируются на очистные сооружения. </w:t>
      </w:r>
    </w:p>
    <w:p w14:paraId="339B4D4D" w14:textId="77777777" w:rsidR="00DF4B00" w:rsidRPr="00E55B78" w:rsidRDefault="00DF4B00"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В общем виде КНС представляет собой здание, имеющее подземную и надземную части. </w:t>
      </w:r>
    </w:p>
    <w:p w14:paraId="67F14EF3" w14:textId="77777777" w:rsidR="00DF4B00" w:rsidRPr="00E55B78" w:rsidRDefault="00DF4B00"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Подземная часть имеет два отделения: приемное (грабельное) и через разделительную перегородку машинный зал. В приемное отделение стоки поступают по самотечному коллектору различных диаметров, где происходит первичная очистка (отделение) стоков от грубого мусора, загрязнений с помощью механического устройства – граблей, решеток, дробилок. КНС оборудовано центробежными горизонтальными и вертикальными насосными агрегатами. При выборе насосов учитывается объем перекачиваемых стоков, равномерность их поступления. Система всасывающих и напорных трубопроводов станций оснащена запорно-регулирующей арматурой (задвижки, обратные клапана), что обеспечивает надежную и бесперебойную работу во время проведения профилактических и текущих ремонтов.</w:t>
      </w:r>
    </w:p>
    <w:p w14:paraId="2F6EA129" w14:textId="77777777" w:rsidR="00DF4B00" w:rsidRPr="00E55B78" w:rsidRDefault="00DF4B00"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Оборудование КНС находится в удовлетворительном состоянии. В настоящее время износ зданий, сооружений и оборудования станций составляет 37%.</w:t>
      </w:r>
    </w:p>
    <w:p w14:paraId="4229766A" w14:textId="77777777" w:rsidR="00DF4B00" w:rsidRPr="00E55B78" w:rsidRDefault="00DF4B00" w:rsidP="000E797F">
      <w:pPr>
        <w:keepNext/>
        <w:keepLines/>
        <w:numPr>
          <w:ilvl w:val="2"/>
          <w:numId w:val="22"/>
        </w:numPr>
        <w:spacing w:after="0" w:line="240" w:lineRule="auto"/>
        <w:ind w:left="0" w:firstLine="567"/>
        <w:jc w:val="both"/>
        <w:outlineLvl w:val="1"/>
        <w:rPr>
          <w:rFonts w:ascii="Times New Roman" w:eastAsiaTheme="majorEastAsia" w:hAnsi="Times New Roman" w:cs="Times New Roman"/>
          <w:b/>
          <w:bCs/>
          <w:sz w:val="24"/>
          <w:szCs w:val="24"/>
        </w:rPr>
      </w:pPr>
      <w:bookmarkStart w:id="81" w:name="_Toc379201203"/>
      <w:r w:rsidRPr="00E55B78">
        <w:rPr>
          <w:rFonts w:ascii="Times New Roman" w:eastAsiaTheme="majorEastAsia" w:hAnsi="Times New Roman" w:cs="Times New Roman"/>
          <w:b/>
          <w:bCs/>
          <w:sz w:val="24"/>
          <w:szCs w:val="24"/>
        </w:rPr>
        <w:t>Анализ резервов производственных мощностей и возможности расширения зоны действия очистных сооружений с наличием резерва в зонах дефицита</w:t>
      </w:r>
      <w:bookmarkEnd w:id="81"/>
    </w:p>
    <w:p w14:paraId="4BB09627" w14:textId="44485969" w:rsidR="00DF4B00" w:rsidRPr="00E55B78" w:rsidRDefault="00DF4B00" w:rsidP="000E797F">
      <w:pPr>
        <w:suppressAutoHyphens/>
        <w:autoSpaceDE w:val="0"/>
        <w:autoSpaceDN w:val="0"/>
        <w:spacing w:after="0" w:line="240" w:lineRule="auto"/>
        <w:ind w:firstLine="709"/>
        <w:jc w:val="both"/>
        <w:textAlignment w:val="baseline"/>
        <w:rPr>
          <w:rFonts w:ascii="Times New Roman" w:eastAsia="Arial Unicode MS" w:hAnsi="Times New Roman" w:cs="Times New Roman"/>
          <w:kern w:val="3"/>
          <w:sz w:val="24"/>
          <w:szCs w:val="24"/>
          <w:lang w:eastAsia="zh-CN" w:bidi="hi-IN"/>
        </w:rPr>
      </w:pPr>
      <w:r w:rsidRPr="00E55B78">
        <w:rPr>
          <w:rFonts w:ascii="Times New Roman" w:eastAsia="Arial Unicode MS" w:hAnsi="Times New Roman" w:cs="Times New Roman"/>
          <w:kern w:val="3"/>
          <w:sz w:val="24"/>
          <w:szCs w:val="24"/>
          <w:lang w:eastAsia="zh-CN" w:bidi="hi-IN"/>
        </w:rPr>
        <w:t>В период с 20</w:t>
      </w:r>
      <w:r w:rsidR="00B55040" w:rsidRPr="00E55B78">
        <w:rPr>
          <w:rFonts w:ascii="Times New Roman" w:eastAsia="Arial Unicode MS" w:hAnsi="Times New Roman" w:cs="Times New Roman"/>
          <w:kern w:val="3"/>
          <w:sz w:val="24"/>
          <w:szCs w:val="24"/>
          <w:lang w:eastAsia="zh-CN" w:bidi="hi-IN"/>
        </w:rPr>
        <w:t>22</w:t>
      </w:r>
      <w:r w:rsidRPr="00E55B78">
        <w:rPr>
          <w:rFonts w:ascii="Times New Roman" w:eastAsia="Arial Unicode MS" w:hAnsi="Times New Roman" w:cs="Times New Roman"/>
          <w:kern w:val="3"/>
          <w:sz w:val="24"/>
          <w:szCs w:val="24"/>
          <w:lang w:eastAsia="zh-CN" w:bidi="hi-IN"/>
        </w:rPr>
        <w:t xml:space="preserve"> по 20</w:t>
      </w:r>
      <w:r w:rsidR="00B55040" w:rsidRPr="00E55B78">
        <w:rPr>
          <w:rFonts w:ascii="Times New Roman" w:eastAsia="Arial Unicode MS" w:hAnsi="Times New Roman" w:cs="Times New Roman"/>
          <w:kern w:val="3"/>
          <w:sz w:val="24"/>
          <w:szCs w:val="24"/>
          <w:lang w:eastAsia="zh-CN" w:bidi="hi-IN"/>
        </w:rPr>
        <w:t>30</w:t>
      </w:r>
      <w:r w:rsidRPr="00E55B78">
        <w:rPr>
          <w:rFonts w:ascii="Times New Roman" w:eastAsia="Arial Unicode MS" w:hAnsi="Times New Roman" w:cs="Times New Roman"/>
          <w:kern w:val="3"/>
          <w:sz w:val="24"/>
          <w:szCs w:val="24"/>
          <w:lang w:eastAsia="zh-CN" w:bidi="hi-IN"/>
        </w:rPr>
        <w:t xml:space="preserve"> годы увеличения объемов приема сточных вод на комплекс очистных сооружений не ожидается.</w:t>
      </w:r>
    </w:p>
    <w:p w14:paraId="7F79365E" w14:textId="5258B37E" w:rsidR="00A463D1" w:rsidRPr="00E55B78" w:rsidRDefault="00DF4B00" w:rsidP="002828E2">
      <w:pPr>
        <w:suppressAutoHyphens/>
        <w:autoSpaceDE w:val="0"/>
        <w:autoSpaceDN w:val="0"/>
        <w:spacing w:after="0" w:line="240" w:lineRule="auto"/>
        <w:ind w:firstLine="709"/>
        <w:jc w:val="both"/>
        <w:textAlignment w:val="baseline"/>
        <w:rPr>
          <w:rFonts w:ascii="Times New Roman" w:eastAsia="Arial Unicode MS" w:hAnsi="Times New Roman" w:cs="Times New Roman"/>
          <w:kern w:val="3"/>
          <w:sz w:val="24"/>
          <w:szCs w:val="24"/>
          <w:lang w:eastAsia="zh-CN" w:bidi="hi-IN"/>
        </w:rPr>
      </w:pPr>
      <w:r w:rsidRPr="00E55B78">
        <w:rPr>
          <w:rFonts w:ascii="Times New Roman" w:eastAsia="Arial Unicode MS" w:hAnsi="Times New Roman" w:cs="Times New Roman"/>
          <w:kern w:val="3"/>
          <w:sz w:val="24"/>
          <w:szCs w:val="24"/>
          <w:lang w:eastAsia="zh-CN" w:bidi="hi-IN"/>
        </w:rPr>
        <w:t>Исходя из этого запаса мощности существующих очистных сооружений будет достаточно и поэтому в строительстве новых очистных сооружений нет необходимости.</w:t>
      </w:r>
    </w:p>
    <w:p w14:paraId="6B7147E0" w14:textId="77777777" w:rsidR="00DF4B00" w:rsidRPr="00E55B78" w:rsidRDefault="00DF4B00" w:rsidP="000E797F">
      <w:pPr>
        <w:keepNext/>
        <w:keepLines/>
        <w:numPr>
          <w:ilvl w:val="1"/>
          <w:numId w:val="22"/>
        </w:numPr>
        <w:spacing w:after="0" w:line="240" w:lineRule="auto"/>
        <w:ind w:left="0" w:firstLine="567"/>
        <w:jc w:val="both"/>
        <w:outlineLvl w:val="1"/>
        <w:rPr>
          <w:rFonts w:ascii="Times New Roman" w:eastAsiaTheme="majorEastAsia" w:hAnsi="Times New Roman" w:cs="Times New Roman"/>
          <w:b/>
          <w:bCs/>
          <w:sz w:val="24"/>
          <w:szCs w:val="24"/>
        </w:rPr>
      </w:pPr>
      <w:bookmarkStart w:id="82" w:name="_Toc379201204"/>
      <w:r w:rsidRPr="00E55B78">
        <w:rPr>
          <w:rFonts w:ascii="Times New Roman" w:eastAsiaTheme="majorEastAsia" w:hAnsi="Times New Roman" w:cs="Times New Roman"/>
          <w:b/>
          <w:bCs/>
          <w:sz w:val="24"/>
          <w:szCs w:val="24"/>
        </w:rPr>
        <w:lastRenderedPageBreak/>
        <w:t>Перспективные расчетные расходы сточных вод</w:t>
      </w:r>
      <w:bookmarkEnd w:id="82"/>
    </w:p>
    <w:p w14:paraId="73DF3BFB" w14:textId="77777777" w:rsidR="00DF4B00" w:rsidRPr="00E55B78" w:rsidRDefault="00DF4B00" w:rsidP="000E797F">
      <w:pPr>
        <w:keepNext/>
        <w:keepLines/>
        <w:numPr>
          <w:ilvl w:val="2"/>
          <w:numId w:val="22"/>
        </w:numPr>
        <w:spacing w:after="0" w:line="240" w:lineRule="auto"/>
        <w:ind w:left="0" w:firstLine="567"/>
        <w:jc w:val="both"/>
        <w:outlineLvl w:val="1"/>
        <w:rPr>
          <w:rFonts w:ascii="Times New Roman" w:eastAsiaTheme="majorEastAsia" w:hAnsi="Times New Roman" w:cs="Times New Roman"/>
          <w:b/>
          <w:bCs/>
          <w:sz w:val="24"/>
          <w:szCs w:val="24"/>
        </w:rPr>
      </w:pPr>
      <w:bookmarkStart w:id="83" w:name="_Toc379201205"/>
      <w:r w:rsidRPr="00E55B78">
        <w:rPr>
          <w:rFonts w:ascii="Times New Roman" w:eastAsiaTheme="majorEastAsia" w:hAnsi="Times New Roman" w:cs="Times New Roman"/>
          <w:b/>
          <w:bCs/>
          <w:sz w:val="24"/>
          <w:szCs w:val="24"/>
        </w:rPr>
        <w:t>Сведения о годовом ожидаемом поступлении в централизованную систему водоотведения сточных вод</w:t>
      </w:r>
      <w:bookmarkEnd w:id="83"/>
    </w:p>
    <w:p w14:paraId="560D03B1" w14:textId="77777777" w:rsidR="00DF4B00" w:rsidRPr="00E55B78" w:rsidRDefault="00DF4B00"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Сведения о годовом ожидаемом поступлении сточных вод в централизованную систему водоотведения Борского сельского поселения представлено в таблице 19.</w:t>
      </w:r>
    </w:p>
    <w:p w14:paraId="4C5392B7" w14:textId="77777777" w:rsidR="00DF4B00" w:rsidRPr="00E55B78" w:rsidRDefault="00DF4B00" w:rsidP="000E797F">
      <w:pPr>
        <w:keepNext/>
        <w:keepLines/>
        <w:numPr>
          <w:ilvl w:val="2"/>
          <w:numId w:val="22"/>
        </w:numPr>
        <w:spacing w:after="0" w:line="240" w:lineRule="auto"/>
        <w:ind w:left="0" w:firstLine="567"/>
        <w:jc w:val="both"/>
        <w:outlineLvl w:val="1"/>
        <w:rPr>
          <w:rFonts w:ascii="Times New Roman" w:eastAsiaTheme="majorEastAsia" w:hAnsi="Times New Roman" w:cs="Times New Roman"/>
          <w:b/>
          <w:bCs/>
          <w:sz w:val="24"/>
          <w:szCs w:val="24"/>
        </w:rPr>
      </w:pPr>
      <w:bookmarkStart w:id="84" w:name="_Toc379201206"/>
      <w:r w:rsidRPr="00E55B78">
        <w:rPr>
          <w:rFonts w:ascii="Times New Roman" w:eastAsiaTheme="majorEastAsia" w:hAnsi="Times New Roman" w:cs="Times New Roman"/>
          <w:b/>
          <w:bCs/>
          <w:sz w:val="24"/>
          <w:szCs w:val="24"/>
        </w:rPr>
        <w:t>Структура водоотведения Борского сельского поселения</w:t>
      </w:r>
      <w:bookmarkEnd w:id="84"/>
    </w:p>
    <w:p w14:paraId="3D304229" w14:textId="77777777" w:rsidR="00DF4B00" w:rsidRPr="00E55B78" w:rsidRDefault="00DF4B00" w:rsidP="000E797F">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Структура существующего и перспективного территориального баланса централизованной системы водоотведения Борского сельского поселения представлена в таблице 19.</w:t>
      </w:r>
    </w:p>
    <w:p w14:paraId="7F66E3E6" w14:textId="77777777" w:rsidR="00DF4B00" w:rsidRPr="00E55B78" w:rsidRDefault="00DF4B00" w:rsidP="000E797F">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t xml:space="preserve">Таблица 19 – Существующее и планируемое отведение воды по отдельным населенным пунктам </w:t>
      </w:r>
      <w:r w:rsidRPr="00E55B78">
        <w:rPr>
          <w:rFonts w:ascii="Times New Roman" w:hAnsi="Times New Roman" w:cs="Times New Roman"/>
          <w:b/>
          <w:bCs/>
          <w:sz w:val="24"/>
          <w:szCs w:val="24"/>
        </w:rPr>
        <w:t>Борского</w:t>
      </w:r>
      <w:r w:rsidRPr="00E55B78">
        <w:rPr>
          <w:rFonts w:ascii="Times New Roman" w:hAnsi="Times New Roman"/>
          <w:b/>
          <w:bCs/>
          <w:sz w:val="24"/>
          <w:szCs w:val="24"/>
        </w:rPr>
        <w:t xml:space="preserve"> сельского поселения </w:t>
      </w:r>
    </w:p>
    <w:p w14:paraId="2941F9EC" w14:textId="77777777" w:rsidR="00DF4B00" w:rsidRPr="00E55B78" w:rsidRDefault="00DF4B00" w:rsidP="00DF4B00">
      <w:pPr>
        <w:spacing w:after="0" w:line="240" w:lineRule="auto"/>
        <w:jc w:val="center"/>
        <w:rPr>
          <w:sz w:val="24"/>
          <w:szCs w:val="24"/>
        </w:rPr>
      </w:pPr>
    </w:p>
    <w:tbl>
      <w:tblPr>
        <w:tblW w:w="5000" w:type="pct"/>
        <w:tblLook w:val="04A0" w:firstRow="1" w:lastRow="0" w:firstColumn="1" w:lastColumn="0" w:noHBand="0" w:noVBand="1"/>
      </w:tblPr>
      <w:tblGrid>
        <w:gridCol w:w="5745"/>
        <w:gridCol w:w="2182"/>
        <w:gridCol w:w="993"/>
        <w:gridCol w:w="991"/>
      </w:tblGrid>
      <w:tr w:rsidR="00DF4B00" w:rsidRPr="00E55B78" w14:paraId="281D67AB" w14:textId="77777777" w:rsidTr="00DF4B00">
        <w:trPr>
          <w:trHeight w:val="300"/>
        </w:trPr>
        <w:tc>
          <w:tcPr>
            <w:tcW w:w="28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1DA6E1" w14:textId="77777777" w:rsidR="00DF4B00" w:rsidRPr="00E55B78" w:rsidRDefault="00DF4B00" w:rsidP="00DF4B00">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Район</w:t>
            </w:r>
          </w:p>
        </w:tc>
        <w:tc>
          <w:tcPr>
            <w:tcW w:w="11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97DEE8" w14:textId="77777777" w:rsidR="00DF4B00" w:rsidRPr="00E55B78" w:rsidRDefault="00DF4B00" w:rsidP="00DF4B00">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Единицы</w:t>
            </w:r>
          </w:p>
          <w:p w14:paraId="744F2399" w14:textId="77777777" w:rsidR="00DF4B00" w:rsidRPr="00E55B78" w:rsidRDefault="00DF4B00" w:rsidP="00DF4B00">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измерения</w:t>
            </w:r>
          </w:p>
        </w:tc>
        <w:tc>
          <w:tcPr>
            <w:tcW w:w="1001" w:type="pct"/>
            <w:gridSpan w:val="2"/>
            <w:tcBorders>
              <w:top w:val="single" w:sz="4" w:space="0" w:color="auto"/>
              <w:left w:val="nil"/>
              <w:bottom w:val="single" w:sz="4" w:space="0" w:color="auto"/>
              <w:right w:val="single" w:sz="4" w:space="0" w:color="auto"/>
            </w:tcBorders>
            <w:shd w:val="clear" w:color="auto" w:fill="auto"/>
            <w:vAlign w:val="center"/>
            <w:hideMark/>
          </w:tcPr>
          <w:p w14:paraId="1B15A310" w14:textId="77777777" w:rsidR="00DF4B00" w:rsidRPr="00E55B78" w:rsidRDefault="00DF4B00" w:rsidP="00DF4B00">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Год</w:t>
            </w:r>
          </w:p>
        </w:tc>
      </w:tr>
      <w:tr w:rsidR="00DF4B00" w:rsidRPr="00E55B78" w14:paraId="20632C53" w14:textId="77777777" w:rsidTr="00DF4B00">
        <w:trPr>
          <w:trHeight w:val="300"/>
        </w:trPr>
        <w:tc>
          <w:tcPr>
            <w:tcW w:w="2898" w:type="pct"/>
            <w:vMerge/>
            <w:tcBorders>
              <w:top w:val="single" w:sz="4" w:space="0" w:color="auto"/>
              <w:left w:val="single" w:sz="4" w:space="0" w:color="auto"/>
              <w:bottom w:val="single" w:sz="4" w:space="0" w:color="auto"/>
              <w:right w:val="single" w:sz="4" w:space="0" w:color="auto"/>
            </w:tcBorders>
            <w:vAlign w:val="center"/>
            <w:hideMark/>
          </w:tcPr>
          <w:p w14:paraId="0B1ED035" w14:textId="77777777" w:rsidR="00DF4B00" w:rsidRPr="00E55B78" w:rsidRDefault="00DF4B00" w:rsidP="00DF4B00">
            <w:pPr>
              <w:spacing w:after="0" w:line="240" w:lineRule="auto"/>
              <w:rPr>
                <w:rFonts w:ascii="Times New Roman" w:eastAsia="Times New Roman" w:hAnsi="Times New Roman" w:cs="Times New Roman"/>
                <w:b/>
                <w:bCs/>
                <w:sz w:val="24"/>
                <w:szCs w:val="24"/>
                <w:lang w:eastAsia="ru-RU"/>
              </w:rPr>
            </w:pPr>
          </w:p>
        </w:tc>
        <w:tc>
          <w:tcPr>
            <w:tcW w:w="1101" w:type="pct"/>
            <w:vMerge/>
            <w:tcBorders>
              <w:top w:val="single" w:sz="4" w:space="0" w:color="auto"/>
              <w:left w:val="single" w:sz="4" w:space="0" w:color="auto"/>
              <w:bottom w:val="single" w:sz="4" w:space="0" w:color="auto"/>
              <w:right w:val="single" w:sz="4" w:space="0" w:color="auto"/>
            </w:tcBorders>
            <w:vAlign w:val="center"/>
            <w:hideMark/>
          </w:tcPr>
          <w:p w14:paraId="382646DD" w14:textId="77777777" w:rsidR="00DF4B00" w:rsidRPr="00E55B78" w:rsidRDefault="00DF4B00" w:rsidP="00DF4B00">
            <w:pPr>
              <w:spacing w:after="0" w:line="240" w:lineRule="auto"/>
              <w:rPr>
                <w:rFonts w:ascii="Times New Roman" w:eastAsia="Times New Roman" w:hAnsi="Times New Roman" w:cs="Times New Roman"/>
                <w:b/>
                <w:bCs/>
                <w:sz w:val="24"/>
                <w:szCs w:val="24"/>
                <w:lang w:eastAsia="ru-RU"/>
              </w:rPr>
            </w:pPr>
          </w:p>
        </w:tc>
        <w:tc>
          <w:tcPr>
            <w:tcW w:w="501" w:type="pct"/>
            <w:tcBorders>
              <w:top w:val="nil"/>
              <w:left w:val="nil"/>
              <w:bottom w:val="single" w:sz="4" w:space="0" w:color="auto"/>
              <w:right w:val="single" w:sz="4" w:space="0" w:color="auto"/>
            </w:tcBorders>
            <w:shd w:val="clear" w:color="auto" w:fill="auto"/>
            <w:vAlign w:val="center"/>
            <w:hideMark/>
          </w:tcPr>
          <w:p w14:paraId="2F795C4F" w14:textId="4226B87E" w:rsidR="00DF4B00" w:rsidRPr="00E55B78" w:rsidRDefault="00DF4B00" w:rsidP="00DF4B00">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w:t>
            </w:r>
            <w:r w:rsidR="00B55040" w:rsidRPr="00E55B78">
              <w:rPr>
                <w:rFonts w:ascii="Times New Roman" w:eastAsia="Times New Roman" w:hAnsi="Times New Roman" w:cs="Times New Roman"/>
                <w:b/>
                <w:bCs/>
                <w:sz w:val="24"/>
                <w:szCs w:val="24"/>
                <w:lang w:eastAsia="ru-RU"/>
              </w:rPr>
              <w:t>22</w:t>
            </w:r>
          </w:p>
        </w:tc>
        <w:tc>
          <w:tcPr>
            <w:tcW w:w="501" w:type="pct"/>
            <w:tcBorders>
              <w:top w:val="nil"/>
              <w:left w:val="nil"/>
              <w:bottom w:val="single" w:sz="4" w:space="0" w:color="auto"/>
              <w:right w:val="single" w:sz="4" w:space="0" w:color="auto"/>
            </w:tcBorders>
            <w:shd w:val="clear" w:color="auto" w:fill="auto"/>
            <w:vAlign w:val="center"/>
            <w:hideMark/>
          </w:tcPr>
          <w:p w14:paraId="5DD71C3D" w14:textId="0E122A3E" w:rsidR="00DF4B00" w:rsidRPr="00E55B78" w:rsidRDefault="00DF4B00" w:rsidP="00DF4B00">
            <w:pPr>
              <w:spacing w:after="0" w:line="240" w:lineRule="auto"/>
              <w:jc w:val="center"/>
              <w:rPr>
                <w:rFonts w:ascii="Times New Roman" w:eastAsia="Times New Roman" w:hAnsi="Times New Roman" w:cs="Times New Roman"/>
                <w:b/>
                <w:bCs/>
                <w:sz w:val="24"/>
                <w:szCs w:val="24"/>
                <w:lang w:eastAsia="ru-RU"/>
              </w:rPr>
            </w:pPr>
            <w:r w:rsidRPr="00E55B78">
              <w:rPr>
                <w:rFonts w:ascii="Times New Roman" w:eastAsia="Times New Roman" w:hAnsi="Times New Roman" w:cs="Times New Roman"/>
                <w:b/>
                <w:bCs/>
                <w:sz w:val="24"/>
                <w:szCs w:val="24"/>
                <w:lang w:eastAsia="ru-RU"/>
              </w:rPr>
              <w:t>20</w:t>
            </w:r>
            <w:r w:rsidR="00B55040" w:rsidRPr="00E55B78">
              <w:rPr>
                <w:rFonts w:ascii="Times New Roman" w:eastAsia="Times New Roman" w:hAnsi="Times New Roman" w:cs="Times New Roman"/>
                <w:b/>
                <w:bCs/>
                <w:sz w:val="24"/>
                <w:szCs w:val="24"/>
                <w:lang w:eastAsia="ru-RU"/>
              </w:rPr>
              <w:t>30</w:t>
            </w:r>
          </w:p>
        </w:tc>
      </w:tr>
      <w:tr w:rsidR="00DF4B00" w:rsidRPr="00E55B78" w14:paraId="7C63F140" w14:textId="77777777" w:rsidTr="00DF4B00">
        <w:trPr>
          <w:trHeight w:val="300"/>
        </w:trPr>
        <w:tc>
          <w:tcPr>
            <w:tcW w:w="2898" w:type="pct"/>
            <w:tcBorders>
              <w:top w:val="nil"/>
              <w:left w:val="single" w:sz="4" w:space="0" w:color="auto"/>
              <w:bottom w:val="single" w:sz="4" w:space="0" w:color="auto"/>
              <w:right w:val="single" w:sz="4" w:space="0" w:color="auto"/>
            </w:tcBorders>
            <w:shd w:val="clear" w:color="auto" w:fill="auto"/>
            <w:vAlign w:val="center"/>
            <w:hideMark/>
          </w:tcPr>
          <w:p w14:paraId="17A82FAA"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Бор</w:t>
            </w:r>
          </w:p>
        </w:tc>
        <w:tc>
          <w:tcPr>
            <w:tcW w:w="1101" w:type="pct"/>
            <w:tcBorders>
              <w:top w:val="nil"/>
              <w:left w:val="nil"/>
              <w:bottom w:val="single" w:sz="4" w:space="0" w:color="auto"/>
              <w:right w:val="single" w:sz="4" w:space="0" w:color="auto"/>
            </w:tcBorders>
            <w:shd w:val="clear" w:color="auto" w:fill="auto"/>
            <w:vAlign w:val="center"/>
            <w:hideMark/>
          </w:tcPr>
          <w:p w14:paraId="2A39597C"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501" w:type="pct"/>
            <w:tcBorders>
              <w:top w:val="nil"/>
              <w:left w:val="nil"/>
              <w:bottom w:val="single" w:sz="4" w:space="0" w:color="auto"/>
              <w:right w:val="single" w:sz="4" w:space="0" w:color="auto"/>
            </w:tcBorders>
            <w:shd w:val="clear" w:color="auto" w:fill="auto"/>
            <w:vAlign w:val="center"/>
            <w:hideMark/>
          </w:tcPr>
          <w:p w14:paraId="752AC3E2"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c>
          <w:tcPr>
            <w:tcW w:w="501" w:type="pct"/>
            <w:tcBorders>
              <w:top w:val="nil"/>
              <w:left w:val="nil"/>
              <w:bottom w:val="single" w:sz="4" w:space="0" w:color="auto"/>
              <w:right w:val="single" w:sz="4" w:space="0" w:color="auto"/>
            </w:tcBorders>
            <w:shd w:val="clear" w:color="auto" w:fill="auto"/>
            <w:vAlign w:val="center"/>
            <w:hideMark/>
          </w:tcPr>
          <w:p w14:paraId="04A9AD24"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r>
      <w:tr w:rsidR="00DF4B00" w:rsidRPr="00E55B78" w14:paraId="0CCA7240" w14:textId="77777777" w:rsidTr="00DF4B00">
        <w:trPr>
          <w:trHeight w:val="300"/>
        </w:trPr>
        <w:tc>
          <w:tcPr>
            <w:tcW w:w="2898" w:type="pct"/>
            <w:tcBorders>
              <w:top w:val="nil"/>
              <w:left w:val="single" w:sz="4" w:space="0" w:color="auto"/>
              <w:bottom w:val="single" w:sz="4" w:space="0" w:color="auto"/>
              <w:right w:val="single" w:sz="4" w:space="0" w:color="auto"/>
            </w:tcBorders>
            <w:shd w:val="clear" w:color="auto" w:fill="auto"/>
            <w:vAlign w:val="center"/>
            <w:hideMark/>
          </w:tcPr>
          <w:p w14:paraId="212B26C7"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Дуброво</w:t>
            </w:r>
          </w:p>
        </w:tc>
        <w:tc>
          <w:tcPr>
            <w:tcW w:w="1101" w:type="pct"/>
            <w:tcBorders>
              <w:top w:val="nil"/>
              <w:left w:val="nil"/>
              <w:bottom w:val="single" w:sz="4" w:space="0" w:color="auto"/>
              <w:right w:val="single" w:sz="4" w:space="0" w:color="auto"/>
            </w:tcBorders>
            <w:shd w:val="clear" w:color="auto" w:fill="auto"/>
            <w:vAlign w:val="center"/>
            <w:hideMark/>
          </w:tcPr>
          <w:p w14:paraId="0F7B63F5"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501" w:type="pct"/>
            <w:tcBorders>
              <w:top w:val="nil"/>
              <w:left w:val="nil"/>
              <w:bottom w:val="single" w:sz="4" w:space="0" w:color="auto"/>
              <w:right w:val="single" w:sz="4" w:space="0" w:color="auto"/>
            </w:tcBorders>
            <w:shd w:val="clear" w:color="auto" w:fill="auto"/>
            <w:vAlign w:val="center"/>
            <w:hideMark/>
          </w:tcPr>
          <w:p w14:paraId="0BB6624F"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501" w:type="pct"/>
            <w:tcBorders>
              <w:top w:val="nil"/>
              <w:left w:val="nil"/>
              <w:bottom w:val="single" w:sz="4" w:space="0" w:color="auto"/>
              <w:right w:val="single" w:sz="4" w:space="0" w:color="auto"/>
            </w:tcBorders>
            <w:shd w:val="clear" w:color="auto" w:fill="auto"/>
            <w:vAlign w:val="center"/>
            <w:hideMark/>
          </w:tcPr>
          <w:p w14:paraId="6EE61BEE"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F4B00" w:rsidRPr="00E55B78" w14:paraId="42278FA6" w14:textId="77777777" w:rsidTr="00DF4B00">
        <w:trPr>
          <w:trHeight w:val="300"/>
        </w:trPr>
        <w:tc>
          <w:tcPr>
            <w:tcW w:w="28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8DAD3B"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Кайвакса</w:t>
            </w:r>
          </w:p>
        </w:tc>
        <w:tc>
          <w:tcPr>
            <w:tcW w:w="1101" w:type="pct"/>
            <w:tcBorders>
              <w:top w:val="single" w:sz="4" w:space="0" w:color="auto"/>
              <w:left w:val="nil"/>
              <w:bottom w:val="single" w:sz="4" w:space="0" w:color="auto"/>
              <w:right w:val="single" w:sz="4" w:space="0" w:color="auto"/>
            </w:tcBorders>
            <w:shd w:val="clear" w:color="auto" w:fill="auto"/>
            <w:vAlign w:val="center"/>
            <w:hideMark/>
          </w:tcPr>
          <w:p w14:paraId="4F3BA22D"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3DC967D9"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501" w:type="pct"/>
            <w:tcBorders>
              <w:top w:val="single" w:sz="4" w:space="0" w:color="auto"/>
              <w:left w:val="nil"/>
              <w:bottom w:val="single" w:sz="4" w:space="0" w:color="auto"/>
              <w:right w:val="single" w:sz="4" w:space="0" w:color="auto"/>
            </w:tcBorders>
            <w:shd w:val="clear" w:color="auto" w:fill="auto"/>
            <w:vAlign w:val="center"/>
            <w:hideMark/>
          </w:tcPr>
          <w:p w14:paraId="72A1BEF4"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F4B00" w:rsidRPr="00E55B78" w14:paraId="7153739E" w14:textId="77777777" w:rsidTr="00DF4B00">
        <w:trPr>
          <w:trHeight w:val="300"/>
        </w:trPr>
        <w:tc>
          <w:tcPr>
            <w:tcW w:w="2898" w:type="pct"/>
            <w:tcBorders>
              <w:top w:val="nil"/>
              <w:left w:val="single" w:sz="4" w:space="0" w:color="auto"/>
              <w:bottom w:val="single" w:sz="4" w:space="0" w:color="auto"/>
              <w:right w:val="single" w:sz="4" w:space="0" w:color="auto"/>
            </w:tcBorders>
            <w:shd w:val="clear" w:color="auto" w:fill="auto"/>
            <w:vAlign w:val="center"/>
            <w:hideMark/>
          </w:tcPr>
          <w:p w14:paraId="02BEBAA3"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Каливец</w:t>
            </w:r>
            <w:proofErr w:type="spellEnd"/>
          </w:p>
        </w:tc>
        <w:tc>
          <w:tcPr>
            <w:tcW w:w="1101" w:type="pct"/>
            <w:tcBorders>
              <w:top w:val="nil"/>
              <w:left w:val="nil"/>
              <w:bottom w:val="single" w:sz="4" w:space="0" w:color="auto"/>
              <w:right w:val="single" w:sz="4" w:space="0" w:color="auto"/>
            </w:tcBorders>
            <w:shd w:val="clear" w:color="auto" w:fill="auto"/>
            <w:vAlign w:val="center"/>
            <w:hideMark/>
          </w:tcPr>
          <w:p w14:paraId="6A0A9ED5"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501" w:type="pct"/>
            <w:tcBorders>
              <w:top w:val="nil"/>
              <w:left w:val="nil"/>
              <w:bottom w:val="single" w:sz="4" w:space="0" w:color="auto"/>
              <w:right w:val="single" w:sz="4" w:space="0" w:color="auto"/>
            </w:tcBorders>
            <w:shd w:val="clear" w:color="auto" w:fill="auto"/>
            <w:vAlign w:val="center"/>
            <w:hideMark/>
          </w:tcPr>
          <w:p w14:paraId="347C443F"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501" w:type="pct"/>
            <w:tcBorders>
              <w:top w:val="nil"/>
              <w:left w:val="nil"/>
              <w:bottom w:val="single" w:sz="4" w:space="0" w:color="auto"/>
              <w:right w:val="single" w:sz="4" w:space="0" w:color="auto"/>
            </w:tcBorders>
            <w:shd w:val="clear" w:color="auto" w:fill="auto"/>
            <w:vAlign w:val="center"/>
            <w:hideMark/>
          </w:tcPr>
          <w:p w14:paraId="1E5300D3"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F4B00" w:rsidRPr="00E55B78" w14:paraId="19185CF1" w14:textId="77777777" w:rsidTr="00DF4B00">
        <w:trPr>
          <w:trHeight w:val="300"/>
        </w:trPr>
        <w:tc>
          <w:tcPr>
            <w:tcW w:w="2898" w:type="pct"/>
            <w:tcBorders>
              <w:top w:val="nil"/>
              <w:left w:val="single" w:sz="4" w:space="0" w:color="auto"/>
              <w:bottom w:val="single" w:sz="4" w:space="0" w:color="auto"/>
              <w:right w:val="single" w:sz="4" w:space="0" w:color="auto"/>
            </w:tcBorders>
            <w:shd w:val="clear" w:color="auto" w:fill="auto"/>
            <w:vAlign w:val="center"/>
            <w:hideMark/>
          </w:tcPr>
          <w:p w14:paraId="298773DA"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Сарожа</w:t>
            </w:r>
            <w:proofErr w:type="spellEnd"/>
          </w:p>
        </w:tc>
        <w:tc>
          <w:tcPr>
            <w:tcW w:w="1101" w:type="pct"/>
            <w:tcBorders>
              <w:top w:val="nil"/>
              <w:left w:val="nil"/>
              <w:bottom w:val="single" w:sz="4" w:space="0" w:color="auto"/>
              <w:right w:val="single" w:sz="4" w:space="0" w:color="auto"/>
            </w:tcBorders>
            <w:shd w:val="clear" w:color="auto" w:fill="auto"/>
            <w:vAlign w:val="center"/>
            <w:hideMark/>
          </w:tcPr>
          <w:p w14:paraId="4C744AFC"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501" w:type="pct"/>
            <w:tcBorders>
              <w:top w:val="nil"/>
              <w:left w:val="nil"/>
              <w:bottom w:val="single" w:sz="4" w:space="0" w:color="auto"/>
              <w:right w:val="single" w:sz="4" w:space="0" w:color="auto"/>
            </w:tcBorders>
            <w:shd w:val="clear" w:color="auto" w:fill="auto"/>
            <w:vAlign w:val="center"/>
            <w:hideMark/>
          </w:tcPr>
          <w:p w14:paraId="246D88C1"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501" w:type="pct"/>
            <w:tcBorders>
              <w:top w:val="nil"/>
              <w:left w:val="nil"/>
              <w:bottom w:val="single" w:sz="4" w:space="0" w:color="auto"/>
              <w:right w:val="single" w:sz="4" w:space="0" w:color="auto"/>
            </w:tcBorders>
            <w:shd w:val="clear" w:color="auto" w:fill="auto"/>
            <w:vAlign w:val="center"/>
            <w:hideMark/>
          </w:tcPr>
          <w:p w14:paraId="19241A79"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F4B00" w:rsidRPr="00E55B78" w14:paraId="54629CEA" w14:textId="77777777" w:rsidTr="00DF4B00">
        <w:trPr>
          <w:trHeight w:val="300"/>
        </w:trPr>
        <w:tc>
          <w:tcPr>
            <w:tcW w:w="2898" w:type="pct"/>
            <w:tcBorders>
              <w:top w:val="nil"/>
              <w:left w:val="single" w:sz="4" w:space="0" w:color="auto"/>
              <w:bottom w:val="single" w:sz="4" w:space="0" w:color="auto"/>
              <w:right w:val="single" w:sz="4" w:space="0" w:color="auto"/>
            </w:tcBorders>
            <w:shd w:val="clear" w:color="auto" w:fill="auto"/>
            <w:vAlign w:val="center"/>
            <w:hideMark/>
          </w:tcPr>
          <w:p w14:paraId="56B239E1"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Монино</w:t>
            </w:r>
          </w:p>
        </w:tc>
        <w:tc>
          <w:tcPr>
            <w:tcW w:w="1101" w:type="pct"/>
            <w:tcBorders>
              <w:top w:val="nil"/>
              <w:left w:val="nil"/>
              <w:bottom w:val="single" w:sz="4" w:space="0" w:color="auto"/>
              <w:right w:val="single" w:sz="4" w:space="0" w:color="auto"/>
            </w:tcBorders>
            <w:shd w:val="clear" w:color="auto" w:fill="auto"/>
            <w:vAlign w:val="center"/>
            <w:hideMark/>
          </w:tcPr>
          <w:p w14:paraId="0E634CA6"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501" w:type="pct"/>
            <w:tcBorders>
              <w:top w:val="nil"/>
              <w:left w:val="nil"/>
              <w:bottom w:val="single" w:sz="4" w:space="0" w:color="auto"/>
              <w:right w:val="single" w:sz="4" w:space="0" w:color="auto"/>
            </w:tcBorders>
            <w:shd w:val="clear" w:color="auto" w:fill="auto"/>
            <w:vAlign w:val="center"/>
            <w:hideMark/>
          </w:tcPr>
          <w:p w14:paraId="128042F7"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501" w:type="pct"/>
            <w:tcBorders>
              <w:top w:val="nil"/>
              <w:left w:val="nil"/>
              <w:bottom w:val="single" w:sz="4" w:space="0" w:color="auto"/>
              <w:right w:val="single" w:sz="4" w:space="0" w:color="auto"/>
            </w:tcBorders>
            <w:shd w:val="clear" w:color="auto" w:fill="auto"/>
            <w:vAlign w:val="center"/>
            <w:hideMark/>
          </w:tcPr>
          <w:p w14:paraId="5D95BC38"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F4B00" w:rsidRPr="00E55B78" w14:paraId="68DFBD20" w14:textId="77777777" w:rsidTr="00DF4B00">
        <w:trPr>
          <w:trHeight w:val="300"/>
        </w:trPr>
        <w:tc>
          <w:tcPr>
            <w:tcW w:w="2898" w:type="pct"/>
            <w:tcBorders>
              <w:top w:val="nil"/>
              <w:left w:val="single" w:sz="4" w:space="0" w:color="auto"/>
              <w:bottom w:val="single" w:sz="4" w:space="0" w:color="auto"/>
              <w:right w:val="single" w:sz="4" w:space="0" w:color="auto"/>
            </w:tcBorders>
            <w:shd w:val="clear" w:color="auto" w:fill="auto"/>
            <w:vAlign w:val="center"/>
            <w:hideMark/>
          </w:tcPr>
          <w:p w14:paraId="662A9E6A"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Кривой Наволок</w:t>
            </w:r>
          </w:p>
        </w:tc>
        <w:tc>
          <w:tcPr>
            <w:tcW w:w="1101" w:type="pct"/>
            <w:tcBorders>
              <w:top w:val="nil"/>
              <w:left w:val="nil"/>
              <w:bottom w:val="single" w:sz="4" w:space="0" w:color="auto"/>
              <w:right w:val="single" w:sz="4" w:space="0" w:color="auto"/>
            </w:tcBorders>
            <w:shd w:val="clear" w:color="auto" w:fill="auto"/>
            <w:vAlign w:val="center"/>
            <w:hideMark/>
          </w:tcPr>
          <w:p w14:paraId="0C0C2772"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501" w:type="pct"/>
            <w:tcBorders>
              <w:top w:val="nil"/>
              <w:left w:val="nil"/>
              <w:bottom w:val="single" w:sz="4" w:space="0" w:color="auto"/>
              <w:right w:val="single" w:sz="4" w:space="0" w:color="auto"/>
            </w:tcBorders>
            <w:shd w:val="clear" w:color="auto" w:fill="auto"/>
            <w:vAlign w:val="center"/>
            <w:hideMark/>
          </w:tcPr>
          <w:p w14:paraId="4951F936"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501" w:type="pct"/>
            <w:tcBorders>
              <w:top w:val="nil"/>
              <w:left w:val="nil"/>
              <w:bottom w:val="single" w:sz="4" w:space="0" w:color="auto"/>
              <w:right w:val="single" w:sz="4" w:space="0" w:color="auto"/>
            </w:tcBorders>
            <w:shd w:val="clear" w:color="auto" w:fill="auto"/>
            <w:vAlign w:val="center"/>
            <w:hideMark/>
          </w:tcPr>
          <w:p w14:paraId="68D25A51"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F4B00" w:rsidRPr="00E55B78" w14:paraId="6F4580A6" w14:textId="77777777" w:rsidTr="00DF4B00">
        <w:trPr>
          <w:trHeight w:val="300"/>
        </w:trPr>
        <w:tc>
          <w:tcPr>
            <w:tcW w:w="2898" w:type="pct"/>
            <w:tcBorders>
              <w:top w:val="nil"/>
              <w:left w:val="single" w:sz="4" w:space="0" w:color="auto"/>
              <w:bottom w:val="single" w:sz="4" w:space="0" w:color="auto"/>
              <w:right w:val="single" w:sz="4" w:space="0" w:color="auto"/>
            </w:tcBorders>
            <w:shd w:val="clear" w:color="auto" w:fill="auto"/>
            <w:vAlign w:val="center"/>
            <w:hideMark/>
          </w:tcPr>
          <w:p w14:paraId="6A675D73"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Черноваткино</w:t>
            </w:r>
            <w:proofErr w:type="spellEnd"/>
          </w:p>
        </w:tc>
        <w:tc>
          <w:tcPr>
            <w:tcW w:w="1101" w:type="pct"/>
            <w:tcBorders>
              <w:top w:val="nil"/>
              <w:left w:val="nil"/>
              <w:bottom w:val="single" w:sz="4" w:space="0" w:color="auto"/>
              <w:right w:val="single" w:sz="4" w:space="0" w:color="auto"/>
            </w:tcBorders>
            <w:shd w:val="clear" w:color="auto" w:fill="auto"/>
            <w:vAlign w:val="center"/>
            <w:hideMark/>
          </w:tcPr>
          <w:p w14:paraId="1A78E30A"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501" w:type="pct"/>
            <w:tcBorders>
              <w:top w:val="nil"/>
              <w:left w:val="nil"/>
              <w:bottom w:val="single" w:sz="4" w:space="0" w:color="auto"/>
              <w:right w:val="single" w:sz="4" w:space="0" w:color="auto"/>
            </w:tcBorders>
            <w:shd w:val="clear" w:color="auto" w:fill="auto"/>
            <w:vAlign w:val="center"/>
            <w:hideMark/>
          </w:tcPr>
          <w:p w14:paraId="2AAABD71"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501" w:type="pct"/>
            <w:tcBorders>
              <w:top w:val="nil"/>
              <w:left w:val="nil"/>
              <w:bottom w:val="single" w:sz="4" w:space="0" w:color="auto"/>
              <w:right w:val="single" w:sz="4" w:space="0" w:color="auto"/>
            </w:tcBorders>
            <w:shd w:val="clear" w:color="auto" w:fill="auto"/>
            <w:vAlign w:val="center"/>
            <w:hideMark/>
          </w:tcPr>
          <w:p w14:paraId="7332647A"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F4B00" w:rsidRPr="00E55B78" w14:paraId="3E283370" w14:textId="77777777" w:rsidTr="00DF4B00">
        <w:trPr>
          <w:trHeight w:val="300"/>
        </w:trPr>
        <w:tc>
          <w:tcPr>
            <w:tcW w:w="2898" w:type="pct"/>
            <w:tcBorders>
              <w:top w:val="nil"/>
              <w:left w:val="single" w:sz="4" w:space="0" w:color="auto"/>
              <w:bottom w:val="single" w:sz="4" w:space="0" w:color="auto"/>
              <w:right w:val="single" w:sz="4" w:space="0" w:color="auto"/>
            </w:tcBorders>
            <w:shd w:val="clear" w:color="auto" w:fill="auto"/>
            <w:vAlign w:val="center"/>
            <w:hideMark/>
          </w:tcPr>
          <w:p w14:paraId="58654289"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Кованщина</w:t>
            </w:r>
            <w:proofErr w:type="spellEnd"/>
          </w:p>
        </w:tc>
        <w:tc>
          <w:tcPr>
            <w:tcW w:w="1101" w:type="pct"/>
            <w:tcBorders>
              <w:top w:val="nil"/>
              <w:left w:val="nil"/>
              <w:bottom w:val="single" w:sz="4" w:space="0" w:color="auto"/>
              <w:right w:val="single" w:sz="4" w:space="0" w:color="auto"/>
            </w:tcBorders>
            <w:shd w:val="clear" w:color="auto" w:fill="auto"/>
            <w:vAlign w:val="center"/>
            <w:hideMark/>
          </w:tcPr>
          <w:p w14:paraId="3FB660B4"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501" w:type="pct"/>
            <w:tcBorders>
              <w:top w:val="nil"/>
              <w:left w:val="nil"/>
              <w:bottom w:val="single" w:sz="4" w:space="0" w:color="auto"/>
              <w:right w:val="single" w:sz="4" w:space="0" w:color="auto"/>
            </w:tcBorders>
            <w:shd w:val="clear" w:color="auto" w:fill="auto"/>
            <w:vAlign w:val="center"/>
            <w:hideMark/>
          </w:tcPr>
          <w:p w14:paraId="52A8B88C"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501" w:type="pct"/>
            <w:tcBorders>
              <w:top w:val="nil"/>
              <w:left w:val="nil"/>
              <w:bottom w:val="single" w:sz="4" w:space="0" w:color="auto"/>
              <w:right w:val="single" w:sz="4" w:space="0" w:color="auto"/>
            </w:tcBorders>
            <w:shd w:val="clear" w:color="auto" w:fill="auto"/>
            <w:vAlign w:val="center"/>
            <w:hideMark/>
          </w:tcPr>
          <w:p w14:paraId="2DBCC6ED"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F4B00" w:rsidRPr="00E55B78" w14:paraId="12EF0BCA" w14:textId="77777777" w:rsidTr="00DF4B00">
        <w:trPr>
          <w:trHeight w:val="300"/>
        </w:trPr>
        <w:tc>
          <w:tcPr>
            <w:tcW w:w="2898" w:type="pct"/>
            <w:tcBorders>
              <w:top w:val="nil"/>
              <w:left w:val="single" w:sz="4" w:space="0" w:color="auto"/>
              <w:bottom w:val="single" w:sz="4" w:space="0" w:color="auto"/>
              <w:right w:val="single" w:sz="4" w:space="0" w:color="auto"/>
            </w:tcBorders>
            <w:shd w:val="clear" w:color="auto" w:fill="auto"/>
            <w:vAlign w:val="center"/>
            <w:hideMark/>
          </w:tcPr>
          <w:p w14:paraId="274A1227"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Дер. </w:t>
            </w:r>
            <w:proofErr w:type="spellStart"/>
            <w:r w:rsidRPr="00E55B78">
              <w:rPr>
                <w:rFonts w:ascii="Times New Roman" w:eastAsia="Times New Roman" w:hAnsi="Times New Roman" w:cs="Times New Roman"/>
                <w:sz w:val="24"/>
                <w:szCs w:val="24"/>
                <w:lang w:eastAsia="ru-RU"/>
              </w:rPr>
              <w:t>Владычино</w:t>
            </w:r>
            <w:proofErr w:type="spellEnd"/>
          </w:p>
        </w:tc>
        <w:tc>
          <w:tcPr>
            <w:tcW w:w="1101" w:type="pct"/>
            <w:tcBorders>
              <w:top w:val="nil"/>
              <w:left w:val="nil"/>
              <w:bottom w:val="single" w:sz="4" w:space="0" w:color="auto"/>
              <w:right w:val="single" w:sz="4" w:space="0" w:color="auto"/>
            </w:tcBorders>
            <w:shd w:val="clear" w:color="auto" w:fill="auto"/>
            <w:vAlign w:val="center"/>
            <w:hideMark/>
          </w:tcPr>
          <w:p w14:paraId="5FA71A10"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501" w:type="pct"/>
            <w:tcBorders>
              <w:top w:val="nil"/>
              <w:left w:val="nil"/>
              <w:bottom w:val="single" w:sz="4" w:space="0" w:color="auto"/>
              <w:right w:val="single" w:sz="4" w:space="0" w:color="auto"/>
            </w:tcBorders>
            <w:shd w:val="clear" w:color="auto" w:fill="auto"/>
            <w:vAlign w:val="center"/>
            <w:hideMark/>
          </w:tcPr>
          <w:p w14:paraId="289FC4FC"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501" w:type="pct"/>
            <w:tcBorders>
              <w:top w:val="nil"/>
              <w:left w:val="nil"/>
              <w:bottom w:val="single" w:sz="4" w:space="0" w:color="auto"/>
              <w:right w:val="single" w:sz="4" w:space="0" w:color="auto"/>
            </w:tcBorders>
            <w:shd w:val="clear" w:color="auto" w:fill="auto"/>
            <w:vAlign w:val="center"/>
            <w:hideMark/>
          </w:tcPr>
          <w:p w14:paraId="1454C3FA"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F4B00" w:rsidRPr="00E55B78" w14:paraId="1D6EF929" w14:textId="77777777" w:rsidTr="00DF4B00">
        <w:trPr>
          <w:trHeight w:val="300"/>
        </w:trPr>
        <w:tc>
          <w:tcPr>
            <w:tcW w:w="2898" w:type="pct"/>
            <w:tcBorders>
              <w:top w:val="nil"/>
              <w:left w:val="single" w:sz="4" w:space="0" w:color="auto"/>
              <w:bottom w:val="single" w:sz="4" w:space="0" w:color="auto"/>
              <w:right w:val="single" w:sz="4" w:space="0" w:color="auto"/>
            </w:tcBorders>
            <w:shd w:val="clear" w:color="auto" w:fill="auto"/>
            <w:vAlign w:val="center"/>
            <w:hideMark/>
          </w:tcPr>
          <w:p w14:paraId="77A4002C" w14:textId="77777777" w:rsidR="00DF4B00" w:rsidRPr="00E55B78" w:rsidRDefault="00DF4B00" w:rsidP="00DF4B00">
            <w:pPr>
              <w:spacing w:after="0" w:line="240" w:lineRule="auto"/>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Дер. Шомушка</w:t>
            </w:r>
          </w:p>
        </w:tc>
        <w:tc>
          <w:tcPr>
            <w:tcW w:w="1101" w:type="pct"/>
            <w:tcBorders>
              <w:top w:val="nil"/>
              <w:left w:val="nil"/>
              <w:bottom w:val="single" w:sz="4" w:space="0" w:color="auto"/>
              <w:right w:val="single" w:sz="4" w:space="0" w:color="auto"/>
            </w:tcBorders>
            <w:shd w:val="clear" w:color="auto" w:fill="auto"/>
            <w:vAlign w:val="center"/>
            <w:hideMark/>
          </w:tcPr>
          <w:p w14:paraId="69A7963D"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501" w:type="pct"/>
            <w:tcBorders>
              <w:top w:val="nil"/>
              <w:left w:val="nil"/>
              <w:bottom w:val="single" w:sz="4" w:space="0" w:color="auto"/>
              <w:right w:val="single" w:sz="4" w:space="0" w:color="auto"/>
            </w:tcBorders>
            <w:shd w:val="clear" w:color="auto" w:fill="auto"/>
            <w:vAlign w:val="center"/>
            <w:hideMark/>
          </w:tcPr>
          <w:p w14:paraId="5D3B7E8C"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c>
          <w:tcPr>
            <w:tcW w:w="501" w:type="pct"/>
            <w:tcBorders>
              <w:top w:val="nil"/>
              <w:left w:val="nil"/>
              <w:bottom w:val="single" w:sz="4" w:space="0" w:color="auto"/>
              <w:right w:val="single" w:sz="4" w:space="0" w:color="auto"/>
            </w:tcBorders>
            <w:shd w:val="clear" w:color="auto" w:fill="auto"/>
            <w:vAlign w:val="center"/>
            <w:hideMark/>
          </w:tcPr>
          <w:p w14:paraId="4E729946"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F4B00" w:rsidRPr="00E55B78" w14:paraId="532A50CA" w14:textId="77777777" w:rsidTr="00DF4B00">
        <w:trPr>
          <w:trHeight w:val="645"/>
        </w:trPr>
        <w:tc>
          <w:tcPr>
            <w:tcW w:w="2898" w:type="pct"/>
            <w:tcBorders>
              <w:top w:val="nil"/>
              <w:left w:val="single" w:sz="4" w:space="0" w:color="auto"/>
              <w:bottom w:val="single" w:sz="4" w:space="0" w:color="auto"/>
              <w:right w:val="single" w:sz="4" w:space="0" w:color="auto"/>
            </w:tcBorders>
            <w:shd w:val="clear" w:color="auto" w:fill="auto"/>
            <w:vAlign w:val="center"/>
            <w:hideMark/>
          </w:tcPr>
          <w:p w14:paraId="45594E7F" w14:textId="77777777" w:rsidR="00DF4B00" w:rsidRPr="00E55B78" w:rsidRDefault="00DF4B00" w:rsidP="00DF4B00">
            <w:pPr>
              <w:spacing w:after="0" w:line="240" w:lineRule="auto"/>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Всего по Борскому сельскому поселению</w:t>
            </w:r>
          </w:p>
        </w:tc>
        <w:tc>
          <w:tcPr>
            <w:tcW w:w="1101" w:type="pct"/>
            <w:tcBorders>
              <w:top w:val="nil"/>
              <w:left w:val="nil"/>
              <w:bottom w:val="single" w:sz="4" w:space="0" w:color="auto"/>
              <w:right w:val="single" w:sz="4" w:space="0" w:color="auto"/>
            </w:tcBorders>
            <w:shd w:val="clear" w:color="auto" w:fill="auto"/>
            <w:vAlign w:val="center"/>
            <w:hideMark/>
          </w:tcPr>
          <w:p w14:paraId="0E25253F"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тыс</w:t>
            </w:r>
            <w:proofErr w:type="spellEnd"/>
            <w:r w:rsidRPr="00E55B78">
              <w:rPr>
                <w:rFonts w:ascii="Times New Roman" w:eastAsia="Times New Roman" w:hAnsi="Times New Roman" w:cs="Times New Roman"/>
                <w:sz w:val="24"/>
                <w:szCs w:val="24"/>
                <w:lang w:eastAsia="ru-RU"/>
              </w:rPr>
              <w:t xml:space="preserve"> куб. м/год</w:t>
            </w:r>
          </w:p>
        </w:tc>
        <w:tc>
          <w:tcPr>
            <w:tcW w:w="501" w:type="pct"/>
            <w:tcBorders>
              <w:top w:val="nil"/>
              <w:left w:val="nil"/>
              <w:bottom w:val="single" w:sz="4" w:space="0" w:color="auto"/>
              <w:right w:val="single" w:sz="4" w:space="0" w:color="auto"/>
            </w:tcBorders>
            <w:shd w:val="clear" w:color="auto" w:fill="auto"/>
            <w:vAlign w:val="center"/>
            <w:hideMark/>
          </w:tcPr>
          <w:p w14:paraId="4212A3D3"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c>
          <w:tcPr>
            <w:tcW w:w="501" w:type="pct"/>
            <w:tcBorders>
              <w:top w:val="nil"/>
              <w:left w:val="nil"/>
              <w:bottom w:val="single" w:sz="4" w:space="0" w:color="auto"/>
              <w:right w:val="single" w:sz="4" w:space="0" w:color="auto"/>
            </w:tcBorders>
            <w:shd w:val="clear" w:color="auto" w:fill="auto"/>
            <w:vAlign w:val="center"/>
            <w:hideMark/>
          </w:tcPr>
          <w:p w14:paraId="6023A97F" w14:textId="77777777" w:rsidR="00DF4B00" w:rsidRPr="00E55B78" w:rsidRDefault="00DF4B00" w:rsidP="00DF4B00">
            <w:pPr>
              <w:spacing w:after="0" w:line="240" w:lineRule="auto"/>
              <w:jc w:val="cente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66,29</w:t>
            </w:r>
          </w:p>
        </w:tc>
      </w:tr>
    </w:tbl>
    <w:p w14:paraId="196A458E" w14:textId="77777777" w:rsidR="00DF4B00" w:rsidRPr="00E55B78" w:rsidRDefault="00DF4B00" w:rsidP="00DF4B00">
      <w:pPr>
        <w:spacing w:after="0" w:line="240" w:lineRule="auto"/>
        <w:jc w:val="both"/>
        <w:rPr>
          <w:sz w:val="24"/>
          <w:szCs w:val="24"/>
        </w:rPr>
      </w:pPr>
    </w:p>
    <w:p w14:paraId="1CFB08D8" w14:textId="77777777" w:rsidR="00DF4B00" w:rsidRPr="00E55B78" w:rsidRDefault="00DF4B00" w:rsidP="004E1FD4">
      <w:pPr>
        <w:keepNext/>
        <w:keepLines/>
        <w:numPr>
          <w:ilvl w:val="2"/>
          <w:numId w:val="22"/>
        </w:numPr>
        <w:spacing w:after="0" w:line="240" w:lineRule="auto"/>
        <w:ind w:left="0" w:firstLine="567"/>
        <w:jc w:val="both"/>
        <w:outlineLvl w:val="1"/>
        <w:rPr>
          <w:rFonts w:ascii="Times New Roman" w:eastAsiaTheme="majorEastAsia" w:hAnsi="Times New Roman" w:cs="Times New Roman"/>
          <w:b/>
          <w:bCs/>
          <w:sz w:val="24"/>
          <w:szCs w:val="24"/>
        </w:rPr>
      </w:pPr>
      <w:bookmarkStart w:id="85" w:name="_Toc379201207"/>
      <w:bookmarkStart w:id="86" w:name="_Toc364940164"/>
      <w:r w:rsidRPr="00E55B78">
        <w:rPr>
          <w:rFonts w:ascii="Times New Roman" w:eastAsiaTheme="majorEastAsia" w:hAnsi="Times New Roman" w:cs="Times New Roman"/>
          <w:b/>
          <w:bCs/>
          <w:sz w:val="24"/>
          <w:szCs w:val="24"/>
        </w:rPr>
        <w:t>Расчет требуемой мощности очистных сооружений исходя из данных о перспективном расходе сточных вод с указанием требуемых объемов приема и очистки сточных вод, дефицита (резерва) мощностей по зонам действия сооружений по годам на расчетный срок</w:t>
      </w:r>
      <w:bookmarkEnd w:id="85"/>
    </w:p>
    <w:p w14:paraId="57D6E014" w14:textId="1D3F60C3" w:rsidR="00A463D1" w:rsidRDefault="00DF4B00" w:rsidP="002828E2">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Мощности существующих очистных сооружений с учетом данных о перспективном расходе сточных вод достаточно.</w:t>
      </w:r>
      <w:bookmarkStart w:id="87" w:name="_Toc379201208"/>
    </w:p>
    <w:p w14:paraId="236FD48F" w14:textId="77777777" w:rsidR="00E55B78" w:rsidRPr="00E55B78" w:rsidRDefault="00E55B78" w:rsidP="002828E2">
      <w:pPr>
        <w:spacing w:after="0" w:line="240" w:lineRule="auto"/>
        <w:ind w:firstLine="709"/>
        <w:contextualSpacing/>
        <w:jc w:val="both"/>
        <w:rPr>
          <w:rFonts w:ascii="Times New Roman" w:hAnsi="Times New Roman" w:cs="Times New Roman"/>
          <w:sz w:val="24"/>
          <w:szCs w:val="24"/>
        </w:rPr>
      </w:pPr>
    </w:p>
    <w:p w14:paraId="2BDF7F32" w14:textId="7C88F77C" w:rsidR="00DF4B00" w:rsidRDefault="00DF4B00" w:rsidP="004E1FD4">
      <w:pPr>
        <w:numPr>
          <w:ilvl w:val="1"/>
          <w:numId w:val="22"/>
        </w:numPr>
        <w:tabs>
          <w:tab w:val="left" w:pos="993"/>
        </w:tabs>
        <w:spacing w:after="0" w:line="240" w:lineRule="auto"/>
        <w:ind w:left="0" w:firstLine="567"/>
        <w:contextualSpacing/>
        <w:jc w:val="both"/>
        <w:rPr>
          <w:rFonts w:ascii="Times New Roman" w:hAnsi="Times New Roman" w:cs="Times New Roman"/>
          <w:b/>
          <w:sz w:val="24"/>
          <w:szCs w:val="24"/>
        </w:rPr>
      </w:pPr>
      <w:r w:rsidRPr="00E55B78">
        <w:rPr>
          <w:rFonts w:ascii="Times New Roman" w:hAnsi="Times New Roman" w:cs="Times New Roman"/>
          <w:sz w:val="24"/>
          <w:szCs w:val="24"/>
        </w:rPr>
        <w:t xml:space="preserve"> </w:t>
      </w:r>
      <w:r w:rsidRPr="00E55B78">
        <w:rPr>
          <w:rFonts w:ascii="Times New Roman" w:hAnsi="Times New Roman" w:cs="Times New Roman"/>
          <w:b/>
          <w:sz w:val="24"/>
          <w:szCs w:val="24"/>
        </w:rPr>
        <w:t>Предложения по строительству, реконструкции и модернизации объектов централизованных систем водоотведения</w:t>
      </w:r>
      <w:bookmarkEnd w:id="87"/>
    </w:p>
    <w:p w14:paraId="2D8B3E6B" w14:textId="77777777" w:rsidR="00E55B78" w:rsidRPr="00E55B78" w:rsidRDefault="00E55B78" w:rsidP="00E55B78">
      <w:pPr>
        <w:tabs>
          <w:tab w:val="left" w:pos="993"/>
        </w:tabs>
        <w:spacing w:after="0" w:line="240" w:lineRule="auto"/>
        <w:ind w:left="567"/>
        <w:contextualSpacing/>
        <w:jc w:val="both"/>
        <w:rPr>
          <w:rFonts w:ascii="Times New Roman" w:hAnsi="Times New Roman" w:cs="Times New Roman"/>
          <w:b/>
          <w:sz w:val="24"/>
          <w:szCs w:val="24"/>
        </w:rPr>
      </w:pPr>
    </w:p>
    <w:p w14:paraId="381F6AE5" w14:textId="77777777" w:rsidR="00DF4B00" w:rsidRPr="00E55B78" w:rsidRDefault="00DF4B00" w:rsidP="004E1FD4">
      <w:pPr>
        <w:tabs>
          <w:tab w:val="left" w:pos="993"/>
        </w:tabs>
        <w:spacing w:after="0" w:line="240" w:lineRule="auto"/>
        <w:ind w:firstLine="567"/>
        <w:contextualSpacing/>
        <w:jc w:val="both"/>
        <w:rPr>
          <w:rFonts w:ascii="Times New Roman" w:hAnsi="Times New Roman" w:cs="Times New Roman"/>
          <w:b/>
          <w:sz w:val="24"/>
          <w:szCs w:val="24"/>
        </w:rPr>
      </w:pPr>
      <w:r w:rsidRPr="00E55B78">
        <w:rPr>
          <w:rFonts w:ascii="Times New Roman" w:hAnsi="Times New Roman" w:cs="Times New Roman"/>
          <w:b/>
          <w:sz w:val="24"/>
          <w:szCs w:val="24"/>
        </w:rPr>
        <w:t>4.</w:t>
      </w:r>
      <w:r w:rsidR="007B492A" w:rsidRPr="00E55B78">
        <w:rPr>
          <w:rFonts w:ascii="Times New Roman" w:hAnsi="Times New Roman" w:cs="Times New Roman"/>
          <w:b/>
          <w:sz w:val="24"/>
          <w:szCs w:val="24"/>
        </w:rPr>
        <w:t>4</w:t>
      </w:r>
      <w:r w:rsidRPr="00E55B78">
        <w:rPr>
          <w:rFonts w:ascii="Times New Roman" w:hAnsi="Times New Roman" w:cs="Times New Roman"/>
          <w:b/>
          <w:sz w:val="24"/>
          <w:szCs w:val="24"/>
        </w:rPr>
        <w:t>.1.</w:t>
      </w:r>
      <w:r w:rsidRPr="00E55B78">
        <w:rPr>
          <w:rFonts w:ascii="Times New Roman" w:hAnsi="Times New Roman" w:cs="Times New Roman"/>
          <w:b/>
          <w:sz w:val="24"/>
          <w:szCs w:val="24"/>
        </w:rPr>
        <w:tab/>
        <w:t>Сведения об объектах, планируемых к новому строительству для обеспечения транспортировки и очистки перспективного увеличения объема сточных вод</w:t>
      </w:r>
    </w:p>
    <w:p w14:paraId="2854A2D8" w14:textId="51E657C7" w:rsidR="00DF4B00" w:rsidRDefault="00DF4B00" w:rsidP="004E1FD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Увеличения объема сточных вод не ожидается, строительство новых объектов не предусматривается.</w:t>
      </w:r>
    </w:p>
    <w:p w14:paraId="0CC23D05" w14:textId="77777777" w:rsidR="00E55B78" w:rsidRPr="00E55B78" w:rsidRDefault="00E55B78" w:rsidP="004E1FD4">
      <w:pPr>
        <w:spacing w:after="0" w:line="240" w:lineRule="auto"/>
        <w:ind w:firstLine="709"/>
        <w:contextualSpacing/>
        <w:jc w:val="both"/>
        <w:rPr>
          <w:rFonts w:ascii="Times New Roman" w:hAnsi="Times New Roman" w:cs="Times New Roman"/>
          <w:sz w:val="24"/>
          <w:szCs w:val="24"/>
        </w:rPr>
      </w:pPr>
    </w:p>
    <w:p w14:paraId="51F7EF2A" w14:textId="77777777" w:rsidR="00DF4B00" w:rsidRPr="00E55B78" w:rsidRDefault="00DF4B00" w:rsidP="004E1FD4">
      <w:pPr>
        <w:pStyle w:val="a7"/>
        <w:keepNext/>
        <w:keepLines/>
        <w:numPr>
          <w:ilvl w:val="2"/>
          <w:numId w:val="30"/>
        </w:numPr>
        <w:ind w:left="0" w:firstLine="567"/>
        <w:jc w:val="both"/>
        <w:outlineLvl w:val="1"/>
        <w:rPr>
          <w:rFonts w:ascii="Times New Roman" w:eastAsiaTheme="majorEastAsia" w:hAnsi="Times New Roman" w:cs="Times New Roman"/>
          <w:b/>
          <w:bCs/>
          <w:sz w:val="24"/>
          <w:szCs w:val="24"/>
        </w:rPr>
      </w:pPr>
      <w:bookmarkStart w:id="88" w:name="_Toc379201210"/>
      <w:r w:rsidRPr="00E55B78">
        <w:rPr>
          <w:rFonts w:ascii="Times New Roman" w:eastAsiaTheme="majorEastAsia" w:hAnsi="Times New Roman" w:cs="Times New Roman"/>
          <w:b/>
          <w:bCs/>
          <w:sz w:val="24"/>
          <w:szCs w:val="24"/>
        </w:rPr>
        <w:t>Сведения о действующих объектах, планируемых к реконструкции для обеспечения транспортировки и очистки перспективного увеличения объема сточных вод</w:t>
      </w:r>
      <w:bookmarkEnd w:id="88"/>
    </w:p>
    <w:p w14:paraId="2F9F0F07" w14:textId="77777777" w:rsidR="00DF4B00" w:rsidRPr="00E55B78" w:rsidRDefault="00DF4B00" w:rsidP="004E1FD4">
      <w:pPr>
        <w:spacing w:after="0" w:line="240" w:lineRule="auto"/>
        <w:ind w:firstLine="709"/>
        <w:contextualSpacing/>
        <w:jc w:val="both"/>
        <w:rPr>
          <w:rFonts w:ascii="Times New Roman" w:hAnsi="Times New Roman" w:cs="Times New Roman"/>
          <w:sz w:val="24"/>
          <w:szCs w:val="24"/>
          <w:lang w:eastAsia="ru-RU"/>
        </w:rPr>
      </w:pPr>
      <w:r w:rsidRPr="00E55B78">
        <w:rPr>
          <w:rFonts w:ascii="Times New Roman" w:hAnsi="Times New Roman" w:cs="Times New Roman"/>
          <w:sz w:val="24"/>
          <w:szCs w:val="24"/>
          <w:lang w:eastAsia="ru-RU"/>
        </w:rPr>
        <w:t xml:space="preserve">Так как на настоящее время перспективы развития Борского сельского поселения, в частности д. Бор отсутствуют то увеличения объема сточных вод не ожидается реконструируемые канализационные сети, обеспечивающие перераспределение основных потоков из зон с избытком в зоны с дефицитом производительности сооружений с описанием </w:t>
      </w:r>
      <w:r w:rsidRPr="00E55B78">
        <w:rPr>
          <w:rFonts w:ascii="Times New Roman" w:hAnsi="Times New Roman" w:cs="Times New Roman"/>
          <w:sz w:val="24"/>
          <w:szCs w:val="24"/>
          <w:lang w:eastAsia="ru-RU"/>
        </w:rPr>
        <w:lastRenderedPageBreak/>
        <w:t>вариантов маршрутов прохождения линейного объекта на территории поселения (трассы) и их обоснованность не рассматриваются.</w:t>
      </w:r>
    </w:p>
    <w:p w14:paraId="0410412F" w14:textId="77777777" w:rsidR="00DF4B00" w:rsidRPr="00E55B78" w:rsidRDefault="00DF4B00" w:rsidP="004E1FD4">
      <w:pPr>
        <w:keepNext/>
        <w:keepLines/>
        <w:numPr>
          <w:ilvl w:val="2"/>
          <w:numId w:val="30"/>
        </w:numPr>
        <w:spacing w:after="0" w:line="240" w:lineRule="auto"/>
        <w:ind w:left="0" w:firstLine="567"/>
        <w:jc w:val="both"/>
        <w:outlineLvl w:val="1"/>
        <w:rPr>
          <w:rFonts w:ascii="Times New Roman" w:eastAsiaTheme="majorEastAsia" w:hAnsi="Times New Roman" w:cs="Times New Roman"/>
          <w:b/>
          <w:bCs/>
          <w:sz w:val="24"/>
          <w:szCs w:val="24"/>
        </w:rPr>
      </w:pPr>
      <w:bookmarkStart w:id="89" w:name="_Toc379201211"/>
      <w:r w:rsidRPr="00E55B78">
        <w:rPr>
          <w:rFonts w:ascii="Times New Roman" w:eastAsiaTheme="majorEastAsia" w:hAnsi="Times New Roman" w:cs="Times New Roman"/>
          <w:b/>
          <w:bCs/>
          <w:sz w:val="24"/>
          <w:szCs w:val="24"/>
        </w:rPr>
        <w:t>Сведения о действующих объектах, планируемых к выводу из эксплуатации</w:t>
      </w:r>
      <w:bookmarkEnd w:id="89"/>
    </w:p>
    <w:p w14:paraId="7EA1600B" w14:textId="7CAB1E1B" w:rsidR="00DF4B00" w:rsidRPr="00E55B78" w:rsidRDefault="00DF4B00" w:rsidP="004E1FD4">
      <w:pPr>
        <w:spacing w:after="0" w:line="240" w:lineRule="auto"/>
        <w:ind w:firstLine="567"/>
        <w:contextualSpacing/>
        <w:jc w:val="both"/>
        <w:rPr>
          <w:rFonts w:ascii="Times New Roman" w:hAnsi="Times New Roman" w:cs="Times New Roman"/>
          <w:sz w:val="24"/>
          <w:szCs w:val="24"/>
        </w:rPr>
      </w:pPr>
      <w:r w:rsidRPr="00E55B78">
        <w:rPr>
          <w:rFonts w:ascii="Times New Roman" w:hAnsi="Times New Roman" w:cs="Times New Roman"/>
          <w:sz w:val="24"/>
          <w:szCs w:val="24"/>
        </w:rPr>
        <w:t>Вывод из эксплуатации действующих объектов не планируется.</w:t>
      </w:r>
    </w:p>
    <w:p w14:paraId="4BAEF828" w14:textId="77777777" w:rsidR="004E1FD4" w:rsidRPr="00E55B78" w:rsidRDefault="004E1FD4" w:rsidP="004E1FD4">
      <w:pPr>
        <w:spacing w:after="0" w:line="240" w:lineRule="auto"/>
        <w:ind w:firstLine="567"/>
        <w:contextualSpacing/>
        <w:jc w:val="both"/>
        <w:rPr>
          <w:rFonts w:ascii="Times New Roman" w:hAnsi="Times New Roman" w:cs="Times New Roman"/>
          <w:sz w:val="24"/>
          <w:szCs w:val="24"/>
        </w:rPr>
      </w:pPr>
    </w:p>
    <w:p w14:paraId="0FEE7A23" w14:textId="4A3ADB82" w:rsidR="00DF4B00" w:rsidRPr="00E55B78" w:rsidRDefault="00DF4B00" w:rsidP="004E1FD4">
      <w:pPr>
        <w:keepNext/>
        <w:keepLines/>
        <w:numPr>
          <w:ilvl w:val="1"/>
          <w:numId w:val="30"/>
        </w:numPr>
        <w:spacing w:after="0" w:line="240" w:lineRule="auto"/>
        <w:ind w:left="0" w:firstLine="567"/>
        <w:jc w:val="both"/>
        <w:outlineLvl w:val="1"/>
        <w:rPr>
          <w:rFonts w:ascii="Times New Roman" w:eastAsiaTheme="majorEastAsia" w:hAnsi="Times New Roman" w:cs="Times New Roman"/>
          <w:b/>
          <w:bCs/>
          <w:sz w:val="24"/>
          <w:szCs w:val="24"/>
        </w:rPr>
      </w:pPr>
      <w:bookmarkStart w:id="90" w:name="_Toc379201212"/>
      <w:r w:rsidRPr="00E55B78">
        <w:rPr>
          <w:rFonts w:ascii="Times New Roman" w:eastAsiaTheme="majorEastAsia" w:hAnsi="Times New Roman" w:cs="Times New Roman"/>
          <w:b/>
          <w:bCs/>
          <w:sz w:val="24"/>
          <w:szCs w:val="24"/>
        </w:rPr>
        <w:t>Предложения по строительству и реконструкции линейных объектов централизованных систем водоотведения</w:t>
      </w:r>
      <w:bookmarkEnd w:id="90"/>
    </w:p>
    <w:p w14:paraId="4F03E99C" w14:textId="77777777" w:rsidR="004E1FD4" w:rsidRPr="00E55B78" w:rsidRDefault="004E1FD4" w:rsidP="004E1FD4">
      <w:pPr>
        <w:keepNext/>
        <w:keepLines/>
        <w:spacing w:after="0" w:line="240" w:lineRule="auto"/>
        <w:jc w:val="both"/>
        <w:outlineLvl w:val="1"/>
        <w:rPr>
          <w:rFonts w:ascii="Times New Roman" w:eastAsiaTheme="majorEastAsia" w:hAnsi="Times New Roman" w:cs="Times New Roman"/>
          <w:b/>
          <w:bCs/>
          <w:sz w:val="24"/>
          <w:szCs w:val="24"/>
        </w:rPr>
      </w:pPr>
    </w:p>
    <w:p w14:paraId="35F9B943" w14:textId="2956A956" w:rsidR="00BE6DE5" w:rsidRPr="00E55B78" w:rsidRDefault="00DF4B00" w:rsidP="004E1FD4">
      <w:pPr>
        <w:pStyle w:val="a7"/>
        <w:keepNext/>
        <w:keepLines/>
        <w:numPr>
          <w:ilvl w:val="2"/>
          <w:numId w:val="31"/>
        </w:numPr>
        <w:ind w:left="0" w:firstLine="567"/>
        <w:jc w:val="both"/>
        <w:outlineLvl w:val="1"/>
        <w:rPr>
          <w:rFonts w:ascii="Times New Roman" w:eastAsiaTheme="majorEastAsia" w:hAnsi="Times New Roman" w:cs="Times New Roman"/>
          <w:b/>
          <w:bCs/>
          <w:sz w:val="24"/>
          <w:szCs w:val="24"/>
        </w:rPr>
      </w:pPr>
      <w:bookmarkStart w:id="91" w:name="_Toc379201213"/>
      <w:r w:rsidRPr="00E55B78">
        <w:rPr>
          <w:rFonts w:ascii="Times New Roman" w:eastAsiaTheme="majorEastAsia" w:hAnsi="Times New Roman" w:cs="Times New Roman"/>
          <w:b/>
          <w:bCs/>
          <w:sz w:val="24"/>
          <w:szCs w:val="24"/>
        </w:rPr>
        <w:t>Сведения о реконструируемых и планируемых к новому строительству канализационных сетях, канализационных коллекторах и объектах на них, обеспечивающих сбор и транспортировку перспективного увеличения объема сточных вод в существующих районах Борского сельского поселения</w:t>
      </w:r>
      <w:bookmarkEnd w:id="91"/>
    </w:p>
    <w:p w14:paraId="484515BB" w14:textId="77777777" w:rsidR="00DF4B00" w:rsidRPr="00E55B78" w:rsidRDefault="00DF4B00" w:rsidP="004E1FD4">
      <w:pPr>
        <w:spacing w:after="0" w:line="240" w:lineRule="auto"/>
        <w:ind w:firstLine="709"/>
        <w:contextualSpacing/>
        <w:jc w:val="both"/>
        <w:rPr>
          <w:rFonts w:ascii="Times New Roman" w:eastAsia="Times New Roman" w:hAnsi="Times New Roman" w:cs="Times New Roman"/>
          <w:bCs/>
          <w:iCs/>
          <w:sz w:val="24"/>
          <w:szCs w:val="24"/>
        </w:rPr>
      </w:pPr>
      <w:r w:rsidRPr="00E55B78">
        <w:rPr>
          <w:rFonts w:ascii="Times New Roman" w:eastAsia="Times New Roman" w:hAnsi="Times New Roman" w:cs="Times New Roman"/>
          <w:bCs/>
          <w:iCs/>
          <w:sz w:val="24"/>
          <w:szCs w:val="24"/>
        </w:rPr>
        <w:t xml:space="preserve">Канализационные очистные сооружения имеют фактическую производительность около 90,0 м³/ </w:t>
      </w:r>
      <w:proofErr w:type="spellStart"/>
      <w:r w:rsidRPr="00E55B78">
        <w:rPr>
          <w:rFonts w:ascii="Times New Roman" w:eastAsia="Times New Roman" w:hAnsi="Times New Roman" w:cs="Times New Roman"/>
          <w:bCs/>
          <w:iCs/>
          <w:sz w:val="24"/>
          <w:szCs w:val="24"/>
        </w:rPr>
        <w:t>сут</w:t>
      </w:r>
      <w:proofErr w:type="spellEnd"/>
      <w:proofErr w:type="gramStart"/>
      <w:r w:rsidRPr="00E55B78">
        <w:rPr>
          <w:rFonts w:ascii="Times New Roman" w:eastAsia="Times New Roman" w:hAnsi="Times New Roman" w:cs="Times New Roman"/>
          <w:bCs/>
          <w:iCs/>
          <w:sz w:val="24"/>
          <w:szCs w:val="24"/>
        </w:rPr>
        <w:t>.</w:t>
      </w:r>
      <w:proofErr w:type="gramEnd"/>
      <w:r w:rsidRPr="00E55B78">
        <w:rPr>
          <w:rFonts w:ascii="Times New Roman" w:eastAsia="Times New Roman" w:hAnsi="Times New Roman" w:cs="Times New Roman"/>
          <w:bCs/>
          <w:iCs/>
          <w:sz w:val="24"/>
          <w:szCs w:val="24"/>
        </w:rPr>
        <w:t xml:space="preserve"> и требуют незамедлительной реконструкции. Реализованная на существующих канализационных очистных сооружениях технология очистки сточных вод является устаревшей.</w:t>
      </w:r>
    </w:p>
    <w:p w14:paraId="1D5F9156" w14:textId="77777777" w:rsidR="00DF4B00" w:rsidRPr="00E55B78" w:rsidRDefault="00DF4B00" w:rsidP="004E1FD4">
      <w:pPr>
        <w:spacing w:after="0" w:line="240" w:lineRule="auto"/>
        <w:ind w:firstLine="709"/>
        <w:contextualSpacing/>
        <w:jc w:val="both"/>
        <w:rPr>
          <w:rFonts w:ascii="Times New Roman" w:eastAsia="Times New Roman" w:hAnsi="Times New Roman" w:cs="Times New Roman"/>
          <w:bCs/>
          <w:iCs/>
          <w:sz w:val="24"/>
          <w:szCs w:val="24"/>
        </w:rPr>
      </w:pPr>
      <w:r w:rsidRPr="00E55B78">
        <w:rPr>
          <w:rFonts w:ascii="Times New Roman" w:eastAsia="Times New Roman" w:hAnsi="Times New Roman" w:cs="Times New Roman"/>
          <w:bCs/>
          <w:iCs/>
          <w:sz w:val="24"/>
          <w:szCs w:val="24"/>
        </w:rPr>
        <w:t xml:space="preserve">В соответствии с </w:t>
      </w:r>
      <w:r w:rsidRPr="00E55B78">
        <w:rPr>
          <w:rFonts w:ascii="Times New Roman" w:eastAsia="Calibri" w:hAnsi="Times New Roman" w:cs="Times New Roman"/>
          <w:sz w:val="24"/>
          <w:szCs w:val="24"/>
        </w:rPr>
        <w:t xml:space="preserve">Техническим заданием на разработку инвестиционной программы государственного унитарного предприятия «Водоканал Ленинградской области» по развитию систем водоснабжения и водоотведения Тихвинского района Ленинградской области на 2022-2032 годы, </w:t>
      </w:r>
      <w:r w:rsidRPr="00E55B78">
        <w:rPr>
          <w:rFonts w:ascii="Times New Roman" w:eastAsia="Times New Roman" w:hAnsi="Times New Roman" w:cs="Times New Roman"/>
          <w:bCs/>
          <w:iCs/>
          <w:sz w:val="24"/>
          <w:szCs w:val="24"/>
        </w:rPr>
        <w:t>для улучшения сложившейся экологической обстановки в Борском сельском поселении и исключения сбросов неочищенных стоков в водные объекты, в ГУП «</w:t>
      </w:r>
      <w:proofErr w:type="spellStart"/>
      <w:r w:rsidRPr="00E55B78">
        <w:rPr>
          <w:rFonts w:ascii="Times New Roman" w:eastAsia="Times New Roman" w:hAnsi="Times New Roman" w:cs="Times New Roman"/>
          <w:bCs/>
          <w:iCs/>
          <w:sz w:val="24"/>
          <w:szCs w:val="24"/>
        </w:rPr>
        <w:t>Леноблводоканал</w:t>
      </w:r>
      <w:proofErr w:type="spellEnd"/>
      <w:r w:rsidRPr="00E55B78">
        <w:rPr>
          <w:rFonts w:ascii="Times New Roman" w:eastAsia="Times New Roman" w:hAnsi="Times New Roman" w:cs="Times New Roman"/>
          <w:bCs/>
          <w:iCs/>
          <w:sz w:val="24"/>
          <w:szCs w:val="24"/>
        </w:rPr>
        <w:t>» предусмотрены следующие мероприятия:</w:t>
      </w:r>
    </w:p>
    <w:p w14:paraId="76574104" w14:textId="77777777" w:rsidR="00DF4B00" w:rsidRPr="00E55B78" w:rsidRDefault="00DF4B00" w:rsidP="004E1FD4">
      <w:pPr>
        <w:spacing w:after="0" w:line="240" w:lineRule="auto"/>
        <w:ind w:firstLine="709"/>
        <w:contextualSpacing/>
        <w:jc w:val="both"/>
        <w:rPr>
          <w:rFonts w:ascii="Times New Roman" w:eastAsia="Times New Roman" w:hAnsi="Times New Roman" w:cs="Times New Roman"/>
          <w:bCs/>
          <w:iCs/>
          <w:sz w:val="24"/>
          <w:szCs w:val="24"/>
        </w:rPr>
      </w:pPr>
      <w:r w:rsidRPr="00E55B78">
        <w:rPr>
          <w:rFonts w:ascii="Times New Roman" w:eastAsia="Times New Roman" w:hAnsi="Times New Roman" w:cs="Times New Roman"/>
          <w:bCs/>
          <w:iCs/>
          <w:sz w:val="24"/>
          <w:szCs w:val="24"/>
        </w:rPr>
        <w:t xml:space="preserve">- </w:t>
      </w:r>
      <w:r w:rsidR="007B492A" w:rsidRPr="00E55B78">
        <w:rPr>
          <w:rFonts w:ascii="Times New Roman" w:eastAsia="Times New Roman" w:hAnsi="Times New Roman" w:cs="Times New Roman"/>
          <w:bCs/>
          <w:iCs/>
          <w:sz w:val="24"/>
          <w:szCs w:val="24"/>
        </w:rPr>
        <w:t>у</w:t>
      </w:r>
      <w:r w:rsidRPr="00E55B78">
        <w:rPr>
          <w:rFonts w:ascii="Times New Roman" w:eastAsia="Times New Roman" w:hAnsi="Times New Roman" w:cs="Times New Roman"/>
          <w:bCs/>
          <w:iCs/>
          <w:sz w:val="24"/>
          <w:szCs w:val="24"/>
        </w:rPr>
        <w:t>становка модуля очистки в д. Бор, срок реализации ориентировочно 2023 – 2024 год.</w:t>
      </w:r>
    </w:p>
    <w:p w14:paraId="0C66402D" w14:textId="0200E6AF" w:rsidR="00DF4B00" w:rsidRPr="00E55B78" w:rsidRDefault="00DF4B00" w:rsidP="004E1FD4">
      <w:pPr>
        <w:spacing w:after="0" w:line="240" w:lineRule="auto"/>
        <w:ind w:firstLine="709"/>
        <w:contextualSpacing/>
        <w:jc w:val="both"/>
        <w:rPr>
          <w:rFonts w:ascii="Times New Roman" w:eastAsia="Times New Roman" w:hAnsi="Times New Roman" w:cs="Times New Roman"/>
          <w:bCs/>
          <w:iCs/>
          <w:sz w:val="24"/>
          <w:szCs w:val="24"/>
        </w:rPr>
      </w:pPr>
      <w:proofErr w:type="spellStart"/>
      <w:r w:rsidRPr="00E55B78">
        <w:rPr>
          <w:rFonts w:ascii="Times New Roman" w:eastAsia="Times New Roman" w:hAnsi="Times New Roman" w:cs="Times New Roman"/>
          <w:bCs/>
          <w:iCs/>
          <w:sz w:val="24"/>
          <w:szCs w:val="24"/>
        </w:rPr>
        <w:t>Блочно</w:t>
      </w:r>
      <w:proofErr w:type="spellEnd"/>
      <w:r w:rsidRPr="00E55B78">
        <w:rPr>
          <w:rFonts w:ascii="Times New Roman" w:eastAsia="Times New Roman" w:hAnsi="Times New Roman" w:cs="Times New Roman"/>
          <w:bCs/>
          <w:iCs/>
          <w:sz w:val="24"/>
          <w:szCs w:val="24"/>
        </w:rPr>
        <w:t>-модульные станции биологической очистки сточных вод предназначены для оч</w:t>
      </w:r>
      <w:r w:rsidR="002828E2" w:rsidRPr="00E55B78">
        <w:rPr>
          <w:rFonts w:ascii="Times New Roman" w:eastAsia="Times New Roman" w:hAnsi="Times New Roman" w:cs="Times New Roman"/>
          <w:bCs/>
          <w:iCs/>
          <w:sz w:val="24"/>
          <w:szCs w:val="24"/>
        </w:rPr>
        <w:t>истки хозяйственно-</w:t>
      </w:r>
      <w:r w:rsidRPr="00E55B78">
        <w:rPr>
          <w:rFonts w:ascii="Times New Roman" w:eastAsia="Times New Roman" w:hAnsi="Times New Roman" w:cs="Times New Roman"/>
          <w:bCs/>
          <w:iCs/>
          <w:sz w:val="24"/>
          <w:szCs w:val="24"/>
        </w:rPr>
        <w:t xml:space="preserve">бытовых и близким к ним по составу производственных стоков, рассчитаны на полную биологическую очистку стоков для последующего сброса в водоем рыбохозяйственного значения. Станции оснащены системами вентиляции, отопления и поставляются в полной заводской готовности – не требуют много времени для монтажа, просты в эксплуатации, имеют стандартные габариты, оснащены современным технологическим оборудованием, устойчивы к залповым поступлениям загрязняющих веществ на очистки, имеют большую степень энергосбережения, полная автоматизация процесса, но с возможностью удаленного и местного ручного управления. </w:t>
      </w:r>
    </w:p>
    <w:p w14:paraId="5E1EA954" w14:textId="77777777" w:rsidR="00E55B78" w:rsidRDefault="00DF4B00" w:rsidP="00E55B78">
      <w:pPr>
        <w:spacing w:after="0" w:line="240" w:lineRule="auto"/>
        <w:ind w:firstLine="709"/>
        <w:jc w:val="both"/>
        <w:rPr>
          <w:rFonts w:ascii="Times New Roman" w:eastAsia="Times New Roman" w:hAnsi="Times New Roman" w:cs="Times New Roman"/>
          <w:bCs/>
          <w:iCs/>
          <w:sz w:val="24"/>
          <w:szCs w:val="24"/>
        </w:rPr>
      </w:pPr>
      <w:r w:rsidRPr="00E55B78">
        <w:rPr>
          <w:rFonts w:ascii="Times New Roman" w:eastAsia="Times New Roman" w:hAnsi="Times New Roman" w:cs="Times New Roman"/>
          <w:bCs/>
          <w:iCs/>
          <w:sz w:val="24"/>
          <w:szCs w:val="24"/>
        </w:rPr>
        <w:t>Для малых населенных пунктов модульные станция себя хорошо зарекомендовали и дают высокие результаты.</w:t>
      </w:r>
    </w:p>
    <w:p w14:paraId="3BDAE353" w14:textId="12ABA67C" w:rsidR="004E1FD4" w:rsidRPr="00E55B78" w:rsidRDefault="00DF4B00" w:rsidP="00E55B78">
      <w:pPr>
        <w:spacing w:after="0" w:line="240" w:lineRule="auto"/>
        <w:ind w:firstLine="709"/>
        <w:jc w:val="both"/>
        <w:rPr>
          <w:rFonts w:ascii="Times New Roman" w:eastAsia="Times New Roman" w:hAnsi="Times New Roman" w:cs="Times New Roman"/>
          <w:bCs/>
          <w:iCs/>
          <w:sz w:val="24"/>
          <w:szCs w:val="24"/>
        </w:rPr>
      </w:pPr>
      <w:r w:rsidRPr="00E55B78">
        <w:rPr>
          <w:rFonts w:ascii="Times New Roman" w:eastAsia="Times New Roman" w:hAnsi="Times New Roman" w:cs="Times New Roman"/>
          <w:bCs/>
          <w:iCs/>
          <w:sz w:val="24"/>
          <w:szCs w:val="24"/>
        </w:rPr>
        <w:t xml:space="preserve"> </w:t>
      </w:r>
    </w:p>
    <w:p w14:paraId="4CBBC6A3" w14:textId="77777777" w:rsidR="00DF4B00" w:rsidRPr="00E55B78" w:rsidRDefault="00DF4B00" w:rsidP="004E1FD4">
      <w:pPr>
        <w:keepNext/>
        <w:keepLines/>
        <w:numPr>
          <w:ilvl w:val="2"/>
          <w:numId w:val="31"/>
        </w:numPr>
        <w:spacing w:after="0" w:line="240" w:lineRule="auto"/>
        <w:ind w:left="0" w:firstLine="567"/>
        <w:jc w:val="both"/>
        <w:outlineLvl w:val="1"/>
        <w:rPr>
          <w:rFonts w:ascii="Times New Roman" w:eastAsiaTheme="majorEastAsia" w:hAnsi="Times New Roman" w:cs="Times New Roman"/>
          <w:b/>
          <w:bCs/>
          <w:sz w:val="24"/>
          <w:szCs w:val="24"/>
        </w:rPr>
      </w:pPr>
      <w:bookmarkStart w:id="92" w:name="_Toc379201214"/>
      <w:r w:rsidRPr="00E55B78">
        <w:rPr>
          <w:rFonts w:ascii="Times New Roman" w:eastAsiaTheme="majorEastAsia" w:hAnsi="Times New Roman" w:cs="Times New Roman"/>
          <w:b/>
          <w:bCs/>
          <w:sz w:val="24"/>
          <w:szCs w:val="24"/>
        </w:rPr>
        <w:t>Сведения о реконструируемых и планируемых к новому строительству канализационных сетях, канализационных коллекторах и объектах на них, обеспечивающих сбор и транспортировку перспективного увеличения объема сточных вод во вновь осваиваемых районах под жилищную, комплексную или производственную застройку</w:t>
      </w:r>
      <w:bookmarkEnd w:id="92"/>
    </w:p>
    <w:p w14:paraId="5AC02A6A" w14:textId="77777777" w:rsidR="00DF4B00" w:rsidRPr="00E55B78" w:rsidRDefault="00DF4B00" w:rsidP="004E1FD4">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Необходимо осуществить мероприятия по реконструкции существующих канализационных коллекторов и колодцев д. Бор с применением современных материалов.</w:t>
      </w:r>
    </w:p>
    <w:p w14:paraId="1927FE20" w14:textId="77777777" w:rsidR="00DF4B00" w:rsidRPr="00E55B78" w:rsidRDefault="00DF4B00" w:rsidP="004E1FD4">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Основные решения по обеспечению объектов Борского сельского поселения системой водоотведения предусматривают повышение уровня их благоустройства и охрану окружающей среды от сброса неочищенных или недостаточно очищенных сточных вод.</w:t>
      </w:r>
    </w:p>
    <w:p w14:paraId="5396B814" w14:textId="5952E3E4" w:rsidR="00DF4B00" w:rsidRDefault="00DF4B00" w:rsidP="00E55B78">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Перспективного увеличения объема сточных вод и освоение новых районов под жилищную, комплексную или производственную застройку не планируется.</w:t>
      </w:r>
      <w:bookmarkStart w:id="93" w:name="_Toc379201215"/>
    </w:p>
    <w:p w14:paraId="5BFD7CA4" w14:textId="77777777" w:rsidR="00E55B78" w:rsidRPr="00E55B78" w:rsidRDefault="00E55B78" w:rsidP="00E55B78">
      <w:pPr>
        <w:spacing w:after="0" w:line="240" w:lineRule="auto"/>
        <w:ind w:firstLine="709"/>
        <w:jc w:val="both"/>
        <w:rPr>
          <w:rFonts w:ascii="Times New Roman" w:hAnsi="Times New Roman" w:cs="Times New Roman"/>
          <w:sz w:val="24"/>
          <w:szCs w:val="24"/>
        </w:rPr>
      </w:pPr>
    </w:p>
    <w:p w14:paraId="5820CABB" w14:textId="77777777" w:rsidR="00DF4B00" w:rsidRPr="00E55B78" w:rsidRDefault="00DF4B00" w:rsidP="004E1FD4">
      <w:pPr>
        <w:numPr>
          <w:ilvl w:val="2"/>
          <w:numId w:val="31"/>
        </w:numPr>
        <w:spacing w:after="0" w:line="240" w:lineRule="auto"/>
        <w:ind w:left="0" w:firstLine="709"/>
        <w:contextualSpacing/>
        <w:jc w:val="both"/>
        <w:rPr>
          <w:rFonts w:ascii="Times New Roman" w:hAnsi="Times New Roman" w:cs="Times New Roman"/>
          <w:b/>
          <w:sz w:val="24"/>
          <w:szCs w:val="24"/>
        </w:rPr>
      </w:pPr>
      <w:r w:rsidRPr="00E55B78">
        <w:rPr>
          <w:rFonts w:ascii="Times New Roman" w:hAnsi="Times New Roman" w:cs="Times New Roman"/>
          <w:b/>
          <w:sz w:val="24"/>
          <w:szCs w:val="24"/>
        </w:rPr>
        <w:t>Сведения о реконструируемых и планируемых к новому строительству канализационных сетях, канализационных коллекторах и объектах на них, для обеспечения переключения прямых выпусков на очистные сооружения</w:t>
      </w:r>
      <w:bookmarkEnd w:id="93"/>
    </w:p>
    <w:p w14:paraId="7D0E3E3F" w14:textId="77777777" w:rsidR="00DF4B00" w:rsidRPr="00E55B78" w:rsidRDefault="00DF4B00" w:rsidP="004E1FD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sz w:val="24"/>
          <w:szCs w:val="24"/>
        </w:rPr>
        <w:t>Для обеспечения нормативной надежности отведения сточной жидкости в д. Бор необходима прокладка уличной отводящей сети.</w:t>
      </w:r>
    </w:p>
    <w:p w14:paraId="267700AF" w14:textId="77777777" w:rsidR="00DF4B00" w:rsidRPr="00E55B78" w:rsidRDefault="00DF4B00" w:rsidP="004E1FD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lastRenderedPageBreak/>
        <w:t>При этом необходимо будет произвести переключение ливневых выпусков на сооружаемые сети.</w:t>
      </w:r>
    </w:p>
    <w:p w14:paraId="3E61EE8D" w14:textId="77777777" w:rsidR="00DF4B00" w:rsidRPr="00E55B78" w:rsidRDefault="00DF4B00" w:rsidP="004E1FD4">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Своевременное организованное отведение поверхностных сточных вод (дождевых, талых, поливомоечных) способствует обеспечению надлежащих санитарно-гигиенических условий для эксплуатации территорий поселений, наземных и подземных сооружений. Организация поверхностного стока в комплексе с вертикальной планировкой территории является одним из основных мероприятий по инженерной подготовке территории.</w:t>
      </w:r>
    </w:p>
    <w:p w14:paraId="4E095ACF" w14:textId="77777777" w:rsidR="00DF4B00" w:rsidRPr="00E55B78" w:rsidRDefault="00DF4B00" w:rsidP="004E1FD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Отведение поверхностных сточных вод с территорий застройки предусматривается путем устройства смешанной системы водоотведения, которая включает в себя как сеть открытых лотков (кюветов), так и закрытых коллекторов. </w:t>
      </w:r>
    </w:p>
    <w:p w14:paraId="4EF648E9" w14:textId="478F5093" w:rsidR="00DF4B00" w:rsidRDefault="00DF4B00" w:rsidP="00E55B78">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Закрытые водостоки предусматриваются в районах капитальной и коттеджной застройки, а также на территории промышленных и коммунально-складских зон. Расположение водостоков принято с учетом того, что длина свободного пробега воды по лотку проезжей части улиц от водораздела до первого водоприемного колодца при продольном уклоне до 0,005 равна 150 м, при уклоне более 0,005 – 300 м. Средний диаметр закрытых водостоков принимается 700 мм. Начальная глубина заложения закрытых водостоков принимается не менее 1,4 м, что обусловлено глубиной промерзания грунта.</w:t>
      </w:r>
    </w:p>
    <w:p w14:paraId="60130219" w14:textId="77777777" w:rsidR="00E55B78" w:rsidRPr="00E55B78" w:rsidRDefault="00E55B78" w:rsidP="00E55B78">
      <w:pPr>
        <w:spacing w:after="0" w:line="240" w:lineRule="auto"/>
        <w:ind w:firstLine="709"/>
        <w:contextualSpacing/>
        <w:jc w:val="both"/>
        <w:rPr>
          <w:rFonts w:ascii="Times New Roman" w:hAnsi="Times New Roman" w:cs="Times New Roman"/>
          <w:sz w:val="24"/>
          <w:szCs w:val="24"/>
        </w:rPr>
      </w:pPr>
    </w:p>
    <w:p w14:paraId="1BED302C" w14:textId="3AF30FE7" w:rsidR="00DF4B00" w:rsidRPr="00E55B78" w:rsidRDefault="00617757" w:rsidP="004E1FD4">
      <w:pPr>
        <w:spacing w:after="0" w:line="240" w:lineRule="auto"/>
        <w:ind w:firstLine="709"/>
        <w:contextualSpacing/>
        <w:jc w:val="both"/>
        <w:rPr>
          <w:rFonts w:ascii="Times New Roman" w:hAnsi="Times New Roman" w:cs="Times New Roman"/>
          <w:b/>
          <w:sz w:val="24"/>
          <w:szCs w:val="24"/>
        </w:rPr>
      </w:pPr>
      <w:r w:rsidRPr="00E55B78">
        <w:rPr>
          <w:rFonts w:ascii="Times New Roman" w:hAnsi="Times New Roman" w:cs="Times New Roman"/>
          <w:b/>
          <w:sz w:val="24"/>
          <w:szCs w:val="24"/>
        </w:rPr>
        <w:t>4.5</w:t>
      </w:r>
      <w:r w:rsidR="00DF4B00" w:rsidRPr="00E55B78">
        <w:rPr>
          <w:rFonts w:ascii="Times New Roman" w:hAnsi="Times New Roman" w:cs="Times New Roman"/>
          <w:b/>
          <w:sz w:val="24"/>
          <w:szCs w:val="24"/>
        </w:rPr>
        <w:t>.</w:t>
      </w:r>
      <w:r w:rsidRPr="00E55B78">
        <w:rPr>
          <w:rFonts w:ascii="Times New Roman" w:hAnsi="Times New Roman" w:cs="Times New Roman"/>
          <w:b/>
          <w:sz w:val="24"/>
          <w:szCs w:val="24"/>
        </w:rPr>
        <w:t>4</w:t>
      </w:r>
      <w:r w:rsidR="00DF4B00" w:rsidRPr="00E55B78">
        <w:rPr>
          <w:rFonts w:ascii="Times New Roman" w:hAnsi="Times New Roman" w:cs="Times New Roman"/>
          <w:b/>
          <w:sz w:val="24"/>
          <w:szCs w:val="24"/>
        </w:rPr>
        <w:t>.</w:t>
      </w:r>
      <w:r w:rsidR="00DF4B00" w:rsidRPr="00E55B78">
        <w:rPr>
          <w:rFonts w:ascii="Times New Roman" w:hAnsi="Times New Roman" w:cs="Times New Roman"/>
          <w:b/>
          <w:sz w:val="24"/>
          <w:szCs w:val="24"/>
        </w:rPr>
        <w:tab/>
        <w:t>Сведения о реконструируемых и планируемых к новому строительству канализационных сетях, тоннельных коллекторах и объектах на них, для обеспечения нормативной надежности водоотведения</w:t>
      </w:r>
    </w:p>
    <w:p w14:paraId="755DC19A" w14:textId="77777777" w:rsidR="00DF4B00" w:rsidRPr="00E55B78" w:rsidRDefault="00DF4B00" w:rsidP="004E1FD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Оценка надежности водоснабжения и водоотведения потребителей Борского </w:t>
      </w:r>
    </w:p>
    <w:p w14:paraId="28D924F0" w14:textId="77777777" w:rsidR="00DF4B00" w:rsidRPr="00E55B78" w:rsidRDefault="00DF4B00" w:rsidP="004E1FD4">
      <w:pPr>
        <w:spacing w:after="0" w:line="240" w:lineRule="auto"/>
        <w:jc w:val="both"/>
        <w:rPr>
          <w:rFonts w:ascii="Times New Roman" w:hAnsi="Times New Roman" w:cs="Times New Roman"/>
          <w:sz w:val="24"/>
          <w:szCs w:val="24"/>
        </w:rPr>
      </w:pPr>
      <w:r w:rsidRPr="00E55B78">
        <w:rPr>
          <w:rFonts w:ascii="Times New Roman" w:hAnsi="Times New Roman" w:cs="Times New Roman"/>
          <w:sz w:val="24"/>
          <w:szCs w:val="24"/>
        </w:rPr>
        <w:t xml:space="preserve">сельского поселения, выполненная в соответствии с Постановлением Правительства Российской Федерации от 5 сентября 2013 г. № 782 «О схемах водоснабжения и водоотведения», позволяет сделать следующие выводы: </w:t>
      </w:r>
    </w:p>
    <w:p w14:paraId="2D6AC58F" w14:textId="77777777" w:rsidR="00DF4B00" w:rsidRPr="00E55B78" w:rsidRDefault="00DF4B00" w:rsidP="004E1FD4">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 xml:space="preserve">В системах водоотведения Борского сельского поселения большая часть технологических нарушений возникает в канализационных сетях, то очевидным выводом является вывод о необходимости концентрации усилий </w:t>
      </w:r>
      <w:proofErr w:type="spellStart"/>
      <w:r w:rsidRPr="00E55B78">
        <w:rPr>
          <w:rFonts w:ascii="Times New Roman" w:hAnsi="Times New Roman" w:cs="Times New Roman"/>
          <w:sz w:val="24"/>
          <w:szCs w:val="24"/>
        </w:rPr>
        <w:t>водоснабжающих</w:t>
      </w:r>
      <w:proofErr w:type="spellEnd"/>
      <w:r w:rsidRPr="00E55B78">
        <w:rPr>
          <w:rFonts w:ascii="Times New Roman" w:hAnsi="Times New Roman" w:cs="Times New Roman"/>
          <w:sz w:val="24"/>
          <w:szCs w:val="24"/>
        </w:rPr>
        <w:t xml:space="preserve"> организаций на обеспечении качественной организации водоотведения путем: </w:t>
      </w:r>
    </w:p>
    <w:p w14:paraId="7429C587" w14:textId="77777777" w:rsidR="00DF4B00" w:rsidRPr="00E55B78" w:rsidRDefault="00DF4B00" w:rsidP="004E1FD4">
      <w:pPr>
        <w:numPr>
          <w:ilvl w:val="0"/>
          <w:numId w:val="27"/>
        </w:numPr>
        <w:tabs>
          <w:tab w:val="left" w:pos="993"/>
        </w:tabs>
        <w:spacing w:after="0" w:line="240" w:lineRule="auto"/>
        <w:ind w:left="0"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замены канализационных сетей, выполненных из керамики, срок эксплуатации которых превышает 50 лет;</w:t>
      </w:r>
    </w:p>
    <w:p w14:paraId="018BD04C" w14:textId="77777777" w:rsidR="00DF4B00" w:rsidRPr="00E55B78" w:rsidRDefault="00DF4B00" w:rsidP="004E1FD4">
      <w:pPr>
        <w:numPr>
          <w:ilvl w:val="0"/>
          <w:numId w:val="27"/>
        </w:numPr>
        <w:tabs>
          <w:tab w:val="left" w:pos="993"/>
        </w:tabs>
        <w:spacing w:after="0" w:line="240" w:lineRule="auto"/>
        <w:ind w:left="0"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использования при этих заменах канализационных трубопроводов, изготовленных из новых материалов по современным технологиям. Темп перекладки канализационных сетей должен соответствовать темпу их старения, а в случае недоремонта, превышать его;</w:t>
      </w:r>
    </w:p>
    <w:p w14:paraId="6BC297A6" w14:textId="77777777" w:rsidR="00DF4B00" w:rsidRPr="00E55B78" w:rsidRDefault="00DF4B00" w:rsidP="004E1FD4">
      <w:pPr>
        <w:numPr>
          <w:ilvl w:val="0"/>
          <w:numId w:val="27"/>
        </w:numPr>
        <w:tabs>
          <w:tab w:val="left" w:pos="993"/>
        </w:tabs>
        <w:spacing w:after="0" w:line="240" w:lineRule="auto"/>
        <w:ind w:left="0"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эксплуатации канализационных сетей, с внедрением современных методов контроля и диагностики технического состояния, проведения их технического обслуживания и ремонтов. При этом особое внимание должно уделяться строгому соответствию установленного регламента на проведение тех или иных операций по обслуживанию, фактической их реализации, а также автоматизации технологических процессов эксплуатации; </w:t>
      </w:r>
    </w:p>
    <w:p w14:paraId="01C5D137" w14:textId="159D00B9" w:rsidR="00617757" w:rsidRDefault="00DF4B00" w:rsidP="004E1FD4">
      <w:pPr>
        <w:numPr>
          <w:ilvl w:val="0"/>
          <w:numId w:val="27"/>
        </w:numPr>
        <w:tabs>
          <w:tab w:val="left" w:pos="993"/>
        </w:tabs>
        <w:spacing w:after="0" w:line="240" w:lineRule="auto"/>
        <w:ind w:left="0"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аварийно-восстановительной службы, ее оснащения и использования. При этом особое внимание должно уделяться внедрению современных методов и технологий замены канализационных сетей, повышению квалификации персонала аварийно-восстановительной службы. </w:t>
      </w:r>
    </w:p>
    <w:p w14:paraId="43316C02" w14:textId="77777777" w:rsidR="00E55B78" w:rsidRPr="00E55B78" w:rsidRDefault="00E55B78" w:rsidP="00E55B78">
      <w:pPr>
        <w:tabs>
          <w:tab w:val="left" w:pos="993"/>
        </w:tabs>
        <w:spacing w:after="0" w:line="240" w:lineRule="auto"/>
        <w:ind w:left="709"/>
        <w:contextualSpacing/>
        <w:jc w:val="both"/>
        <w:rPr>
          <w:rFonts w:ascii="Times New Roman" w:hAnsi="Times New Roman" w:cs="Times New Roman"/>
          <w:sz w:val="24"/>
          <w:szCs w:val="24"/>
        </w:rPr>
      </w:pPr>
    </w:p>
    <w:p w14:paraId="6A26F6CF" w14:textId="69BE727C" w:rsidR="00617757" w:rsidRPr="00E55B78" w:rsidRDefault="00DF4B00" w:rsidP="004E1FD4">
      <w:pPr>
        <w:pStyle w:val="a7"/>
        <w:keepNext/>
        <w:keepLines/>
        <w:numPr>
          <w:ilvl w:val="2"/>
          <w:numId w:val="32"/>
        </w:numPr>
        <w:ind w:left="0" w:firstLine="709"/>
        <w:jc w:val="both"/>
        <w:outlineLvl w:val="1"/>
        <w:rPr>
          <w:rFonts w:ascii="Times New Roman" w:eastAsiaTheme="majorEastAsia" w:hAnsi="Times New Roman" w:cs="Times New Roman"/>
          <w:b/>
          <w:bCs/>
          <w:sz w:val="24"/>
          <w:szCs w:val="24"/>
        </w:rPr>
      </w:pPr>
      <w:bookmarkStart w:id="94" w:name="_Toc379201217"/>
      <w:r w:rsidRPr="00E55B78">
        <w:rPr>
          <w:rFonts w:ascii="Times New Roman" w:eastAsiaTheme="majorEastAsia" w:hAnsi="Times New Roman" w:cs="Times New Roman"/>
          <w:b/>
          <w:bCs/>
          <w:sz w:val="24"/>
          <w:szCs w:val="24"/>
        </w:rPr>
        <w:t>Сведения о реконструируемых участках канализационных сети, подлежащих замене в связи с исчерпанием эксплуатационного ресурса</w:t>
      </w:r>
      <w:bookmarkEnd w:id="94"/>
    </w:p>
    <w:p w14:paraId="73D74BDF" w14:textId="6D9B4131" w:rsidR="00DF4B00" w:rsidRDefault="00DF4B00" w:rsidP="004E1FD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С целью обеспечения нормативной надежности и безопасности водоотведения потребителей Борского сельского поселения в качестве первоочередных мероприятий (в период с 2014 по 2023 год) необходимо проведение капитальных ремонтов участков канализационных сетей, имеющих значительный износ и повышенную повреждаемость.</w:t>
      </w:r>
    </w:p>
    <w:p w14:paraId="7820E03F" w14:textId="77777777" w:rsidR="00E55B78" w:rsidRPr="00E55B78" w:rsidRDefault="00E55B78" w:rsidP="004E1FD4">
      <w:pPr>
        <w:spacing w:after="0" w:line="240" w:lineRule="auto"/>
        <w:ind w:firstLine="709"/>
        <w:contextualSpacing/>
        <w:jc w:val="both"/>
        <w:rPr>
          <w:rFonts w:ascii="Times New Roman" w:hAnsi="Times New Roman" w:cs="Times New Roman"/>
          <w:sz w:val="24"/>
          <w:szCs w:val="24"/>
        </w:rPr>
      </w:pPr>
    </w:p>
    <w:p w14:paraId="2586A0B3" w14:textId="77777777" w:rsidR="00DF4B00" w:rsidRPr="00E55B78" w:rsidRDefault="00DF4B00" w:rsidP="004E1FD4">
      <w:pPr>
        <w:keepNext/>
        <w:keepLines/>
        <w:numPr>
          <w:ilvl w:val="2"/>
          <w:numId w:val="32"/>
        </w:numPr>
        <w:spacing w:after="0" w:line="240" w:lineRule="auto"/>
        <w:ind w:left="0" w:firstLine="567"/>
        <w:jc w:val="both"/>
        <w:outlineLvl w:val="1"/>
        <w:rPr>
          <w:rFonts w:ascii="Times New Roman" w:eastAsiaTheme="majorEastAsia" w:hAnsi="Times New Roman" w:cs="Times New Roman"/>
          <w:b/>
          <w:bCs/>
          <w:sz w:val="24"/>
          <w:szCs w:val="24"/>
        </w:rPr>
      </w:pPr>
      <w:bookmarkStart w:id="95" w:name="_Toc379201218"/>
      <w:r w:rsidRPr="00E55B78">
        <w:rPr>
          <w:rFonts w:ascii="Times New Roman" w:eastAsiaTheme="majorEastAsia" w:hAnsi="Times New Roman" w:cs="Times New Roman"/>
          <w:b/>
          <w:bCs/>
          <w:sz w:val="24"/>
          <w:szCs w:val="24"/>
        </w:rPr>
        <w:lastRenderedPageBreak/>
        <w:t>Сведения о новом строительстве и реконструкции насосных станций</w:t>
      </w:r>
      <w:bookmarkEnd w:id="95"/>
    </w:p>
    <w:p w14:paraId="38CFC214" w14:textId="77777777" w:rsidR="00DF4B00" w:rsidRPr="00E55B78" w:rsidRDefault="00DF4B00" w:rsidP="004E1FD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В Борском сельском поселении, для улучшения экологической обстановки, путем внедрения новых технологий водоочистки, очистки канализационных стоков бытового назначения для выполнения требований </w:t>
      </w:r>
      <w:proofErr w:type="spellStart"/>
      <w:r w:rsidRPr="00E55B78">
        <w:rPr>
          <w:rFonts w:ascii="Times New Roman" w:hAnsi="Times New Roman" w:cs="Times New Roman"/>
          <w:sz w:val="24"/>
          <w:szCs w:val="24"/>
        </w:rPr>
        <w:t>природо</w:t>
      </w:r>
      <w:proofErr w:type="spellEnd"/>
      <w:r w:rsidRPr="00E55B78">
        <w:rPr>
          <w:rFonts w:ascii="Times New Roman" w:hAnsi="Times New Roman" w:cs="Times New Roman"/>
          <w:sz w:val="24"/>
          <w:szCs w:val="24"/>
        </w:rPr>
        <w:t>- и водоохранных норм.</w:t>
      </w:r>
    </w:p>
    <w:p w14:paraId="155544F2" w14:textId="77777777" w:rsidR="00DF4B00" w:rsidRPr="00E55B78" w:rsidRDefault="00DF4B00" w:rsidP="004E1FD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В КНС желательно применять насосное оборудование ведущих производителей: </w:t>
      </w:r>
      <w:proofErr w:type="spellStart"/>
      <w:r w:rsidRPr="00E55B78">
        <w:rPr>
          <w:rFonts w:ascii="Times New Roman" w:hAnsi="Times New Roman" w:cs="Times New Roman"/>
          <w:sz w:val="24"/>
          <w:szCs w:val="24"/>
        </w:rPr>
        <w:t>Grundfos</w:t>
      </w:r>
      <w:proofErr w:type="spellEnd"/>
      <w:r w:rsidRPr="00E55B78">
        <w:rPr>
          <w:rFonts w:ascii="Times New Roman" w:hAnsi="Times New Roman" w:cs="Times New Roman"/>
          <w:sz w:val="24"/>
          <w:szCs w:val="24"/>
        </w:rPr>
        <w:t xml:space="preserve">, </w:t>
      </w:r>
      <w:proofErr w:type="spellStart"/>
      <w:r w:rsidRPr="00E55B78">
        <w:rPr>
          <w:rFonts w:ascii="Times New Roman" w:hAnsi="Times New Roman" w:cs="Times New Roman"/>
          <w:sz w:val="24"/>
          <w:szCs w:val="24"/>
        </w:rPr>
        <w:t>Wilo</w:t>
      </w:r>
      <w:proofErr w:type="spellEnd"/>
      <w:r w:rsidRPr="00E55B78">
        <w:rPr>
          <w:rFonts w:ascii="Times New Roman" w:hAnsi="Times New Roman" w:cs="Times New Roman"/>
          <w:sz w:val="24"/>
          <w:szCs w:val="24"/>
        </w:rPr>
        <w:t xml:space="preserve">, KSB, </w:t>
      </w:r>
      <w:proofErr w:type="spellStart"/>
      <w:r w:rsidRPr="00E55B78">
        <w:rPr>
          <w:rFonts w:ascii="Times New Roman" w:hAnsi="Times New Roman" w:cs="Times New Roman"/>
          <w:sz w:val="24"/>
          <w:szCs w:val="24"/>
        </w:rPr>
        <w:t>Pedrollo</w:t>
      </w:r>
      <w:proofErr w:type="spellEnd"/>
      <w:r w:rsidRPr="00E55B78">
        <w:rPr>
          <w:rFonts w:ascii="Times New Roman" w:hAnsi="Times New Roman" w:cs="Times New Roman"/>
          <w:sz w:val="24"/>
          <w:szCs w:val="24"/>
        </w:rPr>
        <w:t>. Автоматическое управление обеспечивает бесперебойную эксплуатацию станции с низкими энергетическими затратами.</w:t>
      </w:r>
    </w:p>
    <w:p w14:paraId="0342BCED" w14:textId="16F79D27" w:rsidR="00DF4B00" w:rsidRDefault="00DF4B00" w:rsidP="004E1FD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Работа КНС необходимо предусмотреть без постоянного обслуживающего персонала.</w:t>
      </w:r>
    </w:p>
    <w:p w14:paraId="3454A893" w14:textId="77777777" w:rsidR="00E55B78" w:rsidRPr="00E55B78" w:rsidRDefault="00E55B78" w:rsidP="004E1FD4">
      <w:pPr>
        <w:spacing w:after="0" w:line="240" w:lineRule="auto"/>
        <w:ind w:firstLine="709"/>
        <w:contextualSpacing/>
        <w:jc w:val="both"/>
        <w:rPr>
          <w:rFonts w:ascii="Times New Roman" w:hAnsi="Times New Roman" w:cs="Times New Roman"/>
          <w:sz w:val="24"/>
          <w:szCs w:val="24"/>
        </w:rPr>
      </w:pPr>
    </w:p>
    <w:p w14:paraId="32568EBD" w14:textId="77777777" w:rsidR="00DF4B00" w:rsidRPr="00E55B78" w:rsidRDefault="00DF4B00" w:rsidP="004E1FD4">
      <w:pPr>
        <w:keepNext/>
        <w:keepLines/>
        <w:numPr>
          <w:ilvl w:val="2"/>
          <w:numId w:val="32"/>
        </w:numPr>
        <w:spacing w:after="0" w:line="240" w:lineRule="auto"/>
        <w:ind w:left="0" w:firstLine="567"/>
        <w:jc w:val="both"/>
        <w:outlineLvl w:val="1"/>
        <w:rPr>
          <w:rFonts w:ascii="Times New Roman" w:eastAsiaTheme="majorEastAsia" w:hAnsi="Times New Roman" w:cs="Times New Roman"/>
          <w:b/>
          <w:bCs/>
          <w:sz w:val="24"/>
          <w:szCs w:val="24"/>
        </w:rPr>
      </w:pPr>
      <w:bookmarkStart w:id="96" w:name="_Toc379201219"/>
      <w:r w:rsidRPr="00E55B78">
        <w:rPr>
          <w:rFonts w:ascii="Times New Roman" w:eastAsiaTheme="majorEastAsia" w:hAnsi="Times New Roman" w:cs="Times New Roman"/>
          <w:b/>
          <w:bCs/>
          <w:sz w:val="24"/>
          <w:szCs w:val="24"/>
        </w:rPr>
        <w:t>Сведения о новом строительстве и реконструкции регулирующих резервуаров</w:t>
      </w:r>
      <w:bookmarkEnd w:id="96"/>
    </w:p>
    <w:p w14:paraId="738E1B00" w14:textId="350AB81B" w:rsidR="00DF4B00" w:rsidRDefault="00DF4B00" w:rsidP="004E1FD4">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Строительство и реконструкция регулирующих резервуаров не запланирована.</w:t>
      </w:r>
    </w:p>
    <w:p w14:paraId="7745BCBF" w14:textId="77777777" w:rsidR="00E55B78" w:rsidRPr="00E55B78" w:rsidRDefault="00E55B78" w:rsidP="004E1FD4">
      <w:pPr>
        <w:spacing w:after="0" w:line="240" w:lineRule="auto"/>
        <w:ind w:firstLine="709"/>
        <w:jc w:val="both"/>
        <w:rPr>
          <w:rFonts w:ascii="Times New Roman" w:hAnsi="Times New Roman" w:cs="Times New Roman"/>
          <w:sz w:val="24"/>
          <w:szCs w:val="24"/>
        </w:rPr>
      </w:pPr>
    </w:p>
    <w:p w14:paraId="2DAECBFB" w14:textId="77777777" w:rsidR="00DF4B00" w:rsidRPr="00E55B78" w:rsidRDefault="00DF4B00" w:rsidP="004E1FD4">
      <w:pPr>
        <w:keepNext/>
        <w:keepLines/>
        <w:numPr>
          <w:ilvl w:val="2"/>
          <w:numId w:val="32"/>
        </w:numPr>
        <w:spacing w:after="0" w:line="240" w:lineRule="auto"/>
        <w:ind w:left="0" w:firstLine="567"/>
        <w:jc w:val="both"/>
        <w:outlineLvl w:val="1"/>
        <w:rPr>
          <w:rFonts w:ascii="Times New Roman" w:eastAsiaTheme="majorEastAsia" w:hAnsi="Times New Roman" w:cs="Times New Roman"/>
          <w:b/>
          <w:bCs/>
          <w:sz w:val="24"/>
          <w:szCs w:val="24"/>
        </w:rPr>
      </w:pPr>
      <w:bookmarkStart w:id="97" w:name="_Toc379201220"/>
      <w:r w:rsidRPr="00E55B78">
        <w:rPr>
          <w:rFonts w:ascii="Times New Roman" w:eastAsiaTheme="majorEastAsia" w:hAnsi="Times New Roman" w:cs="Times New Roman"/>
          <w:b/>
          <w:bCs/>
          <w:sz w:val="24"/>
          <w:szCs w:val="24"/>
        </w:rPr>
        <w:t>Сведения о развитии систем диспетчеризации, телемеханизации и автоматизированных системах управления режимами водоотведения на объектах водоотведения</w:t>
      </w:r>
      <w:bookmarkEnd w:id="97"/>
    </w:p>
    <w:p w14:paraId="25D43520" w14:textId="77777777" w:rsidR="00DF4B00" w:rsidRPr="00E55B78" w:rsidRDefault="00DF4B00" w:rsidP="004E1FD4">
      <w:pPr>
        <w:spacing w:after="0" w:line="240" w:lineRule="auto"/>
        <w:ind w:firstLine="709"/>
        <w:jc w:val="both"/>
        <w:rPr>
          <w:rFonts w:ascii="Times New Roman" w:hAnsi="Times New Roman"/>
          <w:sz w:val="24"/>
          <w:szCs w:val="24"/>
        </w:rPr>
      </w:pPr>
      <w:r w:rsidRPr="00E55B78">
        <w:rPr>
          <w:rFonts w:ascii="Times New Roman" w:hAnsi="Times New Roman" w:cs="Times New Roman"/>
          <w:sz w:val="24"/>
          <w:szCs w:val="24"/>
        </w:rPr>
        <w:t xml:space="preserve">На объектах системы водоотведения Борского сельского поселения системы диспетчеризации, телемеханизации и автоматизированные системы управления режимами водоотведения не применяются. </w:t>
      </w:r>
      <w:r w:rsidRPr="00E55B78">
        <w:rPr>
          <w:rFonts w:ascii="Times New Roman" w:hAnsi="Times New Roman"/>
          <w:sz w:val="24"/>
          <w:szCs w:val="24"/>
        </w:rPr>
        <w:t xml:space="preserve">Управление осуществляется непосредственно на объектах (отсутствует возможность удаленного управления). Средства телемеханизации отсутствуют. </w:t>
      </w:r>
    </w:p>
    <w:p w14:paraId="5906D767" w14:textId="77777777" w:rsidR="00DF4B00" w:rsidRPr="00E55B78" w:rsidRDefault="00DF4B00" w:rsidP="004E1FD4">
      <w:pPr>
        <w:spacing w:after="0" w:line="240" w:lineRule="auto"/>
        <w:ind w:firstLine="709"/>
        <w:jc w:val="both"/>
        <w:rPr>
          <w:rFonts w:ascii="Times New Roman" w:hAnsi="Times New Roman" w:cs="Times New Roman"/>
          <w:sz w:val="24"/>
          <w:szCs w:val="24"/>
        </w:rPr>
      </w:pPr>
      <w:r w:rsidRPr="00E55B78">
        <w:rPr>
          <w:noProof/>
          <w:sz w:val="24"/>
          <w:szCs w:val="24"/>
          <w:lang w:eastAsia="ru-RU"/>
        </w:rPr>
        <w:drawing>
          <wp:anchor distT="0" distB="0" distL="114300" distR="114300" simplePos="0" relativeHeight="251662336" behindDoc="0" locked="0" layoutInCell="1" allowOverlap="1" wp14:anchorId="54198849" wp14:editId="728E4084">
            <wp:simplePos x="0" y="0"/>
            <wp:positionH relativeFrom="column">
              <wp:posOffset>-635</wp:posOffset>
            </wp:positionH>
            <wp:positionV relativeFrom="paragraph">
              <wp:posOffset>899160</wp:posOffset>
            </wp:positionV>
            <wp:extent cx="2385695" cy="1576705"/>
            <wp:effectExtent l="0" t="0" r="0" b="4445"/>
            <wp:wrapSquare wrapText="bothSides"/>
            <wp:docPr id="11" name="Рисунок 11" descr="http://energy.prompages.ru/images/gallary/103_s_aso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ergy.prompages.ru/images/gallary/103_s_asodu.jpg"/>
                    <pic:cNvPicPr>
                      <a:picLocks noChangeAspect="1" noChangeArrowheads="1"/>
                    </pic:cNvPicPr>
                  </pic:nvPicPr>
                  <pic:blipFill>
                    <a:blip r:embed="rId21">
                      <a:extLst>
                        <a:ext uri="{BEBA8EAE-BF5A-486C-A8C5-ECC9F3942E4B}">
                          <a14:imgProps xmlns:a14="http://schemas.microsoft.com/office/drawing/2010/main">
                            <a14:imgLayer r:embed="rId2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385695" cy="1576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5B78">
        <w:rPr>
          <w:rFonts w:ascii="Times New Roman" w:hAnsi="Times New Roman"/>
          <w:sz w:val="24"/>
          <w:szCs w:val="24"/>
        </w:rPr>
        <w:t xml:space="preserve">Внедрение </w:t>
      </w:r>
      <w:r w:rsidRPr="00E55B78">
        <w:rPr>
          <w:rFonts w:ascii="Times New Roman" w:hAnsi="Times New Roman" w:cs="Times New Roman"/>
          <w:sz w:val="24"/>
          <w:szCs w:val="24"/>
        </w:rPr>
        <w:t>современной автоматизированной системы оперативного диспетчерского управления водоснабжением (АСОДУ) Борского сельского поселения позволило бы значительно экономить энергетические ресурсы, наладить контроль и управление всей системой водоотведения, повысить надежность ее работы.</w:t>
      </w:r>
    </w:p>
    <w:p w14:paraId="76826EE5" w14:textId="77777777" w:rsidR="00DF4B00" w:rsidRPr="00E55B78" w:rsidRDefault="00DF4B00" w:rsidP="004E1FD4">
      <w:pPr>
        <w:spacing w:after="0" w:line="240" w:lineRule="auto"/>
        <w:jc w:val="both"/>
        <w:rPr>
          <w:rFonts w:ascii="Times New Roman" w:hAnsi="Times New Roman" w:cs="Times New Roman"/>
          <w:sz w:val="24"/>
          <w:szCs w:val="24"/>
        </w:rPr>
      </w:pPr>
      <w:r w:rsidRPr="00E55B78">
        <w:rPr>
          <w:rFonts w:ascii="Times New Roman" w:hAnsi="Times New Roman" w:cs="Times New Roman"/>
          <w:sz w:val="24"/>
          <w:szCs w:val="24"/>
        </w:rPr>
        <w:t>Система оперативного диспетчерского управления водоснабжением (АСОДУ) включает установку частотных преобразователей на приводы электродвигателей насосов, шкафов автоматизации,</w:t>
      </w:r>
    </w:p>
    <w:p w14:paraId="04E5374A" w14:textId="77777777" w:rsidR="00DF4B00" w:rsidRPr="00E55B78" w:rsidRDefault="00DF4B00" w:rsidP="004E1FD4">
      <w:pPr>
        <w:spacing w:after="0" w:line="240" w:lineRule="auto"/>
        <w:jc w:val="both"/>
        <w:rPr>
          <w:rFonts w:ascii="Times New Roman" w:hAnsi="Times New Roman" w:cs="Times New Roman"/>
          <w:sz w:val="24"/>
          <w:szCs w:val="24"/>
        </w:rPr>
      </w:pPr>
      <w:r w:rsidRPr="00E55B78">
        <w:rPr>
          <w:rFonts w:ascii="Times New Roman" w:hAnsi="Times New Roman" w:cs="Times New Roman"/>
          <w:sz w:val="24"/>
          <w:szCs w:val="24"/>
        </w:rPr>
        <w:t>датчиков давления и приборов учета на всех канализационных насосных станциях, оборудование информационной сеть на сотовых модемах формата GSM со всеми инженерно-технологическими объектами предприятия.</w:t>
      </w:r>
    </w:p>
    <w:p w14:paraId="6886BB2B" w14:textId="77777777" w:rsidR="00DF4B00" w:rsidRPr="00E55B78" w:rsidRDefault="00DF4B00" w:rsidP="004E1FD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Установленные частотные преобразователи снижают потребление электроэнергии до 30 %, обеспечивают плавный режим работы электродвигателей насосных агрегатов и исключают гидроудары. </w:t>
      </w:r>
    </w:p>
    <w:p w14:paraId="13C73DAF" w14:textId="77777777" w:rsidR="00DF4B00" w:rsidRPr="00E55B78" w:rsidRDefault="00DF4B00" w:rsidP="004E1FD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Основной задачей внедрения АСОДУ является: </w:t>
      </w:r>
    </w:p>
    <w:p w14:paraId="5D962CFA" w14:textId="77777777" w:rsidR="00DF4B00" w:rsidRPr="00E55B78" w:rsidRDefault="00DF4B00" w:rsidP="004E1FD4">
      <w:pPr>
        <w:numPr>
          <w:ilvl w:val="0"/>
          <w:numId w:val="28"/>
        </w:numPr>
        <w:tabs>
          <w:tab w:val="left" w:pos="993"/>
        </w:tabs>
        <w:spacing w:after="0" w:line="240" w:lineRule="auto"/>
        <w:ind w:left="0"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поддержание заданного технологического режима и нормальных условий работы сооружений, установок, основного и вспомогательного оборудования и коммуникаций;</w:t>
      </w:r>
    </w:p>
    <w:p w14:paraId="65485AD2" w14:textId="77777777" w:rsidR="00DF4B00" w:rsidRPr="00E55B78" w:rsidRDefault="00DF4B00" w:rsidP="004E1FD4">
      <w:pPr>
        <w:numPr>
          <w:ilvl w:val="0"/>
          <w:numId w:val="28"/>
        </w:numPr>
        <w:tabs>
          <w:tab w:val="left" w:pos="993"/>
        </w:tabs>
        <w:spacing w:after="0" w:line="240" w:lineRule="auto"/>
        <w:ind w:left="0"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сигнализация отклонений и нарушений от заданного технологического режима и нормальных условий работы сооружений, установок, оборудования и коммуникаций; </w:t>
      </w:r>
    </w:p>
    <w:p w14:paraId="23D108A0" w14:textId="77777777" w:rsidR="00DF4B00" w:rsidRPr="00E55B78" w:rsidRDefault="00DF4B00" w:rsidP="004E1FD4">
      <w:pPr>
        <w:numPr>
          <w:ilvl w:val="0"/>
          <w:numId w:val="28"/>
        </w:numPr>
        <w:tabs>
          <w:tab w:val="left" w:pos="993"/>
        </w:tabs>
        <w:spacing w:after="0" w:line="240" w:lineRule="auto"/>
        <w:ind w:left="0"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сигнализация возникновения аварийных ситуаций на контролируемых объектах; </w:t>
      </w:r>
    </w:p>
    <w:p w14:paraId="2544AFE7" w14:textId="043FE3D7" w:rsidR="00DF4B00" w:rsidRDefault="00DF4B00" w:rsidP="004E1FD4">
      <w:pPr>
        <w:numPr>
          <w:ilvl w:val="0"/>
          <w:numId w:val="28"/>
        </w:numPr>
        <w:tabs>
          <w:tab w:val="left" w:pos="993"/>
        </w:tabs>
        <w:spacing w:after="0" w:line="240" w:lineRule="auto"/>
        <w:ind w:left="0"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возможность оперативного устранения отклонений и нарушений от заданных условий.</w:t>
      </w:r>
    </w:p>
    <w:p w14:paraId="22145C5D" w14:textId="77777777" w:rsidR="00E55B78" w:rsidRPr="00E55B78" w:rsidRDefault="00E55B78" w:rsidP="00E55B78">
      <w:pPr>
        <w:tabs>
          <w:tab w:val="left" w:pos="993"/>
        </w:tabs>
        <w:spacing w:after="0" w:line="240" w:lineRule="auto"/>
        <w:ind w:left="709"/>
        <w:contextualSpacing/>
        <w:jc w:val="both"/>
        <w:rPr>
          <w:rFonts w:ascii="Times New Roman" w:hAnsi="Times New Roman" w:cs="Times New Roman"/>
          <w:sz w:val="24"/>
          <w:szCs w:val="24"/>
        </w:rPr>
      </w:pPr>
    </w:p>
    <w:p w14:paraId="571CF939" w14:textId="77777777" w:rsidR="00DF4B00" w:rsidRPr="00E55B78" w:rsidRDefault="00DF4B00" w:rsidP="004E1FD4">
      <w:pPr>
        <w:keepNext/>
        <w:keepLines/>
        <w:numPr>
          <w:ilvl w:val="2"/>
          <w:numId w:val="32"/>
        </w:numPr>
        <w:spacing w:after="0" w:line="240" w:lineRule="auto"/>
        <w:ind w:left="0" w:firstLine="567"/>
        <w:jc w:val="both"/>
        <w:outlineLvl w:val="1"/>
        <w:rPr>
          <w:rFonts w:ascii="Times New Roman" w:eastAsiaTheme="majorEastAsia" w:hAnsi="Times New Roman" w:cs="Times New Roman"/>
          <w:b/>
          <w:bCs/>
          <w:sz w:val="24"/>
          <w:szCs w:val="24"/>
        </w:rPr>
      </w:pPr>
      <w:bookmarkStart w:id="98" w:name="_Toc379201221"/>
      <w:bookmarkEnd w:id="86"/>
      <w:r w:rsidRPr="00E55B78">
        <w:rPr>
          <w:rFonts w:ascii="Times New Roman" w:eastAsiaTheme="majorEastAsia" w:hAnsi="Times New Roman" w:cs="Times New Roman"/>
          <w:b/>
          <w:bCs/>
          <w:sz w:val="24"/>
          <w:szCs w:val="24"/>
        </w:rPr>
        <w:t>Сведения о развитии системы коммерческого учета водоотведения</w:t>
      </w:r>
      <w:bookmarkEnd w:id="98"/>
    </w:p>
    <w:p w14:paraId="0D91E46A" w14:textId="77777777" w:rsidR="00DF4B00" w:rsidRPr="00E55B78" w:rsidRDefault="00DF4B00" w:rsidP="004E1FD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В настоящее время коммерческий учет принимаемых сточных вод от потребителей д. Бор Борского сельского поселения осуществляется в соответствии с действующим законодательством, количество принятых сточных вод принимается равным количеству потребленной воды. </w:t>
      </w:r>
    </w:p>
    <w:p w14:paraId="30F46EC8" w14:textId="77777777" w:rsidR="00DF4B00" w:rsidRPr="00E55B78" w:rsidRDefault="00DF4B00" w:rsidP="004E1FD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Доля объемов сточных вод, рассчитанная данным способом, составляет 100%. Приборы учета фактического объема сточных вод не установлены.</w:t>
      </w:r>
    </w:p>
    <w:p w14:paraId="2C4AB1F2" w14:textId="77777777" w:rsidR="00DF4B00" w:rsidRPr="00E55B78" w:rsidRDefault="00DF4B00" w:rsidP="004E1FD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lastRenderedPageBreak/>
        <w:t>В современных условиях на российском рынке неплохо зарекомендовали себя приборы учета сточных вод для безнапорных коллекторов типа ЭХО-Р (</w:t>
      </w:r>
      <w:proofErr w:type="spellStart"/>
      <w:r w:rsidRPr="00E55B78">
        <w:rPr>
          <w:rFonts w:ascii="Times New Roman" w:hAnsi="Times New Roman" w:cs="Times New Roman"/>
          <w:sz w:val="24"/>
          <w:szCs w:val="24"/>
        </w:rPr>
        <w:t>Сигнур</w:t>
      </w:r>
      <w:proofErr w:type="spellEnd"/>
      <w:r w:rsidRPr="00E55B78">
        <w:rPr>
          <w:rFonts w:ascii="Times New Roman" w:hAnsi="Times New Roman" w:cs="Times New Roman"/>
          <w:sz w:val="24"/>
          <w:szCs w:val="24"/>
        </w:rPr>
        <w:t>), ВЗЛЕТ РСЛ, среди импортных приборов: ISCO 4250 (США), ADS 3600 (США) и MAINSTREAM III (Франция).</w:t>
      </w:r>
    </w:p>
    <w:p w14:paraId="489948BC" w14:textId="77777777" w:rsidR="00DF4B00" w:rsidRPr="00E55B78" w:rsidRDefault="00DF4B00" w:rsidP="004E1FD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Стоимость оборудования узла учета сточных вод складывается из проектной документации и стоимости оборудования, в зависимости от мощности КНС. </w:t>
      </w:r>
    </w:p>
    <w:p w14:paraId="3B883A80" w14:textId="77777777" w:rsidR="00DF4B00" w:rsidRPr="00E55B78" w:rsidRDefault="00DF4B00" w:rsidP="004E1FD4">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Для одной КНС средней мощности стоимость составляет порядка 254 тыс. руб.</w:t>
      </w:r>
    </w:p>
    <w:p w14:paraId="7439110C" w14:textId="7B1288C5" w:rsidR="00DF4B00" w:rsidRPr="00E55B78" w:rsidRDefault="00DF4B00" w:rsidP="004E1FD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Указанная стоимость может увеличиваться в зависимости от объема дополнительного оборудования (например, устройства для сетей диспетчеризации, радиомодем, контроллеры-регуляторы и т.п.) и дополнительных услуг по обучению персонала по работе с приборами, оказание консультационных услуг, поверка и т.п.</w:t>
      </w:r>
    </w:p>
    <w:p w14:paraId="1115F869" w14:textId="77777777" w:rsidR="00A463D1" w:rsidRPr="00E55B78" w:rsidRDefault="00A463D1" w:rsidP="004E1FD4">
      <w:pPr>
        <w:spacing w:after="0" w:line="240" w:lineRule="auto"/>
        <w:ind w:firstLine="709"/>
        <w:contextualSpacing/>
        <w:jc w:val="both"/>
        <w:rPr>
          <w:rFonts w:ascii="Times New Roman" w:hAnsi="Times New Roman" w:cs="Times New Roman"/>
          <w:sz w:val="24"/>
          <w:szCs w:val="24"/>
        </w:rPr>
      </w:pPr>
    </w:p>
    <w:p w14:paraId="4C4FDD50" w14:textId="77777777" w:rsidR="00DF4B00" w:rsidRPr="00E55B78" w:rsidRDefault="00DF4B00" w:rsidP="004E1FD4">
      <w:pPr>
        <w:keepNext/>
        <w:keepLines/>
        <w:numPr>
          <w:ilvl w:val="1"/>
          <w:numId w:val="32"/>
        </w:numPr>
        <w:spacing w:after="0" w:line="240" w:lineRule="auto"/>
        <w:ind w:left="0" w:firstLine="709"/>
        <w:jc w:val="both"/>
        <w:outlineLvl w:val="1"/>
        <w:rPr>
          <w:rFonts w:ascii="Times New Roman" w:eastAsiaTheme="majorEastAsia" w:hAnsi="Times New Roman" w:cs="Times New Roman"/>
          <w:b/>
          <w:bCs/>
          <w:sz w:val="24"/>
          <w:szCs w:val="24"/>
        </w:rPr>
      </w:pPr>
      <w:bookmarkStart w:id="99" w:name="_Toc379201222"/>
      <w:r w:rsidRPr="00E55B78">
        <w:rPr>
          <w:rFonts w:ascii="Times New Roman" w:eastAsiaTheme="majorEastAsia" w:hAnsi="Times New Roman" w:cs="Times New Roman"/>
          <w:b/>
          <w:bCs/>
          <w:sz w:val="24"/>
          <w:szCs w:val="24"/>
        </w:rPr>
        <w:t>Экологические аспекты мероприятий по строительству и реконструкции объектов централизованной системы водоотведения</w:t>
      </w:r>
      <w:bookmarkEnd w:id="99"/>
    </w:p>
    <w:p w14:paraId="2EEA2BE4" w14:textId="77777777" w:rsidR="00DF4B00" w:rsidRPr="00E55B78" w:rsidRDefault="00DF4B00" w:rsidP="004E1FD4">
      <w:pPr>
        <w:pStyle w:val="a7"/>
        <w:keepNext/>
        <w:keepLines/>
        <w:numPr>
          <w:ilvl w:val="2"/>
          <w:numId w:val="33"/>
        </w:numPr>
        <w:ind w:left="0" w:firstLine="709"/>
        <w:jc w:val="both"/>
        <w:outlineLvl w:val="1"/>
        <w:rPr>
          <w:rFonts w:ascii="Times New Roman" w:eastAsiaTheme="majorEastAsia" w:hAnsi="Times New Roman" w:cs="Times New Roman"/>
          <w:b/>
          <w:bCs/>
          <w:sz w:val="24"/>
          <w:szCs w:val="24"/>
        </w:rPr>
      </w:pPr>
      <w:bookmarkStart w:id="100" w:name="_Toc379201223"/>
      <w:r w:rsidRPr="00E55B78">
        <w:rPr>
          <w:rFonts w:ascii="Times New Roman" w:eastAsiaTheme="majorEastAsia" w:hAnsi="Times New Roman" w:cs="Times New Roman"/>
          <w:b/>
          <w:bCs/>
          <w:sz w:val="24"/>
          <w:szCs w:val="24"/>
        </w:rPr>
        <w:t>Сведения о мерах по предотвращению вредного воздействия на водный бассейн, предлагаемых к новому строительству и реконструкции объектов водоотведения</w:t>
      </w:r>
      <w:bookmarkEnd w:id="100"/>
    </w:p>
    <w:p w14:paraId="68A29DE5" w14:textId="2A708FF7" w:rsidR="00DF4B00" w:rsidRPr="00E55B78" w:rsidRDefault="00DF4B00" w:rsidP="004E1FD4">
      <w:pPr>
        <w:spacing w:after="0" w:line="240" w:lineRule="auto"/>
        <w:ind w:firstLine="709"/>
        <w:jc w:val="both"/>
        <w:rPr>
          <w:rFonts w:ascii="Times New Roman" w:hAnsi="Times New Roman" w:cs="Times New Roman"/>
          <w:sz w:val="24"/>
          <w:szCs w:val="24"/>
        </w:rPr>
      </w:pPr>
      <w:r w:rsidRPr="00E55B78">
        <w:rPr>
          <w:rFonts w:ascii="Times New Roman" w:hAnsi="Times New Roman" w:cs="Times New Roman"/>
          <w:sz w:val="24"/>
          <w:szCs w:val="24"/>
        </w:rPr>
        <w:t xml:space="preserve">Реконструкция существующих </w:t>
      </w:r>
      <w:r w:rsidRPr="00E55B78">
        <w:rPr>
          <w:rFonts w:ascii="Times New Roman" w:hAnsi="Times New Roman" w:cs="Times New Roman"/>
          <w:bCs/>
          <w:sz w:val="24"/>
          <w:szCs w:val="24"/>
        </w:rPr>
        <w:t>канализационных очистных сооружений</w:t>
      </w:r>
      <w:r w:rsidRPr="00E55B78">
        <w:rPr>
          <w:rFonts w:ascii="Times New Roman" w:hAnsi="Times New Roman" w:cs="Times New Roman"/>
          <w:sz w:val="24"/>
          <w:szCs w:val="24"/>
        </w:rPr>
        <w:t xml:space="preserve"> с внедрением новых технологий, позволит значительно </w:t>
      </w:r>
      <w:r w:rsidRPr="00E55B78">
        <w:rPr>
          <w:rFonts w:ascii="Times New Roman" w:hAnsi="Times New Roman" w:cs="Times New Roman"/>
          <w:bCs/>
          <w:sz w:val="24"/>
          <w:szCs w:val="24"/>
        </w:rPr>
        <w:t xml:space="preserve">сократить сброс загрязняющих веществ в окружающую среду, соответственно, снизит вредное воздействие на окружающую среду </w:t>
      </w:r>
      <w:r w:rsidRPr="00E55B78">
        <w:rPr>
          <w:rFonts w:ascii="Times New Roman" w:hAnsi="Times New Roman" w:cs="Times New Roman"/>
          <w:sz w:val="24"/>
          <w:szCs w:val="24"/>
        </w:rPr>
        <w:t>до состояния, удовлетворяющего</w:t>
      </w:r>
      <w:r w:rsidR="001C4950" w:rsidRPr="00E55B78">
        <w:rPr>
          <w:rFonts w:ascii="Times New Roman" w:hAnsi="Times New Roman" w:cs="Times New Roman"/>
          <w:sz w:val="24"/>
          <w:szCs w:val="24"/>
        </w:rPr>
        <w:t xml:space="preserve"> СанПиН 2.1.5.980-00 «Водоотведение населенных мест, санитарная охрана водных объектов. Гигиенические требования к охране поверхностных вод».</w:t>
      </w:r>
    </w:p>
    <w:p w14:paraId="419052C0" w14:textId="77777777" w:rsidR="00DF4B00" w:rsidRPr="00E55B78" w:rsidRDefault="00DF4B00" w:rsidP="004E1FD4">
      <w:pPr>
        <w:keepNext/>
        <w:keepLines/>
        <w:numPr>
          <w:ilvl w:val="2"/>
          <w:numId w:val="33"/>
        </w:numPr>
        <w:spacing w:after="0" w:line="240" w:lineRule="auto"/>
        <w:ind w:left="0" w:firstLine="567"/>
        <w:jc w:val="both"/>
        <w:outlineLvl w:val="1"/>
        <w:rPr>
          <w:rFonts w:ascii="Times New Roman" w:eastAsiaTheme="majorEastAsia" w:hAnsi="Times New Roman" w:cs="Times New Roman"/>
          <w:b/>
          <w:bCs/>
          <w:sz w:val="24"/>
          <w:szCs w:val="24"/>
        </w:rPr>
      </w:pPr>
      <w:bookmarkStart w:id="101" w:name="_Toc379201224"/>
      <w:r w:rsidRPr="00E55B78">
        <w:rPr>
          <w:rFonts w:ascii="Times New Roman" w:eastAsiaTheme="majorEastAsia" w:hAnsi="Times New Roman" w:cs="Times New Roman"/>
          <w:b/>
          <w:bCs/>
          <w:sz w:val="24"/>
          <w:szCs w:val="24"/>
        </w:rPr>
        <w:t>Сведения о мерах по предотвращению вредного воздействия на водный бассейн предлагаемых к новому строительству канализационных сетей</w:t>
      </w:r>
      <w:bookmarkEnd w:id="101"/>
    </w:p>
    <w:p w14:paraId="5D34E653" w14:textId="2A4563E6" w:rsidR="00DF4B00" w:rsidRPr="00E55B78" w:rsidRDefault="00DF4B00" w:rsidP="00E55B78">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 xml:space="preserve">Строительство новых канализационных сетей и перекладка старых обуславливают сокращение сбросов загрязняющих веществ в окружающую среду, соответственно, снижают и вредное воздействие на окружающую среду. </w:t>
      </w:r>
    </w:p>
    <w:p w14:paraId="5174F2E4" w14:textId="77777777" w:rsidR="00DF4B00" w:rsidRPr="00E55B78" w:rsidRDefault="00DF4B00" w:rsidP="004E1FD4">
      <w:pPr>
        <w:keepNext/>
        <w:keepLines/>
        <w:numPr>
          <w:ilvl w:val="2"/>
          <w:numId w:val="33"/>
        </w:numPr>
        <w:spacing w:after="0" w:line="240" w:lineRule="auto"/>
        <w:ind w:left="0" w:firstLine="567"/>
        <w:jc w:val="both"/>
        <w:outlineLvl w:val="1"/>
        <w:rPr>
          <w:rFonts w:ascii="Times New Roman" w:eastAsiaTheme="majorEastAsia" w:hAnsi="Times New Roman" w:cs="Times New Roman"/>
          <w:b/>
          <w:bCs/>
          <w:sz w:val="24"/>
          <w:szCs w:val="24"/>
        </w:rPr>
      </w:pPr>
      <w:bookmarkStart w:id="102" w:name="_Toc379201225"/>
      <w:r w:rsidRPr="00E55B78">
        <w:rPr>
          <w:rFonts w:ascii="Times New Roman" w:eastAsiaTheme="majorEastAsia" w:hAnsi="Times New Roman" w:cs="Times New Roman"/>
          <w:b/>
          <w:bCs/>
          <w:sz w:val="24"/>
          <w:szCs w:val="24"/>
        </w:rPr>
        <w:t>Сведения о мерах по предотвращению вредного воздействия на окружающую среду при реализации мероприятий по утилизации осадка сточных вод</w:t>
      </w:r>
      <w:bookmarkEnd w:id="102"/>
    </w:p>
    <w:p w14:paraId="0E96EE85" w14:textId="77777777" w:rsidR="00DF4B00" w:rsidRPr="00E55B78" w:rsidRDefault="00DF4B00" w:rsidP="004E1FD4">
      <w:pPr>
        <w:spacing w:after="0" w:line="240" w:lineRule="auto"/>
        <w:ind w:firstLine="709"/>
        <w:contextualSpacing/>
        <w:jc w:val="both"/>
        <w:rPr>
          <w:rFonts w:ascii="Times New Roman" w:hAnsi="Times New Roman" w:cs="Times New Roman"/>
          <w:sz w:val="24"/>
          <w:szCs w:val="24"/>
        </w:rPr>
      </w:pPr>
      <w:r w:rsidRPr="00E55B78">
        <w:rPr>
          <w:rFonts w:ascii="Times New Roman" w:hAnsi="Times New Roman" w:cs="Times New Roman"/>
          <w:sz w:val="24"/>
          <w:szCs w:val="24"/>
        </w:rPr>
        <w:t>На территории Борского сельского поселения строительство очистных сооружений не планируется. Мероприятия не предусматривались.</w:t>
      </w:r>
    </w:p>
    <w:p w14:paraId="4F49280D" w14:textId="77777777" w:rsidR="00DF4B00" w:rsidRPr="00E55B78" w:rsidRDefault="00DF4B00" w:rsidP="004E1FD4">
      <w:pPr>
        <w:spacing w:after="0" w:line="240" w:lineRule="auto"/>
        <w:ind w:firstLine="709"/>
        <w:contextualSpacing/>
        <w:jc w:val="both"/>
        <w:rPr>
          <w:rFonts w:ascii="Times New Roman" w:hAnsi="Times New Roman" w:cs="Times New Roman"/>
          <w:sz w:val="24"/>
          <w:szCs w:val="24"/>
        </w:rPr>
      </w:pPr>
    </w:p>
    <w:p w14:paraId="44925C5B" w14:textId="77777777" w:rsidR="00DF4B00" w:rsidRPr="00E55B78" w:rsidRDefault="00DF4B00" w:rsidP="004E1FD4">
      <w:pPr>
        <w:keepNext/>
        <w:keepLines/>
        <w:numPr>
          <w:ilvl w:val="1"/>
          <w:numId w:val="33"/>
        </w:numPr>
        <w:spacing w:after="0" w:line="240" w:lineRule="auto"/>
        <w:ind w:left="0" w:firstLine="709"/>
        <w:jc w:val="both"/>
        <w:outlineLvl w:val="1"/>
        <w:rPr>
          <w:rFonts w:ascii="Times New Roman" w:eastAsiaTheme="majorEastAsia" w:hAnsi="Times New Roman" w:cs="Times New Roman"/>
          <w:b/>
          <w:bCs/>
          <w:sz w:val="24"/>
          <w:szCs w:val="24"/>
        </w:rPr>
      </w:pPr>
      <w:bookmarkStart w:id="103" w:name="_Toc371621726"/>
      <w:bookmarkStart w:id="104" w:name="_Toc379201226"/>
      <w:r w:rsidRPr="00E55B78">
        <w:rPr>
          <w:rFonts w:ascii="Times New Roman" w:eastAsiaTheme="majorEastAsia" w:hAnsi="Times New Roman" w:cs="Times New Roman"/>
          <w:b/>
          <w:bCs/>
          <w:sz w:val="24"/>
          <w:szCs w:val="24"/>
        </w:rPr>
        <w:t xml:space="preserve">  Целевые показатели водоотведени</w:t>
      </w:r>
      <w:bookmarkEnd w:id="103"/>
      <w:bookmarkEnd w:id="104"/>
      <w:r w:rsidR="00B0614B" w:rsidRPr="00E55B78">
        <w:rPr>
          <w:rFonts w:ascii="Times New Roman" w:eastAsiaTheme="majorEastAsia" w:hAnsi="Times New Roman" w:cs="Times New Roman"/>
          <w:b/>
          <w:bCs/>
          <w:sz w:val="24"/>
          <w:szCs w:val="24"/>
        </w:rPr>
        <w:t>я</w:t>
      </w:r>
    </w:p>
    <w:p w14:paraId="3DEDDC89" w14:textId="77777777" w:rsidR="00DF4B00" w:rsidRPr="00E55B78" w:rsidRDefault="00DF4B00" w:rsidP="004E1FD4">
      <w:pPr>
        <w:spacing w:after="0" w:line="240" w:lineRule="auto"/>
        <w:ind w:firstLine="709"/>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Основными задачами, решаемыми при разработке перспективных направлений развития системы водоснабжения и водоотведения Борского сельского поселения, являются: </w:t>
      </w:r>
    </w:p>
    <w:p w14:paraId="69324690" w14:textId="77777777" w:rsidR="00DF4B00" w:rsidRPr="00E55B78" w:rsidRDefault="00DF4B00" w:rsidP="004E1FD4">
      <w:pPr>
        <w:numPr>
          <w:ilvl w:val="0"/>
          <w:numId w:val="29"/>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полное прекращение сброса неочищенных сточных вод в водные объекты с целью снижения негативного воздействия на окружающую среду и улучшения экологической обстановки; </w:t>
      </w:r>
    </w:p>
    <w:p w14:paraId="48C9F780" w14:textId="77777777" w:rsidR="00DF4B00" w:rsidRPr="00E55B78" w:rsidRDefault="00DF4B00" w:rsidP="004E1FD4">
      <w:pPr>
        <w:numPr>
          <w:ilvl w:val="0"/>
          <w:numId w:val="29"/>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реконструкция действующих тоннельных канализационных коллекторов с целью обеспечения надежности водоотведения и возможности ремонта коллекторов; </w:t>
      </w:r>
    </w:p>
    <w:p w14:paraId="0728C6A4" w14:textId="77777777" w:rsidR="00DF4B00" w:rsidRPr="00E55B78" w:rsidRDefault="00DF4B00" w:rsidP="004E1FD4">
      <w:pPr>
        <w:numPr>
          <w:ilvl w:val="0"/>
          <w:numId w:val="29"/>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обновление канализационной сети с целью повышения надежности и снижения количества отказов системы; </w:t>
      </w:r>
    </w:p>
    <w:p w14:paraId="42592C96" w14:textId="77777777" w:rsidR="00DF4B00" w:rsidRPr="00E55B78" w:rsidRDefault="00DF4B00" w:rsidP="004E1FD4">
      <w:pPr>
        <w:numPr>
          <w:ilvl w:val="0"/>
          <w:numId w:val="29"/>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создание системы управления канализацией с целью повышения качества предоставления услуги водоотведения за счет оперативного выявления и устранения технологических нарушений в работе системы, а также обеспечения энергоэффективности функционирования системы; </w:t>
      </w:r>
    </w:p>
    <w:p w14:paraId="72105A5E" w14:textId="77777777" w:rsidR="00DF4B00" w:rsidRPr="00E55B78" w:rsidRDefault="00DF4B00" w:rsidP="004E1FD4">
      <w:pPr>
        <w:numPr>
          <w:ilvl w:val="0"/>
          <w:numId w:val="29"/>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повышение энергетической эффективности системы водоотведения; </w:t>
      </w:r>
    </w:p>
    <w:p w14:paraId="7867CD38" w14:textId="77777777" w:rsidR="00DF4B00" w:rsidRPr="00E55B78" w:rsidRDefault="00DF4B00" w:rsidP="004E1FD4">
      <w:pPr>
        <w:numPr>
          <w:ilvl w:val="0"/>
          <w:numId w:val="29"/>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строительство сетей и сооружений для отведения сточных вод с отдельных территорий, не имеющих централизованного водоотведения с целью обеспечения доступности услуг водоотведения для всех жителей Борского сельского поселения; </w:t>
      </w:r>
    </w:p>
    <w:p w14:paraId="3B423082" w14:textId="431641BA" w:rsidR="00BE6DE5" w:rsidRDefault="00DF4B00" w:rsidP="004E1FD4">
      <w:pPr>
        <w:numPr>
          <w:ilvl w:val="0"/>
          <w:numId w:val="29"/>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обеспечение доступа к услугам водоотведения для новых потребителей, включая осваиваемые и преобразуемые территории и обеспечение приема бытовых сточных вод с целью исключения сброса неочищенных сточных вод и загрязнения окружающей среды.</w:t>
      </w:r>
    </w:p>
    <w:p w14:paraId="47E447E0" w14:textId="77777777" w:rsidR="00E55B78" w:rsidRPr="00E55B78" w:rsidRDefault="00E55B78" w:rsidP="00E55B78">
      <w:pPr>
        <w:tabs>
          <w:tab w:val="left" w:pos="993"/>
        </w:tabs>
        <w:spacing w:after="0" w:line="240" w:lineRule="auto"/>
        <w:ind w:left="567"/>
        <w:contextualSpacing/>
        <w:jc w:val="both"/>
        <w:rPr>
          <w:rFonts w:ascii="Times New Roman" w:eastAsia="Times New Roman" w:hAnsi="Times New Roman" w:cs="Times New Roman"/>
          <w:sz w:val="24"/>
          <w:szCs w:val="24"/>
          <w:lang w:eastAsia="ru-RU"/>
        </w:rPr>
      </w:pPr>
    </w:p>
    <w:p w14:paraId="7901D585" w14:textId="45DB2C50" w:rsidR="00DF4B00" w:rsidRPr="00E55B78" w:rsidRDefault="00DF4B00" w:rsidP="00E55B78">
      <w:pPr>
        <w:keepNext/>
        <w:tabs>
          <w:tab w:val="left" w:pos="1134"/>
          <w:tab w:val="left" w:pos="1701"/>
        </w:tabs>
        <w:spacing w:after="0" w:line="240" w:lineRule="auto"/>
        <w:jc w:val="center"/>
        <w:rPr>
          <w:rFonts w:ascii="Times New Roman" w:hAnsi="Times New Roman"/>
          <w:b/>
          <w:bCs/>
          <w:sz w:val="24"/>
          <w:szCs w:val="24"/>
        </w:rPr>
      </w:pPr>
      <w:r w:rsidRPr="00E55B78">
        <w:rPr>
          <w:rFonts w:ascii="Times New Roman" w:hAnsi="Times New Roman"/>
          <w:b/>
          <w:bCs/>
          <w:sz w:val="24"/>
          <w:szCs w:val="24"/>
        </w:rPr>
        <w:lastRenderedPageBreak/>
        <w:t>Целевые показатели развития централизованной системы водоотведения</w:t>
      </w:r>
    </w:p>
    <w:tbl>
      <w:tblPr>
        <w:tblStyle w:val="21"/>
        <w:tblW w:w="10060" w:type="dxa"/>
        <w:tblLayout w:type="fixed"/>
        <w:tblLook w:val="04A0" w:firstRow="1" w:lastRow="0" w:firstColumn="1" w:lastColumn="0" w:noHBand="0" w:noVBand="1"/>
      </w:tblPr>
      <w:tblGrid>
        <w:gridCol w:w="4928"/>
        <w:gridCol w:w="1417"/>
        <w:gridCol w:w="1403"/>
        <w:gridCol w:w="1178"/>
        <w:gridCol w:w="1134"/>
      </w:tblGrid>
      <w:tr w:rsidR="00DF4B00" w:rsidRPr="00E55B78" w14:paraId="6C8BCF6C" w14:textId="77777777" w:rsidTr="00DF4B00">
        <w:tc>
          <w:tcPr>
            <w:tcW w:w="4928" w:type="dxa"/>
            <w:vMerge w:val="restart"/>
            <w:vAlign w:val="center"/>
          </w:tcPr>
          <w:p w14:paraId="56693A63"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Показатель</w:t>
            </w:r>
          </w:p>
        </w:tc>
        <w:tc>
          <w:tcPr>
            <w:tcW w:w="1417" w:type="dxa"/>
            <w:vMerge w:val="restart"/>
            <w:vAlign w:val="center"/>
          </w:tcPr>
          <w:p w14:paraId="1DF1D789"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Единица измерения</w:t>
            </w:r>
          </w:p>
        </w:tc>
        <w:tc>
          <w:tcPr>
            <w:tcW w:w="1403" w:type="dxa"/>
            <w:vMerge w:val="restart"/>
            <w:vAlign w:val="center"/>
          </w:tcPr>
          <w:p w14:paraId="61E66800" w14:textId="432F021A"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Базовый показатель, 20</w:t>
            </w:r>
            <w:r w:rsidR="001C4950" w:rsidRPr="00E55B78">
              <w:rPr>
                <w:rFonts w:ascii="Times New Roman" w:eastAsia="Times New Roman" w:hAnsi="Times New Roman" w:cs="Times New Roman"/>
                <w:sz w:val="24"/>
                <w:szCs w:val="24"/>
                <w:lang w:eastAsia="ru-RU"/>
              </w:rPr>
              <w:t>21</w:t>
            </w:r>
            <w:r w:rsidRPr="00E55B78">
              <w:rPr>
                <w:rFonts w:ascii="Times New Roman" w:eastAsia="Times New Roman" w:hAnsi="Times New Roman" w:cs="Times New Roman"/>
                <w:sz w:val="24"/>
                <w:szCs w:val="24"/>
                <w:lang w:eastAsia="ru-RU"/>
              </w:rPr>
              <w:t xml:space="preserve"> г</w:t>
            </w:r>
          </w:p>
        </w:tc>
        <w:tc>
          <w:tcPr>
            <w:tcW w:w="2312" w:type="dxa"/>
            <w:gridSpan w:val="2"/>
            <w:vAlign w:val="center"/>
          </w:tcPr>
          <w:p w14:paraId="5F30C1E8"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Целевые показатели</w:t>
            </w:r>
          </w:p>
        </w:tc>
      </w:tr>
      <w:tr w:rsidR="00DF4B00" w:rsidRPr="00E55B78" w14:paraId="0A34BF81" w14:textId="77777777" w:rsidTr="00DF4B00">
        <w:tc>
          <w:tcPr>
            <w:tcW w:w="4928" w:type="dxa"/>
            <w:vMerge/>
          </w:tcPr>
          <w:p w14:paraId="4AA162E3" w14:textId="77777777" w:rsidR="00DF4B00" w:rsidRPr="00E55B78" w:rsidRDefault="00DF4B00" w:rsidP="00DF4B00">
            <w:pPr>
              <w:jc w:val="both"/>
              <w:rPr>
                <w:rFonts w:ascii="Times New Roman" w:eastAsia="Times New Roman" w:hAnsi="Times New Roman" w:cs="Times New Roman"/>
                <w:sz w:val="24"/>
                <w:szCs w:val="24"/>
                <w:lang w:eastAsia="ru-RU"/>
              </w:rPr>
            </w:pPr>
          </w:p>
        </w:tc>
        <w:tc>
          <w:tcPr>
            <w:tcW w:w="1417" w:type="dxa"/>
            <w:vMerge/>
          </w:tcPr>
          <w:p w14:paraId="2C5B73A9" w14:textId="77777777" w:rsidR="00DF4B00" w:rsidRPr="00E55B78" w:rsidRDefault="00DF4B00" w:rsidP="00DF4B00">
            <w:pPr>
              <w:jc w:val="both"/>
              <w:rPr>
                <w:rFonts w:ascii="Times New Roman" w:eastAsia="Times New Roman" w:hAnsi="Times New Roman" w:cs="Times New Roman"/>
                <w:sz w:val="24"/>
                <w:szCs w:val="24"/>
                <w:lang w:eastAsia="ru-RU"/>
              </w:rPr>
            </w:pPr>
          </w:p>
        </w:tc>
        <w:tc>
          <w:tcPr>
            <w:tcW w:w="1403" w:type="dxa"/>
            <w:vMerge/>
          </w:tcPr>
          <w:p w14:paraId="4B70E207" w14:textId="77777777" w:rsidR="00DF4B00" w:rsidRPr="00E55B78" w:rsidRDefault="00DF4B00" w:rsidP="00DF4B00">
            <w:pPr>
              <w:jc w:val="both"/>
              <w:rPr>
                <w:rFonts w:ascii="Times New Roman" w:eastAsia="Times New Roman" w:hAnsi="Times New Roman" w:cs="Times New Roman"/>
                <w:sz w:val="24"/>
                <w:szCs w:val="24"/>
                <w:lang w:eastAsia="ru-RU"/>
              </w:rPr>
            </w:pPr>
          </w:p>
        </w:tc>
        <w:tc>
          <w:tcPr>
            <w:tcW w:w="1178" w:type="dxa"/>
            <w:vAlign w:val="center"/>
          </w:tcPr>
          <w:p w14:paraId="449BF2E5" w14:textId="2D8CF39D"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20</w:t>
            </w:r>
            <w:r w:rsidR="001C4950" w:rsidRPr="00E55B78">
              <w:rPr>
                <w:rFonts w:ascii="Times New Roman" w:eastAsia="Times New Roman" w:hAnsi="Times New Roman" w:cs="Times New Roman"/>
                <w:sz w:val="24"/>
                <w:szCs w:val="24"/>
                <w:lang w:eastAsia="ru-RU"/>
              </w:rPr>
              <w:t>25</w:t>
            </w:r>
          </w:p>
        </w:tc>
        <w:tc>
          <w:tcPr>
            <w:tcW w:w="1134" w:type="dxa"/>
            <w:vAlign w:val="center"/>
          </w:tcPr>
          <w:p w14:paraId="2DC2188E" w14:textId="0D479E85"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20</w:t>
            </w:r>
            <w:r w:rsidR="001C4950" w:rsidRPr="00E55B78">
              <w:rPr>
                <w:rFonts w:ascii="Times New Roman" w:eastAsia="Times New Roman" w:hAnsi="Times New Roman" w:cs="Times New Roman"/>
                <w:sz w:val="24"/>
                <w:szCs w:val="24"/>
                <w:lang w:eastAsia="ru-RU"/>
              </w:rPr>
              <w:t>30</w:t>
            </w:r>
          </w:p>
        </w:tc>
      </w:tr>
      <w:tr w:rsidR="00DF4B00" w:rsidRPr="00E55B78" w14:paraId="2C009E4A" w14:textId="77777777" w:rsidTr="00DF4B00">
        <w:tc>
          <w:tcPr>
            <w:tcW w:w="10060" w:type="dxa"/>
            <w:gridSpan w:val="5"/>
            <w:vAlign w:val="center"/>
          </w:tcPr>
          <w:p w14:paraId="24A36905" w14:textId="77777777" w:rsidR="00DF4B00" w:rsidRPr="00E55B78" w:rsidRDefault="00DF4B00" w:rsidP="00DF4B00">
            <w:pPr>
              <w:rPr>
                <w:rFonts w:ascii="Times New Roman" w:eastAsia="Times New Roman" w:hAnsi="Times New Roman" w:cs="Times New Roman"/>
                <w:b/>
                <w:sz w:val="24"/>
                <w:szCs w:val="24"/>
                <w:lang w:eastAsia="ru-RU"/>
              </w:rPr>
            </w:pPr>
            <w:r w:rsidRPr="00E55B78">
              <w:rPr>
                <w:rFonts w:ascii="Times New Roman" w:eastAsia="Times New Roman" w:hAnsi="Times New Roman" w:cs="Times New Roman"/>
                <w:b/>
                <w:sz w:val="24"/>
                <w:szCs w:val="24"/>
                <w:lang w:eastAsia="ru-RU"/>
              </w:rPr>
              <w:t>Снижение негативного воздействия на окружающую среду</w:t>
            </w:r>
          </w:p>
        </w:tc>
      </w:tr>
      <w:tr w:rsidR="00DF4B00" w:rsidRPr="00E55B78" w14:paraId="4D11E3ED" w14:textId="77777777" w:rsidTr="00DF4B00">
        <w:tc>
          <w:tcPr>
            <w:tcW w:w="4928" w:type="dxa"/>
          </w:tcPr>
          <w:p w14:paraId="2EC53C93" w14:textId="77777777" w:rsidR="00DF4B00" w:rsidRPr="00E55B78" w:rsidRDefault="00DF4B00" w:rsidP="00DF4B00">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Доля сточных вод, соответствующих установленным нормативам допустимого сброса</w:t>
            </w:r>
          </w:p>
        </w:tc>
        <w:tc>
          <w:tcPr>
            <w:tcW w:w="1417" w:type="dxa"/>
            <w:vAlign w:val="center"/>
          </w:tcPr>
          <w:p w14:paraId="5FB19603"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w:t>
            </w:r>
          </w:p>
        </w:tc>
        <w:tc>
          <w:tcPr>
            <w:tcW w:w="1403" w:type="dxa"/>
            <w:vAlign w:val="center"/>
          </w:tcPr>
          <w:p w14:paraId="3AD4DD49"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15</w:t>
            </w:r>
          </w:p>
        </w:tc>
        <w:tc>
          <w:tcPr>
            <w:tcW w:w="1178" w:type="dxa"/>
            <w:vAlign w:val="center"/>
          </w:tcPr>
          <w:p w14:paraId="133A1E73"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55</w:t>
            </w:r>
          </w:p>
        </w:tc>
        <w:tc>
          <w:tcPr>
            <w:tcW w:w="1134" w:type="dxa"/>
            <w:vAlign w:val="center"/>
          </w:tcPr>
          <w:p w14:paraId="37AEEEF4"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100</w:t>
            </w:r>
          </w:p>
        </w:tc>
      </w:tr>
      <w:tr w:rsidR="00DF4B00" w:rsidRPr="00E55B78" w14:paraId="3F04A36B" w14:textId="77777777" w:rsidTr="00DF4B00">
        <w:tc>
          <w:tcPr>
            <w:tcW w:w="10060" w:type="dxa"/>
            <w:gridSpan w:val="5"/>
            <w:vAlign w:val="center"/>
          </w:tcPr>
          <w:p w14:paraId="4261DA68" w14:textId="77777777" w:rsidR="00DF4B00" w:rsidRPr="00E55B78" w:rsidRDefault="00DF4B00" w:rsidP="00DF4B00">
            <w:pPr>
              <w:rPr>
                <w:rFonts w:ascii="Times New Roman" w:eastAsia="Times New Roman" w:hAnsi="Times New Roman" w:cs="Times New Roman"/>
                <w:b/>
                <w:sz w:val="24"/>
                <w:szCs w:val="24"/>
                <w:lang w:eastAsia="ru-RU"/>
              </w:rPr>
            </w:pPr>
            <w:r w:rsidRPr="00E55B78">
              <w:rPr>
                <w:rFonts w:ascii="Times New Roman" w:eastAsia="Times New Roman" w:hAnsi="Times New Roman" w:cs="Times New Roman"/>
                <w:b/>
                <w:sz w:val="24"/>
                <w:szCs w:val="24"/>
                <w:lang w:eastAsia="ru-RU"/>
              </w:rPr>
              <w:t>Показатели надежности и бесперебойности услуг водоотведения</w:t>
            </w:r>
          </w:p>
        </w:tc>
      </w:tr>
      <w:tr w:rsidR="00DF4B00" w:rsidRPr="00E55B78" w14:paraId="4C2504A1" w14:textId="77777777" w:rsidTr="00DF4B00">
        <w:tc>
          <w:tcPr>
            <w:tcW w:w="4928" w:type="dxa"/>
          </w:tcPr>
          <w:p w14:paraId="2FFE1F55" w14:textId="77777777" w:rsidR="00DF4B00" w:rsidRPr="00E55B78" w:rsidRDefault="00DF4B00" w:rsidP="00DF4B00">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Удельное количество засоров на сетях канализации</w:t>
            </w:r>
          </w:p>
        </w:tc>
        <w:tc>
          <w:tcPr>
            <w:tcW w:w="1417" w:type="dxa"/>
            <w:vAlign w:val="center"/>
          </w:tcPr>
          <w:p w14:paraId="4304C317" w14:textId="77777777" w:rsidR="00DF4B00" w:rsidRPr="00E55B78" w:rsidRDefault="00DF4B00" w:rsidP="00DF4B00">
            <w:pPr>
              <w:rPr>
                <w:rFonts w:ascii="Times New Roman" w:eastAsia="Times New Roman" w:hAnsi="Times New Roman" w:cs="Times New Roman"/>
                <w:sz w:val="24"/>
                <w:szCs w:val="24"/>
                <w:lang w:eastAsia="ru-RU"/>
              </w:rPr>
            </w:pPr>
            <w:proofErr w:type="spellStart"/>
            <w:r w:rsidRPr="00E55B78">
              <w:rPr>
                <w:rFonts w:ascii="Times New Roman" w:eastAsia="Times New Roman" w:hAnsi="Times New Roman" w:cs="Times New Roman"/>
                <w:sz w:val="24"/>
                <w:szCs w:val="24"/>
                <w:lang w:eastAsia="ru-RU"/>
              </w:rPr>
              <w:t>ед</w:t>
            </w:r>
            <w:proofErr w:type="spellEnd"/>
            <w:r w:rsidRPr="00E55B78">
              <w:rPr>
                <w:rFonts w:ascii="Times New Roman" w:eastAsia="Times New Roman" w:hAnsi="Times New Roman" w:cs="Times New Roman"/>
                <w:sz w:val="24"/>
                <w:szCs w:val="24"/>
                <w:lang w:eastAsia="ru-RU"/>
              </w:rPr>
              <w:t>/10км</w:t>
            </w:r>
          </w:p>
        </w:tc>
        <w:tc>
          <w:tcPr>
            <w:tcW w:w="1403" w:type="dxa"/>
            <w:vAlign w:val="center"/>
          </w:tcPr>
          <w:p w14:paraId="28BD2093"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н/д</w:t>
            </w:r>
          </w:p>
        </w:tc>
        <w:tc>
          <w:tcPr>
            <w:tcW w:w="1178" w:type="dxa"/>
            <w:vAlign w:val="center"/>
          </w:tcPr>
          <w:p w14:paraId="7A976B5C"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2,8</w:t>
            </w:r>
          </w:p>
        </w:tc>
        <w:tc>
          <w:tcPr>
            <w:tcW w:w="1134" w:type="dxa"/>
            <w:vAlign w:val="center"/>
          </w:tcPr>
          <w:p w14:paraId="1DFE9EF6"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1,0</w:t>
            </w:r>
          </w:p>
        </w:tc>
      </w:tr>
      <w:tr w:rsidR="00DF4B00" w:rsidRPr="00E55B78" w14:paraId="7920BFE8" w14:textId="77777777" w:rsidTr="00DF4B00">
        <w:tc>
          <w:tcPr>
            <w:tcW w:w="4928" w:type="dxa"/>
          </w:tcPr>
          <w:p w14:paraId="432F7658" w14:textId="77777777" w:rsidR="00DF4B00" w:rsidRPr="00E55B78" w:rsidRDefault="00DF4B00" w:rsidP="00DF4B00">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 xml:space="preserve">Доля уличной канализационной сети, нуждающейся в замене </w:t>
            </w:r>
          </w:p>
        </w:tc>
        <w:tc>
          <w:tcPr>
            <w:tcW w:w="1417" w:type="dxa"/>
            <w:vAlign w:val="center"/>
          </w:tcPr>
          <w:p w14:paraId="0EDBF05A"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w:t>
            </w:r>
          </w:p>
        </w:tc>
        <w:tc>
          <w:tcPr>
            <w:tcW w:w="1403" w:type="dxa"/>
            <w:vAlign w:val="center"/>
          </w:tcPr>
          <w:p w14:paraId="26A07321"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80</w:t>
            </w:r>
          </w:p>
        </w:tc>
        <w:tc>
          <w:tcPr>
            <w:tcW w:w="1178" w:type="dxa"/>
            <w:vAlign w:val="center"/>
          </w:tcPr>
          <w:p w14:paraId="746D88EF"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40</w:t>
            </w:r>
          </w:p>
        </w:tc>
        <w:tc>
          <w:tcPr>
            <w:tcW w:w="1134" w:type="dxa"/>
            <w:vAlign w:val="center"/>
          </w:tcPr>
          <w:p w14:paraId="292B31C3"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0</w:t>
            </w:r>
          </w:p>
        </w:tc>
      </w:tr>
      <w:tr w:rsidR="00DF4B00" w:rsidRPr="00E55B78" w14:paraId="59FA4100" w14:textId="77777777" w:rsidTr="00DF4B00">
        <w:tc>
          <w:tcPr>
            <w:tcW w:w="10060" w:type="dxa"/>
            <w:gridSpan w:val="5"/>
          </w:tcPr>
          <w:p w14:paraId="786F1EB7" w14:textId="77777777" w:rsidR="00DF4B00" w:rsidRPr="00E55B78" w:rsidRDefault="00DF4B00" w:rsidP="00DF4B00">
            <w:pPr>
              <w:rPr>
                <w:rFonts w:ascii="Times New Roman" w:eastAsia="Times New Roman" w:hAnsi="Times New Roman" w:cs="Times New Roman"/>
                <w:b/>
                <w:sz w:val="24"/>
                <w:szCs w:val="24"/>
                <w:lang w:eastAsia="ru-RU"/>
              </w:rPr>
            </w:pPr>
            <w:r w:rsidRPr="00E55B78">
              <w:rPr>
                <w:rFonts w:ascii="Times New Roman" w:eastAsia="Times New Roman" w:hAnsi="Times New Roman" w:cs="Times New Roman"/>
                <w:b/>
                <w:sz w:val="24"/>
                <w:szCs w:val="24"/>
                <w:lang w:eastAsia="ru-RU"/>
              </w:rPr>
              <w:t>Обеспечение доступа населения к услугам централизованного водоотведения</w:t>
            </w:r>
          </w:p>
        </w:tc>
      </w:tr>
      <w:tr w:rsidR="00DF4B00" w:rsidRPr="00E55B78" w14:paraId="193C0A33" w14:textId="77777777" w:rsidTr="00DF4B00">
        <w:tc>
          <w:tcPr>
            <w:tcW w:w="4928" w:type="dxa"/>
          </w:tcPr>
          <w:p w14:paraId="709C73D7" w14:textId="77777777" w:rsidR="00DF4B00" w:rsidRPr="00E55B78" w:rsidRDefault="00DF4B00" w:rsidP="00DF4B00">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Доля населения, проживающего в жилых домах, подключенных к централизованному водоотведению</w:t>
            </w:r>
          </w:p>
        </w:tc>
        <w:tc>
          <w:tcPr>
            <w:tcW w:w="1417" w:type="dxa"/>
            <w:vAlign w:val="center"/>
          </w:tcPr>
          <w:p w14:paraId="3D14ECF3"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w:t>
            </w:r>
          </w:p>
        </w:tc>
        <w:tc>
          <w:tcPr>
            <w:tcW w:w="1403" w:type="dxa"/>
            <w:vAlign w:val="center"/>
          </w:tcPr>
          <w:p w14:paraId="66D30B34"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73</w:t>
            </w:r>
          </w:p>
        </w:tc>
        <w:tc>
          <w:tcPr>
            <w:tcW w:w="1178" w:type="dxa"/>
            <w:vAlign w:val="center"/>
          </w:tcPr>
          <w:p w14:paraId="4961BD6E"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73</w:t>
            </w:r>
          </w:p>
        </w:tc>
        <w:tc>
          <w:tcPr>
            <w:tcW w:w="1134" w:type="dxa"/>
            <w:vAlign w:val="center"/>
          </w:tcPr>
          <w:p w14:paraId="45AD023F"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73</w:t>
            </w:r>
          </w:p>
        </w:tc>
      </w:tr>
      <w:tr w:rsidR="00DF4B00" w:rsidRPr="00E55B78" w14:paraId="104BC6EF" w14:textId="77777777" w:rsidTr="00DF4B00">
        <w:tc>
          <w:tcPr>
            <w:tcW w:w="10060" w:type="dxa"/>
            <w:gridSpan w:val="5"/>
            <w:vAlign w:val="center"/>
          </w:tcPr>
          <w:p w14:paraId="2F5FFBCD" w14:textId="77777777" w:rsidR="00DF4B00" w:rsidRPr="00E55B78" w:rsidRDefault="00DF4B00" w:rsidP="00DF4B00">
            <w:pPr>
              <w:rPr>
                <w:rFonts w:ascii="Times New Roman" w:eastAsia="Times New Roman" w:hAnsi="Times New Roman" w:cs="Times New Roman"/>
                <w:b/>
                <w:sz w:val="24"/>
                <w:szCs w:val="24"/>
                <w:lang w:eastAsia="ru-RU"/>
              </w:rPr>
            </w:pPr>
            <w:r w:rsidRPr="00E55B78">
              <w:rPr>
                <w:rFonts w:ascii="Times New Roman" w:eastAsia="Times New Roman" w:hAnsi="Times New Roman" w:cs="Times New Roman"/>
                <w:b/>
                <w:sz w:val="24"/>
                <w:szCs w:val="24"/>
                <w:lang w:eastAsia="ru-RU"/>
              </w:rPr>
              <w:t>Показатели качества обслуживания абонентов</w:t>
            </w:r>
          </w:p>
        </w:tc>
      </w:tr>
      <w:tr w:rsidR="00DF4B00" w:rsidRPr="00E55B78" w14:paraId="0DEE34A5" w14:textId="77777777" w:rsidTr="00DF4B00">
        <w:tc>
          <w:tcPr>
            <w:tcW w:w="4928" w:type="dxa"/>
          </w:tcPr>
          <w:p w14:paraId="461B8209" w14:textId="77777777" w:rsidR="00DF4B00" w:rsidRPr="00E55B78" w:rsidRDefault="00DF4B00" w:rsidP="00DF4B00">
            <w:pPr>
              <w:jc w:val="both"/>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Относительное снижение годового количества отключений водоснабжения жилых домов</w:t>
            </w:r>
          </w:p>
        </w:tc>
        <w:tc>
          <w:tcPr>
            <w:tcW w:w="1417" w:type="dxa"/>
            <w:vAlign w:val="center"/>
          </w:tcPr>
          <w:p w14:paraId="28586A7D"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w:t>
            </w:r>
          </w:p>
        </w:tc>
        <w:tc>
          <w:tcPr>
            <w:tcW w:w="1403" w:type="dxa"/>
            <w:vAlign w:val="center"/>
          </w:tcPr>
          <w:p w14:paraId="62FA015E"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н/д</w:t>
            </w:r>
          </w:p>
        </w:tc>
        <w:tc>
          <w:tcPr>
            <w:tcW w:w="1178" w:type="dxa"/>
            <w:vAlign w:val="center"/>
          </w:tcPr>
          <w:p w14:paraId="2C1369B0"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86</w:t>
            </w:r>
          </w:p>
        </w:tc>
        <w:tc>
          <w:tcPr>
            <w:tcW w:w="1134" w:type="dxa"/>
            <w:vAlign w:val="center"/>
          </w:tcPr>
          <w:p w14:paraId="7FCA460C" w14:textId="77777777" w:rsidR="00DF4B00" w:rsidRPr="00E55B78" w:rsidRDefault="00DF4B00" w:rsidP="00DF4B00">
            <w:pPr>
              <w:rPr>
                <w:rFonts w:ascii="Times New Roman" w:eastAsia="Times New Roman" w:hAnsi="Times New Roman" w:cs="Times New Roman"/>
                <w:sz w:val="24"/>
                <w:szCs w:val="24"/>
                <w:lang w:eastAsia="ru-RU"/>
              </w:rPr>
            </w:pPr>
            <w:r w:rsidRPr="00E55B78">
              <w:rPr>
                <w:rFonts w:ascii="Times New Roman" w:eastAsia="Times New Roman" w:hAnsi="Times New Roman" w:cs="Times New Roman"/>
                <w:sz w:val="24"/>
                <w:szCs w:val="24"/>
                <w:lang w:eastAsia="ru-RU"/>
              </w:rPr>
              <w:t>88</w:t>
            </w:r>
          </w:p>
        </w:tc>
      </w:tr>
    </w:tbl>
    <w:p w14:paraId="06666234" w14:textId="77777777" w:rsidR="00DF4B00" w:rsidRPr="00DF4B00" w:rsidRDefault="00DF4B00" w:rsidP="00DF4B00">
      <w:pPr>
        <w:spacing w:after="0" w:line="240" w:lineRule="auto"/>
        <w:jc w:val="both"/>
      </w:pPr>
    </w:p>
    <w:p w14:paraId="20D22A93" w14:textId="77777777" w:rsidR="0054124F" w:rsidRPr="0054124F" w:rsidRDefault="0054124F" w:rsidP="0054124F">
      <w:pPr>
        <w:spacing w:after="0" w:line="360" w:lineRule="auto"/>
        <w:ind w:firstLine="709"/>
        <w:contextualSpacing/>
        <w:jc w:val="both"/>
        <w:rPr>
          <w:rFonts w:ascii="Times New Roman" w:hAnsi="Times New Roman" w:cs="Times New Roman"/>
          <w:sz w:val="26"/>
          <w:szCs w:val="26"/>
        </w:rPr>
      </w:pPr>
    </w:p>
    <w:sectPr w:rsidR="0054124F" w:rsidRPr="0054124F" w:rsidSect="0054124F">
      <w:pgSz w:w="11906" w:h="16838"/>
      <w:pgMar w:top="1134" w:right="850" w:bottom="1134" w:left="11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84AD6" w14:textId="77777777" w:rsidR="00530C00" w:rsidRDefault="00530C00" w:rsidP="004D26C8">
      <w:pPr>
        <w:spacing w:after="0" w:line="240" w:lineRule="auto"/>
      </w:pPr>
      <w:r>
        <w:separator/>
      </w:r>
    </w:p>
  </w:endnote>
  <w:endnote w:type="continuationSeparator" w:id="0">
    <w:p w14:paraId="66DE96B6" w14:textId="77777777" w:rsidR="00530C00" w:rsidRDefault="00530C00" w:rsidP="004D2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ISOCPEUR">
    <w:altName w:val="Calibri"/>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8E19" w14:textId="4421E927" w:rsidR="004F06FC" w:rsidRDefault="004F06FC">
    <w:pPr>
      <w:pStyle w:val="a5"/>
      <w:jc w:val="right"/>
    </w:pPr>
  </w:p>
  <w:p w14:paraId="65E72B2C" w14:textId="77777777" w:rsidR="004F06FC" w:rsidRDefault="004F06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81890" w14:textId="77777777" w:rsidR="00530C00" w:rsidRDefault="00530C00" w:rsidP="004D26C8">
      <w:pPr>
        <w:spacing w:after="0" w:line="240" w:lineRule="auto"/>
      </w:pPr>
      <w:r>
        <w:separator/>
      </w:r>
    </w:p>
  </w:footnote>
  <w:footnote w:type="continuationSeparator" w:id="0">
    <w:p w14:paraId="1DF48F95" w14:textId="77777777" w:rsidR="00530C00" w:rsidRDefault="00530C00" w:rsidP="004D26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EF3"/>
    <w:multiLevelType w:val="hybridMultilevel"/>
    <w:tmpl w:val="B92A2724"/>
    <w:lvl w:ilvl="0" w:tplc="FCF84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404F1F"/>
    <w:multiLevelType w:val="hybridMultilevel"/>
    <w:tmpl w:val="42BC99C8"/>
    <w:lvl w:ilvl="0" w:tplc="FCF84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505F48"/>
    <w:multiLevelType w:val="multilevel"/>
    <w:tmpl w:val="F8FC8CFE"/>
    <w:lvl w:ilvl="0">
      <w:start w:val="3"/>
      <w:numFmt w:val="decimal"/>
      <w:lvlText w:val="%1."/>
      <w:lvlJc w:val="left"/>
      <w:pPr>
        <w:ind w:left="585" w:hanging="585"/>
      </w:pPr>
      <w:rPr>
        <w:rFonts w:hint="default"/>
      </w:rPr>
    </w:lvl>
    <w:lvl w:ilvl="1">
      <w:start w:val="9"/>
      <w:numFmt w:val="decimal"/>
      <w:lvlText w:val="%1.%2."/>
      <w:lvlJc w:val="left"/>
      <w:pPr>
        <w:ind w:left="1080" w:hanging="720"/>
      </w:pPr>
      <w:rPr>
        <w:rFonts w:hint="default"/>
        <w:b/>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D1D264F"/>
    <w:multiLevelType w:val="hybridMultilevel"/>
    <w:tmpl w:val="FA3C7804"/>
    <w:lvl w:ilvl="0" w:tplc="470A9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DAC0325"/>
    <w:multiLevelType w:val="multilevel"/>
    <w:tmpl w:val="A3940A20"/>
    <w:lvl w:ilvl="0">
      <w:start w:val="1"/>
      <w:numFmt w:val="decimal"/>
      <w:lvlText w:val="%1."/>
      <w:lvlJc w:val="left"/>
      <w:pPr>
        <w:ind w:left="785" w:hanging="360"/>
      </w:pPr>
      <w:rPr>
        <w:rFonts w:cstheme="majorBidi"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5" w15:restartNumberingAfterBreak="0">
    <w:nsid w:val="1EBD6B14"/>
    <w:multiLevelType w:val="multilevel"/>
    <w:tmpl w:val="00787338"/>
    <w:lvl w:ilvl="0">
      <w:start w:val="1"/>
      <w:numFmt w:val="decimal"/>
      <w:lvlText w:val="%1."/>
      <w:lvlJc w:val="left"/>
      <w:pPr>
        <w:ind w:left="720"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20226231"/>
    <w:multiLevelType w:val="multilevel"/>
    <w:tmpl w:val="70DE7A0E"/>
    <w:lvl w:ilvl="0">
      <w:start w:val="4"/>
      <w:numFmt w:val="decimal"/>
      <w:lvlText w:val="%1."/>
      <w:lvlJc w:val="left"/>
      <w:pPr>
        <w:ind w:left="390" w:hanging="390"/>
      </w:pPr>
      <w:rPr>
        <w:rFonts w:hint="default"/>
        <w:sz w:val="26"/>
      </w:rPr>
    </w:lvl>
    <w:lvl w:ilvl="1">
      <w:start w:val="1"/>
      <w:numFmt w:val="decimal"/>
      <w:lvlText w:val="%1.%2."/>
      <w:lvlJc w:val="left"/>
      <w:pPr>
        <w:ind w:left="750" w:hanging="390"/>
      </w:pPr>
      <w:rPr>
        <w:rFonts w:hint="default"/>
        <w:sz w:val="26"/>
      </w:rPr>
    </w:lvl>
    <w:lvl w:ilvl="2">
      <w:start w:val="1"/>
      <w:numFmt w:val="decimal"/>
      <w:lvlText w:val="%1.%2.%3."/>
      <w:lvlJc w:val="left"/>
      <w:pPr>
        <w:ind w:left="1571" w:hanging="720"/>
      </w:pPr>
      <w:rPr>
        <w:rFonts w:hint="default"/>
        <w:sz w:val="26"/>
      </w:rPr>
    </w:lvl>
    <w:lvl w:ilvl="3">
      <w:start w:val="1"/>
      <w:numFmt w:val="decimal"/>
      <w:lvlText w:val="%1.%2.%3.%4."/>
      <w:lvlJc w:val="left"/>
      <w:pPr>
        <w:ind w:left="1800" w:hanging="720"/>
      </w:pPr>
      <w:rPr>
        <w:rFonts w:hint="default"/>
        <w:sz w:val="26"/>
      </w:rPr>
    </w:lvl>
    <w:lvl w:ilvl="4">
      <w:start w:val="1"/>
      <w:numFmt w:val="decimal"/>
      <w:lvlText w:val="%1.%2.%3.%4.%5."/>
      <w:lvlJc w:val="left"/>
      <w:pPr>
        <w:ind w:left="2520" w:hanging="1080"/>
      </w:pPr>
      <w:rPr>
        <w:rFonts w:hint="default"/>
        <w:sz w:val="26"/>
      </w:rPr>
    </w:lvl>
    <w:lvl w:ilvl="5">
      <w:start w:val="1"/>
      <w:numFmt w:val="decimal"/>
      <w:lvlText w:val="%1.%2.%3.%4.%5.%6."/>
      <w:lvlJc w:val="left"/>
      <w:pPr>
        <w:ind w:left="2880" w:hanging="1080"/>
      </w:pPr>
      <w:rPr>
        <w:rFonts w:hint="default"/>
        <w:sz w:val="26"/>
      </w:rPr>
    </w:lvl>
    <w:lvl w:ilvl="6">
      <w:start w:val="1"/>
      <w:numFmt w:val="decimal"/>
      <w:lvlText w:val="%1.%2.%3.%4.%5.%6.%7."/>
      <w:lvlJc w:val="left"/>
      <w:pPr>
        <w:ind w:left="3600" w:hanging="1440"/>
      </w:pPr>
      <w:rPr>
        <w:rFonts w:hint="default"/>
        <w:sz w:val="26"/>
      </w:rPr>
    </w:lvl>
    <w:lvl w:ilvl="7">
      <w:start w:val="1"/>
      <w:numFmt w:val="decimal"/>
      <w:lvlText w:val="%1.%2.%3.%4.%5.%6.%7.%8."/>
      <w:lvlJc w:val="left"/>
      <w:pPr>
        <w:ind w:left="3960" w:hanging="1440"/>
      </w:pPr>
      <w:rPr>
        <w:rFonts w:hint="default"/>
        <w:sz w:val="26"/>
      </w:rPr>
    </w:lvl>
    <w:lvl w:ilvl="8">
      <w:start w:val="1"/>
      <w:numFmt w:val="decimal"/>
      <w:lvlText w:val="%1.%2.%3.%4.%5.%6.%7.%8.%9."/>
      <w:lvlJc w:val="left"/>
      <w:pPr>
        <w:ind w:left="4680" w:hanging="1800"/>
      </w:pPr>
      <w:rPr>
        <w:rFonts w:hint="default"/>
        <w:sz w:val="26"/>
      </w:rPr>
    </w:lvl>
  </w:abstractNum>
  <w:abstractNum w:abstractNumId="7" w15:restartNumberingAfterBreak="0">
    <w:nsid w:val="267D3B8A"/>
    <w:multiLevelType w:val="multilevel"/>
    <w:tmpl w:val="A824D72C"/>
    <w:lvl w:ilvl="0">
      <w:start w:val="4"/>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0E7476"/>
    <w:multiLevelType w:val="hybridMultilevel"/>
    <w:tmpl w:val="2E840D30"/>
    <w:lvl w:ilvl="0" w:tplc="FCF84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8244ED"/>
    <w:multiLevelType w:val="hybridMultilevel"/>
    <w:tmpl w:val="F0D0EC48"/>
    <w:lvl w:ilvl="0" w:tplc="FCF84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2B20D65"/>
    <w:multiLevelType w:val="hybridMultilevel"/>
    <w:tmpl w:val="FF749F6A"/>
    <w:lvl w:ilvl="0" w:tplc="FCF84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CF5DC3"/>
    <w:multiLevelType w:val="hybridMultilevel"/>
    <w:tmpl w:val="B5922C72"/>
    <w:lvl w:ilvl="0" w:tplc="FB8837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336E4A"/>
    <w:multiLevelType w:val="multilevel"/>
    <w:tmpl w:val="8F949A58"/>
    <w:lvl w:ilvl="0">
      <w:start w:val="2"/>
      <w:numFmt w:val="decimal"/>
      <w:lvlText w:val="%1"/>
      <w:lvlJc w:val="left"/>
      <w:pPr>
        <w:ind w:left="360" w:hanging="360"/>
      </w:pPr>
      <w:rPr>
        <w:rFonts w:eastAsiaTheme="minorHAnsi" w:hint="default"/>
        <w:b w:val="0"/>
      </w:rPr>
    </w:lvl>
    <w:lvl w:ilvl="1">
      <w:start w:val="7"/>
      <w:numFmt w:val="decimal"/>
      <w:lvlText w:val="%1.%2"/>
      <w:lvlJc w:val="left"/>
      <w:pPr>
        <w:ind w:left="360" w:hanging="360"/>
      </w:pPr>
      <w:rPr>
        <w:rFonts w:eastAsiaTheme="minorHAnsi" w:hint="default"/>
        <w:b/>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720" w:hanging="720"/>
      </w:pPr>
      <w:rPr>
        <w:rFonts w:eastAsiaTheme="minorHAnsi" w:hint="default"/>
        <w:b w:val="0"/>
      </w:rPr>
    </w:lvl>
    <w:lvl w:ilvl="4">
      <w:start w:val="1"/>
      <w:numFmt w:val="decimal"/>
      <w:lvlText w:val="%1.%2.%3.%4.%5"/>
      <w:lvlJc w:val="left"/>
      <w:pPr>
        <w:ind w:left="1080" w:hanging="108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1800" w:hanging="1800"/>
      </w:pPr>
      <w:rPr>
        <w:rFonts w:eastAsiaTheme="minorHAnsi" w:hint="default"/>
        <w:b w:val="0"/>
      </w:rPr>
    </w:lvl>
  </w:abstractNum>
  <w:abstractNum w:abstractNumId="13" w15:restartNumberingAfterBreak="0">
    <w:nsid w:val="39246835"/>
    <w:multiLevelType w:val="hybridMultilevel"/>
    <w:tmpl w:val="0C207B36"/>
    <w:lvl w:ilvl="0" w:tplc="FB8837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367153"/>
    <w:multiLevelType w:val="multilevel"/>
    <w:tmpl w:val="BC3A80F6"/>
    <w:lvl w:ilvl="0">
      <w:start w:val="3"/>
      <w:numFmt w:val="decimal"/>
      <w:lvlText w:val="%1."/>
      <w:lvlJc w:val="left"/>
      <w:pPr>
        <w:ind w:left="585" w:hanging="585"/>
      </w:pPr>
      <w:rPr>
        <w:rFonts w:hint="default"/>
      </w:rPr>
    </w:lvl>
    <w:lvl w:ilvl="1">
      <w:start w:val="8"/>
      <w:numFmt w:val="decimal"/>
      <w:lvlText w:val="%1.%2."/>
      <w:lvlJc w:val="left"/>
      <w:pPr>
        <w:ind w:left="1080" w:hanging="72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CA3046D"/>
    <w:multiLevelType w:val="hybridMultilevel"/>
    <w:tmpl w:val="0DA614C0"/>
    <w:lvl w:ilvl="0" w:tplc="FCF84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CD716D"/>
    <w:multiLevelType w:val="multilevel"/>
    <w:tmpl w:val="DACA221C"/>
    <w:lvl w:ilvl="0">
      <w:start w:val="2"/>
      <w:numFmt w:val="decimal"/>
      <w:lvlText w:val="1.%1"/>
      <w:lvlJc w:val="left"/>
      <w:pPr>
        <w:ind w:left="360" w:hanging="360"/>
      </w:pPr>
      <w:rPr>
        <w:rFonts w:hint="default"/>
        <w:sz w:val="26"/>
        <w:szCs w:val="2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30F32BD"/>
    <w:multiLevelType w:val="multilevel"/>
    <w:tmpl w:val="59322632"/>
    <w:lvl w:ilvl="0">
      <w:start w:val="3"/>
      <w:numFmt w:val="decimal"/>
      <w:lvlText w:val="%1."/>
      <w:lvlJc w:val="left"/>
      <w:pPr>
        <w:ind w:left="585" w:hanging="585"/>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88A67AD"/>
    <w:multiLevelType w:val="multilevel"/>
    <w:tmpl w:val="454CE4C0"/>
    <w:lvl w:ilvl="0">
      <w:start w:val="3"/>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8E62778"/>
    <w:multiLevelType w:val="hybridMultilevel"/>
    <w:tmpl w:val="DBBA2A76"/>
    <w:lvl w:ilvl="0" w:tplc="FCF847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FB159AF"/>
    <w:multiLevelType w:val="hybridMultilevel"/>
    <w:tmpl w:val="F97EEE22"/>
    <w:lvl w:ilvl="0" w:tplc="FCF847D8">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47D6CC9"/>
    <w:multiLevelType w:val="multilevel"/>
    <w:tmpl w:val="7020D5BA"/>
    <w:lvl w:ilvl="0">
      <w:start w:val="4"/>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4C36647"/>
    <w:multiLevelType w:val="multilevel"/>
    <w:tmpl w:val="DD20C56E"/>
    <w:lvl w:ilvl="0">
      <w:start w:val="4"/>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AB8592C"/>
    <w:multiLevelType w:val="hybridMultilevel"/>
    <w:tmpl w:val="4B36CB3A"/>
    <w:lvl w:ilvl="0" w:tplc="FCF84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E7A20B2"/>
    <w:multiLevelType w:val="multilevel"/>
    <w:tmpl w:val="0CDEF608"/>
    <w:lvl w:ilvl="0">
      <w:start w:val="4"/>
      <w:numFmt w:val="decimal"/>
      <w:lvlText w:val="%1."/>
      <w:lvlJc w:val="left"/>
      <w:pPr>
        <w:ind w:left="585" w:hanging="58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0967D8B"/>
    <w:multiLevelType w:val="hybridMultilevel"/>
    <w:tmpl w:val="106C59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1120579"/>
    <w:multiLevelType w:val="hybridMultilevel"/>
    <w:tmpl w:val="65609F3E"/>
    <w:lvl w:ilvl="0" w:tplc="FCF847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14C4D04"/>
    <w:multiLevelType w:val="multilevel"/>
    <w:tmpl w:val="DE8A0066"/>
    <w:lvl w:ilvl="0">
      <w:start w:val="1"/>
      <w:numFmt w:val="decimal"/>
      <w:lvlText w:val="1.%1"/>
      <w:lvlJc w:val="left"/>
      <w:pPr>
        <w:ind w:left="1070" w:hanging="360"/>
      </w:pPr>
      <w:rPr>
        <w:rFonts w:hint="default"/>
        <w:sz w:val="26"/>
        <w:szCs w:val="2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98A7D1B"/>
    <w:multiLevelType w:val="multilevel"/>
    <w:tmpl w:val="70DE7A0E"/>
    <w:lvl w:ilvl="0">
      <w:start w:val="4"/>
      <w:numFmt w:val="decimal"/>
      <w:lvlText w:val="%1."/>
      <w:lvlJc w:val="left"/>
      <w:pPr>
        <w:ind w:left="390" w:hanging="390"/>
      </w:pPr>
      <w:rPr>
        <w:rFonts w:hint="default"/>
        <w:sz w:val="26"/>
      </w:rPr>
    </w:lvl>
    <w:lvl w:ilvl="1">
      <w:start w:val="1"/>
      <w:numFmt w:val="decimal"/>
      <w:lvlText w:val="%1.%2."/>
      <w:lvlJc w:val="left"/>
      <w:pPr>
        <w:ind w:left="75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1800" w:hanging="720"/>
      </w:pPr>
      <w:rPr>
        <w:rFonts w:hint="default"/>
        <w:sz w:val="26"/>
      </w:rPr>
    </w:lvl>
    <w:lvl w:ilvl="4">
      <w:start w:val="1"/>
      <w:numFmt w:val="decimal"/>
      <w:lvlText w:val="%1.%2.%3.%4.%5."/>
      <w:lvlJc w:val="left"/>
      <w:pPr>
        <w:ind w:left="2520" w:hanging="1080"/>
      </w:pPr>
      <w:rPr>
        <w:rFonts w:hint="default"/>
        <w:sz w:val="26"/>
      </w:rPr>
    </w:lvl>
    <w:lvl w:ilvl="5">
      <w:start w:val="1"/>
      <w:numFmt w:val="decimal"/>
      <w:lvlText w:val="%1.%2.%3.%4.%5.%6."/>
      <w:lvlJc w:val="left"/>
      <w:pPr>
        <w:ind w:left="2880" w:hanging="1080"/>
      </w:pPr>
      <w:rPr>
        <w:rFonts w:hint="default"/>
        <w:sz w:val="26"/>
      </w:rPr>
    </w:lvl>
    <w:lvl w:ilvl="6">
      <w:start w:val="1"/>
      <w:numFmt w:val="decimal"/>
      <w:lvlText w:val="%1.%2.%3.%4.%5.%6.%7."/>
      <w:lvlJc w:val="left"/>
      <w:pPr>
        <w:ind w:left="3600" w:hanging="1440"/>
      </w:pPr>
      <w:rPr>
        <w:rFonts w:hint="default"/>
        <w:sz w:val="26"/>
      </w:rPr>
    </w:lvl>
    <w:lvl w:ilvl="7">
      <w:start w:val="1"/>
      <w:numFmt w:val="decimal"/>
      <w:lvlText w:val="%1.%2.%3.%4.%5.%6.%7.%8."/>
      <w:lvlJc w:val="left"/>
      <w:pPr>
        <w:ind w:left="3960" w:hanging="1440"/>
      </w:pPr>
      <w:rPr>
        <w:rFonts w:hint="default"/>
        <w:sz w:val="26"/>
      </w:rPr>
    </w:lvl>
    <w:lvl w:ilvl="8">
      <w:start w:val="1"/>
      <w:numFmt w:val="decimal"/>
      <w:lvlText w:val="%1.%2.%3.%4.%5.%6.%7.%8.%9."/>
      <w:lvlJc w:val="left"/>
      <w:pPr>
        <w:ind w:left="4680" w:hanging="1800"/>
      </w:pPr>
      <w:rPr>
        <w:rFonts w:hint="default"/>
        <w:sz w:val="26"/>
      </w:rPr>
    </w:lvl>
  </w:abstractNum>
  <w:abstractNum w:abstractNumId="29" w15:restartNumberingAfterBreak="0">
    <w:nsid w:val="79BE3E8B"/>
    <w:multiLevelType w:val="hybridMultilevel"/>
    <w:tmpl w:val="22DA6FD6"/>
    <w:lvl w:ilvl="0" w:tplc="FCF84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BD04E0"/>
    <w:multiLevelType w:val="multilevel"/>
    <w:tmpl w:val="DACA221C"/>
    <w:lvl w:ilvl="0">
      <w:start w:val="2"/>
      <w:numFmt w:val="decimal"/>
      <w:lvlText w:val="1.%1"/>
      <w:lvlJc w:val="left"/>
      <w:pPr>
        <w:ind w:left="360" w:hanging="360"/>
      </w:pPr>
      <w:rPr>
        <w:rFonts w:hint="default"/>
        <w:sz w:val="26"/>
        <w:szCs w:val="26"/>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D753339"/>
    <w:multiLevelType w:val="hybridMultilevel"/>
    <w:tmpl w:val="BDE80B22"/>
    <w:lvl w:ilvl="0" w:tplc="FCF847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01112A"/>
    <w:multiLevelType w:val="multilevel"/>
    <w:tmpl w:val="642A336E"/>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16cid:durableId="358043027">
    <w:abstractNumId w:val="13"/>
  </w:num>
  <w:num w:numId="2" w16cid:durableId="1646206165">
    <w:abstractNumId w:val="11"/>
  </w:num>
  <w:num w:numId="3" w16cid:durableId="564069829">
    <w:abstractNumId w:val="20"/>
  </w:num>
  <w:num w:numId="4" w16cid:durableId="952133380">
    <w:abstractNumId w:val="27"/>
  </w:num>
  <w:num w:numId="5" w16cid:durableId="1693191007">
    <w:abstractNumId w:val="10"/>
  </w:num>
  <w:num w:numId="6" w16cid:durableId="265427783">
    <w:abstractNumId w:val="4"/>
  </w:num>
  <w:num w:numId="7" w16cid:durableId="1259682801">
    <w:abstractNumId w:val="30"/>
  </w:num>
  <w:num w:numId="8" w16cid:durableId="1629975344">
    <w:abstractNumId w:val="32"/>
  </w:num>
  <w:num w:numId="9" w16cid:durableId="1057127425">
    <w:abstractNumId w:val="5"/>
  </w:num>
  <w:num w:numId="10" w16cid:durableId="1651203626">
    <w:abstractNumId w:val="1"/>
  </w:num>
  <w:num w:numId="11" w16cid:durableId="595135673">
    <w:abstractNumId w:val="29"/>
  </w:num>
  <w:num w:numId="12" w16cid:durableId="753286434">
    <w:abstractNumId w:val="31"/>
  </w:num>
  <w:num w:numId="13" w16cid:durableId="721976404">
    <w:abstractNumId w:val="12"/>
  </w:num>
  <w:num w:numId="14" w16cid:durableId="1650479590">
    <w:abstractNumId w:val="16"/>
  </w:num>
  <w:num w:numId="15" w16cid:durableId="611013174">
    <w:abstractNumId w:val="17"/>
  </w:num>
  <w:num w:numId="16" w16cid:durableId="2108233768">
    <w:abstractNumId w:val="18"/>
  </w:num>
  <w:num w:numId="17" w16cid:durableId="1604192224">
    <w:abstractNumId w:val="14"/>
  </w:num>
  <w:num w:numId="18" w16cid:durableId="1813910542">
    <w:abstractNumId w:val="3"/>
  </w:num>
  <w:num w:numId="19" w16cid:durableId="1946308738">
    <w:abstractNumId w:val="2"/>
  </w:num>
  <w:num w:numId="20" w16cid:durableId="1136681918">
    <w:abstractNumId w:val="9"/>
  </w:num>
  <w:num w:numId="21" w16cid:durableId="663124247">
    <w:abstractNumId w:val="23"/>
  </w:num>
  <w:num w:numId="22" w16cid:durableId="97258660">
    <w:abstractNumId w:val="6"/>
  </w:num>
  <w:num w:numId="23" w16cid:durableId="1976372612">
    <w:abstractNumId w:val="25"/>
  </w:num>
  <w:num w:numId="24" w16cid:durableId="1114323962">
    <w:abstractNumId w:val="28"/>
  </w:num>
  <w:num w:numId="25" w16cid:durableId="1201279807">
    <w:abstractNumId w:val="19"/>
  </w:num>
  <w:num w:numId="26" w16cid:durableId="275723372">
    <w:abstractNumId w:val="26"/>
  </w:num>
  <w:num w:numId="27" w16cid:durableId="597175199">
    <w:abstractNumId w:val="15"/>
  </w:num>
  <w:num w:numId="28" w16cid:durableId="1638874618">
    <w:abstractNumId w:val="0"/>
  </w:num>
  <w:num w:numId="29" w16cid:durableId="140970801">
    <w:abstractNumId w:val="8"/>
  </w:num>
  <w:num w:numId="30" w16cid:durableId="1682508381">
    <w:abstractNumId w:val="22"/>
  </w:num>
  <w:num w:numId="31" w16cid:durableId="1798982681">
    <w:abstractNumId w:val="21"/>
  </w:num>
  <w:num w:numId="32" w16cid:durableId="1657995318">
    <w:abstractNumId w:val="7"/>
  </w:num>
  <w:num w:numId="33" w16cid:durableId="5945099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6C8"/>
    <w:rsid w:val="00066436"/>
    <w:rsid w:val="000A307E"/>
    <w:rsid w:val="000C2A62"/>
    <w:rsid w:val="000E797F"/>
    <w:rsid w:val="00145726"/>
    <w:rsid w:val="001938F8"/>
    <w:rsid w:val="001C4950"/>
    <w:rsid w:val="00212D13"/>
    <w:rsid w:val="00225E2D"/>
    <w:rsid w:val="00235E22"/>
    <w:rsid w:val="002828E2"/>
    <w:rsid w:val="00305B9A"/>
    <w:rsid w:val="00353E56"/>
    <w:rsid w:val="00356427"/>
    <w:rsid w:val="003F3E0C"/>
    <w:rsid w:val="00400D72"/>
    <w:rsid w:val="0043105D"/>
    <w:rsid w:val="004474D6"/>
    <w:rsid w:val="004740F3"/>
    <w:rsid w:val="004836CF"/>
    <w:rsid w:val="004D26C8"/>
    <w:rsid w:val="004E1FD4"/>
    <w:rsid w:val="004E3507"/>
    <w:rsid w:val="004F06FC"/>
    <w:rsid w:val="005006D2"/>
    <w:rsid w:val="00514DFC"/>
    <w:rsid w:val="00521209"/>
    <w:rsid w:val="005270A6"/>
    <w:rsid w:val="00530C00"/>
    <w:rsid w:val="0054124F"/>
    <w:rsid w:val="00580149"/>
    <w:rsid w:val="00583DBB"/>
    <w:rsid w:val="005C5DE9"/>
    <w:rsid w:val="00611E62"/>
    <w:rsid w:val="00617757"/>
    <w:rsid w:val="00630DE1"/>
    <w:rsid w:val="006574BA"/>
    <w:rsid w:val="006D19C2"/>
    <w:rsid w:val="006F62BE"/>
    <w:rsid w:val="007064DF"/>
    <w:rsid w:val="0070706C"/>
    <w:rsid w:val="0074638C"/>
    <w:rsid w:val="007539C6"/>
    <w:rsid w:val="00762133"/>
    <w:rsid w:val="0078655F"/>
    <w:rsid w:val="00786649"/>
    <w:rsid w:val="007A51D1"/>
    <w:rsid w:val="007A7D08"/>
    <w:rsid w:val="007B492A"/>
    <w:rsid w:val="0081208D"/>
    <w:rsid w:val="008B3570"/>
    <w:rsid w:val="008B570E"/>
    <w:rsid w:val="008D526E"/>
    <w:rsid w:val="0090333B"/>
    <w:rsid w:val="00937635"/>
    <w:rsid w:val="009B0CA8"/>
    <w:rsid w:val="009B30BE"/>
    <w:rsid w:val="00A31BFA"/>
    <w:rsid w:val="00A463D1"/>
    <w:rsid w:val="00A51503"/>
    <w:rsid w:val="00AA7F69"/>
    <w:rsid w:val="00AD5B54"/>
    <w:rsid w:val="00B0614B"/>
    <w:rsid w:val="00B55040"/>
    <w:rsid w:val="00B87E0A"/>
    <w:rsid w:val="00BE142C"/>
    <w:rsid w:val="00BE320C"/>
    <w:rsid w:val="00BE5C1D"/>
    <w:rsid w:val="00BE6DE5"/>
    <w:rsid w:val="00C32E60"/>
    <w:rsid w:val="00C6189E"/>
    <w:rsid w:val="00C93C09"/>
    <w:rsid w:val="00CA2879"/>
    <w:rsid w:val="00CA36F7"/>
    <w:rsid w:val="00CA462F"/>
    <w:rsid w:val="00D03464"/>
    <w:rsid w:val="00D30BF2"/>
    <w:rsid w:val="00D6423D"/>
    <w:rsid w:val="00D71874"/>
    <w:rsid w:val="00D84BCA"/>
    <w:rsid w:val="00DC1488"/>
    <w:rsid w:val="00DE2078"/>
    <w:rsid w:val="00DF2AC8"/>
    <w:rsid w:val="00DF4B00"/>
    <w:rsid w:val="00E073BB"/>
    <w:rsid w:val="00E11AAB"/>
    <w:rsid w:val="00E13C0B"/>
    <w:rsid w:val="00E32178"/>
    <w:rsid w:val="00E55B78"/>
    <w:rsid w:val="00E61654"/>
    <w:rsid w:val="00E63C7E"/>
    <w:rsid w:val="00E70098"/>
    <w:rsid w:val="00E806C4"/>
    <w:rsid w:val="00F11F33"/>
    <w:rsid w:val="00F14961"/>
    <w:rsid w:val="00F20F5A"/>
    <w:rsid w:val="00F24990"/>
    <w:rsid w:val="00F6325B"/>
    <w:rsid w:val="00F72B29"/>
    <w:rsid w:val="00F74F70"/>
    <w:rsid w:val="00F90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E0B60CA"/>
  <w15:chartTrackingRefBased/>
  <w15:docId w15:val="{8A8E0B3C-19A7-4736-B130-69342183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4D26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A36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uiPriority w:val="9"/>
    <w:semiHidden/>
    <w:unhideWhenUsed/>
    <w:qFormat/>
    <w:rsid w:val="004D26C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26C8"/>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CA36F7"/>
    <w:rPr>
      <w:rFonts w:asciiTheme="majorHAnsi" w:eastAsiaTheme="majorEastAsia" w:hAnsiTheme="majorHAnsi" w:cstheme="majorBidi"/>
      <w:color w:val="2E74B5" w:themeColor="accent1" w:themeShade="BF"/>
      <w:sz w:val="26"/>
      <w:szCs w:val="26"/>
    </w:rPr>
  </w:style>
  <w:style w:type="character" w:customStyle="1" w:styleId="60">
    <w:name w:val="Заголовок 6 Знак"/>
    <w:basedOn w:val="a0"/>
    <w:link w:val="6"/>
    <w:rsid w:val="004D26C8"/>
    <w:rPr>
      <w:rFonts w:asciiTheme="majorHAnsi" w:eastAsiaTheme="majorEastAsia" w:hAnsiTheme="majorHAnsi" w:cstheme="majorBidi"/>
      <w:color w:val="1F4D78" w:themeColor="accent1" w:themeShade="7F"/>
    </w:rPr>
  </w:style>
  <w:style w:type="paragraph" w:styleId="a3">
    <w:name w:val="header"/>
    <w:basedOn w:val="a"/>
    <w:link w:val="a4"/>
    <w:uiPriority w:val="99"/>
    <w:unhideWhenUsed/>
    <w:rsid w:val="004D26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D26C8"/>
  </w:style>
  <w:style w:type="paragraph" w:styleId="a5">
    <w:name w:val="footer"/>
    <w:basedOn w:val="a"/>
    <w:link w:val="a6"/>
    <w:uiPriority w:val="99"/>
    <w:unhideWhenUsed/>
    <w:rsid w:val="004D26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D26C8"/>
  </w:style>
  <w:style w:type="paragraph" w:styleId="a7">
    <w:name w:val="List Paragraph"/>
    <w:basedOn w:val="a"/>
    <w:uiPriority w:val="34"/>
    <w:qFormat/>
    <w:rsid w:val="004D26C8"/>
    <w:pPr>
      <w:spacing w:after="0" w:line="240" w:lineRule="auto"/>
      <w:ind w:left="720"/>
      <w:contextualSpacing/>
      <w:jc w:val="center"/>
    </w:pPr>
  </w:style>
  <w:style w:type="paragraph" w:customStyle="1" w:styleId="western">
    <w:name w:val="western"/>
    <w:basedOn w:val="a"/>
    <w:rsid w:val="004D26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iPriority w:val="99"/>
    <w:unhideWhenUsed/>
    <w:rsid w:val="00CA36F7"/>
    <w:pPr>
      <w:spacing w:after="120" w:line="276" w:lineRule="auto"/>
    </w:pPr>
  </w:style>
  <w:style w:type="character" w:customStyle="1" w:styleId="a9">
    <w:name w:val="Основной текст Знак"/>
    <w:basedOn w:val="a0"/>
    <w:link w:val="a8"/>
    <w:uiPriority w:val="99"/>
    <w:rsid w:val="00CA36F7"/>
  </w:style>
  <w:style w:type="paragraph" w:styleId="aa">
    <w:name w:val="Body Text Indent"/>
    <w:basedOn w:val="a"/>
    <w:link w:val="ab"/>
    <w:uiPriority w:val="99"/>
    <w:semiHidden/>
    <w:unhideWhenUsed/>
    <w:rsid w:val="00CA36F7"/>
    <w:pPr>
      <w:spacing w:after="120"/>
      <w:ind w:left="283"/>
    </w:pPr>
  </w:style>
  <w:style w:type="character" w:customStyle="1" w:styleId="ab">
    <w:name w:val="Основной текст с отступом Знак"/>
    <w:basedOn w:val="a0"/>
    <w:link w:val="aa"/>
    <w:uiPriority w:val="99"/>
    <w:semiHidden/>
    <w:rsid w:val="00CA36F7"/>
  </w:style>
  <w:style w:type="table" w:styleId="ac">
    <w:name w:val="Table Grid"/>
    <w:basedOn w:val="a1"/>
    <w:uiPriority w:val="59"/>
    <w:rsid w:val="00CA2879"/>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c"/>
    <w:uiPriority w:val="59"/>
    <w:rsid w:val="0078655F"/>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c"/>
    <w:uiPriority w:val="59"/>
    <w:rsid w:val="00DF4B00"/>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F14961"/>
    <w:pPr>
      <w:spacing w:after="100"/>
    </w:pPr>
  </w:style>
  <w:style w:type="paragraph" w:styleId="22">
    <w:name w:val="toc 2"/>
    <w:basedOn w:val="a"/>
    <w:next w:val="a"/>
    <w:autoRedefine/>
    <w:uiPriority w:val="39"/>
    <w:unhideWhenUsed/>
    <w:rsid w:val="00F14961"/>
    <w:pPr>
      <w:spacing w:after="100"/>
      <w:ind w:left="220"/>
    </w:pPr>
  </w:style>
  <w:style w:type="paragraph" w:styleId="ad">
    <w:name w:val="Balloon Text"/>
    <w:basedOn w:val="a"/>
    <w:link w:val="ae"/>
    <w:uiPriority w:val="99"/>
    <w:semiHidden/>
    <w:unhideWhenUsed/>
    <w:rsid w:val="008B357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B3570"/>
    <w:rPr>
      <w:rFonts w:ascii="Segoe UI" w:hAnsi="Segoe UI" w:cs="Segoe UI"/>
      <w:sz w:val="18"/>
      <w:szCs w:val="18"/>
    </w:rPr>
  </w:style>
  <w:style w:type="character" w:styleId="af">
    <w:name w:val="annotation reference"/>
    <w:basedOn w:val="a0"/>
    <w:uiPriority w:val="99"/>
    <w:semiHidden/>
    <w:unhideWhenUsed/>
    <w:rsid w:val="001C4950"/>
    <w:rPr>
      <w:sz w:val="16"/>
      <w:szCs w:val="16"/>
    </w:rPr>
  </w:style>
  <w:style w:type="paragraph" w:styleId="af0">
    <w:name w:val="annotation text"/>
    <w:basedOn w:val="a"/>
    <w:link w:val="af1"/>
    <w:uiPriority w:val="99"/>
    <w:semiHidden/>
    <w:unhideWhenUsed/>
    <w:rsid w:val="001C4950"/>
    <w:pPr>
      <w:spacing w:line="240" w:lineRule="auto"/>
    </w:pPr>
    <w:rPr>
      <w:sz w:val="20"/>
      <w:szCs w:val="20"/>
    </w:rPr>
  </w:style>
  <w:style w:type="character" w:customStyle="1" w:styleId="af1">
    <w:name w:val="Текст примечания Знак"/>
    <w:basedOn w:val="a0"/>
    <w:link w:val="af0"/>
    <w:uiPriority w:val="99"/>
    <w:semiHidden/>
    <w:rsid w:val="001C4950"/>
    <w:rPr>
      <w:sz w:val="20"/>
      <w:szCs w:val="20"/>
    </w:rPr>
  </w:style>
  <w:style w:type="paragraph" w:styleId="af2">
    <w:name w:val="annotation subject"/>
    <w:basedOn w:val="af0"/>
    <w:next w:val="af0"/>
    <w:link w:val="af3"/>
    <w:uiPriority w:val="99"/>
    <w:semiHidden/>
    <w:unhideWhenUsed/>
    <w:rsid w:val="001C4950"/>
    <w:rPr>
      <w:b/>
      <w:bCs/>
    </w:rPr>
  </w:style>
  <w:style w:type="character" w:customStyle="1" w:styleId="af3">
    <w:name w:val="Тема примечания Знак"/>
    <w:basedOn w:val="af1"/>
    <w:link w:val="af2"/>
    <w:uiPriority w:val="99"/>
    <w:semiHidden/>
    <w:rsid w:val="001C49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cntd.ru/document/537956804"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docs.cntd.ru/document/537955965" TargetMode="External"/><Relationship Id="rId22" Type="http://schemas.microsoft.com/office/2007/relationships/hdphoto" Target="media/hdphoto1.wdp"/></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5462962962962962E-2"/>
          <c:y val="4.3650793650793648E-2"/>
          <c:w val="0.96527777777777779"/>
          <c:h val="0.88413385826771651"/>
        </c:manualLayout>
      </c:layout>
      <c:barChart>
        <c:barDir val="col"/>
        <c:grouping val="clustered"/>
        <c:varyColors val="0"/>
        <c:ser>
          <c:idx val="0"/>
          <c:order val="0"/>
          <c:tx>
            <c:strRef>
              <c:f>Лист1!$B$1</c:f>
              <c:strCache>
                <c:ptCount val="1"/>
                <c:pt idx="0">
                  <c:v>Столбец1</c:v>
                </c:pt>
              </c:strCache>
            </c:strRef>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Лист1!$A$2:$A$12</c:f>
              <c:numCache>
                <c:formatCode>General</c:formatCode>
                <c:ptCount val="11"/>
                <c:pt idx="0">
                  <c:v>2022</c:v>
                </c:pt>
                <c:pt idx="1">
                  <c:v>2023</c:v>
                </c:pt>
                <c:pt idx="2">
                  <c:v>2024</c:v>
                </c:pt>
                <c:pt idx="3">
                  <c:v>2025</c:v>
                </c:pt>
                <c:pt idx="4">
                  <c:v>2026</c:v>
                </c:pt>
                <c:pt idx="5">
                  <c:v>2027</c:v>
                </c:pt>
                <c:pt idx="6">
                  <c:v>2028</c:v>
                </c:pt>
                <c:pt idx="7">
                  <c:v>2029</c:v>
                </c:pt>
                <c:pt idx="8">
                  <c:v>2030</c:v>
                </c:pt>
              </c:numCache>
            </c:numRef>
          </c:cat>
          <c:val>
            <c:numRef>
              <c:f>Лист1!$B$2:$B$12</c:f>
              <c:numCache>
                <c:formatCode>General</c:formatCode>
                <c:ptCount val="11"/>
                <c:pt idx="0">
                  <c:v>1550</c:v>
                </c:pt>
                <c:pt idx="1">
                  <c:v>1545</c:v>
                </c:pt>
                <c:pt idx="2">
                  <c:v>1561</c:v>
                </c:pt>
                <c:pt idx="3">
                  <c:v>1554</c:v>
                </c:pt>
                <c:pt idx="4">
                  <c:v>1545</c:v>
                </c:pt>
                <c:pt idx="5">
                  <c:v>1561</c:v>
                </c:pt>
                <c:pt idx="6">
                  <c:v>1577</c:v>
                </c:pt>
                <c:pt idx="7">
                  <c:v>1573</c:v>
                </c:pt>
                <c:pt idx="8">
                  <c:v>1561</c:v>
                </c:pt>
              </c:numCache>
            </c:numRef>
          </c:val>
          <c:extLst>
            <c:ext xmlns:c16="http://schemas.microsoft.com/office/drawing/2014/chart" uri="{C3380CC4-5D6E-409C-BE32-E72D297353CC}">
              <c16:uniqueId val="{00000000-2C1D-47EF-8490-5CE2F50CC229}"/>
            </c:ext>
          </c:extLst>
        </c:ser>
        <c:dLbls>
          <c:dLblPos val="outEnd"/>
          <c:showLegendKey val="0"/>
          <c:showVal val="1"/>
          <c:showCatName val="0"/>
          <c:showSerName val="0"/>
          <c:showPercent val="0"/>
          <c:showBubbleSize val="0"/>
        </c:dLbls>
        <c:gapWidth val="100"/>
        <c:overlap val="-24"/>
        <c:axId val="335236128"/>
        <c:axId val="335235800"/>
      </c:barChart>
      <c:catAx>
        <c:axId val="335236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335235800"/>
        <c:crosses val="autoZero"/>
        <c:auto val="1"/>
        <c:lblAlgn val="ctr"/>
        <c:lblOffset val="100"/>
        <c:noMultiLvlLbl val="0"/>
      </c:catAx>
      <c:valAx>
        <c:axId val="3352358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335236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1FD-4872-8605-E45F9685B16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1FD-4872-8605-E45F9685B16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1FD-4872-8605-E45F9685B16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1FD-4872-8605-E45F9685B165}"/>
              </c:ext>
            </c:extLst>
          </c:dPt>
          <c:cat>
            <c:strRef>
              <c:f>Лист1!$A$2:$A$5</c:f>
              <c:strCache>
                <c:ptCount val="3"/>
                <c:pt idx="0">
                  <c:v>население</c:v>
                </c:pt>
                <c:pt idx="1">
                  <c:v>бюджет</c:v>
                </c:pt>
                <c:pt idx="2">
                  <c:v>прочие</c:v>
                </c:pt>
              </c:strCache>
            </c:strRef>
          </c:cat>
          <c:val>
            <c:numRef>
              <c:f>Лист1!$B$2:$B$5</c:f>
              <c:numCache>
                <c:formatCode>General</c:formatCode>
                <c:ptCount val="4"/>
                <c:pt idx="0">
                  <c:v>25.17</c:v>
                </c:pt>
                <c:pt idx="1">
                  <c:v>0.873</c:v>
                </c:pt>
                <c:pt idx="2">
                  <c:v>15.46</c:v>
                </c:pt>
              </c:numCache>
            </c:numRef>
          </c:val>
          <c:extLst>
            <c:ext xmlns:c16="http://schemas.microsoft.com/office/drawing/2014/chart" uri="{C3380CC4-5D6E-409C-BE32-E72D297353CC}">
              <c16:uniqueId val="{00000008-31FD-4872-8605-E45F9685B165}"/>
            </c:ext>
          </c:extLst>
        </c:ser>
        <c:dLbls>
          <c:showLegendKey val="0"/>
          <c:showVal val="0"/>
          <c:showCatName val="0"/>
          <c:showSerName val="0"/>
          <c:showPercent val="0"/>
          <c:showBubbleSize val="0"/>
          <c:showLeaderLines val="1"/>
        </c:dLbls>
      </c:pie3DChart>
      <c:spPr>
        <a:noFill/>
        <a:ln>
          <a:noFill/>
        </a:ln>
        <a:effectLst/>
      </c:spPr>
    </c:plotArea>
    <c:legend>
      <c:legendPos val="b"/>
      <c:legendEntry>
        <c:idx val="0"/>
        <c:txPr>
          <a:bodyPr rot="0" spcFirstLastPara="1" vertOverflow="ellipsis" vert="horz" wrap="square" anchor="ctr" anchorCtr="1"/>
          <a:lstStyle/>
          <a:p>
            <a:pPr>
              <a:defRPr sz="900" b="0" i="1" u="none" strike="noStrike" kern="1200" baseline="0">
                <a:solidFill>
                  <a:schemeClr val="tx1">
                    <a:lumMod val="65000"/>
                    <a:lumOff val="35000"/>
                  </a:schemeClr>
                </a:solidFill>
                <a:latin typeface="+mn-lt"/>
                <a:ea typeface="+mn-ea"/>
                <a:cs typeface="+mn-cs"/>
              </a:defRPr>
            </a:pPr>
            <a:endParaRPr lang="ru-RU"/>
          </a:p>
        </c:txPr>
      </c:legendEntry>
      <c:legendEntry>
        <c:idx val="1"/>
        <c:txPr>
          <a:bodyPr rot="0" spcFirstLastPara="1" vertOverflow="ellipsis" vert="horz" wrap="square" anchor="ctr" anchorCtr="1"/>
          <a:lstStyle/>
          <a:p>
            <a:pPr>
              <a:defRPr sz="900" b="0" i="1" u="none" strike="noStrike" kern="1200" baseline="0">
                <a:solidFill>
                  <a:schemeClr val="tx1">
                    <a:lumMod val="65000"/>
                    <a:lumOff val="35000"/>
                  </a:schemeClr>
                </a:solidFill>
                <a:latin typeface="+mn-lt"/>
                <a:ea typeface="+mn-ea"/>
                <a:cs typeface="+mn-cs"/>
              </a:defRPr>
            </a:pPr>
            <a:endParaRPr lang="ru-RU"/>
          </a:p>
        </c:txPr>
      </c:legendEntry>
      <c:legendEntry>
        <c:idx val="2"/>
        <c:txPr>
          <a:bodyPr rot="0" spcFirstLastPara="1" vertOverflow="ellipsis" vert="horz" wrap="square" anchor="ctr" anchorCtr="1"/>
          <a:lstStyle/>
          <a:p>
            <a:pPr>
              <a:defRPr sz="900" b="0" i="1" u="none" strike="noStrike" kern="1200" baseline="0">
                <a:solidFill>
                  <a:schemeClr val="tx1">
                    <a:lumMod val="65000"/>
                    <a:lumOff val="35000"/>
                  </a:schemeClr>
                </a:solidFill>
                <a:latin typeface="+mn-lt"/>
                <a:ea typeface="+mn-ea"/>
                <a:cs typeface="+mn-cs"/>
              </a:defRPr>
            </a:pPr>
            <a:endParaRPr lang="ru-RU"/>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Столбец3</c:v>
                </c:pt>
              </c:strCache>
            </c:strRef>
          </c:tx>
          <c:spPr>
            <a:solidFill>
              <a:schemeClr val="accent1"/>
            </a:solidFill>
            <a:ln>
              <a:noFill/>
            </a:ln>
            <a:effectLst/>
          </c:spPr>
          <c:invertIfNegative val="0"/>
          <c:cat>
            <c:numRef>
              <c:f>Лист1!$A$2:$A$11</c:f>
              <c:numCache>
                <c:formatCode>General</c:formatCode>
                <c:ptCount val="10"/>
                <c:pt idx="0">
                  <c:v>2022</c:v>
                </c:pt>
                <c:pt idx="1">
                  <c:v>2023</c:v>
                </c:pt>
                <c:pt idx="2">
                  <c:v>2024</c:v>
                </c:pt>
                <c:pt idx="3">
                  <c:v>2025</c:v>
                </c:pt>
                <c:pt idx="4">
                  <c:v>2026</c:v>
                </c:pt>
                <c:pt idx="5">
                  <c:v>2027</c:v>
                </c:pt>
                <c:pt idx="6">
                  <c:v>2028</c:v>
                </c:pt>
                <c:pt idx="7">
                  <c:v>2029</c:v>
                </c:pt>
                <c:pt idx="8">
                  <c:v>2030</c:v>
                </c:pt>
              </c:numCache>
            </c:numRef>
          </c:cat>
          <c:val>
            <c:numRef>
              <c:f>Лист1!$B$2:$B$11</c:f>
              <c:numCache>
                <c:formatCode>General</c:formatCode>
                <c:ptCount val="10"/>
                <c:pt idx="0">
                  <c:v>2.2000000000000002</c:v>
                </c:pt>
                <c:pt idx="1">
                  <c:v>2</c:v>
                </c:pt>
                <c:pt idx="2">
                  <c:v>1.8</c:v>
                </c:pt>
                <c:pt idx="3">
                  <c:v>1.6</c:v>
                </c:pt>
                <c:pt idx="4">
                  <c:v>1.4</c:v>
                </c:pt>
                <c:pt idx="5">
                  <c:v>1.3</c:v>
                </c:pt>
                <c:pt idx="6">
                  <c:v>1.1000000000000001</c:v>
                </c:pt>
                <c:pt idx="7">
                  <c:v>1</c:v>
                </c:pt>
                <c:pt idx="8">
                  <c:v>0.8</c:v>
                </c:pt>
              </c:numCache>
            </c:numRef>
          </c:val>
          <c:extLst>
            <c:ext xmlns:c16="http://schemas.microsoft.com/office/drawing/2014/chart" uri="{C3380CC4-5D6E-409C-BE32-E72D297353CC}">
              <c16:uniqueId val="{00000000-DBF1-4DA9-82C5-A4F8507989C1}"/>
            </c:ext>
          </c:extLst>
        </c:ser>
        <c:ser>
          <c:idx val="1"/>
          <c:order val="1"/>
          <c:tx>
            <c:strRef>
              <c:f>Лист1!$C$1</c:f>
              <c:strCache>
                <c:ptCount val="1"/>
                <c:pt idx="0">
                  <c:v>Столбец1</c:v>
                </c:pt>
              </c:strCache>
            </c:strRef>
          </c:tx>
          <c:spPr>
            <a:solidFill>
              <a:schemeClr val="accent2"/>
            </a:solidFill>
            <a:ln>
              <a:noFill/>
            </a:ln>
            <a:effectLst/>
          </c:spPr>
          <c:invertIfNegative val="0"/>
          <c:cat>
            <c:numRef>
              <c:f>Лист1!$A$2:$A$11</c:f>
              <c:numCache>
                <c:formatCode>General</c:formatCode>
                <c:ptCount val="10"/>
                <c:pt idx="0">
                  <c:v>2022</c:v>
                </c:pt>
                <c:pt idx="1">
                  <c:v>2023</c:v>
                </c:pt>
                <c:pt idx="2">
                  <c:v>2024</c:v>
                </c:pt>
                <c:pt idx="3">
                  <c:v>2025</c:v>
                </c:pt>
                <c:pt idx="4">
                  <c:v>2026</c:v>
                </c:pt>
                <c:pt idx="5">
                  <c:v>2027</c:v>
                </c:pt>
                <c:pt idx="6">
                  <c:v>2028</c:v>
                </c:pt>
                <c:pt idx="7">
                  <c:v>2029</c:v>
                </c:pt>
                <c:pt idx="8">
                  <c:v>2030</c:v>
                </c:pt>
              </c:numCache>
            </c:numRef>
          </c:cat>
          <c:val>
            <c:numRef>
              <c:f>Лист1!$C$2:$C$11</c:f>
              <c:numCache>
                <c:formatCode>General</c:formatCode>
                <c:ptCount val="10"/>
              </c:numCache>
            </c:numRef>
          </c:val>
          <c:extLst>
            <c:ext xmlns:c16="http://schemas.microsoft.com/office/drawing/2014/chart" uri="{C3380CC4-5D6E-409C-BE32-E72D297353CC}">
              <c16:uniqueId val="{00000001-DBF1-4DA9-82C5-A4F8507989C1}"/>
            </c:ext>
          </c:extLst>
        </c:ser>
        <c:ser>
          <c:idx val="2"/>
          <c:order val="2"/>
          <c:tx>
            <c:strRef>
              <c:f>Лист1!$D$1</c:f>
              <c:strCache>
                <c:ptCount val="1"/>
                <c:pt idx="0">
                  <c:v>Столбец2</c:v>
                </c:pt>
              </c:strCache>
            </c:strRef>
          </c:tx>
          <c:spPr>
            <a:solidFill>
              <a:schemeClr val="accent3"/>
            </a:solidFill>
            <a:ln>
              <a:noFill/>
            </a:ln>
            <a:effectLst/>
          </c:spPr>
          <c:invertIfNegative val="0"/>
          <c:cat>
            <c:numRef>
              <c:f>Лист1!$A$2:$A$11</c:f>
              <c:numCache>
                <c:formatCode>General</c:formatCode>
                <c:ptCount val="10"/>
                <c:pt idx="0">
                  <c:v>2022</c:v>
                </c:pt>
                <c:pt idx="1">
                  <c:v>2023</c:v>
                </c:pt>
                <c:pt idx="2">
                  <c:v>2024</c:v>
                </c:pt>
                <c:pt idx="3">
                  <c:v>2025</c:v>
                </c:pt>
                <c:pt idx="4">
                  <c:v>2026</c:v>
                </c:pt>
                <c:pt idx="5">
                  <c:v>2027</c:v>
                </c:pt>
                <c:pt idx="6">
                  <c:v>2028</c:v>
                </c:pt>
                <c:pt idx="7">
                  <c:v>2029</c:v>
                </c:pt>
                <c:pt idx="8">
                  <c:v>2030</c:v>
                </c:pt>
              </c:numCache>
            </c:numRef>
          </c:cat>
          <c:val>
            <c:numRef>
              <c:f>Лист1!$D$2:$D$11</c:f>
              <c:numCache>
                <c:formatCode>General</c:formatCode>
                <c:ptCount val="10"/>
              </c:numCache>
            </c:numRef>
          </c:val>
          <c:extLst>
            <c:ext xmlns:c16="http://schemas.microsoft.com/office/drawing/2014/chart" uri="{C3380CC4-5D6E-409C-BE32-E72D297353CC}">
              <c16:uniqueId val="{00000002-DBF1-4DA9-82C5-A4F8507989C1}"/>
            </c:ext>
          </c:extLst>
        </c:ser>
        <c:dLbls>
          <c:showLegendKey val="0"/>
          <c:showVal val="0"/>
          <c:showCatName val="0"/>
          <c:showSerName val="0"/>
          <c:showPercent val="0"/>
          <c:showBubbleSize val="0"/>
        </c:dLbls>
        <c:gapWidth val="219"/>
        <c:overlap val="-27"/>
        <c:axId val="201679656"/>
        <c:axId val="201679984"/>
      </c:barChart>
      <c:catAx>
        <c:axId val="201679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679984"/>
        <c:crosses val="autoZero"/>
        <c:auto val="1"/>
        <c:lblAlgn val="ctr"/>
        <c:lblOffset val="100"/>
        <c:noMultiLvlLbl val="0"/>
      </c:catAx>
      <c:valAx>
        <c:axId val="2016799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1679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D92-46FD-8D79-9ABE6C507E6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D92-46FD-8D79-9ABE6C507E6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D92-46FD-8D79-9ABE6C507E6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D92-46FD-8D79-9ABE6C507E64}"/>
              </c:ext>
            </c:extLst>
          </c:dPt>
          <c:cat>
            <c:strRef>
              <c:f>Лист1!$A$2:$A$5</c:f>
              <c:strCache>
                <c:ptCount val="3"/>
                <c:pt idx="0">
                  <c:v>население</c:v>
                </c:pt>
                <c:pt idx="1">
                  <c:v>бюджет</c:v>
                </c:pt>
                <c:pt idx="2">
                  <c:v>прочие</c:v>
                </c:pt>
              </c:strCache>
            </c:strRef>
          </c:cat>
          <c:val>
            <c:numRef>
              <c:f>Лист1!$B$2:$B$5</c:f>
              <c:numCache>
                <c:formatCode>General</c:formatCode>
                <c:ptCount val="4"/>
                <c:pt idx="0">
                  <c:v>47.347000000000001</c:v>
                </c:pt>
                <c:pt idx="1">
                  <c:v>8</c:v>
                </c:pt>
                <c:pt idx="2">
                  <c:v>1.4</c:v>
                </c:pt>
              </c:numCache>
            </c:numRef>
          </c:val>
          <c:extLst>
            <c:ext xmlns:c16="http://schemas.microsoft.com/office/drawing/2014/chart" uri="{C3380CC4-5D6E-409C-BE32-E72D297353CC}">
              <c16:uniqueId val="{00000008-8D92-46FD-8D79-9ABE6C507E64}"/>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1"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3DDBB-D7C3-4B76-AE99-17E7357DC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43</Pages>
  <Words>15193</Words>
  <Characters>86602</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1 1</cp:lastModifiedBy>
  <cp:revision>10</cp:revision>
  <cp:lastPrinted>2022-03-16T07:08:00Z</cp:lastPrinted>
  <dcterms:created xsi:type="dcterms:W3CDTF">2022-09-13T11:02:00Z</dcterms:created>
  <dcterms:modified xsi:type="dcterms:W3CDTF">2022-09-19T08:40:00Z</dcterms:modified>
</cp:coreProperties>
</file>