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CC" w:rsidRDefault="00DB40CC" w:rsidP="00DB40CC">
      <w:pPr>
        <w:jc w:val="right"/>
        <w:rPr>
          <w:b/>
          <w:bCs/>
          <w:color w:val="332E2D"/>
          <w:spacing w:val="2"/>
          <w:sz w:val="22"/>
          <w:szCs w:val="22"/>
        </w:rPr>
      </w:pPr>
    </w:p>
    <w:p w:rsidR="00DB40CC" w:rsidRPr="00D57567" w:rsidRDefault="00DB40CC" w:rsidP="00DB40CC">
      <w:pPr>
        <w:jc w:val="right"/>
        <w:rPr>
          <w:b/>
          <w:bCs/>
          <w:color w:val="332E2D"/>
          <w:spacing w:val="2"/>
          <w:sz w:val="22"/>
          <w:szCs w:val="22"/>
        </w:rPr>
      </w:pPr>
    </w:p>
    <w:p w:rsidR="00DB40CC" w:rsidRPr="00D57567" w:rsidRDefault="00DB40CC" w:rsidP="00DB40CC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 xml:space="preserve">АДМИНИСТРАЦИЯ МУНИЦИПАЛЬНОГО ОБРАЗОВАНИЯ   </w:t>
      </w:r>
    </w:p>
    <w:p w:rsidR="00DB40CC" w:rsidRPr="00D57567" w:rsidRDefault="00DB40CC" w:rsidP="00DB40CC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БОРСКОЕ СЕЛЬСКОЕ ПОСЕЛЕНИЕ</w:t>
      </w:r>
      <w:r w:rsidRPr="00D57567">
        <w:rPr>
          <w:b/>
          <w:bCs/>
          <w:color w:val="332E2D"/>
          <w:spacing w:val="2"/>
          <w:sz w:val="22"/>
          <w:szCs w:val="22"/>
        </w:rPr>
        <w:br/>
        <w:t>ТИХВИНСКОГО МУНИЦИПАЛЬНОГО РАЙОНА</w:t>
      </w:r>
      <w:r w:rsidRPr="00D57567">
        <w:rPr>
          <w:b/>
          <w:bCs/>
          <w:color w:val="332E2D"/>
          <w:spacing w:val="2"/>
          <w:sz w:val="22"/>
          <w:szCs w:val="22"/>
        </w:rPr>
        <w:br/>
        <w:t xml:space="preserve">ЛЕНИНГРАДСКОЙ ОБЛАСТИ </w:t>
      </w:r>
    </w:p>
    <w:p w:rsidR="00DB40CC" w:rsidRPr="00D57567" w:rsidRDefault="00DB40CC" w:rsidP="00DB40CC">
      <w:pPr>
        <w:jc w:val="center"/>
        <w:rPr>
          <w:b/>
          <w:bCs/>
          <w:color w:val="332E2D"/>
          <w:spacing w:val="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>(АДМИНИСТРАЦИЯ БОРСКОГО СЕЛЬСКОГО ПОСЕЛЕНИЯ</w:t>
      </w:r>
      <w:r w:rsidRPr="00D57567">
        <w:rPr>
          <w:b/>
          <w:bCs/>
          <w:color w:val="332E2D"/>
          <w:spacing w:val="2"/>
        </w:rPr>
        <w:t xml:space="preserve">) </w:t>
      </w:r>
    </w:p>
    <w:p w:rsidR="00DB40CC" w:rsidRDefault="00DB40CC" w:rsidP="00DB40CC">
      <w:pPr>
        <w:jc w:val="center"/>
        <w:rPr>
          <w:b/>
          <w:bCs/>
          <w:color w:val="332E2D"/>
          <w:spacing w:val="2"/>
          <w:sz w:val="32"/>
          <w:szCs w:val="32"/>
        </w:rPr>
      </w:pPr>
    </w:p>
    <w:p w:rsidR="00DB40CC" w:rsidRPr="00D57567" w:rsidRDefault="00DB40CC" w:rsidP="00DB40CC">
      <w:pPr>
        <w:jc w:val="center"/>
        <w:rPr>
          <w:b/>
          <w:bCs/>
          <w:color w:val="332E2D"/>
          <w:spacing w:val="2"/>
          <w:sz w:val="32"/>
          <w:szCs w:val="32"/>
        </w:rPr>
      </w:pPr>
      <w:r w:rsidRPr="00D57567">
        <w:rPr>
          <w:b/>
          <w:bCs/>
          <w:color w:val="332E2D"/>
          <w:spacing w:val="2"/>
          <w:sz w:val="32"/>
          <w:szCs w:val="32"/>
        </w:rPr>
        <w:t>ПОСТАНОВЛЕНИЕ</w:t>
      </w:r>
    </w:p>
    <w:p w:rsidR="00DB40CC" w:rsidRPr="00D57567" w:rsidRDefault="00DB40CC" w:rsidP="00DB40CC">
      <w:pPr>
        <w:autoSpaceDE w:val="0"/>
        <w:autoSpaceDN w:val="0"/>
        <w:adjustRightInd w:val="0"/>
        <w:rPr>
          <w:b/>
          <w:bCs/>
          <w:color w:val="000000"/>
        </w:rPr>
      </w:pPr>
    </w:p>
    <w:p w:rsidR="00DB40CC" w:rsidRPr="00D57567" w:rsidRDefault="00DB40CC" w:rsidP="00DB40CC">
      <w:pPr>
        <w:autoSpaceDE w:val="0"/>
        <w:autoSpaceDN w:val="0"/>
        <w:adjustRightInd w:val="0"/>
        <w:ind w:right="4674"/>
        <w:rPr>
          <w:b/>
          <w:bCs/>
          <w:color w:val="000000"/>
        </w:rPr>
      </w:pPr>
    </w:p>
    <w:p w:rsidR="00DB40CC" w:rsidRPr="00D57567" w:rsidRDefault="00DB40CC" w:rsidP="00DB40CC">
      <w:pPr>
        <w:autoSpaceDE w:val="0"/>
        <w:autoSpaceDN w:val="0"/>
        <w:adjustRightInd w:val="0"/>
        <w:ind w:right="-6"/>
        <w:rPr>
          <w:bCs/>
          <w:color w:val="000000"/>
          <w:sz w:val="28"/>
          <w:szCs w:val="28"/>
        </w:rPr>
      </w:pPr>
      <w:r w:rsidRPr="00D57567">
        <w:rPr>
          <w:bCs/>
          <w:color w:val="000000"/>
          <w:sz w:val="28"/>
          <w:szCs w:val="28"/>
        </w:rPr>
        <w:t xml:space="preserve">от </w:t>
      </w:r>
      <w:r w:rsidR="004B046A">
        <w:rPr>
          <w:bCs/>
          <w:color w:val="000000"/>
          <w:sz w:val="28"/>
          <w:szCs w:val="28"/>
        </w:rPr>
        <w:t>31 марта</w:t>
      </w:r>
      <w:r>
        <w:rPr>
          <w:bCs/>
          <w:color w:val="000000"/>
          <w:sz w:val="28"/>
          <w:szCs w:val="28"/>
        </w:rPr>
        <w:t xml:space="preserve"> 2021 года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Pr="00D57567">
        <w:rPr>
          <w:bCs/>
          <w:color w:val="000000"/>
          <w:sz w:val="28"/>
          <w:szCs w:val="28"/>
        </w:rPr>
        <w:t>№ 03-</w:t>
      </w:r>
      <w:r w:rsidR="004B046A">
        <w:rPr>
          <w:bCs/>
          <w:color w:val="000000"/>
          <w:sz w:val="28"/>
          <w:szCs w:val="28"/>
        </w:rPr>
        <w:t>31</w:t>
      </w:r>
      <w:r w:rsidRPr="00D57567">
        <w:rPr>
          <w:bCs/>
          <w:color w:val="000000"/>
          <w:sz w:val="28"/>
          <w:szCs w:val="28"/>
        </w:rPr>
        <w:t>-а</w:t>
      </w:r>
    </w:p>
    <w:p w:rsidR="00DB40CC" w:rsidRPr="00D57567" w:rsidRDefault="00DB40CC" w:rsidP="00DB40CC">
      <w:pPr>
        <w:autoSpaceDE w:val="0"/>
        <w:autoSpaceDN w:val="0"/>
        <w:adjustRightInd w:val="0"/>
        <w:ind w:right="4674"/>
        <w:rPr>
          <w:b/>
          <w:bCs/>
          <w:color w:val="000000"/>
        </w:rPr>
      </w:pPr>
    </w:p>
    <w:p w:rsidR="00DB40CC" w:rsidRPr="00D57567" w:rsidRDefault="00DB40CC" w:rsidP="00DB40CC">
      <w:pPr>
        <w:autoSpaceDE w:val="0"/>
        <w:autoSpaceDN w:val="0"/>
        <w:adjustRightInd w:val="0"/>
        <w:ind w:right="4109"/>
        <w:jc w:val="both"/>
      </w:pPr>
      <w:r w:rsidRPr="00D57567">
        <w:rPr>
          <w:bCs/>
          <w:color w:val="000000"/>
        </w:rPr>
        <w:t xml:space="preserve">О внесении изменений и дополнений в </w:t>
      </w:r>
      <w:r w:rsidRPr="00D57567">
        <w:t>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</w:t>
      </w:r>
      <w:r>
        <w:t>Установление сервитута в отношении земельного участка, находящегося в муниципальной собственности</w:t>
      </w:r>
      <w:r w:rsidRPr="00D57567">
        <w:t xml:space="preserve">», утвержденный постановлением администрации Борского сельского поселения от </w:t>
      </w:r>
      <w:r>
        <w:t>29 апреля</w:t>
      </w:r>
      <w:r w:rsidRPr="00D57567">
        <w:t xml:space="preserve"> 201</w:t>
      </w:r>
      <w:r>
        <w:t>6</w:t>
      </w:r>
      <w:r w:rsidRPr="00D57567">
        <w:t xml:space="preserve"> года </w:t>
      </w:r>
      <w:r>
        <w:t>№</w:t>
      </w:r>
      <w:r w:rsidRPr="00D57567">
        <w:t xml:space="preserve"> 03-</w:t>
      </w:r>
      <w:r>
        <w:t>86</w:t>
      </w:r>
      <w:r w:rsidRPr="00D57567">
        <w:t xml:space="preserve">-а </w:t>
      </w:r>
    </w:p>
    <w:p w:rsidR="00DB40CC" w:rsidRPr="00D57567" w:rsidRDefault="00DB40CC" w:rsidP="00DB40CC">
      <w:pPr>
        <w:autoSpaceDE w:val="0"/>
        <w:autoSpaceDN w:val="0"/>
        <w:adjustRightInd w:val="0"/>
        <w:jc w:val="both"/>
      </w:pPr>
    </w:p>
    <w:p w:rsidR="00DB40CC" w:rsidRDefault="00DB40CC" w:rsidP="00DB40CC">
      <w:pPr>
        <w:ind w:firstLine="720"/>
        <w:jc w:val="both"/>
      </w:pPr>
      <w:r w:rsidRPr="00D57567">
        <w:t xml:space="preserve">Рассмотрев протест Тихвинского городского прокурора от </w:t>
      </w:r>
      <w:r>
        <w:t>24 марта 2021 года</w:t>
      </w:r>
      <w:r w:rsidRPr="00D57567">
        <w:t xml:space="preserve">  № 7-</w:t>
      </w:r>
      <w:r>
        <w:t xml:space="preserve">82-2021 </w:t>
      </w:r>
      <w:r w:rsidRPr="00D57567">
        <w:t xml:space="preserve"> на постановление администрации Борского сельского поселения от </w:t>
      </w:r>
      <w:r>
        <w:t xml:space="preserve">24 марта 2016 </w:t>
      </w:r>
      <w:r w:rsidRPr="00D57567">
        <w:t>года № 03-</w:t>
      </w:r>
      <w:r>
        <w:t>86</w:t>
      </w:r>
      <w:r w:rsidRPr="00D57567">
        <w:t>-а «Об утверждении административного регламента администрации Борского сельского поселения по предоставлению муниципальной услуги «</w:t>
      </w:r>
      <w:r w:rsidRPr="00DB40CC">
        <w:t>Установление сервитута в отношении земельного участка, находящегося в муниципальной собственности</w:t>
      </w:r>
      <w:r>
        <w:t>»</w:t>
      </w:r>
      <w:r w:rsidRPr="00D57567">
        <w:t>; в соответствии с Федеральным законом от 27 июля 2010 года № 210-ФЗ «Об организации предоставления государственных и муниципальных услуг»; 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услуг», постановлением администрации Борского сельского поселения от 11 мая 2012 года № 03-72-а «Об утверждении Порядка разработки и утверждения административных регламентов предоставления муниципальных услуг», в части установления дополнительных гарантий граждан при получении государственных и муниципальных услуг администрация Борского сельского поселения ПОСТАНОВЛЯЕТ:</w:t>
      </w:r>
    </w:p>
    <w:p w:rsidR="00AA41AF" w:rsidRPr="00D57567" w:rsidRDefault="00AA41AF" w:rsidP="00DB40CC">
      <w:pPr>
        <w:ind w:firstLine="720"/>
        <w:jc w:val="both"/>
      </w:pPr>
    </w:p>
    <w:p w:rsidR="00AA41AF" w:rsidRPr="00AA41AF" w:rsidRDefault="00AA41AF" w:rsidP="00685517">
      <w:pPr>
        <w:tabs>
          <w:tab w:val="left" w:pos="1274"/>
        </w:tabs>
        <w:ind w:firstLine="709"/>
        <w:jc w:val="both"/>
      </w:pPr>
      <w:r w:rsidRPr="00685517">
        <w:rPr>
          <w:b/>
        </w:rPr>
        <w:t>1.</w:t>
      </w:r>
      <w:r w:rsidRPr="00AA41AF">
        <w:t xml:space="preserve"> Удовлетворить протест Тихвинского городского прокурора от 24 марта 2021 года № 7-82-2021 на </w:t>
      </w:r>
      <w:proofErr w:type="spellStart"/>
      <w:r w:rsidRPr="00AA41AF">
        <w:t>п.п</w:t>
      </w:r>
      <w:proofErr w:type="spellEnd"/>
      <w:r w:rsidRPr="00AA41AF">
        <w:t>. 1.1, 2.1, 2.5, 2.6, 4.10, 2.20.8, 6.15   административного регламента по предоставлению муниципальной услуги «Установление сервитута</w:t>
      </w:r>
      <w:r w:rsidRPr="00AA41AF">
        <w:rPr>
          <w:b/>
        </w:rPr>
        <w:t xml:space="preserve"> </w:t>
      </w:r>
      <w:r w:rsidRPr="00AA41AF">
        <w:t>в отношении земельного участка, находящегося в муниципальной собственности», утвержденного постановлением администрации Борског</w:t>
      </w:r>
      <w:r w:rsidR="00E21077">
        <w:t>о сельского поселения от 29.04.</w:t>
      </w:r>
      <w:r w:rsidRPr="00AA41AF">
        <w:t>2016 года № 03-86-а.</w:t>
      </w:r>
    </w:p>
    <w:p w:rsidR="00AA41AF" w:rsidRPr="00AA41AF" w:rsidRDefault="00AA41AF" w:rsidP="00685517">
      <w:pPr>
        <w:tabs>
          <w:tab w:val="left" w:pos="1274"/>
        </w:tabs>
        <w:ind w:firstLine="709"/>
        <w:jc w:val="both"/>
      </w:pPr>
      <w:r w:rsidRPr="00685517">
        <w:rPr>
          <w:b/>
        </w:rPr>
        <w:t>2.</w:t>
      </w:r>
      <w:r w:rsidRPr="00AA41AF">
        <w:t xml:space="preserve"> Внести в административный регламент администрации муниципального образования Борское сельское поселение Тихвинского муниципального района Ленинградской области по предоставлению муниципальной услуги «Установление сервитута</w:t>
      </w:r>
      <w:r w:rsidRPr="00AA41AF">
        <w:rPr>
          <w:b/>
        </w:rPr>
        <w:t xml:space="preserve"> </w:t>
      </w:r>
      <w:r w:rsidRPr="00AA41AF">
        <w:t>в отношении земельного участка, находящегося в муниципальной собственности»</w:t>
      </w:r>
      <w:r w:rsidRPr="00AA41AF">
        <w:rPr>
          <w:bCs/>
        </w:rPr>
        <w:t xml:space="preserve">, </w:t>
      </w:r>
      <w:r w:rsidRPr="00AA41AF">
        <w:t>утвержденный постановлением администрации Борского сельского поселения от 29.04.2016 года № 03-86-а</w:t>
      </w:r>
      <w:r w:rsidR="00AE52FB">
        <w:t xml:space="preserve"> (далее – Регламент)</w:t>
      </w:r>
      <w:r w:rsidRPr="00AA41AF">
        <w:t>, следующие изменения:</w:t>
      </w:r>
    </w:p>
    <w:p w:rsidR="00AA41AF" w:rsidRPr="00AA41AF" w:rsidRDefault="00AA41AF" w:rsidP="00685517">
      <w:pPr>
        <w:tabs>
          <w:tab w:val="left" w:pos="1274"/>
        </w:tabs>
        <w:ind w:firstLine="709"/>
        <w:jc w:val="both"/>
      </w:pPr>
      <w:r w:rsidRPr="00685517">
        <w:rPr>
          <w:b/>
        </w:rPr>
        <w:lastRenderedPageBreak/>
        <w:t>2.1.</w:t>
      </w:r>
      <w:r w:rsidRPr="00AA41AF">
        <w:t xml:space="preserve"> </w:t>
      </w:r>
      <w:r w:rsidR="000F3955">
        <w:t>Исключить в</w:t>
      </w:r>
      <w:r w:rsidRPr="00AA41AF">
        <w:t xml:space="preserve"> п</w:t>
      </w:r>
      <w:r w:rsidR="000F3955">
        <w:t xml:space="preserve">унктах </w:t>
      </w:r>
      <w:r w:rsidRPr="00AA41AF">
        <w:t xml:space="preserve">1.1, 2.1 и наименовании </w:t>
      </w:r>
      <w:r w:rsidR="000F3955">
        <w:t>Р</w:t>
      </w:r>
      <w:r w:rsidRPr="00AA41AF">
        <w:t>егламента слова «, и земельных участков, государственная собственность на которые не разграничена».</w:t>
      </w:r>
    </w:p>
    <w:p w:rsidR="000F3955" w:rsidRPr="000F3955" w:rsidRDefault="00AA41AF" w:rsidP="00685517">
      <w:pPr>
        <w:tabs>
          <w:tab w:val="left" w:pos="1274"/>
        </w:tabs>
        <w:ind w:firstLine="709"/>
        <w:jc w:val="both"/>
      </w:pPr>
      <w:r w:rsidRPr="00767E2E">
        <w:rPr>
          <w:b/>
        </w:rPr>
        <w:t>2.2.</w:t>
      </w:r>
      <w:r w:rsidRPr="00AA41AF">
        <w:t xml:space="preserve">  </w:t>
      </w:r>
      <w:r w:rsidR="000F3955" w:rsidRPr="000F3955">
        <w:t>Пункт 2.5 Регламента дополнить абзацем следующего содержания:</w:t>
      </w:r>
    </w:p>
    <w:p w:rsidR="00AA41AF" w:rsidRPr="00AA41AF" w:rsidRDefault="00E71F9D" w:rsidP="00767E2E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>
        <w:t>«</w:t>
      </w:r>
      <w:r w:rsidR="00AA41AF" w:rsidRPr="00AA41AF">
        <w:t>- Решение совета депутатов Борского сельского поселения от 31 марта 2021 года № 03-83 «Об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Борское сельское поселение Тихвинского муниципального района Ленинградской области».</w:t>
      </w:r>
      <w:r>
        <w:t>».</w:t>
      </w:r>
    </w:p>
    <w:p w:rsidR="009E0058" w:rsidRPr="009E0058" w:rsidRDefault="00AA41AF" w:rsidP="009E0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A826E6">
        <w:rPr>
          <w:b/>
        </w:rPr>
        <w:t>2.3.</w:t>
      </w:r>
      <w:r w:rsidRPr="00AA41AF">
        <w:t xml:space="preserve"> </w:t>
      </w:r>
      <w:r w:rsidR="009E0058" w:rsidRPr="009E0058">
        <w:t>Пункт 4.10.1</w:t>
      </w:r>
      <w:r w:rsidR="009D41D8">
        <w:t xml:space="preserve"> и пункт 4.12 </w:t>
      </w:r>
      <w:r w:rsidR="009E0058" w:rsidRPr="009E0058">
        <w:t>Регламента изложить в следующей редакции:</w:t>
      </w:r>
    </w:p>
    <w:p w:rsidR="00A826E6" w:rsidRPr="00A826E6" w:rsidRDefault="009E0058" w:rsidP="009E0058">
      <w:pPr>
        <w:ind w:firstLine="709"/>
      </w:pPr>
      <w:r>
        <w:t xml:space="preserve"> </w:t>
      </w:r>
      <w:r w:rsidR="00172ED2">
        <w:t xml:space="preserve">«4.10.1. </w:t>
      </w:r>
      <w:r w:rsidR="00A826E6" w:rsidRPr="00A826E6">
        <w:t xml:space="preserve">Проводит анализ документов, представленных заявителем и полученных в порядке межведомственного взаимодействия на предмет достаточности сведений, содержащихся в документах, и наличия оснований для подготовки: </w:t>
      </w:r>
    </w:p>
    <w:p w:rsidR="00A826E6" w:rsidRPr="00A826E6" w:rsidRDefault="00A826E6" w:rsidP="00172ED2">
      <w:pPr>
        <w:ind w:firstLine="709"/>
        <w:jc w:val="both"/>
      </w:pPr>
      <w:r w:rsidRPr="00A826E6">
        <w:t>- проекта постановления об установлении сервитута и заключении соглашения;</w:t>
      </w:r>
    </w:p>
    <w:p w:rsidR="00A826E6" w:rsidRPr="00A826E6" w:rsidRDefault="00A826E6" w:rsidP="00172ED2">
      <w:pPr>
        <w:ind w:firstLine="709"/>
        <w:jc w:val="both"/>
      </w:pPr>
      <w:r w:rsidRPr="00A826E6">
        <w:t>- уведомления о возможности заключения соглашения об установлении сервитута по форме согласно приложению 6;</w:t>
      </w:r>
    </w:p>
    <w:p w:rsidR="00A826E6" w:rsidRPr="00A826E6" w:rsidRDefault="00A826E6" w:rsidP="00172ED2">
      <w:pPr>
        <w:ind w:firstLine="709"/>
        <w:jc w:val="both"/>
      </w:pPr>
      <w:r w:rsidRPr="00A826E6">
        <w:t>- предложения о заключении соглашения об установлении сервитута в иных границах по форме согласно приложению 7</w:t>
      </w:r>
      <w:r w:rsidR="00172ED2">
        <w:t>;</w:t>
      </w:r>
      <w:r w:rsidRPr="00A826E6">
        <w:t xml:space="preserve"> </w:t>
      </w:r>
    </w:p>
    <w:p w:rsidR="00172ED2" w:rsidRDefault="00AA41AF" w:rsidP="00172ED2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 w:rsidRPr="00AA41AF">
        <w:t xml:space="preserve"> - расчета размера платы по соглашению об установлении сервитута</w:t>
      </w:r>
      <w:r w:rsidR="00172ED2">
        <w:t>.</w:t>
      </w:r>
      <w:r w:rsidR="00E67135">
        <w:t>».</w:t>
      </w:r>
      <w:r w:rsidR="00172ED2" w:rsidRPr="00172ED2">
        <w:t xml:space="preserve"> </w:t>
      </w:r>
    </w:p>
    <w:p w:rsidR="009E0058" w:rsidRPr="009E0058" w:rsidRDefault="00172ED2" w:rsidP="009E0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</w:pPr>
      <w:r w:rsidRPr="00E67135">
        <w:rPr>
          <w:b/>
        </w:rPr>
        <w:t>2.4.</w:t>
      </w:r>
      <w:r>
        <w:t xml:space="preserve"> </w:t>
      </w:r>
      <w:r w:rsidR="009E0058" w:rsidRPr="009E0058">
        <w:t>Пункт 4.</w:t>
      </w:r>
      <w:r w:rsidR="009E0058">
        <w:t>12</w:t>
      </w:r>
      <w:r w:rsidR="009E0058" w:rsidRPr="009E0058">
        <w:t xml:space="preserve"> Регламента изложить в следующей редакции:</w:t>
      </w:r>
    </w:p>
    <w:p w:rsidR="00172ED2" w:rsidRDefault="009E0058" w:rsidP="009E0058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>
        <w:t xml:space="preserve"> «4.12. </w:t>
      </w:r>
      <w:r w:rsidR="00172ED2">
        <w:t>При отсутствии оснований для отказа специалист администрации осуществляет подготовку:</w:t>
      </w:r>
    </w:p>
    <w:p w:rsidR="00172ED2" w:rsidRDefault="00172ED2" w:rsidP="009E0058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>
        <w:t xml:space="preserve"> - проекта постановления администрации об установлении сервитута и заключении соглашения;</w:t>
      </w:r>
    </w:p>
    <w:p w:rsidR="00172ED2" w:rsidRDefault="00172ED2" w:rsidP="009E0058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>
        <w:t>- уведомления о возможности заключения соглашения об установлении сервитута;</w:t>
      </w:r>
    </w:p>
    <w:p w:rsidR="00AA41AF" w:rsidRDefault="00172ED2" w:rsidP="009E0058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>
        <w:t>- предложения о заключении соглашения об установ</w:t>
      </w:r>
      <w:r w:rsidR="009E0058">
        <w:t>лении сервитута в иных границах;</w:t>
      </w:r>
    </w:p>
    <w:p w:rsidR="009E0058" w:rsidRPr="00AA41AF" w:rsidRDefault="009E0058" w:rsidP="009E0058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</w:pPr>
      <w:r w:rsidRPr="009E0058">
        <w:t>- расчета размера платы по соглашению об установлении сервитута.</w:t>
      </w:r>
      <w:r w:rsidR="00E67135">
        <w:t>».</w:t>
      </w:r>
    </w:p>
    <w:p w:rsidR="00E71F9D" w:rsidRPr="00E71F9D" w:rsidRDefault="00AA41AF" w:rsidP="00172ED2">
      <w:pPr>
        <w:widowControl w:val="0"/>
        <w:autoSpaceDE w:val="0"/>
        <w:autoSpaceDN w:val="0"/>
        <w:adjustRightInd w:val="0"/>
        <w:ind w:firstLine="709"/>
      </w:pPr>
      <w:r w:rsidRPr="00767E2E">
        <w:rPr>
          <w:b/>
        </w:rPr>
        <w:t>2.</w:t>
      </w:r>
      <w:r w:rsidR="00E67135">
        <w:rPr>
          <w:b/>
        </w:rPr>
        <w:t>5</w:t>
      </w:r>
      <w:r w:rsidRPr="00767E2E">
        <w:rPr>
          <w:b/>
        </w:rPr>
        <w:t>.</w:t>
      </w:r>
      <w:r w:rsidRPr="00AA41AF">
        <w:t xml:space="preserve"> </w:t>
      </w:r>
      <w:r w:rsidR="00E71F9D" w:rsidRPr="00E71F9D">
        <w:t>Пункт 4.1.4 Регламента изложить в следующей редакции:</w:t>
      </w:r>
    </w:p>
    <w:p w:rsidR="00E71F9D" w:rsidRPr="00E71F9D" w:rsidRDefault="00E71F9D" w:rsidP="00685517">
      <w:pPr>
        <w:widowControl w:val="0"/>
        <w:autoSpaceDE w:val="0"/>
        <w:autoSpaceDN w:val="0"/>
        <w:adjustRightInd w:val="0"/>
        <w:ind w:firstLine="709"/>
        <w:jc w:val="both"/>
      </w:pPr>
      <w:r w:rsidRPr="00E71F9D">
        <w:t>«4.1.4. Подготовка соглашения об установлении сервитута по форме согласно приложению 4.1.».</w:t>
      </w:r>
    </w:p>
    <w:p w:rsidR="00AA41AF" w:rsidRPr="00AA41AF" w:rsidRDefault="00767E2E" w:rsidP="00767E2E">
      <w:pPr>
        <w:widowControl w:val="0"/>
        <w:tabs>
          <w:tab w:val="left" w:pos="1274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r w:rsidRPr="00767E2E">
        <w:rPr>
          <w:b/>
        </w:rPr>
        <w:t>2</w:t>
      </w:r>
      <w:r w:rsidR="00AA41AF" w:rsidRPr="00767E2E">
        <w:rPr>
          <w:b/>
        </w:rPr>
        <w:t>.</w:t>
      </w:r>
      <w:r w:rsidR="00E67135">
        <w:rPr>
          <w:b/>
        </w:rPr>
        <w:t>6</w:t>
      </w:r>
      <w:r w:rsidR="00AA41AF" w:rsidRPr="00767E2E">
        <w:rPr>
          <w:b/>
        </w:rPr>
        <w:t>.</w:t>
      </w:r>
      <w:r w:rsidR="00AA41AF" w:rsidRPr="00AA41AF">
        <w:rPr>
          <w:b/>
        </w:rPr>
        <w:t xml:space="preserve"> </w:t>
      </w:r>
      <w:r>
        <w:t>Пункт</w:t>
      </w:r>
      <w:r w:rsidR="00AA41AF" w:rsidRPr="00AA41AF">
        <w:t xml:space="preserve"> 2.20.8</w:t>
      </w:r>
      <w:r>
        <w:t xml:space="preserve"> Регламента</w:t>
      </w:r>
      <w:r w:rsidR="00AA41AF" w:rsidRPr="00AA41AF">
        <w:t xml:space="preserve"> изложить в новой редакции: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jc w:val="both"/>
      </w:pPr>
      <w:r>
        <w:t xml:space="preserve">          </w:t>
      </w:r>
      <w:r w:rsidR="001524AE">
        <w:t>«</w:t>
      </w:r>
      <w:r w:rsidRPr="00AA41AF">
        <w:t>2.20.8.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ЭП, должностное лицо администрации выполняет следующие действия: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ind w:firstLine="709"/>
        <w:jc w:val="both"/>
      </w:pPr>
      <w:r w:rsidRPr="00AA41AF">
        <w:t>в день регистрации заявления 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ind w:firstLine="709"/>
        <w:jc w:val="both"/>
      </w:pPr>
      <w:r w:rsidRPr="00AA41AF">
        <w:t>не позднее рабочего дня, следующего за днем регистрации заявления формирует через АИС «</w:t>
      </w:r>
      <w:proofErr w:type="spellStart"/>
      <w:r w:rsidRPr="00AA41AF">
        <w:t>Межвед</w:t>
      </w:r>
      <w:proofErr w:type="spellEnd"/>
      <w:r w:rsidRPr="00AA41AF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A41AF">
        <w:t>Межвед</w:t>
      </w:r>
      <w:proofErr w:type="spellEnd"/>
      <w:r w:rsidRPr="00AA41AF"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администрации.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ind w:firstLine="709"/>
        <w:jc w:val="both"/>
      </w:pPr>
      <w:r w:rsidRPr="00AA41AF">
        <w:t>В случае неявки заявителя на прием в назначенное время заявление и документы хранятся в АИС «</w:t>
      </w:r>
      <w:proofErr w:type="spellStart"/>
      <w:r w:rsidRPr="00AA41AF">
        <w:t>Межвед</w:t>
      </w:r>
      <w:proofErr w:type="spellEnd"/>
      <w:r w:rsidRPr="00AA41AF"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AA41AF">
        <w:t>Межвед</w:t>
      </w:r>
      <w:proofErr w:type="spellEnd"/>
      <w:r w:rsidRPr="00AA41AF">
        <w:t xml:space="preserve"> ЛО».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ind w:firstLine="709"/>
        <w:jc w:val="both"/>
      </w:pPr>
      <w:r w:rsidRPr="00AA41AF">
        <w:t xml:space="preserve">Заявитель должен явиться на прием в указанное время. В случае, если заявитель </w:t>
      </w:r>
      <w:r w:rsidRPr="00AA41AF">
        <w:lastRenderedPageBreak/>
        <w:t>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AA41AF">
        <w:t>Межвед</w:t>
      </w:r>
      <w:proofErr w:type="spellEnd"/>
      <w:r w:rsidRPr="00AA41AF">
        <w:t xml:space="preserve"> ЛО», дело переводит в статус «Прием заявителя окончен».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ind w:firstLine="709"/>
        <w:jc w:val="both"/>
      </w:pPr>
      <w:r w:rsidRPr="00AA41AF"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AA41AF">
        <w:t>Межвед</w:t>
      </w:r>
      <w:proofErr w:type="spellEnd"/>
      <w:r w:rsidRPr="00AA41AF">
        <w:t xml:space="preserve"> ЛО» формы о принятом решении и переводит дело в архив АИС «</w:t>
      </w:r>
      <w:proofErr w:type="spellStart"/>
      <w:r w:rsidRPr="00AA41AF">
        <w:t>Межвед</w:t>
      </w:r>
      <w:proofErr w:type="spellEnd"/>
      <w:r w:rsidRPr="00AA41AF">
        <w:t xml:space="preserve"> ЛО».</w:t>
      </w:r>
    </w:p>
    <w:p w:rsidR="00AA41AF" w:rsidRPr="00AA41AF" w:rsidRDefault="00AA41AF" w:rsidP="00685517">
      <w:pPr>
        <w:widowControl w:val="0"/>
        <w:tabs>
          <w:tab w:val="left" w:pos="142"/>
          <w:tab w:val="left" w:pos="284"/>
          <w:tab w:val="left" w:pos="1274"/>
        </w:tabs>
        <w:autoSpaceDE w:val="0"/>
        <w:autoSpaceDN w:val="0"/>
        <w:adjustRightInd w:val="0"/>
        <w:ind w:firstLine="709"/>
        <w:jc w:val="both"/>
      </w:pPr>
      <w:r w:rsidRPr="00AA41AF"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ЭП должностного лица, принявшего решение, в личный кабинет ПГУ.</w:t>
      </w:r>
      <w:r w:rsidR="001524AE">
        <w:t>».</w:t>
      </w:r>
    </w:p>
    <w:p w:rsidR="00AA41AF" w:rsidRPr="00AA41AF" w:rsidRDefault="001524AE" w:rsidP="00685517">
      <w:pPr>
        <w:tabs>
          <w:tab w:val="left" w:pos="1274"/>
        </w:tabs>
        <w:ind w:firstLine="709"/>
        <w:jc w:val="both"/>
      </w:pPr>
      <w:r w:rsidRPr="00E21077">
        <w:rPr>
          <w:b/>
        </w:rPr>
        <w:t>2.</w:t>
      </w:r>
      <w:r w:rsidR="00E67135">
        <w:rPr>
          <w:b/>
        </w:rPr>
        <w:t>7</w:t>
      </w:r>
      <w:r w:rsidRPr="00E21077">
        <w:rPr>
          <w:b/>
        </w:rPr>
        <w:t>.</w:t>
      </w:r>
      <w:r>
        <w:t xml:space="preserve"> Пункт 6.15 Регламента дополнить абзацем</w:t>
      </w:r>
      <w:r w:rsidR="00AA41AF" w:rsidRPr="00AA41AF">
        <w:t xml:space="preserve"> следующего содержания:</w:t>
      </w:r>
    </w:p>
    <w:p w:rsidR="00AA41AF" w:rsidRDefault="00AA41AF" w:rsidP="00685517">
      <w:pPr>
        <w:tabs>
          <w:tab w:val="left" w:pos="1274"/>
        </w:tabs>
        <w:ind w:firstLine="709"/>
        <w:jc w:val="both"/>
        <w:rPr>
          <w:color w:val="000000"/>
          <w:shd w:val="clear" w:color="auto" w:fill="FFFFFF"/>
        </w:rPr>
      </w:pPr>
      <w:r w:rsidRPr="00AA41AF">
        <w:rPr>
          <w:color w:val="000000"/>
          <w:shd w:val="clear" w:color="auto" w:fill="FFFFFF"/>
        </w:rPr>
        <w:t>«В случае признания жалобы подлежащей удовлетворению в ответе заявителю,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частью 1.1 статьи 16 </w:t>
      </w:r>
      <w:r w:rsidRPr="00AA41AF">
        <w:t>Федерального закона от 27 июля 2010 года №210-ФЗ «Об организации предоставления государственных и муниципальных услуг»</w:t>
      </w:r>
      <w:r w:rsidRPr="00AA41AF">
        <w:rPr>
          <w:color w:val="000000"/>
          <w:shd w:val="clear" w:color="auto" w:fill="FFFFFF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</w:t>
      </w:r>
      <w:r w:rsidR="001524AE">
        <w:rPr>
          <w:color w:val="000000"/>
          <w:shd w:val="clear" w:color="auto" w:fill="FFFFFF"/>
        </w:rPr>
        <w:t>.</w:t>
      </w:r>
    </w:p>
    <w:p w:rsidR="001524AE" w:rsidRPr="00AA41AF" w:rsidRDefault="001524AE" w:rsidP="00685517">
      <w:pPr>
        <w:tabs>
          <w:tab w:val="left" w:pos="1274"/>
        </w:tabs>
        <w:ind w:firstLine="709"/>
        <w:jc w:val="both"/>
      </w:pPr>
      <w:r w:rsidRPr="00E21077">
        <w:rPr>
          <w:b/>
        </w:rPr>
        <w:t>2.</w:t>
      </w:r>
      <w:r w:rsidR="00E67135">
        <w:rPr>
          <w:b/>
        </w:rPr>
        <w:t>8</w:t>
      </w:r>
      <w:r w:rsidRPr="00E21077">
        <w:rPr>
          <w:b/>
        </w:rPr>
        <w:t>.</w:t>
      </w:r>
      <w:r w:rsidRPr="001524AE">
        <w:t xml:space="preserve"> Дополнить Регламент Приложением 4.1, изложенным в редакции, приведенной в Приложении к настоящему постановлению.</w:t>
      </w:r>
    </w:p>
    <w:p w:rsidR="00AA41AF" w:rsidRPr="00AA41AF" w:rsidRDefault="00AA41AF" w:rsidP="00685517">
      <w:pPr>
        <w:tabs>
          <w:tab w:val="left" w:pos="1274"/>
        </w:tabs>
        <w:ind w:right="57" w:firstLine="720"/>
        <w:jc w:val="both"/>
        <w:rPr>
          <w:rFonts w:eastAsia="Calibri"/>
          <w:color w:val="000000"/>
          <w:lang w:eastAsia="en-US"/>
        </w:rPr>
      </w:pPr>
      <w:r w:rsidRPr="00E21077">
        <w:rPr>
          <w:b/>
        </w:rPr>
        <w:t>3.</w:t>
      </w:r>
      <w:r w:rsidRPr="00AA41AF">
        <w:t xml:space="preserve"> Разместить постановление в сети Интернет на официальном сайте администрации Борского сельского поселения </w:t>
      </w:r>
      <w:hyperlink r:id="rId5" w:history="1">
        <w:r w:rsidRPr="00AA41AF">
          <w:rPr>
            <w:color w:val="0000FF"/>
            <w:u w:val="single"/>
          </w:rPr>
          <w:t>https://tikhvin.org/gsp/</w:t>
        </w:r>
        <w:proofErr w:type="spellStart"/>
        <w:r w:rsidRPr="00AA41AF">
          <w:rPr>
            <w:color w:val="0000FF"/>
            <w:u w:val="single"/>
            <w:lang w:val="en-US"/>
          </w:rPr>
          <w:t>bor</w:t>
        </w:r>
        <w:proofErr w:type="spellEnd"/>
        <w:r w:rsidRPr="00AA41AF">
          <w:rPr>
            <w:color w:val="0000FF"/>
            <w:u w:val="single"/>
          </w:rPr>
          <w:t>/</w:t>
        </w:r>
      </w:hyperlink>
      <w:r w:rsidRPr="00AA41AF">
        <w:t xml:space="preserve"> </w:t>
      </w:r>
    </w:p>
    <w:p w:rsidR="00AA41AF" w:rsidRPr="00AA41AF" w:rsidRDefault="00AA41AF" w:rsidP="00685517">
      <w:pPr>
        <w:tabs>
          <w:tab w:val="left" w:pos="1274"/>
        </w:tabs>
        <w:ind w:firstLine="709"/>
        <w:jc w:val="both"/>
      </w:pPr>
      <w:r w:rsidRPr="00E21077">
        <w:rPr>
          <w:b/>
        </w:rPr>
        <w:t>4.</w:t>
      </w:r>
      <w:r w:rsidRPr="00AA41AF">
        <w:t xml:space="preserve"> Контроль за исполнением настоящего постановления оставляю за собой. </w:t>
      </w:r>
    </w:p>
    <w:p w:rsidR="00AA41AF" w:rsidRPr="00AA41AF" w:rsidRDefault="00AA41AF" w:rsidP="00AA41AF">
      <w:pPr>
        <w:tabs>
          <w:tab w:val="left" w:pos="1274"/>
        </w:tabs>
        <w:jc w:val="both"/>
      </w:pPr>
    </w:p>
    <w:p w:rsidR="00AA41AF" w:rsidRPr="00AA41AF" w:rsidRDefault="00AA41AF" w:rsidP="00AA41AF">
      <w:pPr>
        <w:tabs>
          <w:tab w:val="left" w:pos="1274"/>
        </w:tabs>
        <w:jc w:val="both"/>
      </w:pPr>
    </w:p>
    <w:p w:rsidR="00AA41AF" w:rsidRPr="00AA41AF" w:rsidRDefault="00AA41AF" w:rsidP="00AA41AF">
      <w:pPr>
        <w:tabs>
          <w:tab w:val="left" w:pos="1274"/>
        </w:tabs>
        <w:jc w:val="both"/>
        <w:rPr>
          <w:color w:val="000000"/>
        </w:rPr>
      </w:pPr>
      <w:r w:rsidRPr="00AA41AF">
        <w:rPr>
          <w:color w:val="000000"/>
        </w:rPr>
        <w:t>Глава администрации</w:t>
      </w:r>
    </w:p>
    <w:p w:rsidR="00AA41AF" w:rsidRPr="00AA41AF" w:rsidRDefault="00AA41AF" w:rsidP="00AA41AF">
      <w:pPr>
        <w:tabs>
          <w:tab w:val="left" w:pos="1274"/>
        </w:tabs>
        <w:jc w:val="both"/>
        <w:rPr>
          <w:color w:val="000000"/>
        </w:rPr>
      </w:pPr>
      <w:r w:rsidRPr="00AA41AF">
        <w:rPr>
          <w:color w:val="000000"/>
        </w:rPr>
        <w:t xml:space="preserve">Борского сельского поселения                                                                                      В.Ю. Быков                                                             </w:t>
      </w:r>
    </w:p>
    <w:p w:rsidR="00AA41AF" w:rsidRPr="00AA41AF" w:rsidRDefault="00AA41AF" w:rsidP="00AA41AF">
      <w:pPr>
        <w:tabs>
          <w:tab w:val="left" w:pos="1274"/>
        </w:tabs>
        <w:jc w:val="both"/>
        <w:rPr>
          <w:color w:val="000000"/>
          <w:sz w:val="28"/>
          <w:szCs w:val="20"/>
        </w:rPr>
      </w:pPr>
    </w:p>
    <w:p w:rsidR="00AA41AF" w:rsidRPr="00AA41AF" w:rsidRDefault="00AA41AF" w:rsidP="00AA41AF">
      <w:pPr>
        <w:tabs>
          <w:tab w:val="left" w:pos="1274"/>
        </w:tabs>
        <w:jc w:val="both"/>
        <w:rPr>
          <w:color w:val="000000"/>
          <w:sz w:val="28"/>
          <w:szCs w:val="20"/>
        </w:rPr>
      </w:pPr>
    </w:p>
    <w:p w:rsidR="00D639DF" w:rsidRDefault="00D639D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1A6542">
      <w:pPr>
        <w:tabs>
          <w:tab w:val="left" w:pos="993"/>
        </w:tabs>
        <w:jc w:val="both"/>
        <w:rPr>
          <w:sz w:val="28"/>
        </w:rPr>
      </w:pPr>
    </w:p>
    <w:p w:rsidR="001A6542" w:rsidRDefault="001A6542" w:rsidP="001A6542">
      <w:pPr>
        <w:tabs>
          <w:tab w:val="left" w:pos="993"/>
        </w:tabs>
        <w:jc w:val="both"/>
        <w:rPr>
          <w:sz w:val="28"/>
        </w:rPr>
      </w:pPr>
    </w:p>
    <w:p w:rsidR="001A6542" w:rsidRDefault="001A6542" w:rsidP="001A6542">
      <w:pPr>
        <w:tabs>
          <w:tab w:val="left" w:pos="993"/>
        </w:tabs>
        <w:jc w:val="both"/>
        <w:rPr>
          <w:sz w:val="28"/>
        </w:rPr>
      </w:pPr>
    </w:p>
    <w:p w:rsidR="00685517" w:rsidRPr="004B046A" w:rsidRDefault="00685517" w:rsidP="00685517">
      <w:pPr>
        <w:jc w:val="right"/>
        <w:outlineLvl w:val="0"/>
      </w:pPr>
      <w:r w:rsidRPr="004B046A">
        <w:lastRenderedPageBreak/>
        <w:t xml:space="preserve">Приложение к постановлению </w:t>
      </w:r>
    </w:p>
    <w:p w:rsidR="00685517" w:rsidRPr="004B046A" w:rsidRDefault="00685517" w:rsidP="00685517">
      <w:pPr>
        <w:jc w:val="right"/>
        <w:outlineLvl w:val="0"/>
      </w:pPr>
      <w:r w:rsidRPr="004B046A">
        <w:t xml:space="preserve">администрации Борского сельского </w:t>
      </w:r>
    </w:p>
    <w:p w:rsidR="00685517" w:rsidRPr="004B046A" w:rsidRDefault="00685517" w:rsidP="00685517">
      <w:pPr>
        <w:jc w:val="right"/>
        <w:outlineLvl w:val="0"/>
      </w:pPr>
      <w:r w:rsidRPr="004B046A">
        <w:t>поселения от</w:t>
      </w:r>
      <w:r w:rsidR="004B046A">
        <w:t xml:space="preserve"> 31 марта 2021 года</w:t>
      </w:r>
      <w:r w:rsidRPr="004B046A">
        <w:t xml:space="preserve"> № 03-</w:t>
      </w:r>
      <w:r w:rsidR="004B046A">
        <w:t>31</w:t>
      </w:r>
      <w:bookmarkStart w:id="0" w:name="_GoBack"/>
      <w:bookmarkEnd w:id="0"/>
      <w:r w:rsidRPr="004B046A">
        <w:t>-а</w:t>
      </w: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Default="00AA41AF" w:rsidP="00DB40CC">
      <w:pPr>
        <w:tabs>
          <w:tab w:val="left" w:pos="993"/>
        </w:tabs>
        <w:ind w:firstLine="709"/>
        <w:jc w:val="both"/>
        <w:rPr>
          <w:sz w:val="28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ind w:left="3600" w:firstLine="720"/>
        <w:jc w:val="center"/>
        <w:outlineLvl w:val="2"/>
      </w:pPr>
      <w:r w:rsidRPr="00AA41AF">
        <w:t xml:space="preserve">  Приложение 4.1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ind w:firstLine="709"/>
        <w:jc w:val="right"/>
      </w:pPr>
      <w:r w:rsidRPr="00AA41AF">
        <w:t>к административному регламенту</w:t>
      </w:r>
    </w:p>
    <w:p w:rsidR="00AA41AF" w:rsidRPr="00AA41AF" w:rsidRDefault="00AA41AF" w:rsidP="00AA41AF">
      <w:pPr>
        <w:jc w:val="center"/>
        <w:outlineLvl w:val="0"/>
        <w:rPr>
          <w:b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41AF">
        <w:rPr>
          <w:sz w:val="28"/>
          <w:szCs w:val="28"/>
        </w:rPr>
        <w:t>ТИПОВОЕ СОГЛАШЕНИЕ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A41AF">
        <w:rPr>
          <w:sz w:val="28"/>
          <w:szCs w:val="28"/>
        </w:rPr>
        <w:t>об установлении сервитута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right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AA41AF">
        <w:rPr>
          <w:sz w:val="22"/>
          <w:szCs w:val="20"/>
        </w:rPr>
        <w:t>г. _____________________</w:t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  <w:t xml:space="preserve"> «__» ___________ ______ г.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Администрация</w:t>
      </w:r>
      <w:r w:rsidR="00685517">
        <w:rPr>
          <w:sz w:val="22"/>
          <w:szCs w:val="20"/>
        </w:rPr>
        <w:t xml:space="preserve"> ______________ </w:t>
      </w:r>
      <w:r w:rsidRPr="00AA41AF">
        <w:rPr>
          <w:sz w:val="22"/>
          <w:szCs w:val="20"/>
        </w:rPr>
        <w:t>, ОГРН _______________, ИНН ______________________, адрес местонахождения: ____________________, в лице главы Администрации ____________________, действующего на основании ____________________именуемый в дальнейшем «Сторона-1», с одной стороны, и ____________________, адрес местонахождения: ____________________, в лице ____________________, именуемое в дальнейшем «Сторона-2», далее именуемые вместе «Стороны»,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1. ПРЕДМЕТ СОГЛАШЕНИЯ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1.3. Сервитут устанавливается в интересах Стороны-2 для _________________.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--------------------------------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2. ПОРЯДОК ОГРАНИЧЕННОГО ПОЛЬЗОВАНИЯ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2.1. Сервитут осуществляется Стороной-2 строго в пределах границ, определенных согласно п. 1.4 Соглашения.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 xml:space="preserve">2.5. Сервитут не может быть самостоятельным предметом купли-продажи, залога и не может </w:t>
      </w:r>
      <w:r w:rsidRPr="00AA41AF">
        <w:rPr>
          <w:sz w:val="22"/>
          <w:szCs w:val="20"/>
        </w:rPr>
        <w:lastRenderedPageBreak/>
        <w:t>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3. ПРАВА И ОБЯЗАННОСТИ СТОРОН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3.1. Сторона-1 обязана: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3.1.2. Оказывать Стороне-2 необходимое содействие для установления сервитута на земельном участке.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3.2. Сторона-1 вправе требовать прекращения сервитута ввиду отпадения оснований, по которым он установлен.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3.3. Сторона-2 обязана: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3.3.1. Осуществлять сервитут в порядке, установленном разделом 2 Соглашения.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3.3.2. Своевременно выплачивать Стороне-1 плату за осуществление сервитута по условиям раздела 4 Соглашения.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4. РАЗМЕР И УСЛОВИЯ ВНЕСЕНИЯ ПЛАТЫ ЗА СЕРВИТУТ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Размер платы за сервитут определен на основании _________________________________________.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A41AF">
        <w:rPr>
          <w:sz w:val="22"/>
          <w:szCs w:val="20"/>
        </w:rPr>
        <w:t>4.2. Плата за сервитут перечисляется Стороной-2 в течение</w:t>
      </w:r>
      <w:r w:rsidRPr="00AA41AF">
        <w:rPr>
          <w:color w:val="000000"/>
          <w:sz w:val="18"/>
          <w:szCs w:val="18"/>
          <w:shd w:val="clear" w:color="auto" w:fill="FFFFFF"/>
        </w:rPr>
        <w:t xml:space="preserve"> </w:t>
      </w:r>
      <w:r w:rsidRPr="00AA41AF">
        <w:rPr>
          <w:color w:val="000000"/>
          <w:sz w:val="22"/>
          <w:szCs w:val="22"/>
          <w:shd w:val="clear" w:color="auto" w:fill="FFFFFF"/>
        </w:rPr>
        <w:t xml:space="preserve">единовременным платежом не позднее шести месяцев со дня принятия решения об установлении публичного сервитута путем </w:t>
      </w:r>
      <w:r w:rsidRPr="00AA41AF">
        <w:rPr>
          <w:sz w:val="22"/>
          <w:szCs w:val="22"/>
        </w:rPr>
        <w:t>перечисления на счета, указанные ниже.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2"/>
        </w:rPr>
        <w:t>Реквизиты для перечисления платы за сервитут по настоящему Соглашению</w:t>
      </w:r>
      <w:r w:rsidRPr="00AA41AF">
        <w:rPr>
          <w:sz w:val="22"/>
          <w:szCs w:val="20"/>
        </w:rPr>
        <w:t>: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 xml:space="preserve">Получатель 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Расчетный счет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Банк получателя: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БИК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ИНН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КПП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код ОКТМО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КБК (сумма платежа)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КБК (по перечислению пени)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5. ИЗМЕНЕНИЕ И ПРЕКРАЩЕНИЕ СЕРВИТУТА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5.1. До окончания,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5.4. В случаях,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6. ОТВЕТСТВЕННОСТЬ СТОРОН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 xml:space="preserve"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</w:t>
      </w:r>
      <w:r w:rsidRPr="00AA41AF">
        <w:rPr>
          <w:sz w:val="22"/>
          <w:szCs w:val="20"/>
        </w:rPr>
        <w:lastRenderedPageBreak/>
        <w:t>Российской Федерации.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7. ПОРЯДОК РАССМОТРЕНИЯ СПОРОВ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7.1. Стороны договорились принимать все меры к разрешению разногласий между ними путем переговоров.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8. ФОРС-МАЖОР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9. ЗАКЛЮЧИТЕЛЬНЫЕ УСЛОВИЯ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9.2. Приложение: схема границ сервитута на кадастровом плане территории.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10. РЕКВИЗИТЫ СТОРОН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Сторона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-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1:</w:t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  <w:t>Сторона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-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2: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Администрация</w:t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Адрес: ______________________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 xml:space="preserve">ИНН 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 xml:space="preserve">КПП 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 xml:space="preserve">ОГРН 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Телефон: ___________________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Факс: ______________________</w:t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  <w:r w:rsidRPr="00AA41AF">
        <w:rPr>
          <w:sz w:val="22"/>
          <w:szCs w:val="20"/>
        </w:rPr>
        <w:t>11. ПОДПИСИ СТОРОН: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Сторона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-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1</w:t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  <w:t>Сторона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-</w:t>
      </w:r>
      <w:r>
        <w:rPr>
          <w:sz w:val="22"/>
          <w:szCs w:val="20"/>
        </w:rPr>
        <w:t xml:space="preserve"> </w:t>
      </w:r>
      <w:r w:rsidRPr="00AA41AF">
        <w:rPr>
          <w:sz w:val="22"/>
          <w:szCs w:val="20"/>
        </w:rPr>
        <w:t>2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Глава Администрации</w:t>
      </w:r>
    </w:p>
    <w:p w:rsidR="00AA41AF" w:rsidRPr="00AA41AF" w:rsidRDefault="00AA41AF" w:rsidP="00AA41AF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_____________/________________/</w:t>
      </w:r>
    </w:p>
    <w:p w:rsidR="00AA41AF" w:rsidRPr="001A6542" w:rsidRDefault="00AA41AF" w:rsidP="001A6542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 w:rsidRPr="00AA41AF">
        <w:rPr>
          <w:sz w:val="22"/>
          <w:szCs w:val="20"/>
        </w:rPr>
        <w:t>М.П.</w:t>
      </w:r>
      <w:r w:rsidRPr="00AA41AF">
        <w:rPr>
          <w:sz w:val="22"/>
          <w:szCs w:val="20"/>
        </w:rPr>
        <w:tab/>
      </w:r>
      <w:r w:rsidRPr="00AA41AF">
        <w:rPr>
          <w:sz w:val="22"/>
          <w:szCs w:val="20"/>
        </w:rPr>
        <w:tab/>
      </w:r>
    </w:p>
    <w:p w:rsidR="00AA41AF" w:rsidRPr="00AA41AF" w:rsidRDefault="00AA41AF" w:rsidP="00AA41AF">
      <w:pPr>
        <w:jc w:val="center"/>
        <w:outlineLvl w:val="0"/>
        <w:rPr>
          <w:b/>
        </w:rPr>
      </w:pPr>
    </w:p>
    <w:p w:rsidR="00AA41AF" w:rsidRPr="00DB40CC" w:rsidRDefault="00AA41AF" w:rsidP="00AA41AF">
      <w:pPr>
        <w:tabs>
          <w:tab w:val="left" w:pos="993"/>
        </w:tabs>
        <w:jc w:val="both"/>
        <w:rPr>
          <w:sz w:val="28"/>
        </w:rPr>
      </w:pPr>
    </w:p>
    <w:sectPr w:rsidR="00AA41AF" w:rsidRPr="00DB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104"/>
    <w:multiLevelType w:val="multilevel"/>
    <w:tmpl w:val="F7CE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115003"/>
    <w:multiLevelType w:val="hybridMultilevel"/>
    <w:tmpl w:val="DE60CD18"/>
    <w:lvl w:ilvl="0" w:tplc="C1686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CC"/>
    <w:rsid w:val="000F3955"/>
    <w:rsid w:val="001524AE"/>
    <w:rsid w:val="00172ED2"/>
    <w:rsid w:val="001A6542"/>
    <w:rsid w:val="00273E58"/>
    <w:rsid w:val="004A5203"/>
    <w:rsid w:val="004B046A"/>
    <w:rsid w:val="00685517"/>
    <w:rsid w:val="00767E2E"/>
    <w:rsid w:val="009D41D8"/>
    <w:rsid w:val="009E0058"/>
    <w:rsid w:val="00A826E6"/>
    <w:rsid w:val="00AA41AF"/>
    <w:rsid w:val="00AE52FB"/>
    <w:rsid w:val="00CD5232"/>
    <w:rsid w:val="00D639DF"/>
    <w:rsid w:val="00DB40CC"/>
    <w:rsid w:val="00E21077"/>
    <w:rsid w:val="00E67135"/>
    <w:rsid w:val="00E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B153"/>
  <w15:chartTrackingRefBased/>
  <w15:docId w15:val="{B0B55CDC-3B4D-43B0-B5A8-D6D2E68F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4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bor-6 pc</cp:lastModifiedBy>
  <cp:revision>6</cp:revision>
  <cp:lastPrinted>2021-04-07T09:52:00Z</cp:lastPrinted>
  <dcterms:created xsi:type="dcterms:W3CDTF">2021-04-01T07:24:00Z</dcterms:created>
  <dcterms:modified xsi:type="dcterms:W3CDTF">2021-04-07T09:52:00Z</dcterms:modified>
</cp:coreProperties>
</file>