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591E" w:rsidRPr="0043591E" w:rsidRDefault="0043591E" w:rsidP="0043591E">
      <w:pPr>
        <w:snapToGrid w:val="0"/>
        <w:spacing w:after="360" w:line="240" w:lineRule="auto"/>
        <w:jc w:val="center"/>
        <w:rPr>
          <w:rFonts w:ascii="Times New Roman" w:eastAsia="Calibri" w:hAnsi="Times New Roman" w:cs="Times New Roman"/>
          <w:b/>
          <w:sz w:val="24"/>
          <w:szCs w:val="24"/>
        </w:rPr>
      </w:pPr>
      <w:r w:rsidRPr="0043591E">
        <w:rPr>
          <w:rFonts w:ascii="Times New Roman" w:hAnsi="Times New Roman" w:cs="Times New Roman"/>
          <w:b/>
          <w:bCs/>
          <w:sz w:val="24"/>
          <w:szCs w:val="24"/>
        </w:rPr>
        <w:t>АДМИНИСТРАЦИЯ</w:t>
      </w:r>
      <w:r w:rsidRPr="0043591E">
        <w:rPr>
          <w:rFonts w:ascii="Times New Roman" w:hAnsi="Times New Roman" w:cs="Times New Roman"/>
          <w:b/>
          <w:bCs/>
          <w:sz w:val="24"/>
          <w:szCs w:val="24"/>
        </w:rPr>
        <w:br/>
        <w:t>МУНИЦИПАЛЬНОГО ОБРАЗОВАНИЯ</w:t>
      </w:r>
      <w:r w:rsidRPr="0043591E">
        <w:rPr>
          <w:rFonts w:ascii="Times New Roman" w:hAnsi="Times New Roman" w:cs="Times New Roman"/>
          <w:b/>
          <w:bCs/>
          <w:sz w:val="24"/>
          <w:szCs w:val="24"/>
        </w:rPr>
        <w:br/>
        <w:t>КОСЬКОВСКОЕ СЕЛЬСКОЕ ПОСЕЛЕНИЕ</w:t>
      </w:r>
      <w:r w:rsidRPr="0043591E">
        <w:rPr>
          <w:rFonts w:ascii="Times New Roman" w:hAnsi="Times New Roman" w:cs="Times New Roman"/>
          <w:b/>
          <w:bCs/>
          <w:sz w:val="24"/>
          <w:szCs w:val="24"/>
        </w:rPr>
        <w:br/>
      </w:r>
      <w:r w:rsidRPr="0043591E">
        <w:rPr>
          <w:rFonts w:ascii="Times New Roman" w:eastAsia="Calibri" w:hAnsi="Times New Roman" w:cs="Times New Roman"/>
          <w:b/>
          <w:bCs/>
          <w:sz w:val="24"/>
          <w:szCs w:val="24"/>
        </w:rPr>
        <w:t>ТИХВИНСКОГО МУНИЦИПАЛЬНОГО РАЙОНА</w:t>
      </w:r>
      <w:r w:rsidRPr="0043591E">
        <w:rPr>
          <w:rFonts w:ascii="Times New Roman" w:eastAsia="Calibri" w:hAnsi="Times New Roman" w:cs="Times New Roman"/>
          <w:b/>
          <w:bCs/>
          <w:sz w:val="24"/>
          <w:szCs w:val="24"/>
        </w:rPr>
        <w:br/>
        <w:t>ЛЕНИНГРАДСКОЙ ОБЛАСТИ</w:t>
      </w:r>
      <w:r w:rsidRPr="0043591E">
        <w:rPr>
          <w:rFonts w:ascii="Times New Roman" w:eastAsia="Calibri" w:hAnsi="Times New Roman" w:cs="Times New Roman"/>
          <w:b/>
          <w:bCs/>
          <w:sz w:val="24"/>
          <w:szCs w:val="24"/>
        </w:rPr>
        <w:br/>
        <w:t>(АДМИНИСТРАЦИЯ КОСЬКОВСКОГО СЕЛЬСКОГО ПОСЕЛЕНИЯ)</w:t>
      </w:r>
    </w:p>
    <w:p w:rsidR="0043591E" w:rsidRPr="0043591E" w:rsidRDefault="0043591E" w:rsidP="0043591E">
      <w:pPr>
        <w:spacing w:after="240" w:line="240" w:lineRule="auto"/>
        <w:jc w:val="center"/>
        <w:rPr>
          <w:rFonts w:ascii="Times New Roman" w:eastAsia="Calibri" w:hAnsi="Times New Roman" w:cs="Times New Roman"/>
          <w:b/>
          <w:bCs/>
          <w:sz w:val="24"/>
          <w:szCs w:val="24"/>
        </w:rPr>
      </w:pPr>
      <w:r w:rsidRPr="0043591E">
        <w:rPr>
          <w:rFonts w:ascii="Times New Roman" w:eastAsia="Calibri" w:hAnsi="Times New Roman" w:cs="Times New Roman"/>
          <w:b/>
          <w:bCs/>
          <w:sz w:val="24"/>
          <w:szCs w:val="24"/>
        </w:rPr>
        <w:t>ПОСТАНОВЛЕНИЕ</w:t>
      </w:r>
    </w:p>
    <w:p w:rsidR="0043591E" w:rsidRPr="0043591E" w:rsidRDefault="0043591E" w:rsidP="0043591E">
      <w:pPr>
        <w:spacing w:after="360" w:line="240" w:lineRule="auto"/>
        <w:ind w:left="3969" w:hanging="3969"/>
        <w:jc w:val="both"/>
        <w:rPr>
          <w:rFonts w:ascii="Times New Roman" w:eastAsia="Calibri" w:hAnsi="Times New Roman" w:cs="Times New Roman"/>
          <w:bCs/>
          <w:sz w:val="24"/>
          <w:szCs w:val="24"/>
        </w:rPr>
      </w:pPr>
      <w:r w:rsidRPr="0043591E">
        <w:rPr>
          <w:rFonts w:ascii="Times New Roman" w:eastAsia="Calibri" w:hAnsi="Times New Roman" w:cs="Times New Roman"/>
          <w:bCs/>
          <w:sz w:val="24"/>
          <w:szCs w:val="24"/>
        </w:rPr>
        <w:t xml:space="preserve">от 21 апреля 2025 года </w:t>
      </w:r>
      <w:r w:rsidRPr="0043591E">
        <w:rPr>
          <w:rFonts w:ascii="Times New Roman" w:eastAsia="Calibri" w:hAnsi="Times New Roman" w:cs="Times New Roman"/>
          <w:bCs/>
          <w:sz w:val="24"/>
          <w:szCs w:val="24"/>
        </w:rPr>
        <w:tab/>
        <w:t>№</w:t>
      </w:r>
      <w:r w:rsidRPr="0043591E">
        <w:rPr>
          <w:rFonts w:ascii="Times New Roman" w:eastAsia="Calibri" w:hAnsi="Times New Roman" w:cs="Times New Roman"/>
          <w:bCs/>
          <w:sz w:val="24"/>
          <w:szCs w:val="24"/>
          <w:lang w:val="en-US"/>
        </w:rPr>
        <w:t> </w:t>
      </w:r>
      <w:r w:rsidRPr="0043591E">
        <w:rPr>
          <w:rFonts w:ascii="Times New Roman" w:eastAsia="Calibri" w:hAnsi="Times New Roman" w:cs="Times New Roman"/>
          <w:bCs/>
          <w:sz w:val="24"/>
          <w:szCs w:val="24"/>
        </w:rPr>
        <w:t>06-62-а</w:t>
      </w:r>
    </w:p>
    <w:p w:rsidR="0043591E" w:rsidRPr="0043591E" w:rsidRDefault="0043591E" w:rsidP="0043591E">
      <w:pPr>
        <w:spacing w:after="0" w:line="240" w:lineRule="auto"/>
        <w:ind w:right="5102"/>
        <w:jc w:val="both"/>
        <w:rPr>
          <w:rFonts w:ascii="Times New Roman" w:eastAsia="Calibri" w:hAnsi="Times New Roman" w:cs="Times New Roman"/>
          <w:bCs/>
          <w:sz w:val="24"/>
          <w:szCs w:val="24"/>
        </w:rPr>
      </w:pPr>
      <w:r w:rsidRPr="0043591E">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E1706F" w:rsidRPr="00E1706F">
        <w:rPr>
          <w:rFonts w:ascii="Times New Roman" w:hAnsi="Times New Roman" w:cs="Times New Roman"/>
          <w:sz w:val="24"/>
          <w:szCs w:val="24"/>
        </w:rPr>
        <w:t>Утверждение и</w:t>
      </w:r>
      <w:r w:rsidR="00E1706F">
        <w:rPr>
          <w:rFonts w:ascii="Times New Roman" w:hAnsi="Times New Roman" w:cs="Times New Roman"/>
          <w:sz w:val="24"/>
          <w:szCs w:val="24"/>
          <w:lang w:val="en-US"/>
        </w:rPr>
        <w:t> </w:t>
      </w:r>
      <w:r w:rsidR="00E1706F" w:rsidRPr="00E1706F">
        <w:rPr>
          <w:rFonts w:ascii="Times New Roman" w:hAnsi="Times New Roman" w:cs="Times New Roman"/>
          <w:sz w:val="24"/>
          <w:szCs w:val="24"/>
        </w:rPr>
        <w:t>выдача схемы расположения земельного участка или земельных участков, находящихся в муниципальной собственности на</w:t>
      </w:r>
      <w:r w:rsidR="00F1008B">
        <w:rPr>
          <w:rFonts w:ascii="Times New Roman" w:hAnsi="Times New Roman" w:cs="Times New Roman"/>
          <w:sz w:val="24"/>
          <w:szCs w:val="24"/>
          <w:lang w:val="en-US"/>
        </w:rPr>
        <w:t> </w:t>
      </w:r>
      <w:r w:rsidR="00E1706F" w:rsidRPr="00E1706F">
        <w:rPr>
          <w:rFonts w:ascii="Times New Roman" w:hAnsi="Times New Roman" w:cs="Times New Roman"/>
          <w:sz w:val="24"/>
          <w:szCs w:val="24"/>
        </w:rPr>
        <w:t>кадастровом плане территории</w:t>
      </w:r>
      <w:r w:rsidRPr="0043591E">
        <w:rPr>
          <w:rFonts w:ascii="Times New Roman" w:eastAsia="Calibri" w:hAnsi="Times New Roman" w:cs="Times New Roman"/>
          <w:bCs/>
          <w:sz w:val="24"/>
          <w:szCs w:val="24"/>
        </w:rPr>
        <w:t>».</w:t>
      </w:r>
    </w:p>
    <w:p w:rsidR="0043591E" w:rsidRPr="0043591E" w:rsidRDefault="0043591E" w:rsidP="0043591E">
      <w:pPr>
        <w:spacing w:before="240" w:after="120" w:line="240" w:lineRule="atLeast"/>
        <w:ind w:firstLine="708"/>
        <w:jc w:val="both"/>
        <w:rPr>
          <w:rFonts w:ascii="Times New Roman" w:hAnsi="Times New Roman" w:cs="Times New Roman"/>
          <w:sz w:val="24"/>
          <w:szCs w:val="24"/>
        </w:rPr>
      </w:pPr>
      <w:r w:rsidRPr="0043591E">
        <w:rPr>
          <w:rFonts w:ascii="Times New Roman" w:hAnsi="Times New Roman" w:cs="Times New Roman"/>
          <w:sz w:val="24"/>
          <w:szCs w:val="24"/>
        </w:rPr>
        <w:t>В соответствии с Федеральным законом от 27июля 2010 года №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43591E" w:rsidRPr="0043591E" w:rsidRDefault="0043591E" w:rsidP="0043591E">
      <w:pPr>
        <w:pStyle w:val="a7"/>
        <w:numPr>
          <w:ilvl w:val="0"/>
          <w:numId w:val="1"/>
        </w:numPr>
        <w:suppressAutoHyphens/>
        <w:spacing w:before="240" w:after="120" w:line="240" w:lineRule="atLeast"/>
        <w:ind w:right="-2"/>
        <w:jc w:val="both"/>
        <w:rPr>
          <w:rFonts w:ascii="Times New Roman" w:hAnsi="Times New Roman" w:cs="Times New Roman"/>
          <w:sz w:val="24"/>
          <w:szCs w:val="24"/>
        </w:rPr>
      </w:pPr>
      <w:r w:rsidRPr="0043591E">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43591E">
        <w:rPr>
          <w:rFonts w:ascii="Times New Roman" w:eastAsia="Times New Roman" w:hAnsi="Times New Roman" w:cs="Times New Roman"/>
          <w:sz w:val="24"/>
          <w:szCs w:val="24"/>
          <w:lang w:eastAsia="ar-SA"/>
        </w:rPr>
        <w:t>«</w:t>
      </w:r>
      <w:r w:rsidR="00E1706F" w:rsidRPr="00E1706F">
        <w:rPr>
          <w:rFonts w:ascii="Times New Roman" w:hAnsi="Times New Roman" w:cs="Times New Roman"/>
          <w:sz w:val="24"/>
          <w:szCs w:val="24"/>
        </w:rPr>
        <w:t>Утверждение и выдача схемы расположения земельного участка или земельных у</w:t>
      </w:r>
      <w:r w:rsidR="00E1706F" w:rsidRPr="00E1706F">
        <w:rPr>
          <w:rFonts w:ascii="Times New Roman" w:eastAsia="Times New Roman" w:hAnsi="Times New Roman" w:cs="Times New Roman"/>
          <w:sz w:val="24"/>
          <w:szCs w:val="24"/>
          <w:lang w:eastAsia="ar-SA"/>
        </w:rPr>
        <w:t xml:space="preserve"> </w:t>
      </w:r>
      <w:r w:rsidR="00E1706F" w:rsidRPr="0043591E">
        <w:rPr>
          <w:rFonts w:ascii="Times New Roman" w:eastAsia="Times New Roman" w:hAnsi="Times New Roman" w:cs="Times New Roman"/>
          <w:sz w:val="24"/>
          <w:szCs w:val="24"/>
          <w:lang w:eastAsia="ar-SA"/>
        </w:rPr>
        <w:t>Согласование проведения ярмарки на</w:t>
      </w:r>
      <w:r w:rsidR="00F1008B">
        <w:rPr>
          <w:rFonts w:ascii="Times New Roman" w:eastAsia="Times New Roman" w:hAnsi="Times New Roman" w:cs="Times New Roman"/>
          <w:sz w:val="24"/>
          <w:szCs w:val="24"/>
          <w:lang w:val="en-US" w:eastAsia="ar-SA"/>
        </w:rPr>
        <w:t> </w:t>
      </w:r>
      <w:r w:rsidR="00E1706F" w:rsidRPr="0043591E">
        <w:rPr>
          <w:rFonts w:ascii="Times New Roman" w:eastAsia="Times New Roman" w:hAnsi="Times New Roman" w:cs="Times New Roman"/>
          <w:sz w:val="24"/>
          <w:szCs w:val="24"/>
          <w:lang w:eastAsia="ar-SA"/>
        </w:rPr>
        <w:t>публичной ярморочной площадке на территории муниципального образования Коськовское сельское поселение Тихвинского муниципального района Ленинградской области</w:t>
      </w:r>
      <w:r w:rsidR="00E1706F" w:rsidRPr="00E1706F">
        <w:rPr>
          <w:rFonts w:ascii="Times New Roman" w:hAnsi="Times New Roman" w:cs="Times New Roman"/>
          <w:sz w:val="24"/>
          <w:szCs w:val="24"/>
        </w:rPr>
        <w:t xml:space="preserve"> </w:t>
      </w:r>
      <w:r w:rsidR="00E1706F">
        <w:rPr>
          <w:rFonts w:ascii="Times New Roman" w:hAnsi="Times New Roman" w:cs="Times New Roman"/>
          <w:sz w:val="24"/>
          <w:szCs w:val="24"/>
        </w:rPr>
        <w:t>у</w:t>
      </w:r>
      <w:r w:rsidR="00E1706F" w:rsidRPr="00E1706F">
        <w:rPr>
          <w:rFonts w:ascii="Times New Roman" w:hAnsi="Times New Roman" w:cs="Times New Roman"/>
          <w:sz w:val="24"/>
          <w:szCs w:val="24"/>
        </w:rPr>
        <w:t>частков, находящихся в</w:t>
      </w:r>
      <w:r w:rsidR="00E1706F">
        <w:rPr>
          <w:rFonts w:ascii="Times New Roman" w:hAnsi="Times New Roman" w:cs="Times New Roman"/>
          <w:sz w:val="24"/>
          <w:szCs w:val="24"/>
          <w:lang w:val="en-US"/>
        </w:rPr>
        <w:t> </w:t>
      </w:r>
      <w:r w:rsidR="00E1706F" w:rsidRPr="00E1706F">
        <w:rPr>
          <w:rFonts w:ascii="Times New Roman" w:hAnsi="Times New Roman" w:cs="Times New Roman"/>
          <w:sz w:val="24"/>
          <w:szCs w:val="24"/>
        </w:rPr>
        <w:t>муниципальной собственности на кадастровом плане территории</w:t>
      </w:r>
      <w:r w:rsidRPr="0043591E">
        <w:rPr>
          <w:rFonts w:ascii="Times New Roman" w:eastAsia="Times New Roman" w:hAnsi="Times New Roman" w:cs="Times New Roman"/>
          <w:sz w:val="24"/>
          <w:szCs w:val="24"/>
          <w:lang w:eastAsia="ar-SA"/>
        </w:rPr>
        <w:t>».</w:t>
      </w:r>
    </w:p>
    <w:p w:rsidR="0043591E" w:rsidRPr="00F1008B" w:rsidRDefault="0043591E" w:rsidP="00F1008B">
      <w:pPr>
        <w:pStyle w:val="a7"/>
        <w:numPr>
          <w:ilvl w:val="0"/>
          <w:numId w:val="1"/>
        </w:numPr>
        <w:suppressAutoHyphens/>
        <w:spacing w:before="240" w:after="120" w:line="240" w:lineRule="atLeast"/>
        <w:ind w:right="-2"/>
        <w:jc w:val="both"/>
        <w:rPr>
          <w:rFonts w:ascii="Times New Roman" w:hAnsi="Times New Roman" w:cs="Times New Roman"/>
          <w:sz w:val="24"/>
          <w:szCs w:val="24"/>
        </w:rPr>
      </w:pPr>
      <w:r w:rsidRPr="0043591E">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F1008B" w:rsidRPr="00F1008B">
        <w:rPr>
          <w:rFonts w:ascii="Times New Roman" w:eastAsia="Times New Roman" w:hAnsi="Times New Roman" w:cs="Times New Roman"/>
          <w:sz w:val="24"/>
          <w:szCs w:val="24"/>
          <w:lang w:eastAsia="ar-SA"/>
        </w:rPr>
        <w:t>31</w:t>
      </w:r>
      <w:r w:rsidRPr="0043591E">
        <w:rPr>
          <w:rFonts w:ascii="Times New Roman" w:eastAsia="Times New Roman" w:hAnsi="Times New Roman" w:cs="Times New Roman"/>
          <w:sz w:val="24"/>
          <w:szCs w:val="24"/>
          <w:lang w:eastAsia="ar-SA"/>
        </w:rPr>
        <w:t>.1</w:t>
      </w:r>
      <w:r w:rsidR="00F1008B" w:rsidRPr="00F1008B">
        <w:rPr>
          <w:rFonts w:ascii="Times New Roman" w:eastAsia="Times New Roman" w:hAnsi="Times New Roman" w:cs="Times New Roman"/>
          <w:sz w:val="24"/>
          <w:szCs w:val="24"/>
          <w:lang w:eastAsia="ar-SA"/>
        </w:rPr>
        <w:t>0</w:t>
      </w:r>
      <w:r w:rsidRPr="0043591E">
        <w:rPr>
          <w:rFonts w:ascii="Times New Roman" w:eastAsia="Times New Roman" w:hAnsi="Times New Roman" w:cs="Times New Roman"/>
          <w:sz w:val="24"/>
          <w:szCs w:val="24"/>
          <w:lang w:eastAsia="ar-SA"/>
        </w:rPr>
        <w:t>.202</w:t>
      </w:r>
      <w:r w:rsidR="00F1008B" w:rsidRPr="00F1008B">
        <w:rPr>
          <w:rFonts w:ascii="Times New Roman" w:eastAsia="Times New Roman" w:hAnsi="Times New Roman" w:cs="Times New Roman"/>
          <w:sz w:val="24"/>
          <w:szCs w:val="24"/>
          <w:lang w:eastAsia="ar-SA"/>
        </w:rPr>
        <w:t>4</w:t>
      </w:r>
      <w:r w:rsidRPr="0043591E">
        <w:rPr>
          <w:rFonts w:ascii="Times New Roman" w:eastAsia="Times New Roman" w:hAnsi="Times New Roman" w:cs="Times New Roman"/>
          <w:sz w:val="24"/>
          <w:szCs w:val="24"/>
          <w:lang w:eastAsia="ar-SA"/>
        </w:rPr>
        <w:t>г. № 06-1</w:t>
      </w:r>
      <w:r w:rsidR="00F1008B" w:rsidRPr="00F1008B">
        <w:rPr>
          <w:rFonts w:ascii="Times New Roman" w:eastAsia="Times New Roman" w:hAnsi="Times New Roman" w:cs="Times New Roman"/>
          <w:sz w:val="24"/>
          <w:szCs w:val="24"/>
          <w:lang w:eastAsia="ar-SA"/>
        </w:rPr>
        <w:t>67</w:t>
      </w:r>
      <w:r w:rsidRPr="0043591E">
        <w:rPr>
          <w:rFonts w:ascii="Times New Roman" w:eastAsia="Times New Roman" w:hAnsi="Times New Roman" w:cs="Times New Roman"/>
          <w:sz w:val="24"/>
          <w:szCs w:val="24"/>
          <w:lang w:eastAsia="ar-SA"/>
        </w:rPr>
        <w:t>-а по предоставлению муниципальной услуги «</w:t>
      </w:r>
      <w:r w:rsidR="00F1008B" w:rsidRPr="00E1706F">
        <w:rPr>
          <w:rFonts w:ascii="Times New Roman" w:hAnsi="Times New Roman" w:cs="Times New Roman"/>
          <w:sz w:val="24"/>
          <w:szCs w:val="24"/>
        </w:rPr>
        <w:t>Утверждение и</w:t>
      </w:r>
      <w:r w:rsidR="00F1008B">
        <w:rPr>
          <w:rFonts w:ascii="Times New Roman" w:hAnsi="Times New Roman" w:cs="Times New Roman"/>
          <w:sz w:val="24"/>
          <w:szCs w:val="24"/>
          <w:lang w:val="en-US"/>
        </w:rPr>
        <w:t> </w:t>
      </w:r>
      <w:r w:rsidR="00F1008B" w:rsidRPr="00E1706F">
        <w:rPr>
          <w:rFonts w:ascii="Times New Roman" w:hAnsi="Times New Roman" w:cs="Times New Roman"/>
          <w:sz w:val="24"/>
          <w:szCs w:val="24"/>
        </w:rPr>
        <w:t>выдача схемы расположения земельного участка или земельных у</w:t>
      </w:r>
      <w:r w:rsidR="00F1008B" w:rsidRPr="00E1706F">
        <w:rPr>
          <w:rFonts w:ascii="Times New Roman" w:eastAsia="Times New Roman" w:hAnsi="Times New Roman" w:cs="Times New Roman"/>
          <w:sz w:val="24"/>
          <w:szCs w:val="24"/>
          <w:lang w:eastAsia="ar-SA"/>
        </w:rPr>
        <w:t xml:space="preserve"> </w:t>
      </w:r>
      <w:r w:rsidR="00F1008B" w:rsidRPr="0043591E">
        <w:rPr>
          <w:rFonts w:ascii="Times New Roman" w:eastAsia="Times New Roman" w:hAnsi="Times New Roman" w:cs="Times New Roman"/>
          <w:sz w:val="24"/>
          <w:szCs w:val="24"/>
          <w:lang w:eastAsia="ar-SA"/>
        </w:rPr>
        <w:t>Согласование проведения ярмарки на публичной ярморочной площадке на территории муниципального образования Коськовское сельское поселение Тихвинского муниципального района Ленинградской области</w:t>
      </w:r>
      <w:r w:rsidR="00F1008B" w:rsidRPr="00E1706F">
        <w:rPr>
          <w:rFonts w:ascii="Times New Roman" w:hAnsi="Times New Roman" w:cs="Times New Roman"/>
          <w:sz w:val="24"/>
          <w:szCs w:val="24"/>
        </w:rPr>
        <w:t xml:space="preserve"> </w:t>
      </w:r>
      <w:r w:rsidR="00F1008B">
        <w:rPr>
          <w:rFonts w:ascii="Times New Roman" w:hAnsi="Times New Roman" w:cs="Times New Roman"/>
          <w:sz w:val="24"/>
          <w:szCs w:val="24"/>
        </w:rPr>
        <w:t>у</w:t>
      </w:r>
      <w:r w:rsidR="00F1008B" w:rsidRPr="00E1706F">
        <w:rPr>
          <w:rFonts w:ascii="Times New Roman" w:hAnsi="Times New Roman" w:cs="Times New Roman"/>
          <w:sz w:val="24"/>
          <w:szCs w:val="24"/>
        </w:rPr>
        <w:t>частков, находящихся в</w:t>
      </w:r>
      <w:r w:rsidR="00F1008B">
        <w:rPr>
          <w:rFonts w:ascii="Times New Roman" w:hAnsi="Times New Roman" w:cs="Times New Roman"/>
          <w:sz w:val="24"/>
          <w:szCs w:val="24"/>
          <w:lang w:val="en-US"/>
        </w:rPr>
        <w:t> </w:t>
      </w:r>
      <w:r w:rsidR="00F1008B" w:rsidRPr="00E1706F">
        <w:rPr>
          <w:rFonts w:ascii="Times New Roman" w:hAnsi="Times New Roman" w:cs="Times New Roman"/>
          <w:sz w:val="24"/>
          <w:szCs w:val="24"/>
        </w:rPr>
        <w:t>муниципальной собственности на</w:t>
      </w:r>
      <w:r w:rsidR="00F1008B">
        <w:rPr>
          <w:rFonts w:ascii="Times New Roman" w:hAnsi="Times New Roman" w:cs="Times New Roman"/>
          <w:sz w:val="24"/>
          <w:szCs w:val="24"/>
          <w:lang w:val="en-US"/>
        </w:rPr>
        <w:t> </w:t>
      </w:r>
      <w:r w:rsidR="00F1008B" w:rsidRPr="00E1706F">
        <w:rPr>
          <w:rFonts w:ascii="Times New Roman" w:hAnsi="Times New Roman" w:cs="Times New Roman"/>
          <w:sz w:val="24"/>
          <w:szCs w:val="24"/>
        </w:rPr>
        <w:t>кадастровом плане территории</w:t>
      </w:r>
      <w:r w:rsidR="00F1008B" w:rsidRPr="0043591E">
        <w:rPr>
          <w:rFonts w:ascii="Times New Roman" w:eastAsia="Times New Roman" w:hAnsi="Times New Roman" w:cs="Times New Roman"/>
          <w:sz w:val="24"/>
          <w:szCs w:val="24"/>
          <w:lang w:eastAsia="ar-SA"/>
        </w:rPr>
        <w:t>».</w:t>
      </w:r>
    </w:p>
    <w:p w:rsidR="0043591E" w:rsidRPr="0043591E" w:rsidRDefault="0043591E" w:rsidP="0043591E">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sidRPr="0043591E">
        <w:rPr>
          <w:rFonts w:ascii="Times New Roman" w:hAnsi="Times New Roman" w:cs="Times New Roman"/>
          <w:color w:val="000000"/>
          <w:sz w:val="24"/>
          <w:szCs w:val="24"/>
        </w:rPr>
        <w:t xml:space="preserve">Административный регламент обнародовать путём размещения на официальном сайте Коськовского сельского поселения в сети Интернет </w:t>
      </w:r>
      <w:hyperlink r:id="rId7" w:history="1">
        <w:r w:rsidRPr="0043591E">
          <w:rPr>
            <w:rStyle w:val="ac"/>
            <w:rFonts w:ascii="Times New Roman" w:hAnsi="Times New Roman" w:cs="Times New Roman"/>
            <w:sz w:val="24"/>
            <w:szCs w:val="24"/>
          </w:rPr>
          <w:t>https://tikhvin.org/gsp/koskovo/</w:t>
        </w:r>
      </w:hyperlink>
      <w:r w:rsidRPr="0043591E">
        <w:rPr>
          <w:rFonts w:ascii="Times New Roman" w:hAnsi="Times New Roman" w:cs="Times New Roman"/>
          <w:color w:val="000000"/>
          <w:sz w:val="24"/>
          <w:szCs w:val="24"/>
        </w:rPr>
        <w:t xml:space="preserve">  и</w:t>
      </w:r>
      <w:r w:rsidRPr="0043591E">
        <w:rPr>
          <w:rFonts w:ascii="Times New Roman" w:hAnsi="Times New Roman" w:cs="Times New Roman"/>
          <w:color w:val="000000"/>
          <w:sz w:val="24"/>
          <w:szCs w:val="24"/>
          <w:lang w:val="en-US"/>
        </w:rPr>
        <w:t> </w:t>
      </w:r>
      <w:r w:rsidRPr="0043591E">
        <w:rPr>
          <w:rFonts w:ascii="Times New Roman" w:hAnsi="Times New Roman" w:cs="Times New Roman"/>
          <w:color w:val="000000"/>
          <w:sz w:val="24"/>
          <w:szCs w:val="24"/>
        </w:rPr>
        <w:t>на</w:t>
      </w:r>
      <w:r w:rsidRPr="0043591E">
        <w:rPr>
          <w:rFonts w:ascii="Times New Roman" w:hAnsi="Times New Roman" w:cs="Times New Roman"/>
          <w:color w:val="000000"/>
          <w:sz w:val="24"/>
          <w:szCs w:val="24"/>
          <w:lang w:val="en-US"/>
        </w:rPr>
        <w:t> </w:t>
      </w:r>
      <w:r w:rsidRPr="0043591E">
        <w:rPr>
          <w:rFonts w:ascii="Times New Roman" w:hAnsi="Times New Roman" w:cs="Times New Roman"/>
          <w:color w:val="000000"/>
          <w:sz w:val="24"/>
          <w:szCs w:val="24"/>
        </w:rPr>
        <w:t>информационном стенде по месту оказания муниципальной услуги в</w:t>
      </w:r>
      <w:r w:rsidRPr="0043591E">
        <w:rPr>
          <w:rFonts w:ascii="Times New Roman" w:hAnsi="Times New Roman" w:cs="Times New Roman"/>
          <w:color w:val="000000"/>
          <w:sz w:val="24"/>
          <w:szCs w:val="24"/>
          <w:lang w:val="en-US"/>
        </w:rPr>
        <w:t> </w:t>
      </w:r>
      <w:r w:rsidRPr="0043591E">
        <w:rPr>
          <w:rFonts w:ascii="Times New Roman" w:hAnsi="Times New Roman" w:cs="Times New Roman"/>
          <w:color w:val="000000"/>
          <w:sz w:val="24"/>
          <w:szCs w:val="24"/>
        </w:rPr>
        <w:t xml:space="preserve">административном здании, расположенном по адресу: Ленинградская область, </w:t>
      </w:r>
      <w:r w:rsidRPr="0043591E">
        <w:rPr>
          <w:rFonts w:ascii="Times New Roman" w:hAnsi="Times New Roman" w:cs="Times New Roman"/>
          <w:color w:val="000000"/>
          <w:sz w:val="24"/>
          <w:szCs w:val="24"/>
        </w:rPr>
        <w:lastRenderedPageBreak/>
        <w:t>Тихвинский муниципальный район, Коськовское сельское поселение, деревня Коськово, улица Школьная, дом 1.</w:t>
      </w:r>
    </w:p>
    <w:p w:rsidR="0043591E" w:rsidRPr="0043591E" w:rsidRDefault="0043591E" w:rsidP="0043591E">
      <w:pPr>
        <w:pStyle w:val="a7"/>
        <w:numPr>
          <w:ilvl w:val="0"/>
          <w:numId w:val="1"/>
        </w:numPr>
        <w:spacing w:before="240" w:after="120" w:line="240" w:lineRule="auto"/>
        <w:jc w:val="both"/>
        <w:rPr>
          <w:rFonts w:ascii="Times New Roman" w:hAnsi="Times New Roman" w:cs="Times New Roman"/>
          <w:color w:val="000000"/>
          <w:sz w:val="24"/>
          <w:szCs w:val="24"/>
        </w:rPr>
      </w:pPr>
      <w:r w:rsidRPr="0043591E">
        <w:rPr>
          <w:rFonts w:ascii="Times New Roman" w:hAnsi="Times New Roman" w:cs="Times New Roman"/>
          <w:color w:val="000000"/>
          <w:sz w:val="24"/>
          <w:szCs w:val="24"/>
        </w:rPr>
        <w:t>Контроль за исполнением настоящего постановления оставляю за собой.</w:t>
      </w:r>
    </w:p>
    <w:p w:rsidR="0043591E" w:rsidRPr="0043591E" w:rsidRDefault="0043591E" w:rsidP="0043591E">
      <w:pPr>
        <w:spacing w:before="480" w:after="0" w:line="240" w:lineRule="auto"/>
        <w:ind w:left="8222" w:hanging="8222"/>
        <w:jc w:val="both"/>
        <w:rPr>
          <w:rFonts w:ascii="Times New Roman" w:hAnsi="Times New Roman" w:cs="Times New Roman"/>
          <w:color w:val="000000"/>
          <w:sz w:val="24"/>
          <w:szCs w:val="24"/>
        </w:rPr>
        <w:sectPr w:rsidR="0043591E" w:rsidRPr="0043591E" w:rsidSect="0043591E">
          <w:pgSz w:w="11906" w:h="16838"/>
          <w:pgMar w:top="1134" w:right="850" w:bottom="1134" w:left="1134" w:header="708" w:footer="708" w:gutter="0"/>
          <w:cols w:space="720"/>
        </w:sectPr>
      </w:pPr>
      <w:r w:rsidRPr="0043591E">
        <w:rPr>
          <w:rFonts w:ascii="Times New Roman" w:hAnsi="Times New Roman" w:cs="Times New Roman"/>
          <w:color w:val="000000"/>
          <w:sz w:val="24"/>
          <w:szCs w:val="24"/>
        </w:rPr>
        <w:t>Глава администрации</w:t>
      </w:r>
      <w:r w:rsidRPr="0043591E">
        <w:rPr>
          <w:rFonts w:ascii="Times New Roman" w:hAnsi="Times New Roman" w:cs="Times New Roman"/>
          <w:color w:val="000000"/>
          <w:sz w:val="24"/>
          <w:szCs w:val="24"/>
        </w:rPr>
        <w:tab/>
        <w:t>М. А. Степанов</w:t>
      </w:r>
    </w:p>
    <w:p w:rsidR="0043591E" w:rsidRPr="0043591E" w:rsidRDefault="0043591E" w:rsidP="0043591E">
      <w:pPr>
        <w:spacing w:after="0" w:line="240" w:lineRule="auto"/>
        <w:ind w:firstLine="609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lastRenderedPageBreak/>
        <w:t>УТВЕРЖДЕН</w:t>
      </w:r>
    </w:p>
    <w:p w:rsidR="00E1706F" w:rsidRDefault="0043591E" w:rsidP="0043591E">
      <w:pPr>
        <w:spacing w:after="0" w:line="240" w:lineRule="auto"/>
        <w:ind w:left="5529" w:firstLine="42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t xml:space="preserve">постановлением администрации Коськовского сельского поселения </w:t>
      </w:r>
    </w:p>
    <w:p w:rsidR="0043591E" w:rsidRPr="0043591E" w:rsidRDefault="0043591E" w:rsidP="0043591E">
      <w:pPr>
        <w:spacing w:after="0" w:line="240" w:lineRule="auto"/>
        <w:ind w:left="5529" w:firstLine="42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t>от 21 апреля 2025 года № 06-6</w:t>
      </w:r>
      <w:r w:rsidR="00E1706F">
        <w:rPr>
          <w:rFonts w:ascii="Times New Roman" w:eastAsia="Calibri" w:hAnsi="Times New Roman" w:cs="Times New Roman"/>
          <w:color w:val="000000"/>
          <w:sz w:val="24"/>
          <w:szCs w:val="24"/>
        </w:rPr>
        <w:t>2</w:t>
      </w:r>
      <w:r w:rsidRPr="0043591E">
        <w:rPr>
          <w:rFonts w:ascii="Times New Roman" w:eastAsia="Calibri" w:hAnsi="Times New Roman" w:cs="Times New Roman"/>
          <w:color w:val="000000"/>
          <w:sz w:val="24"/>
          <w:szCs w:val="24"/>
        </w:rPr>
        <w:t>-а</w:t>
      </w:r>
    </w:p>
    <w:p w:rsidR="0043591E" w:rsidRPr="0043591E" w:rsidRDefault="0043591E" w:rsidP="0043591E">
      <w:pPr>
        <w:spacing w:after="720" w:line="240" w:lineRule="auto"/>
        <w:ind w:firstLine="609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t>(приложение)</w:t>
      </w:r>
    </w:p>
    <w:p w:rsidR="0043591E" w:rsidRPr="0043591E" w:rsidRDefault="0043591E" w:rsidP="0043591E">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43591E">
        <w:rPr>
          <w:rFonts w:ascii="Times New Roman" w:hAnsi="Times New Roman" w:cs="Times New Roman"/>
          <w:b/>
          <w:bCs/>
          <w:color w:val="000000"/>
          <w:sz w:val="24"/>
          <w:szCs w:val="24"/>
        </w:rPr>
        <w:t>Административный регламент</w:t>
      </w:r>
    </w:p>
    <w:p w:rsidR="0043591E" w:rsidRPr="0043591E" w:rsidRDefault="0043591E" w:rsidP="0043591E">
      <w:pPr>
        <w:pStyle w:val="ConsPlusNormal"/>
        <w:jc w:val="center"/>
        <w:rPr>
          <w:rFonts w:ascii="Times New Roman" w:hAnsi="Times New Roman" w:cs="Times New Roman"/>
          <w:b/>
          <w:bCs/>
          <w:sz w:val="24"/>
          <w:szCs w:val="24"/>
        </w:rPr>
      </w:pPr>
      <w:r w:rsidRPr="0043591E">
        <w:rPr>
          <w:rFonts w:ascii="Times New Roman" w:hAnsi="Times New Roman" w:cs="Times New Roman"/>
          <w:b/>
          <w:bCs/>
          <w:color w:val="000000"/>
          <w:sz w:val="24"/>
          <w:szCs w:val="24"/>
        </w:rPr>
        <w:t xml:space="preserve">по предоставлению услуги </w:t>
      </w:r>
      <w:r w:rsidRPr="0043591E">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43591E" w:rsidRPr="0043591E" w:rsidRDefault="0043591E" w:rsidP="0043591E">
      <w:pPr>
        <w:pStyle w:val="ConsPlusNormal"/>
        <w:jc w:val="center"/>
        <w:rPr>
          <w:rFonts w:ascii="Times New Roman" w:hAnsi="Times New Roman" w:cs="Times New Roman"/>
          <w:b/>
          <w:bCs/>
          <w:sz w:val="24"/>
          <w:szCs w:val="24"/>
        </w:rPr>
      </w:pPr>
      <w:r w:rsidRPr="0043591E">
        <w:rPr>
          <w:rFonts w:ascii="Times New Roman" w:hAnsi="Times New Roman" w:cs="Times New Roman"/>
          <w:bCs/>
          <w:sz w:val="24"/>
          <w:szCs w:val="24"/>
        </w:rPr>
        <w:t>(</w:t>
      </w:r>
      <w:r w:rsidR="00E1706F" w:rsidRPr="0043591E">
        <w:rPr>
          <w:rFonts w:ascii="Times New Roman" w:hAnsi="Times New Roman" w:cs="Times New Roman"/>
          <w:bCs/>
          <w:sz w:val="24"/>
          <w:szCs w:val="24"/>
        </w:rPr>
        <w:t>Сокращённое</w:t>
      </w:r>
      <w:r w:rsidRPr="0043591E">
        <w:rPr>
          <w:rFonts w:ascii="Times New Roman" w:hAnsi="Times New Roman" w:cs="Times New Roman"/>
          <w:bCs/>
          <w:sz w:val="24"/>
          <w:szCs w:val="24"/>
        </w:rPr>
        <w:t xml:space="preserve"> наименование: «Утверждение схемы расположения земельного участка на кадастровом плане территории»)</w:t>
      </w:r>
      <w:r w:rsidRPr="0043591E">
        <w:rPr>
          <w:rFonts w:ascii="Times New Roman" w:hAnsi="Times New Roman" w:cs="Times New Roman"/>
          <w:bCs/>
          <w:sz w:val="24"/>
          <w:szCs w:val="24"/>
        </w:rPr>
        <w:br/>
        <w:t>(далее – муниципальная услуга, административный</w:t>
      </w:r>
      <w:r w:rsidRPr="0043591E">
        <w:rPr>
          <w:rFonts w:ascii="Times New Roman" w:hAnsi="Times New Roman" w:cs="Times New Roman"/>
          <w:sz w:val="24"/>
          <w:szCs w:val="24"/>
        </w:rPr>
        <w:t xml:space="preserve"> регламент</w:t>
      </w:r>
      <w:r w:rsidRPr="0043591E">
        <w:rPr>
          <w:rFonts w:ascii="Times New Roman" w:hAnsi="Times New Roman" w:cs="Times New Roman"/>
          <w:bCs/>
          <w:sz w:val="24"/>
          <w:szCs w:val="24"/>
        </w:rPr>
        <w:t>)</w:t>
      </w:r>
    </w:p>
    <w:p w:rsidR="0043591E" w:rsidRPr="0043591E" w:rsidRDefault="0043591E" w:rsidP="0043591E">
      <w:pPr>
        <w:pStyle w:val="ConsPlusNormal"/>
        <w:jc w:val="center"/>
        <w:rPr>
          <w:rFonts w:ascii="Times New Roman" w:hAnsi="Times New Roman" w:cs="Times New Roman"/>
          <w:bCs/>
          <w:sz w:val="24"/>
          <w:szCs w:val="24"/>
        </w:rPr>
      </w:pPr>
    </w:p>
    <w:p w:rsidR="0043591E" w:rsidRPr="00E1706F" w:rsidRDefault="0043591E" w:rsidP="0043591E">
      <w:pPr>
        <w:pStyle w:val="ConsPlusNormal"/>
        <w:jc w:val="center"/>
        <w:outlineLvl w:val="1"/>
        <w:rPr>
          <w:rFonts w:ascii="Times New Roman" w:hAnsi="Times New Roman" w:cs="Times New Roman"/>
          <w:b/>
          <w:bCs/>
          <w:sz w:val="24"/>
          <w:szCs w:val="24"/>
        </w:rPr>
      </w:pPr>
      <w:r w:rsidRPr="00E1706F">
        <w:rPr>
          <w:rFonts w:ascii="Times New Roman" w:hAnsi="Times New Roman" w:cs="Times New Roman"/>
          <w:b/>
          <w:bCs/>
          <w:sz w:val="24"/>
          <w:szCs w:val="24"/>
        </w:rPr>
        <w:t>1. Общие положения</w:t>
      </w:r>
    </w:p>
    <w:p w:rsidR="0043591E" w:rsidRPr="0043591E" w:rsidRDefault="0043591E" w:rsidP="0043591E">
      <w:pPr>
        <w:pStyle w:val="ConsPlusNormal"/>
        <w:rPr>
          <w:rFonts w:ascii="Times New Roman" w:hAnsi="Times New Roman" w:cs="Times New Roman"/>
          <w:sz w:val="24"/>
          <w:szCs w:val="24"/>
        </w:rPr>
      </w:pPr>
    </w:p>
    <w:p w:rsidR="0043591E" w:rsidRPr="00E1706F" w:rsidRDefault="0043591E" w:rsidP="0043591E">
      <w:pPr>
        <w:pStyle w:val="ConsPlusNormal"/>
        <w:ind w:firstLine="540"/>
        <w:jc w:val="both"/>
        <w:rPr>
          <w:rFonts w:ascii="Times New Roman" w:hAnsi="Times New Roman" w:cs="Times New Roman"/>
          <w:sz w:val="24"/>
          <w:szCs w:val="24"/>
        </w:rPr>
      </w:pPr>
      <w:r w:rsidRPr="00E1706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E1706F">
        <w:rPr>
          <w:rFonts w:ascii="Times New Roman" w:hAnsi="Times New Roman" w:cs="Times New Roman"/>
          <w:sz w:val="24"/>
          <w:szCs w:val="24"/>
        </w:rPr>
        <w:t xml:space="preserve">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w:t>
      </w:r>
      <w:r w:rsidR="00E1706F" w:rsidRPr="00E1706F">
        <w:rPr>
          <w:rFonts w:ascii="Times New Roman" w:hAnsi="Times New Roman" w:cs="Times New Roman"/>
          <w:sz w:val="24"/>
          <w:szCs w:val="24"/>
        </w:rPr>
        <w:t>утверждённой</w:t>
      </w:r>
      <w:r w:rsidRPr="00E1706F">
        <w:rPr>
          <w:rFonts w:ascii="Times New Roman" w:hAnsi="Times New Roman" w:cs="Times New Roman"/>
          <w:sz w:val="24"/>
          <w:szCs w:val="24"/>
        </w:rPr>
        <w:t xml:space="preserve"> схемой расположения земельного участка или земельных участков на кадастровом плане территории при отсутствии </w:t>
      </w:r>
      <w:r w:rsidR="00E1706F" w:rsidRPr="00E1706F">
        <w:rPr>
          <w:rFonts w:ascii="Times New Roman" w:hAnsi="Times New Roman" w:cs="Times New Roman"/>
          <w:sz w:val="24"/>
          <w:szCs w:val="24"/>
        </w:rPr>
        <w:t>утверждённого</w:t>
      </w:r>
      <w:r w:rsidRPr="00E1706F">
        <w:rPr>
          <w:rFonts w:ascii="Times New Roman" w:hAnsi="Times New Roman" w:cs="Times New Roman"/>
          <w:sz w:val="24"/>
          <w:szCs w:val="24"/>
        </w:rPr>
        <w:t xml:space="preserve"> проекта межевания территории, за исключением случаев, в которых образование земельных участков осуществляется исключительно в соответствии с </w:t>
      </w:r>
      <w:r w:rsidR="00E1706F" w:rsidRPr="00E1706F">
        <w:rPr>
          <w:rFonts w:ascii="Times New Roman" w:hAnsi="Times New Roman" w:cs="Times New Roman"/>
          <w:sz w:val="24"/>
          <w:szCs w:val="24"/>
        </w:rPr>
        <w:t>утверждённым</w:t>
      </w:r>
      <w:r w:rsidRPr="00E1706F">
        <w:rPr>
          <w:rFonts w:ascii="Times New Roman" w:hAnsi="Times New Roman" w:cs="Times New Roman"/>
          <w:sz w:val="24"/>
          <w:szCs w:val="24"/>
        </w:rPr>
        <w:t xml:space="preserve"> проектом межевания территории.</w:t>
      </w:r>
    </w:p>
    <w:p w:rsidR="0043591E" w:rsidRPr="0043591E" w:rsidRDefault="0043591E" w:rsidP="0043591E">
      <w:pPr>
        <w:pStyle w:val="ConsPlusNormal"/>
        <w:tabs>
          <w:tab w:val="left" w:pos="567"/>
        </w:tabs>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w:t>
      </w:r>
      <w:r w:rsidR="00E1706F"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перераспределения земель и</w:t>
      </w:r>
      <w:r w:rsidR="00E1706F">
        <w:rPr>
          <w:rFonts w:ascii="Times New Roman" w:hAnsi="Times New Roman" w:cs="Times New Roman"/>
          <w:sz w:val="24"/>
          <w:szCs w:val="24"/>
        </w:rPr>
        <w:t> </w:t>
      </w:r>
      <w:r w:rsidRPr="0043591E">
        <w:rPr>
          <w:rFonts w:ascii="Times New Roman" w:hAnsi="Times New Roman" w:cs="Times New Roman"/>
          <w:sz w:val="24"/>
          <w:szCs w:val="24"/>
        </w:rPr>
        <w:t>(или)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частной собственности, в целях образования земельного участка для его предоставления на</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муниципальной собственности.</w:t>
      </w:r>
    </w:p>
    <w:p w:rsidR="0043591E" w:rsidRPr="0043591E" w:rsidRDefault="0043591E" w:rsidP="0043591E">
      <w:pPr>
        <w:pStyle w:val="ConsPlusNormal"/>
        <w:ind w:firstLine="540"/>
        <w:jc w:val="both"/>
        <w:rPr>
          <w:rFonts w:ascii="Times New Roman" w:hAnsi="Times New Roman" w:cs="Times New Roman"/>
          <w:sz w:val="24"/>
          <w:szCs w:val="24"/>
        </w:rPr>
      </w:pPr>
      <w:bookmarkStart w:id="0" w:name="P52"/>
      <w:bookmarkEnd w:id="0"/>
      <w:r w:rsidRPr="0043591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физические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юридические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индивидуальные предприниматели.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Представлять интересы заявителя имеют право:</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от имени физических лиц: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опекуны недееспособных граждан;</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от имени юридических лиц:</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представители юридических лиц в силу полномочий на основании доверенности или</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договора;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от имени индивидуальных предпринимателей:</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статьи 5 Федерального закона от 27.07.2010 № 210-ФЗ «Об организации предоставления государственных и муниципальных услуг».</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сайте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www.gosuslugi.ru;</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E1706F"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 xml:space="preserve">2. </w:t>
      </w:r>
      <w:r w:rsidRPr="00E1706F">
        <w:rPr>
          <w:rFonts w:ascii="Times New Roman" w:hAnsi="Times New Roman" w:cs="Times New Roman"/>
          <w:b/>
          <w:bCs/>
          <w:sz w:val="24"/>
          <w:szCs w:val="24"/>
        </w:rPr>
        <w:t>Стандарт предоставления муниципальной услуги</w:t>
      </w:r>
    </w:p>
    <w:p w:rsidR="0043591E" w:rsidRPr="00E1706F" w:rsidRDefault="0043591E" w:rsidP="0043591E">
      <w:pPr>
        <w:pStyle w:val="ConsPlusNormal"/>
        <w:ind w:firstLine="540"/>
        <w:jc w:val="both"/>
        <w:rPr>
          <w:rFonts w:ascii="Times New Roman" w:hAnsi="Times New Roman" w:cs="Times New Roman"/>
          <w:b/>
          <w:bCs/>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 Полное наименование муниципальной услуги: </w:t>
      </w:r>
      <w:r w:rsidRPr="0043591E">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3591E">
        <w:rPr>
          <w:rFonts w:ascii="Times New Roman" w:hAnsi="Times New Roman" w:cs="Times New Roman"/>
          <w:sz w:val="24"/>
          <w:szCs w:val="24"/>
        </w:rPr>
        <w:t>.</w:t>
      </w:r>
    </w:p>
    <w:p w:rsidR="0043591E" w:rsidRPr="0043591E" w:rsidRDefault="00E1706F"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Сокращённое</w:t>
      </w:r>
      <w:r w:rsidR="0043591E" w:rsidRPr="0043591E">
        <w:rPr>
          <w:rFonts w:ascii="Times New Roman" w:hAnsi="Times New Roman" w:cs="Times New Roman"/>
          <w:sz w:val="24"/>
          <w:szCs w:val="24"/>
        </w:rPr>
        <w:t xml:space="preserve"> наименование муниципальной услуги: </w:t>
      </w:r>
      <w:r w:rsidR="0043591E" w:rsidRPr="0043591E">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43591E"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sz w:val="24"/>
          <w:szCs w:val="24"/>
        </w:rPr>
        <w:t>2.2. Муниципальную услугу предоставляет: ОМСУ.</w:t>
      </w:r>
      <w:r w:rsidRPr="0043591E">
        <w:rPr>
          <w:rFonts w:ascii="Times New Roman" w:hAnsi="Times New Roman" w:cs="Times New Roman"/>
          <w:bCs/>
          <w:sz w:val="24"/>
          <w:szCs w:val="24"/>
        </w:rPr>
        <w:t xml:space="preserve"> В предоставлении муниципальной услуги участвует</w:t>
      </w:r>
      <w:r w:rsidRPr="0043591E">
        <w:rPr>
          <w:rFonts w:ascii="Times New Roman" w:hAnsi="Times New Roman" w:cs="Times New Roman"/>
          <w:sz w:val="24"/>
          <w:szCs w:val="24"/>
        </w:rPr>
        <w:t xml:space="preserve"> </w:t>
      </w:r>
      <w:r w:rsidRPr="0043591E">
        <w:rPr>
          <w:rFonts w:ascii="Times New Roman" w:hAnsi="Times New Roman" w:cs="Times New Roman"/>
          <w:bCs/>
          <w:sz w:val="24"/>
          <w:szCs w:val="24"/>
        </w:rPr>
        <w:t>ГБУ ЛО «МФЦ».</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При предоставлении муниципальной услуги ОМСУ взаимодействует с: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3) Органом исполнительной власти субъекта Российской Федерации, уполномоченный в</w:t>
      </w:r>
      <w:r w:rsidR="00E1706F">
        <w:rPr>
          <w:rFonts w:ascii="Times New Roman" w:hAnsi="Times New Roman" w:cs="Times New Roman"/>
          <w:bCs/>
          <w:sz w:val="24"/>
          <w:szCs w:val="24"/>
          <w:lang w:val="en-US"/>
        </w:rPr>
        <w:t> </w:t>
      </w:r>
      <w:r w:rsidRPr="0043591E">
        <w:rPr>
          <w:rFonts w:ascii="Times New Roman" w:hAnsi="Times New Roman" w:cs="Times New Roman"/>
          <w:bCs/>
          <w:sz w:val="24"/>
          <w:szCs w:val="24"/>
        </w:rPr>
        <w:t>области лесных отношений, при согласовании схемы расположения земельного участка.</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E1706F" w:rsidRPr="0043591E">
        <w:rPr>
          <w:rFonts w:ascii="Times New Roman" w:hAnsi="Times New Roman" w:cs="Times New Roman"/>
          <w:bCs/>
          <w:sz w:val="24"/>
          <w:szCs w:val="24"/>
        </w:rPr>
        <w:t>включённых</w:t>
      </w:r>
      <w:r w:rsidRPr="0043591E">
        <w:rPr>
          <w:rFonts w:ascii="Times New Roman" w:hAnsi="Times New Roman" w:cs="Times New Roman"/>
          <w:bCs/>
          <w:sz w:val="24"/>
          <w:szCs w:val="24"/>
        </w:rPr>
        <w:t xml:space="preserve"> в перечень услуг, которые являются необходимыми и обязательными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Заявление на получение муниципальной услуги с комплектом документов принимается: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при личной явке: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филиалах, отделах, </w:t>
      </w:r>
      <w:r w:rsidR="00E1706F" w:rsidRPr="0043591E">
        <w:rPr>
          <w:rFonts w:ascii="Times New Roman" w:hAnsi="Times New Roman" w:cs="Times New Roman"/>
          <w:sz w:val="24"/>
          <w:szCs w:val="24"/>
        </w:rPr>
        <w:t>удалённых</w:t>
      </w:r>
      <w:r w:rsidRPr="0043591E">
        <w:rPr>
          <w:rFonts w:ascii="Times New Roman" w:hAnsi="Times New Roman" w:cs="Times New Roman"/>
          <w:sz w:val="24"/>
          <w:szCs w:val="24"/>
        </w:rPr>
        <w:t xml:space="preserve"> рабочих местах ГБУ ЛО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без личной явки: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почтовым отправлением 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электронной форме через личный кабинет заявителя на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электронной форме через сайт ОМСУ (при технической реализации).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Заявитель имеет право записаться на </w:t>
      </w:r>
      <w:r w:rsidR="006A4D3C"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для подачи заявления о предоставлении услуги следующими способами: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посредством ЕПГУ – в ОМСУ, в МФЦ (при технической реализации);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по телефону – в ОМСУ, в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lastRenderedPageBreak/>
        <w:t>3) посредством сайта ОМСУ – 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Для записи заявитель выбирает любую свободную для </w:t>
      </w:r>
      <w:r w:rsidR="006A4D3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дату и время в пределах установленного в ОМСУ или МФЦ графика </w:t>
      </w:r>
      <w:r w:rsidR="006A4D3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заявителей.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6A4D3C" w:rsidRPr="0043591E">
        <w:rPr>
          <w:rFonts w:ascii="Times New Roman" w:hAnsi="Times New Roman" w:cs="Times New Roman"/>
          <w:bCs/>
          <w:sz w:val="24"/>
          <w:szCs w:val="24"/>
        </w:rPr>
        <w:t>приёма</w:t>
      </w:r>
      <w:r w:rsidRPr="0043591E">
        <w:rPr>
          <w:rFonts w:ascii="Times New Roman" w:hAnsi="Times New Roman" w:cs="Times New Roman"/>
          <w:bCs/>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законодательством Российской Федерации или посредством идентификации и аутентификации 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 xml:space="preserve">ОМСУ, ГБУ ЛО «МФЦ» </w:t>
      </w:r>
      <w:r w:rsidRPr="0043591E">
        <w:rPr>
          <w:rFonts w:ascii="Times New Roman" w:hAnsi="Times New Roman" w:cs="Times New Roman"/>
          <w:sz w:val="24"/>
          <w:szCs w:val="24"/>
        </w:rPr>
        <w:t xml:space="preserve">с использованием информационных технологий, </w:t>
      </w:r>
      <w:r w:rsidRPr="006A4D3C">
        <w:rPr>
          <w:rFonts w:ascii="Times New Roman" w:hAnsi="Times New Roman" w:cs="Times New Roman"/>
          <w:sz w:val="24"/>
          <w:szCs w:val="24"/>
        </w:rPr>
        <w:t xml:space="preserve">предусмотренных </w:t>
      </w:r>
      <w:hyperlink r:id="rId8" w:history="1">
        <w:r w:rsidRPr="006A4D3C">
          <w:rPr>
            <w:rFonts w:ascii="Times New Roman" w:hAnsi="Times New Roman" w:cs="Times New Roman"/>
            <w:sz w:val="24"/>
            <w:szCs w:val="24"/>
          </w:rPr>
          <w:t>статьями 9</w:t>
        </w:r>
      </w:hyperlink>
      <w:r w:rsidRPr="006A4D3C">
        <w:rPr>
          <w:rFonts w:ascii="Times New Roman" w:hAnsi="Times New Roman" w:cs="Times New Roman"/>
          <w:sz w:val="24"/>
          <w:szCs w:val="24"/>
        </w:rPr>
        <w:t xml:space="preserve">, </w:t>
      </w:r>
      <w:hyperlink r:id="rId9" w:history="1">
        <w:r w:rsidRPr="006A4D3C">
          <w:rPr>
            <w:rFonts w:ascii="Times New Roman" w:hAnsi="Times New Roman" w:cs="Times New Roman"/>
            <w:sz w:val="24"/>
            <w:szCs w:val="24"/>
          </w:rPr>
          <w:t>10</w:t>
        </w:r>
      </w:hyperlink>
      <w:r w:rsidRPr="006A4D3C">
        <w:rPr>
          <w:rFonts w:ascii="Times New Roman" w:hAnsi="Times New Roman" w:cs="Times New Roman"/>
          <w:sz w:val="24"/>
          <w:szCs w:val="24"/>
        </w:rPr>
        <w:t xml:space="preserve"> и </w:t>
      </w:r>
      <w:hyperlink r:id="rId10" w:history="1">
        <w:r w:rsidRPr="006A4D3C">
          <w:rPr>
            <w:rFonts w:ascii="Times New Roman" w:hAnsi="Times New Roman" w:cs="Times New Roman"/>
            <w:sz w:val="24"/>
            <w:szCs w:val="24"/>
          </w:rPr>
          <w:t>14</w:t>
        </w:r>
      </w:hyperlink>
      <w:r w:rsidRPr="006A4D3C">
        <w:rPr>
          <w:rFonts w:ascii="Times New Roman" w:hAnsi="Times New Roman" w:cs="Times New Roman"/>
          <w:sz w:val="24"/>
          <w:szCs w:val="24"/>
        </w:rPr>
        <w:t xml:space="preserve"> Федерального закона от 29 декабря 2022 года №</w:t>
      </w:r>
      <w:r w:rsidR="006A4D3C">
        <w:rPr>
          <w:rFonts w:ascii="Times New Roman" w:hAnsi="Times New Roman" w:cs="Times New Roman"/>
          <w:sz w:val="24"/>
          <w:szCs w:val="24"/>
          <w:lang w:val="en-US"/>
        </w:rPr>
        <w:t> </w:t>
      </w:r>
      <w:r w:rsidRPr="006A4D3C">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43591E">
        <w:rPr>
          <w:rFonts w:ascii="Times New Roman" w:hAnsi="Times New Roman" w:cs="Times New Roman"/>
          <w:sz w:val="24"/>
          <w:szCs w:val="24"/>
        </w:rPr>
        <w:t xml:space="preserve"> (при наличии технической возможности)</w:t>
      </w:r>
      <w:r w:rsidRPr="0043591E">
        <w:rPr>
          <w:rFonts w:ascii="Times New Roman" w:hAnsi="Times New Roman" w:cs="Times New Roman"/>
          <w:bCs/>
          <w:sz w:val="24"/>
          <w:szCs w:val="24"/>
        </w:rPr>
        <w:t>.</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2.2.2. При предоставлении муниципальной услуги в электронной форме идентификация и</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аутентификация могут осуществляться посредством:</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указанных информационных системах;</w:t>
      </w:r>
    </w:p>
    <w:p w:rsidR="0043591E" w:rsidRPr="00623581" w:rsidRDefault="0043591E" w:rsidP="006A4D3C">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 </w:t>
      </w:r>
      <w:r w:rsidRPr="006A4D3C">
        <w:rPr>
          <w:rFonts w:ascii="Times New Roman" w:hAnsi="Times New Roman" w:cs="Times New Roman"/>
          <w:sz w:val="24"/>
          <w:szCs w:val="24"/>
        </w:rPr>
        <w:t xml:space="preserve">информационных технологий, предусмотренных </w:t>
      </w:r>
      <w:hyperlink r:id="rId11" w:history="1">
        <w:r w:rsidRPr="006A4D3C">
          <w:rPr>
            <w:rFonts w:ascii="Times New Roman" w:hAnsi="Times New Roman" w:cs="Times New Roman"/>
            <w:sz w:val="24"/>
            <w:szCs w:val="24"/>
          </w:rPr>
          <w:t>статьями 9</w:t>
        </w:r>
      </w:hyperlink>
      <w:r w:rsidRPr="006A4D3C">
        <w:rPr>
          <w:rFonts w:ascii="Times New Roman" w:hAnsi="Times New Roman" w:cs="Times New Roman"/>
          <w:sz w:val="24"/>
          <w:szCs w:val="24"/>
        </w:rPr>
        <w:t xml:space="preserve">, </w:t>
      </w:r>
      <w:hyperlink r:id="rId12" w:history="1">
        <w:r w:rsidRPr="006A4D3C">
          <w:rPr>
            <w:rFonts w:ascii="Times New Roman" w:hAnsi="Times New Roman" w:cs="Times New Roman"/>
            <w:sz w:val="24"/>
            <w:szCs w:val="24"/>
          </w:rPr>
          <w:t>10</w:t>
        </w:r>
      </w:hyperlink>
      <w:r w:rsidRPr="006A4D3C">
        <w:rPr>
          <w:rFonts w:ascii="Times New Roman" w:hAnsi="Times New Roman" w:cs="Times New Roman"/>
          <w:sz w:val="24"/>
          <w:szCs w:val="24"/>
        </w:rPr>
        <w:t xml:space="preserve"> и </w:t>
      </w:r>
      <w:hyperlink r:id="rId13" w:history="1">
        <w:r w:rsidRPr="006A4D3C">
          <w:rPr>
            <w:rFonts w:ascii="Times New Roman" w:hAnsi="Times New Roman" w:cs="Times New Roman"/>
            <w:sz w:val="24"/>
            <w:szCs w:val="24"/>
          </w:rPr>
          <w:t>14</w:t>
        </w:r>
      </w:hyperlink>
      <w:r w:rsidRPr="006A4D3C">
        <w:rPr>
          <w:rFonts w:ascii="Times New Roman" w:hAnsi="Times New Roman" w:cs="Times New Roman"/>
          <w:sz w:val="24"/>
          <w:szCs w:val="24"/>
        </w:rPr>
        <w:t xml:space="preserve"> Федерального закона от 29 декабря 2022 года №</w:t>
      </w:r>
      <w:r w:rsidR="00623581">
        <w:rPr>
          <w:rFonts w:ascii="Times New Roman" w:hAnsi="Times New Roman" w:cs="Times New Roman"/>
          <w:sz w:val="24"/>
          <w:szCs w:val="24"/>
        </w:rPr>
        <w:t> </w:t>
      </w:r>
      <w:r w:rsidRPr="006A4D3C">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r w:rsidR="00623581">
        <w:rPr>
          <w:rFonts w:ascii="Times New Roman" w:hAnsi="Times New Roman" w:cs="Times New Roman"/>
          <w:sz w:val="24"/>
          <w:szCs w:val="24"/>
        </w:rPr>
        <w:t> </w:t>
      </w:r>
      <w:r w:rsidRPr="006A4D3C">
        <w:rPr>
          <w:rFonts w:ascii="Times New Roman" w:hAnsi="Times New Roman" w:cs="Times New Roman"/>
          <w:sz w:val="24"/>
          <w:szCs w:val="24"/>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2.3. Результатом предоставления муниципальной услуги является: </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3591E">
        <w:rPr>
          <w:rFonts w:ascii="Times New Roman" w:eastAsiaTheme="minorHAnsi" w:hAnsi="Times New Roman" w:cs="Times New Roman"/>
          <w:sz w:val="24"/>
          <w:szCs w:val="24"/>
          <w:lang w:eastAsia="en-US"/>
        </w:rPr>
        <w:t xml:space="preserve"> по форме </w:t>
      </w:r>
      <w:r w:rsidRPr="0043591E">
        <w:rPr>
          <w:rFonts w:ascii="Times New Roman" w:hAnsi="Times New Roman" w:cs="Times New Roman"/>
          <w:sz w:val="24"/>
          <w:szCs w:val="24"/>
        </w:rPr>
        <w:t>согласно приложению № 1 к настоящему регламенту;</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отказе в предоставлении муниципальной услуги)</w:t>
      </w:r>
      <w:r w:rsidRPr="0043591E">
        <w:rPr>
          <w:rFonts w:ascii="Times New Roman" w:eastAsiaTheme="minorHAnsi" w:hAnsi="Times New Roman" w:cs="Times New Roman"/>
          <w:sz w:val="24"/>
          <w:szCs w:val="24"/>
          <w:lang w:eastAsia="en-US"/>
        </w:rPr>
        <w:t xml:space="preserve"> </w:t>
      </w:r>
      <w:r w:rsidRPr="0043591E">
        <w:rPr>
          <w:rFonts w:ascii="Times New Roman" w:hAnsi="Times New Roman" w:cs="Times New Roman"/>
          <w:sz w:val="24"/>
          <w:szCs w:val="24"/>
        </w:rPr>
        <w:t>по форме согласно приложению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к</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настоящему регламенту.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Результат предоставления муниципальной услуги предоставляется (в соответствии со</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способом, указанным заявителем при подаче заявления и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при личной явке: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филиалах, отделах, </w:t>
      </w:r>
      <w:r w:rsidR="006A4D3C" w:rsidRPr="0043591E">
        <w:rPr>
          <w:rFonts w:ascii="Times New Roman" w:hAnsi="Times New Roman" w:cs="Times New Roman"/>
          <w:sz w:val="24"/>
          <w:szCs w:val="24"/>
        </w:rPr>
        <w:t>удалённых</w:t>
      </w:r>
      <w:r w:rsidRPr="0043591E">
        <w:rPr>
          <w:rFonts w:ascii="Times New Roman" w:hAnsi="Times New Roman" w:cs="Times New Roman"/>
          <w:sz w:val="24"/>
          <w:szCs w:val="24"/>
        </w:rPr>
        <w:t xml:space="preserve"> рабочих местах ГБУ ЛО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без личной явки: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почтовым отправлением;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адрес электронной почты;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электронной форме через личный кабинет заявителя </w:t>
      </w:r>
      <w:r w:rsidRPr="006A4D3C">
        <w:rPr>
          <w:rFonts w:ascii="Times New Roman" w:hAnsi="Times New Roman" w:cs="Times New Roman"/>
          <w:sz w:val="24"/>
          <w:szCs w:val="24"/>
        </w:rPr>
        <w:t xml:space="preserve">на </w:t>
      </w:r>
      <w:r w:rsidRPr="0043591E">
        <w:rPr>
          <w:rFonts w:ascii="Times New Roman" w:hAnsi="Times New Roman" w:cs="Times New Roman"/>
          <w:sz w:val="24"/>
          <w:szCs w:val="24"/>
        </w:rPr>
        <w:t>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электронной форме через сайт ОМСУ (при технической реализации).</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Pr="0043591E">
        <w:rPr>
          <w:rFonts w:ascii="Times New Roman" w:hAnsi="Times New Roman" w:cs="Times New Roman"/>
          <w:sz w:val="24"/>
          <w:szCs w:val="24"/>
        </w:rPr>
        <w:lastRenderedPageBreak/>
        <w:t>соответствующей услуги в отношении несовершеннолетнего.</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заявлении, в сроки, предусмотренные пунктом 3.1.1 настоящего административного регламента, с </w:t>
      </w:r>
      <w:r w:rsidR="006A4D3C" w:rsidRPr="0043591E">
        <w:rPr>
          <w:rFonts w:ascii="Times New Roman" w:hAnsi="Times New Roman" w:cs="Times New Roman"/>
          <w:sz w:val="24"/>
          <w:szCs w:val="24"/>
        </w:rPr>
        <w:t>учётом</w:t>
      </w:r>
      <w:r w:rsidRPr="0043591E">
        <w:rPr>
          <w:rFonts w:ascii="Times New Roman" w:hAnsi="Times New Roman" w:cs="Times New Roman"/>
          <w:sz w:val="24"/>
          <w:szCs w:val="24"/>
        </w:rPr>
        <w:t xml:space="preserve"> требования, предусмотренного частью 3 статьи 5 Федерального закона от 27.07.2010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210-ФЗ «Об организации предоставления государственных и муниципальных услуг».</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заявления в ОМСУ.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2.5. Правовые основания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Конституция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Гражданский кодекс Российской Федерации (часть первая) от 30.11.1994№</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51-ФЗ;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Гражданский кодекс Российской Федерации (часть вторая) от 26.01.1996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14-ФЗ;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 Гражданский кодекс Российской Федерации (часть третья) от 26.11.2001№</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146-ФЗ;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 Земельный кодекс Российской Федерации от 25.10.2001 № 136-ФЗ;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Федеральный закон от 18.06.2001 № 78-ФЗ «О землеустройстве»;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9) Федеральный закон от 24.07.2007 № 221-ФЗ «О кадастровой деятельности»;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11) нормативные правовые акты органов местного самоуправления.</w:t>
      </w:r>
    </w:p>
    <w:p w:rsidR="0043591E" w:rsidRPr="0043591E" w:rsidRDefault="0043591E" w:rsidP="0043591E">
      <w:pPr>
        <w:pStyle w:val="ConsPlusNormal"/>
        <w:ind w:firstLine="540"/>
        <w:jc w:val="both"/>
        <w:rPr>
          <w:rFonts w:ascii="Times New Roman" w:hAnsi="Times New Roman" w:cs="Times New Roman"/>
          <w:sz w:val="24"/>
          <w:szCs w:val="24"/>
        </w:rPr>
      </w:pPr>
      <w:bookmarkStart w:id="1" w:name="P167"/>
      <w:bookmarkEnd w:id="1"/>
      <w:r w:rsidRPr="0043591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 </w:t>
      </w:r>
      <w:hyperlink w:anchor="P612" w:history="1">
        <w:r w:rsidRPr="0043591E">
          <w:rPr>
            <w:rFonts w:ascii="Times New Roman" w:hAnsi="Times New Roman" w:cs="Times New Roman"/>
            <w:sz w:val="24"/>
            <w:szCs w:val="24"/>
          </w:rPr>
          <w:t>заявление</w:t>
        </w:r>
      </w:hyperlink>
      <w:r w:rsidRPr="0043591E">
        <w:rPr>
          <w:rFonts w:ascii="Times New Roman" w:hAnsi="Times New Roman" w:cs="Times New Roman"/>
          <w:sz w:val="24"/>
          <w:szCs w:val="24"/>
        </w:rPr>
        <w:t xml:space="preserve"> о предоставлении услуги по форме согласно приложению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3</w:t>
      </w:r>
      <w:r w:rsidR="006A4D3C" w:rsidRPr="00623581">
        <w:rPr>
          <w:rFonts w:ascii="Times New Roman" w:hAnsi="Times New Roman" w:cs="Times New Roman"/>
          <w:sz w:val="24"/>
          <w:szCs w:val="24"/>
        </w:rPr>
        <w:t xml:space="preserve"> </w:t>
      </w:r>
      <w:r w:rsidRPr="0043591E">
        <w:rPr>
          <w:rFonts w:ascii="Times New Roman" w:hAnsi="Times New Roman" w:cs="Times New Roman"/>
          <w:sz w:val="24"/>
          <w:szCs w:val="24"/>
        </w:rPr>
        <w:t>к настоящему регламенту.</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Не допускается исправление ошибок </w:t>
      </w:r>
      <w:r w:rsidR="006A4D3C"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w:t>
      </w:r>
      <w:r w:rsidR="006A4D3C" w:rsidRPr="0043591E">
        <w:rPr>
          <w:rFonts w:ascii="Times New Roman" w:hAnsi="Times New Roman" w:cs="Times New Roman"/>
          <w:sz w:val="24"/>
          <w:szCs w:val="24"/>
        </w:rPr>
        <w:t>зачёркивания</w:t>
      </w:r>
      <w:r w:rsidRPr="0043591E">
        <w:rPr>
          <w:rFonts w:ascii="Times New Roman" w:hAnsi="Times New Roman" w:cs="Times New Roman"/>
          <w:sz w:val="24"/>
          <w:szCs w:val="24"/>
        </w:rPr>
        <w:t xml:space="preserve"> или с помощью корректирующих средств.</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на</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жительство и удостоверение беженца, с указанием информации о страницах документа, удостоверяющего личность, приобщаемых к делу.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w:t>
      </w:r>
      <w:r w:rsidRPr="0043591E">
        <w:rPr>
          <w:rFonts w:ascii="Times New Roman" w:hAnsi="Times New Roman" w:cs="Times New Roman"/>
          <w:sz w:val="24"/>
          <w:szCs w:val="24"/>
        </w:rPr>
        <w:lastRenderedPageBreak/>
        <w:t xml:space="preserve">личность заявителя, представителя формируются при подтверждении </w:t>
      </w:r>
      <w:r w:rsidR="006A4D3C" w:rsidRPr="0043591E">
        <w:rPr>
          <w:rFonts w:ascii="Times New Roman" w:hAnsi="Times New Roman" w:cs="Times New Roman"/>
          <w:sz w:val="24"/>
          <w:szCs w:val="24"/>
        </w:rPr>
        <w:t>учётной</w:t>
      </w:r>
      <w:r w:rsidRPr="0043591E">
        <w:rPr>
          <w:rFonts w:ascii="Times New Roman" w:hAnsi="Times New Roman" w:cs="Times New Roman"/>
          <w:sz w:val="24"/>
          <w:szCs w:val="24"/>
        </w:rPr>
        <w:t xml:space="preserve"> записи в Единой системе идентификации и аутентификации (далее – ЕСИА) из состава соответствующих данных указанной </w:t>
      </w:r>
      <w:r w:rsidR="006A4D3C" w:rsidRPr="0043591E">
        <w:rPr>
          <w:rFonts w:ascii="Times New Roman" w:hAnsi="Times New Roman" w:cs="Times New Roman"/>
          <w:sz w:val="24"/>
          <w:szCs w:val="24"/>
        </w:rPr>
        <w:t>учётной</w:t>
      </w:r>
      <w:r w:rsidRPr="0043591E">
        <w:rPr>
          <w:rFonts w:ascii="Times New Roman" w:hAnsi="Times New Roman" w:cs="Times New Roman"/>
          <w:sz w:val="24"/>
          <w:szCs w:val="24"/>
        </w:rPr>
        <w:t xml:space="preserve"> записи и могут быть проверены </w:t>
      </w:r>
      <w:r w:rsidR="006A4D3C"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направления запроса с использованием системы межведомственного электронного взаимодействия;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w:t>
      </w:r>
      <w:r w:rsidR="006A4D3C" w:rsidRPr="0043591E">
        <w:rPr>
          <w:rFonts w:ascii="Times New Roman" w:hAnsi="Times New Roman" w:cs="Times New Roman"/>
          <w:sz w:val="24"/>
          <w:szCs w:val="24"/>
        </w:rPr>
        <w:t>населённых</w:t>
      </w:r>
      <w:r w:rsidRPr="0043591E">
        <w:rPr>
          <w:rFonts w:ascii="Times New Roman" w:hAnsi="Times New Roman" w:cs="Times New Roman"/>
          <w:sz w:val="24"/>
          <w:szCs w:val="24"/>
        </w:rPr>
        <w:t xml:space="preserve"> пунктов;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43591E">
          <w:rPr>
            <w:rStyle w:val="ac"/>
            <w:rFonts w:ascii="Times New Roman" w:hAnsi="Times New Roman" w:cs="Times New Roman"/>
            <w:color w:val="auto"/>
            <w:sz w:val="24"/>
            <w:szCs w:val="24"/>
          </w:rPr>
          <w:t>пунктом 2 статьи 185.1</w:t>
        </w:r>
      </w:hyperlink>
      <w:r w:rsidRPr="0043591E">
        <w:rPr>
          <w:rFonts w:ascii="Times New Roman" w:hAnsi="Times New Roman" w:cs="Times New Roman"/>
          <w:sz w:val="24"/>
          <w:szCs w:val="24"/>
        </w:rPr>
        <w:t xml:space="preserve"> Гражданского кодекса Российской Федерации и являющуюся </w:t>
      </w:r>
      <w:r w:rsidR="006A4D3C" w:rsidRPr="0043591E">
        <w:rPr>
          <w:rFonts w:ascii="Times New Roman" w:hAnsi="Times New Roman" w:cs="Times New Roman"/>
          <w:sz w:val="24"/>
          <w:szCs w:val="24"/>
        </w:rPr>
        <w:t>приравнённой</w:t>
      </w:r>
      <w:r w:rsidRPr="0043591E">
        <w:rPr>
          <w:rFonts w:ascii="Times New Roman" w:hAnsi="Times New Roman" w:cs="Times New Roman"/>
          <w:sz w:val="24"/>
          <w:szCs w:val="24"/>
        </w:rPr>
        <w:t xml:space="preserve"> к нотариальной; доверенность в простой письменной форме).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7) Согласие залогодержателей исходных земельных участков.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3591E" w:rsidRPr="0043591E" w:rsidRDefault="0043591E" w:rsidP="0043591E">
      <w:pPr>
        <w:pStyle w:val="ConsPlusNormal"/>
        <w:ind w:firstLine="540"/>
        <w:jc w:val="both"/>
        <w:rPr>
          <w:rFonts w:ascii="Times New Roman" w:hAnsi="Times New Roman" w:cs="Times New Roman"/>
          <w:sz w:val="24"/>
          <w:szCs w:val="24"/>
        </w:rPr>
      </w:pPr>
      <w:bookmarkStart w:id="2" w:name="P215"/>
      <w:bookmarkEnd w:id="2"/>
      <w:r w:rsidRPr="0043591E">
        <w:rPr>
          <w:rFonts w:ascii="Times New Roman" w:hAnsi="Times New Roman" w:cs="Times New Roman"/>
          <w:sz w:val="24"/>
          <w:szCs w:val="24"/>
        </w:rPr>
        <w:t>2.7. Исчерпывающий перечень документов (сведений), необходимых в соответствии с</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Администрация в рамках межведомственного информационного взаимодействия для</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предоставления муниципальной услуги запрашивает следующие документы (сведения):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w:t>
      </w:r>
      <w:r w:rsidRPr="0043591E">
        <w:rPr>
          <w:rFonts w:ascii="Times New Roman" w:hAnsi="Times New Roman" w:cs="Times New Roman"/>
          <w:sz w:val="24"/>
          <w:szCs w:val="24"/>
        </w:rPr>
        <w:lastRenderedPageBreak/>
        <w:t>отношений.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3591E">
          <w:rPr>
            <w:rFonts w:ascii="Times New Roman" w:hAnsi="Times New Roman" w:cs="Times New Roman"/>
            <w:sz w:val="24"/>
            <w:szCs w:val="24"/>
          </w:rPr>
          <w:t>пункте 2.7</w:t>
        </w:r>
      </w:hyperlink>
      <w:r w:rsidRPr="0043591E">
        <w:rPr>
          <w:rFonts w:ascii="Times New Roman" w:hAnsi="Times New Roman" w:cs="Times New Roman"/>
          <w:sz w:val="24"/>
          <w:szCs w:val="24"/>
        </w:rPr>
        <w:t xml:space="preserve"> настоящего регламента, по собственной инициативе.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2.7.2. При предоставлении муниципальной услуги запрещается требовать от заявителя: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представления документов и информации или осуществления действий, представление или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43591E">
          <w:rPr>
            <w:rFonts w:ascii="Times New Roman" w:hAnsi="Times New Roman" w:cs="Times New Roman"/>
            <w:sz w:val="24"/>
            <w:szCs w:val="24"/>
          </w:rPr>
          <w:t>части 6</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статьи 7</w:t>
        </w:r>
      </w:hyperlink>
      <w:r w:rsidRPr="0043591E">
        <w:rPr>
          <w:rFonts w:ascii="Times New Roman" w:hAnsi="Times New Roman" w:cs="Times New Roman"/>
          <w:sz w:val="24"/>
          <w:szCs w:val="24"/>
        </w:rPr>
        <w:t xml:space="preserve"> Федерального закона от 27 июля 2010 года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210-ФЗ «Об организации предоставления государственных и муниципальных услуг»</w:t>
      </w:r>
      <w:r w:rsidR="006A4D3C" w:rsidRPr="006A4D3C">
        <w:rPr>
          <w:rFonts w:ascii="Times New Roman" w:hAnsi="Times New Roman" w:cs="Times New Roman"/>
          <w:sz w:val="24"/>
          <w:szCs w:val="24"/>
        </w:rPr>
        <w:t xml:space="preserve"> </w:t>
      </w:r>
      <w:r w:rsidRPr="0043591E">
        <w:rPr>
          <w:rFonts w:ascii="Times New Roman" w:hAnsi="Times New Roman" w:cs="Times New Roman"/>
          <w:sz w:val="24"/>
          <w:szCs w:val="24"/>
        </w:rPr>
        <w:t>(далее - Федеральный закон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получения документов и информации, предоставляемых в результате предоставления таких услуг, </w:t>
      </w:r>
      <w:r w:rsidR="006A4D3C" w:rsidRPr="0043591E">
        <w:rPr>
          <w:rFonts w:ascii="Times New Roman" w:hAnsi="Times New Roman" w:cs="Times New Roman"/>
          <w:sz w:val="24"/>
          <w:szCs w:val="24"/>
        </w:rPr>
        <w:t>включённых</w:t>
      </w:r>
      <w:r w:rsidRPr="0043591E">
        <w:rPr>
          <w:rFonts w:ascii="Times New Roman" w:hAnsi="Times New Roman" w:cs="Times New Roman"/>
          <w:sz w:val="24"/>
          <w:szCs w:val="24"/>
        </w:rPr>
        <w:t xml:space="preserve"> в перечни, указанные в </w:t>
      </w:r>
      <w:hyperlink r:id="rId16" w:history="1">
        <w:r w:rsidRPr="0043591E">
          <w:rPr>
            <w:rFonts w:ascii="Times New Roman" w:hAnsi="Times New Roman" w:cs="Times New Roman"/>
            <w:sz w:val="24"/>
            <w:szCs w:val="24"/>
          </w:rPr>
          <w:t>части 1 статьи 9</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43591E">
          <w:rPr>
            <w:rStyle w:val="ac"/>
            <w:rFonts w:ascii="Times New Roman" w:hAnsi="Times New Roman" w:cs="Times New Roman"/>
            <w:bCs/>
            <w:color w:val="auto"/>
            <w:sz w:val="24"/>
            <w:szCs w:val="24"/>
          </w:rPr>
          <w:t>пунктом 7.2 части 1 статьи 16</w:t>
        </w:r>
      </w:hyperlink>
      <w:r w:rsidRPr="0043591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иных случаев, установленных федеральными законами.</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2) при условии наличия запроса заявителя о предоставлении муниципальной услуги, 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отношении которых у заявителя могут появиться основания для их предоставления ему</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6A4D3C" w:rsidRPr="0043591E">
        <w:rPr>
          <w:rFonts w:ascii="Times New Roman" w:hAnsi="Times New Roman" w:cs="Times New Roman"/>
          <w:bCs/>
          <w:sz w:val="24"/>
          <w:szCs w:val="24"/>
        </w:rPr>
        <w:t>проведённых</w:t>
      </w:r>
      <w:r w:rsidRPr="0043591E">
        <w:rPr>
          <w:rFonts w:ascii="Times New Roman" w:hAnsi="Times New Roman" w:cs="Times New Roman"/>
          <w:bCs/>
          <w:sz w:val="24"/>
          <w:szCs w:val="24"/>
        </w:rPr>
        <w:t xml:space="preserve"> мероприятиях.</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2.9. Исчерпывающий перечень оснований для отказа в </w:t>
      </w:r>
      <w:r w:rsidR="006A4D3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w:t>
      </w:r>
      <w:r w:rsidR="006A4D3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Основаниями для отказа в </w:t>
      </w:r>
      <w:r w:rsidR="006A4D3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к рассмотрению документов, необходимых для</w:t>
      </w:r>
      <w:r w:rsidR="006A4D3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являются:</w:t>
      </w:r>
    </w:p>
    <w:p w:rsidR="0043591E" w:rsidRPr="0043591E" w:rsidRDefault="0043591E" w:rsidP="0043591E">
      <w:pPr>
        <w:pStyle w:val="a7"/>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43591E">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43591E" w:rsidRPr="0043591E" w:rsidRDefault="0043591E" w:rsidP="0043591E">
      <w:pPr>
        <w:pStyle w:val="ConsPlusNormal"/>
        <w:ind w:firstLine="709"/>
        <w:jc w:val="both"/>
        <w:rPr>
          <w:rFonts w:ascii="Times New Roman" w:hAnsi="Times New Roman" w:cs="Times New Roman"/>
          <w:bCs/>
          <w:sz w:val="24"/>
          <w:szCs w:val="24"/>
        </w:rPr>
      </w:pPr>
      <w:bookmarkStart w:id="4" w:name="P249"/>
      <w:bookmarkEnd w:id="4"/>
      <w:r w:rsidRPr="0043591E">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 </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lastRenderedPageBreak/>
        <w:t>1.2. Подача запроса о предоставлении услуги и документов, необходимых для</w:t>
      </w:r>
      <w:r w:rsidR="006A4D3C">
        <w:rPr>
          <w:rFonts w:ascii="Times New Roman" w:hAnsi="Times New Roman" w:cs="Times New Roman"/>
          <w:bCs/>
          <w:sz w:val="24"/>
          <w:szCs w:val="24"/>
        </w:rPr>
        <w:t> </w:t>
      </w:r>
      <w:r w:rsidRPr="0043591E">
        <w:rPr>
          <w:rFonts w:ascii="Times New Roman" w:hAnsi="Times New Roman" w:cs="Times New Roman"/>
          <w:bCs/>
          <w:sz w:val="24"/>
          <w:szCs w:val="24"/>
        </w:rPr>
        <w:t>предоставления услуги, в электронной форме с нарушением установленных требований.</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2. </w:t>
      </w:r>
      <w:r w:rsidRPr="0043591E">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43591E">
        <w:rPr>
          <w:rFonts w:ascii="Times New Roman" w:hAnsi="Times New Roman" w:cs="Times New Roman"/>
          <w:sz w:val="24"/>
          <w:szCs w:val="24"/>
        </w:rPr>
        <w:t>:</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2.1. Документы содержат повреждения, наличие которых не позволяет в полном </w:t>
      </w:r>
      <w:r w:rsidR="006A4D3C" w:rsidRPr="0043591E">
        <w:rPr>
          <w:rFonts w:ascii="Times New Roman" w:hAnsi="Times New Roman" w:cs="Times New Roman"/>
          <w:bCs/>
          <w:sz w:val="24"/>
          <w:szCs w:val="24"/>
        </w:rPr>
        <w:t>объёме</w:t>
      </w:r>
      <w:r w:rsidRPr="0043591E">
        <w:rPr>
          <w:rFonts w:ascii="Times New Roman" w:hAnsi="Times New Roman" w:cs="Times New Roman"/>
          <w:bCs/>
          <w:sz w:val="24"/>
          <w:szCs w:val="24"/>
        </w:rPr>
        <w:t xml:space="preserve"> использовать информацию и сведения, содержащиеся в документах для предоставления услуги; </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2.2. Представленные заявителем документы содержат подчистки и исправления текста, не</w:t>
      </w:r>
      <w:r w:rsidR="006A4D3C">
        <w:rPr>
          <w:rFonts w:ascii="Times New Roman" w:hAnsi="Times New Roman" w:cs="Times New Roman"/>
          <w:bCs/>
          <w:sz w:val="24"/>
          <w:szCs w:val="24"/>
        </w:rPr>
        <w:t> </w:t>
      </w:r>
      <w:r w:rsidRPr="0043591E">
        <w:rPr>
          <w:rFonts w:ascii="Times New Roman" w:hAnsi="Times New Roman" w:cs="Times New Roman"/>
          <w:bCs/>
          <w:sz w:val="24"/>
          <w:szCs w:val="24"/>
        </w:rPr>
        <w:t>заверенные в порядке, установленном законодательством Российской Федерации;</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3. </w:t>
      </w:r>
      <w:r w:rsidRPr="0043591E">
        <w:rPr>
          <w:rFonts w:ascii="Times New Roman" w:hAnsi="Times New Roman" w:cs="Times New Roman"/>
          <w:sz w:val="24"/>
          <w:szCs w:val="24"/>
          <w:u w:val="single"/>
        </w:rPr>
        <w:t>Представление неполного комплекта документов, необходимых в соответствии с</w:t>
      </w:r>
      <w:r w:rsidR="006A4D3C">
        <w:rPr>
          <w:rFonts w:ascii="Times New Roman" w:hAnsi="Times New Roman" w:cs="Times New Roman"/>
          <w:sz w:val="24"/>
          <w:szCs w:val="24"/>
          <w:u w:val="single"/>
        </w:rPr>
        <w:t> </w:t>
      </w:r>
      <w:r w:rsidRPr="0043591E">
        <w:rPr>
          <w:rFonts w:ascii="Times New Roman" w:hAnsi="Times New Roman" w:cs="Times New Roman"/>
          <w:sz w:val="24"/>
          <w:szCs w:val="24"/>
          <w:u w:val="single"/>
        </w:rPr>
        <w:t>законодательными или иными нормативными правовыми актами для оказания услуги, подлежащих представлению заявителем:</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3.1. Представление неполного комплекта документов. </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4. </w:t>
      </w:r>
      <w:r w:rsidRPr="0043591E">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4.1. Наличие противоречивых сведений в заявлении и приложенных к нему документах;</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w:t>
      </w:r>
      <w:r w:rsidR="006A4D3C">
        <w:rPr>
          <w:rFonts w:ascii="Times New Roman" w:hAnsi="Times New Roman" w:cs="Times New Roman"/>
          <w:bCs/>
          <w:sz w:val="24"/>
          <w:szCs w:val="24"/>
        </w:rPr>
        <w:t> </w:t>
      </w:r>
      <w:r w:rsidRPr="0043591E">
        <w:rPr>
          <w:rFonts w:ascii="Times New Roman" w:hAnsi="Times New Roman" w:cs="Times New Roman"/>
          <w:bCs/>
          <w:sz w:val="24"/>
          <w:szCs w:val="24"/>
        </w:rPr>
        <w:t>случае обращения за предоставлением услуги указанным лицом).</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2.9.1. Решение об отказе в </w:t>
      </w:r>
      <w:r w:rsidR="006A4D3C" w:rsidRPr="0043591E">
        <w:rPr>
          <w:rFonts w:ascii="Times New Roman" w:hAnsi="Times New Roman" w:cs="Times New Roman"/>
          <w:bCs/>
          <w:sz w:val="24"/>
          <w:szCs w:val="24"/>
        </w:rPr>
        <w:t>приёме</w:t>
      </w:r>
      <w:r w:rsidRPr="0043591E">
        <w:rPr>
          <w:rFonts w:ascii="Times New Roman" w:hAnsi="Times New Roman" w:cs="Times New Roman"/>
          <w:bCs/>
          <w:sz w:val="24"/>
          <w:szCs w:val="24"/>
        </w:rPr>
        <w:t xml:space="preserve"> документов, необходимых для предоставления муниципальной услуги, по форме, </w:t>
      </w:r>
      <w:r w:rsidR="006A4D3C" w:rsidRPr="0043591E">
        <w:rPr>
          <w:rFonts w:ascii="Times New Roman" w:hAnsi="Times New Roman" w:cs="Times New Roman"/>
          <w:bCs/>
          <w:sz w:val="24"/>
          <w:szCs w:val="24"/>
        </w:rPr>
        <w:t>приведённой</w:t>
      </w:r>
      <w:r w:rsidRPr="0043591E">
        <w:rPr>
          <w:rFonts w:ascii="Times New Roman" w:hAnsi="Times New Roman" w:cs="Times New Roman"/>
          <w:bCs/>
          <w:sz w:val="24"/>
          <w:szCs w:val="24"/>
        </w:rPr>
        <w:t xml:space="preserve"> в приложении №</w:t>
      </w:r>
      <w:r w:rsidR="006A4D3C">
        <w:rPr>
          <w:rFonts w:ascii="Times New Roman" w:hAnsi="Times New Roman" w:cs="Times New Roman"/>
          <w:bCs/>
          <w:sz w:val="24"/>
          <w:szCs w:val="24"/>
        </w:rPr>
        <w:t> </w:t>
      </w:r>
      <w:r w:rsidRPr="0043591E">
        <w:rPr>
          <w:rFonts w:ascii="Times New Roman" w:hAnsi="Times New Roman" w:cs="Times New Roman"/>
          <w:bCs/>
          <w:sz w:val="24"/>
          <w:szCs w:val="24"/>
        </w:rPr>
        <w:t>4 к настоящему регламенту, направляется в личный кабинет Заявителя на ЕПГУ</w:t>
      </w:r>
      <w:r w:rsidR="006A4D3C">
        <w:rPr>
          <w:rFonts w:ascii="Times New Roman" w:hAnsi="Times New Roman" w:cs="Times New Roman"/>
          <w:bCs/>
          <w:sz w:val="24"/>
          <w:szCs w:val="24"/>
        </w:rPr>
        <w:t xml:space="preserve"> </w:t>
      </w:r>
      <w:r w:rsidRPr="0043591E">
        <w:rPr>
          <w:rFonts w:ascii="Times New Roman" w:hAnsi="Times New Roman" w:cs="Times New Roman"/>
          <w:bCs/>
          <w:sz w:val="24"/>
          <w:szCs w:val="24"/>
        </w:rPr>
        <w:t xml:space="preserve">не позднее первого рабочего дня, следующего за </w:t>
      </w:r>
      <w:r w:rsidR="006A4D3C" w:rsidRPr="0043591E">
        <w:rPr>
          <w:rFonts w:ascii="Times New Roman" w:hAnsi="Times New Roman" w:cs="Times New Roman"/>
          <w:bCs/>
          <w:sz w:val="24"/>
          <w:szCs w:val="24"/>
        </w:rPr>
        <w:t>днём</w:t>
      </w:r>
      <w:r w:rsidRPr="0043591E">
        <w:rPr>
          <w:rFonts w:ascii="Times New Roman" w:hAnsi="Times New Roman" w:cs="Times New Roman"/>
          <w:bCs/>
          <w:sz w:val="24"/>
          <w:szCs w:val="24"/>
        </w:rPr>
        <w:t xml:space="preserve"> подачи заявления.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2.9.2. Отказ в </w:t>
      </w:r>
      <w:r w:rsidR="006A4D3C" w:rsidRPr="0043591E">
        <w:rPr>
          <w:rFonts w:ascii="Times New Roman" w:hAnsi="Times New Roman" w:cs="Times New Roman"/>
          <w:bCs/>
          <w:sz w:val="24"/>
          <w:szCs w:val="24"/>
        </w:rPr>
        <w:t>приёме</w:t>
      </w:r>
      <w:r w:rsidRPr="0043591E">
        <w:rPr>
          <w:rFonts w:ascii="Times New Roman" w:hAnsi="Times New Roman" w:cs="Times New Roman"/>
          <w:bCs/>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6A4D3C">
        <w:rPr>
          <w:rFonts w:ascii="Times New Roman" w:hAnsi="Times New Roman" w:cs="Times New Roman"/>
          <w:sz w:val="24"/>
          <w:szCs w:val="24"/>
        </w:rPr>
        <w:t>2.10.</w:t>
      </w:r>
      <w:r w:rsidRPr="0043591E">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 xml:space="preserve">1. </w:t>
      </w:r>
      <w:r w:rsidRPr="0043591E">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w:t>
      </w:r>
      <w:r w:rsidR="006A4D3C">
        <w:rPr>
          <w:rFonts w:ascii="Times New Roman" w:hAnsi="Times New Roman" w:cs="Times New Roman"/>
          <w:sz w:val="24"/>
          <w:szCs w:val="24"/>
        </w:rPr>
        <w:t>ё</w:t>
      </w:r>
      <w:r w:rsidRPr="0043591E">
        <w:rPr>
          <w:rFonts w:ascii="Times New Roman" w:hAnsi="Times New Roman" w:cs="Times New Roman"/>
          <w:sz w:val="24"/>
          <w:szCs w:val="24"/>
        </w:rPr>
        <w:t xml:space="preserve"> подготовке, которые установлены Приказом Росреестра от 19.04.2022 №</w:t>
      </w:r>
      <w:r w:rsidR="006A4D3C">
        <w:rPr>
          <w:rFonts w:ascii="Times New Roman" w:hAnsi="Times New Roman" w:cs="Times New Roman"/>
          <w:sz w:val="24"/>
          <w:szCs w:val="24"/>
        </w:rPr>
        <w:t> </w:t>
      </w:r>
      <w:r w:rsidRPr="0043591E">
        <w:rPr>
          <w:rFonts w:ascii="Times New Roman" w:hAnsi="Times New Roman" w:cs="Times New Roman"/>
          <w:sz w:val="24"/>
          <w:szCs w:val="24"/>
        </w:rPr>
        <w:t>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w:t>
      </w:r>
      <w:r w:rsidR="006A4D3C">
        <w:rPr>
          <w:rFonts w:ascii="Times New Roman" w:hAnsi="Times New Roman" w:cs="Times New Roman"/>
          <w:sz w:val="24"/>
          <w:szCs w:val="24"/>
        </w:rPr>
        <w:t> </w:t>
      </w:r>
      <w:r w:rsidRPr="0043591E">
        <w:rPr>
          <w:rFonts w:ascii="Times New Roman" w:hAnsi="Times New Roman" w:cs="Times New Roman"/>
          <w:sz w:val="24"/>
          <w:szCs w:val="24"/>
        </w:rPr>
        <w:t>бумажном носителе».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w:t>
      </w:r>
      <w:r w:rsidR="006A4D3C" w:rsidRPr="0043591E">
        <w:rPr>
          <w:rFonts w:ascii="Times New Roman" w:hAnsi="Times New Roman" w:cs="Times New Roman"/>
          <w:sz w:val="24"/>
          <w:szCs w:val="24"/>
        </w:rPr>
        <w:t>утверждённому</w:t>
      </w:r>
      <w:r w:rsidRPr="0043591E">
        <w:rPr>
          <w:rFonts w:ascii="Times New Roman" w:hAnsi="Times New Roman" w:cs="Times New Roman"/>
          <w:sz w:val="24"/>
          <w:szCs w:val="24"/>
        </w:rPr>
        <w:t xml:space="preserve"> проекту планировки территории, землеустроительной документации, положению об особо охраняемой природной территории; </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 xml:space="preserve">2. </w:t>
      </w:r>
      <w:r w:rsidRPr="0043591E">
        <w:rPr>
          <w:rFonts w:ascii="Times New Roman" w:hAnsi="Times New Roman" w:cs="Times New Roman"/>
          <w:sz w:val="24"/>
          <w:szCs w:val="24"/>
          <w:u w:val="single"/>
        </w:rPr>
        <w:t>Отсутствие права на предоставление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006A4D3C" w:rsidRPr="0043591E">
        <w:rPr>
          <w:rFonts w:ascii="Times New Roman" w:hAnsi="Times New Roman" w:cs="Times New Roman"/>
          <w:sz w:val="24"/>
          <w:szCs w:val="24"/>
        </w:rPr>
        <w:t>истёк</w:t>
      </w:r>
      <w:r w:rsidRPr="0043591E">
        <w:rPr>
          <w:rFonts w:ascii="Times New Roman" w:hAnsi="Times New Roman" w:cs="Times New Roman"/>
          <w:sz w:val="24"/>
          <w:szCs w:val="24"/>
        </w:rPr>
        <w:t xml:space="preserve">;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w:t>
      </w:r>
      <w:r w:rsidR="006A4D3C">
        <w:rPr>
          <w:rFonts w:ascii="Times New Roman" w:hAnsi="Times New Roman" w:cs="Times New Roman"/>
          <w:sz w:val="24"/>
          <w:szCs w:val="24"/>
        </w:rPr>
        <w:t> </w:t>
      </w:r>
      <w:r w:rsidRPr="0043591E">
        <w:rPr>
          <w:rFonts w:ascii="Times New Roman" w:hAnsi="Times New Roman" w:cs="Times New Roman"/>
          <w:sz w:val="24"/>
          <w:szCs w:val="24"/>
        </w:rPr>
        <w:t xml:space="preserve">границах территории, для которой </w:t>
      </w:r>
      <w:r w:rsidR="006A4D3C" w:rsidRPr="0043591E">
        <w:rPr>
          <w:rFonts w:ascii="Times New Roman" w:hAnsi="Times New Roman" w:cs="Times New Roman"/>
          <w:sz w:val="24"/>
          <w:szCs w:val="24"/>
        </w:rPr>
        <w:t>утверждён</w:t>
      </w:r>
      <w:r w:rsidRPr="0043591E">
        <w:rPr>
          <w:rFonts w:ascii="Times New Roman" w:hAnsi="Times New Roman" w:cs="Times New Roman"/>
          <w:sz w:val="24"/>
          <w:szCs w:val="24"/>
        </w:rPr>
        <w:t xml:space="preserve"> проект межевания территории, за исключением </w:t>
      </w:r>
      <w:r w:rsidRPr="0043591E">
        <w:rPr>
          <w:rFonts w:ascii="Times New Roman" w:hAnsi="Times New Roman" w:cs="Times New Roman"/>
          <w:sz w:val="24"/>
          <w:szCs w:val="24"/>
        </w:rPr>
        <w:lastRenderedPageBreak/>
        <w:t>случаев, установленных федеральными законами;</w:t>
      </w:r>
    </w:p>
    <w:p w:rsidR="0043591E" w:rsidRPr="00BA5EAC" w:rsidRDefault="0043591E" w:rsidP="0043591E">
      <w:pPr>
        <w:pStyle w:val="ConsPlusNormal"/>
        <w:ind w:firstLine="540"/>
        <w:jc w:val="both"/>
        <w:rPr>
          <w:rFonts w:ascii="Times New Roman" w:hAnsi="Times New Roman" w:cs="Times New Roman"/>
          <w:sz w:val="24"/>
          <w:szCs w:val="24"/>
        </w:rPr>
      </w:pPr>
      <w:r w:rsidRPr="00BA5EAC">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3591E" w:rsidRPr="0043591E" w:rsidRDefault="0043591E" w:rsidP="0043591E">
      <w:pPr>
        <w:pStyle w:val="ConsPlusNormal"/>
        <w:ind w:firstLine="540"/>
        <w:jc w:val="both"/>
        <w:rPr>
          <w:rFonts w:ascii="Times New Roman" w:hAnsi="Times New Roman" w:cs="Times New Roman"/>
          <w:sz w:val="24"/>
          <w:szCs w:val="24"/>
        </w:rPr>
      </w:pPr>
      <w:r w:rsidRPr="00BA5EAC">
        <w:rPr>
          <w:rFonts w:ascii="Times New Roman" w:hAnsi="Times New Roman" w:cs="Times New Roman"/>
          <w:sz w:val="24"/>
          <w:szCs w:val="24"/>
        </w:rPr>
        <w:t>2.4.</w:t>
      </w:r>
      <w:r w:rsidRPr="0043591E">
        <w:rPr>
          <w:rFonts w:ascii="Times New Roman" w:hAnsi="Times New Roman" w:cs="Times New Roman"/>
          <w:sz w:val="24"/>
          <w:szCs w:val="24"/>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w:t>
      </w:r>
      <w:r w:rsidR="006A4D3C">
        <w:rPr>
          <w:rFonts w:ascii="Times New Roman" w:hAnsi="Times New Roman" w:cs="Times New Roman"/>
          <w:sz w:val="24"/>
          <w:szCs w:val="24"/>
        </w:rPr>
        <w:t> </w:t>
      </w:r>
      <w:r w:rsidRPr="0043591E">
        <w:rPr>
          <w:rFonts w:ascii="Times New Roman" w:hAnsi="Times New Roman" w:cs="Times New Roman"/>
          <w:sz w:val="24"/>
          <w:szCs w:val="24"/>
        </w:rPr>
        <w:t xml:space="preserve">соответствии с </w:t>
      </w:r>
      <w:r w:rsidR="00BA5EAC" w:rsidRPr="0043591E">
        <w:rPr>
          <w:rFonts w:ascii="Times New Roman" w:hAnsi="Times New Roman" w:cs="Times New Roman"/>
          <w:sz w:val="24"/>
          <w:szCs w:val="24"/>
        </w:rPr>
        <w:t>утверждённым</w:t>
      </w:r>
      <w:r w:rsidRPr="0043591E">
        <w:rPr>
          <w:rFonts w:ascii="Times New Roman" w:hAnsi="Times New Roman" w:cs="Times New Roman"/>
          <w:sz w:val="24"/>
          <w:szCs w:val="24"/>
        </w:rPr>
        <w:t xml:space="preserve"> проектом межевания территории;</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 xml:space="preserve">3. </w:t>
      </w:r>
      <w:r w:rsidRPr="0043591E">
        <w:rPr>
          <w:rFonts w:ascii="Times New Roman" w:hAnsi="Times New Roman" w:cs="Times New Roman"/>
          <w:sz w:val="24"/>
          <w:szCs w:val="24"/>
          <w:u w:val="single"/>
        </w:rPr>
        <w:t>Представление неполного комплекта документов, необходимых в соответствии с</w:t>
      </w:r>
      <w:r w:rsidR="00BA5EAC">
        <w:rPr>
          <w:rFonts w:ascii="Times New Roman" w:hAnsi="Times New Roman" w:cs="Times New Roman"/>
          <w:sz w:val="24"/>
          <w:szCs w:val="24"/>
          <w:u w:val="single"/>
        </w:rPr>
        <w:t> </w:t>
      </w:r>
      <w:r w:rsidRPr="0043591E">
        <w:rPr>
          <w:rFonts w:ascii="Times New Roman" w:hAnsi="Times New Roman" w:cs="Times New Roman"/>
          <w:sz w:val="24"/>
          <w:szCs w:val="24"/>
          <w:u w:val="single"/>
        </w:rPr>
        <w:t>законодательными или иными нормативными правовыми актами для оказания услуги, подлежащих представлению заявителем: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 Не представлено в письменной форме согласие лиц, указанных в пункте 4 статьи 11.2</w:t>
      </w:r>
      <w:r w:rsidR="00BA5EAC">
        <w:rPr>
          <w:rFonts w:ascii="Times New Roman" w:hAnsi="Times New Roman" w:cs="Times New Roman"/>
          <w:sz w:val="24"/>
          <w:szCs w:val="24"/>
        </w:rPr>
        <w:t> </w:t>
      </w:r>
      <w:r w:rsidRPr="0043591E">
        <w:rPr>
          <w:rFonts w:ascii="Times New Roman" w:hAnsi="Times New Roman" w:cs="Times New Roman"/>
          <w:sz w:val="24"/>
          <w:szCs w:val="24"/>
        </w:rPr>
        <w:t>ЗК</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РФ. </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4.</w:t>
      </w:r>
      <w:r w:rsidRPr="0043591E">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2.11.1. Муниципальная услуга предоставляется бесплатно.</w:t>
      </w:r>
    </w:p>
    <w:p w:rsidR="0043591E" w:rsidRPr="00BA5EAC"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BA5EAC">
        <w:rPr>
          <w:rFonts w:ascii="Times New Roman" w:hAnsi="Times New Roman" w:cs="Times New Roman"/>
          <w:sz w:val="24"/>
          <w:szCs w:val="24"/>
        </w:rPr>
        <w:t>минут в случае обращения заявителя непосредственно в орган, предоставляющий муниципальные услуги, или многофункциональный центр.</w:t>
      </w:r>
    </w:p>
    <w:p w:rsidR="0043591E" w:rsidRPr="00BA5EAC" w:rsidRDefault="0043591E" w:rsidP="0043591E">
      <w:pPr>
        <w:pStyle w:val="ConsPlusNormal"/>
        <w:ind w:firstLine="567"/>
        <w:jc w:val="both"/>
        <w:rPr>
          <w:rFonts w:ascii="Times New Roman" w:hAnsi="Times New Roman" w:cs="Times New Roman"/>
          <w:sz w:val="24"/>
          <w:szCs w:val="24"/>
        </w:rPr>
      </w:pPr>
      <w:r w:rsidRPr="00BA5EAC">
        <w:rPr>
          <w:rFonts w:ascii="Times New Roman" w:hAnsi="Times New Roman" w:cs="Times New Roman"/>
          <w:sz w:val="24"/>
          <w:szCs w:val="24"/>
        </w:rPr>
        <w:t>2.13. Регистрация заявления производится в день его принятия.</w:t>
      </w:r>
    </w:p>
    <w:p w:rsidR="0043591E" w:rsidRPr="0043591E" w:rsidRDefault="0043591E" w:rsidP="0043591E">
      <w:pPr>
        <w:pStyle w:val="ConsPlusNormal"/>
        <w:ind w:firstLine="567"/>
        <w:jc w:val="both"/>
        <w:rPr>
          <w:rFonts w:ascii="Times New Roman" w:hAnsi="Times New Roman" w:cs="Times New Roman"/>
          <w:sz w:val="24"/>
          <w:szCs w:val="24"/>
        </w:rPr>
      </w:pPr>
      <w:r w:rsidRPr="00BA5EAC">
        <w:rPr>
          <w:rFonts w:ascii="Times New Roman" w:hAnsi="Times New Roman" w:cs="Times New Roman"/>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BA5EAC" w:rsidRPr="00BA5EAC">
        <w:rPr>
          <w:rFonts w:ascii="Times New Roman" w:hAnsi="Times New Roman" w:cs="Times New Roman"/>
          <w:sz w:val="24"/>
          <w:szCs w:val="24"/>
        </w:rPr>
        <w:t>днём</w:t>
      </w:r>
      <w:r w:rsidRPr="00BA5EAC">
        <w:rPr>
          <w:rFonts w:ascii="Times New Roman" w:hAnsi="Times New Roman" w:cs="Times New Roman"/>
          <w:sz w:val="24"/>
          <w:szCs w:val="24"/>
        </w:rPr>
        <w:t>.</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В случае наличия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необходимых для</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предоставления муниципальной услуги, указанных в пункте 2.9 настоящего административного регламента, ОМСУ не позднее следующего за </w:t>
      </w:r>
      <w:r w:rsidR="00BA5EAC" w:rsidRPr="0043591E">
        <w:rPr>
          <w:rFonts w:ascii="Times New Roman" w:hAnsi="Times New Roman" w:cs="Times New Roman"/>
          <w:sz w:val="24"/>
          <w:szCs w:val="24"/>
          <w:lang w:bidi="ru-RU"/>
        </w:rPr>
        <w:t>днём</w:t>
      </w:r>
      <w:r w:rsidRPr="0043591E">
        <w:rPr>
          <w:rFonts w:ascii="Times New Roman" w:hAnsi="Times New Roman" w:cs="Times New Roman"/>
          <w:sz w:val="24"/>
          <w:szCs w:val="24"/>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необходимых для предоставления муниципальной услуги по форме, </w:t>
      </w:r>
      <w:r w:rsidR="00BA5EAC" w:rsidRPr="0043591E">
        <w:rPr>
          <w:rFonts w:ascii="Times New Roman" w:hAnsi="Times New Roman" w:cs="Times New Roman"/>
          <w:sz w:val="24"/>
          <w:szCs w:val="24"/>
          <w:lang w:bidi="ru-RU"/>
        </w:rPr>
        <w:t>приведённой</w:t>
      </w:r>
      <w:r w:rsidRPr="0043591E">
        <w:rPr>
          <w:rFonts w:ascii="Times New Roman" w:hAnsi="Times New Roman" w:cs="Times New Roman"/>
          <w:sz w:val="24"/>
          <w:szCs w:val="24"/>
          <w:lang w:bidi="ru-RU"/>
        </w:rPr>
        <w:t xml:space="preserve"> в Приложении № 4 к настоящему административному регламенту.</w:t>
      </w:r>
      <w:bookmarkStart w:id="5" w:name="P289"/>
      <w:bookmarkEnd w:id="5"/>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BA5EAC">
        <w:rPr>
          <w:rFonts w:ascii="Times New Roman" w:hAnsi="Times New Roman" w:cs="Times New Roman"/>
          <w:sz w:val="24"/>
          <w:szCs w:val="24"/>
        </w:rPr>
        <w:t xml:space="preserve">документов </w:t>
      </w:r>
      <w:r w:rsidRPr="00BA5EAC">
        <w:rPr>
          <w:rFonts w:ascii="Times New Roman" w:eastAsiaTheme="minorHAnsi" w:hAnsi="Times New Roman" w:cs="Times New Roman"/>
          <w:sz w:val="24"/>
          <w:szCs w:val="24"/>
          <w:lang w:eastAsia="en-US"/>
        </w:rPr>
        <w:t>и (или) информации</w:t>
      </w:r>
      <w:r w:rsidRPr="0043591E">
        <w:rPr>
          <w:rFonts w:ascii="Times New Roman" w:hAnsi="Times New Roman" w:cs="Times New Roman"/>
          <w:sz w:val="24"/>
          <w:szCs w:val="24"/>
        </w:rPr>
        <w:t>, необходимых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00BA5EAC" w:rsidRPr="0043591E">
        <w:rPr>
          <w:rFonts w:ascii="Times New Roman" w:hAnsi="Times New Roman" w:cs="Times New Roman"/>
          <w:sz w:val="24"/>
          <w:szCs w:val="24"/>
        </w:rPr>
        <w:t>размещён</w:t>
      </w:r>
      <w:r w:rsidRPr="0043591E">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2.14.5. Вход в здание (помещение) и выход из него оборудуются лестницами с поручнями и</w:t>
      </w:r>
      <w:r w:rsidR="00BA5EAC">
        <w:rPr>
          <w:rFonts w:ascii="Times New Roman" w:hAnsi="Times New Roman" w:cs="Times New Roman"/>
          <w:sz w:val="24"/>
          <w:szCs w:val="24"/>
        </w:rPr>
        <w:t> </w:t>
      </w:r>
      <w:r w:rsidRPr="0043591E">
        <w:rPr>
          <w:rFonts w:ascii="Times New Roman" w:hAnsi="Times New Roman" w:cs="Times New Roman"/>
          <w:sz w:val="24"/>
          <w:szCs w:val="24"/>
        </w:rPr>
        <w:t>пандусами для передвижения детских и инвалидных колясок.</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2.14.7. При необходимости работником МФЦ, ОМСУ инвалиду оказывается помощь в</w:t>
      </w:r>
      <w:r w:rsidR="00BA5EAC">
        <w:rPr>
          <w:rFonts w:ascii="Times New Roman" w:hAnsi="Times New Roman" w:cs="Times New Roman"/>
          <w:sz w:val="24"/>
          <w:szCs w:val="24"/>
        </w:rPr>
        <w:t> </w:t>
      </w:r>
      <w:r w:rsidRPr="0043591E">
        <w:rPr>
          <w:rFonts w:ascii="Times New Roman" w:hAnsi="Times New Roman" w:cs="Times New Roman"/>
          <w:sz w:val="24"/>
          <w:szCs w:val="24"/>
        </w:rPr>
        <w:t>преодолении барьеров, мешающих получению им услуг наравне с другими лицами.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2.14.9. Дублирование необходимой для инвалидов звуковой и зрительной информации, а</w:t>
      </w:r>
      <w:r w:rsidR="00BA5EAC">
        <w:rPr>
          <w:rFonts w:ascii="Times New Roman" w:hAnsi="Times New Roman" w:cs="Times New Roman"/>
          <w:sz w:val="24"/>
          <w:szCs w:val="24"/>
        </w:rPr>
        <w:t> </w:t>
      </w:r>
      <w:r w:rsidRPr="0043591E">
        <w:rPr>
          <w:rFonts w:ascii="Times New Roman" w:hAnsi="Times New Roman" w:cs="Times New Roman"/>
          <w:sz w:val="24"/>
          <w:szCs w:val="24"/>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2.14.11. Характеристики помещений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2.14.12. Помещения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и выдачи документов должны предусматривать места для</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ожидания, информирования и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заявителей.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w:t>
      </w:r>
      <w:r w:rsidR="00BA5EAC">
        <w:rPr>
          <w:rFonts w:ascii="Times New Roman" w:hAnsi="Times New Roman" w:cs="Times New Roman"/>
          <w:sz w:val="24"/>
          <w:szCs w:val="24"/>
        </w:rPr>
        <w:t> </w:t>
      </w:r>
      <w:r w:rsidRPr="0043591E">
        <w:rPr>
          <w:rFonts w:ascii="Times New Roman" w:hAnsi="Times New Roman" w:cs="Times New Roman"/>
          <w:sz w:val="24"/>
          <w:szCs w:val="24"/>
        </w:rPr>
        <w:t>исчерпывающую информацию, необходимую для получения муниципальной услуги, и</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информацию о часах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заявлений.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2.14.14. Места для проведения личного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 Показатели доступности и качества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транспортная доступность к месту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возможность получения полной и достоверной информации о муниципальной услуге в</w:t>
      </w:r>
      <w:r w:rsidR="00BA5EAC">
        <w:rPr>
          <w:rFonts w:ascii="Times New Roman" w:hAnsi="Times New Roman" w:cs="Times New Roman"/>
          <w:sz w:val="24"/>
          <w:szCs w:val="24"/>
        </w:rPr>
        <w:t> </w:t>
      </w:r>
      <w:r w:rsidRPr="0043591E">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возможность получения муниципальной услуги по экстерриториальному принципу.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2.15.2. Показатели доступности муниципальной услуги (специальные, применимые в</w:t>
      </w:r>
      <w:r w:rsidR="00BA5EAC">
        <w:rPr>
          <w:rFonts w:ascii="Times New Roman" w:hAnsi="Times New Roman" w:cs="Times New Roman"/>
          <w:sz w:val="24"/>
          <w:szCs w:val="24"/>
        </w:rPr>
        <w:t> </w:t>
      </w:r>
      <w:r w:rsidRPr="0043591E">
        <w:rPr>
          <w:rFonts w:ascii="Times New Roman" w:hAnsi="Times New Roman" w:cs="Times New Roman"/>
          <w:sz w:val="24"/>
          <w:szCs w:val="24"/>
        </w:rPr>
        <w:t>отношении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 наличие инфраструктуры, указанной в </w:t>
      </w:r>
      <w:hyperlink w:anchor="P289" w:history="1">
        <w:r w:rsidRPr="0043591E">
          <w:rPr>
            <w:rFonts w:ascii="Times New Roman" w:hAnsi="Times New Roman" w:cs="Times New Roman"/>
            <w:sz w:val="24"/>
            <w:szCs w:val="24"/>
          </w:rPr>
          <w:t>пункте 2.14</w:t>
        </w:r>
      </w:hyperlink>
      <w:r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исполнение требований доступности услуг для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2.15.3. Показатели качества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соблюдение срока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соблюдение времени ожидания в очереди при подаче запроса и получении результата;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осуществление не более одного обращения заявителя к должностным лицам ОМСУ или</w:t>
      </w:r>
      <w:r w:rsidR="00BA5EAC">
        <w:rPr>
          <w:rFonts w:ascii="Times New Roman" w:hAnsi="Times New Roman" w:cs="Times New Roman"/>
          <w:sz w:val="24"/>
          <w:szCs w:val="24"/>
        </w:rPr>
        <w:t> </w:t>
      </w:r>
      <w:r w:rsidRPr="0043591E">
        <w:rPr>
          <w:rFonts w:ascii="Times New Roman" w:hAnsi="Times New Roman" w:cs="Times New Roman"/>
          <w:sz w:val="24"/>
          <w:szCs w:val="24"/>
        </w:rPr>
        <w:t>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lastRenderedPageBreak/>
        <w:t>4) отсутствие жалоб на действия или бездействие должностных лиц ОМСУ, поданных в</w:t>
      </w:r>
      <w:r w:rsidR="00BA5EAC">
        <w:rPr>
          <w:rFonts w:ascii="Times New Roman" w:hAnsi="Times New Roman" w:cs="Times New Roman"/>
          <w:sz w:val="24"/>
          <w:szCs w:val="24"/>
        </w:rPr>
        <w:t> </w:t>
      </w:r>
      <w:r w:rsidRPr="0043591E">
        <w:rPr>
          <w:rFonts w:ascii="Times New Roman" w:hAnsi="Times New Roman" w:cs="Times New Roman"/>
          <w:sz w:val="24"/>
          <w:szCs w:val="24"/>
        </w:rPr>
        <w:t>установленном порядке.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2.15.4. После получения результата услуги, предоставление которой осуществлялось в</w:t>
      </w:r>
      <w:r w:rsidR="00BA5EAC">
        <w:rPr>
          <w:rFonts w:ascii="Times New Roman" w:hAnsi="Times New Roman" w:cs="Times New Roman"/>
          <w:sz w:val="24"/>
          <w:szCs w:val="24"/>
        </w:rPr>
        <w:t> </w:t>
      </w:r>
      <w:r w:rsidRPr="0043591E">
        <w:rPr>
          <w:rFonts w:ascii="Times New Roman" w:hAnsi="Times New Roman" w:cs="Times New Roman"/>
          <w:sz w:val="24"/>
          <w:szCs w:val="24"/>
        </w:rPr>
        <w:t>электронной форме через ЕПГУ либо посредством МФЦ, заявителю обеспечивается возможность оценки качества оказания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2.16. Получение услуг, которые являются необходимыми и обязательными для</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не требуется.</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Получение согласований, которые являются необходимыми и обязательными для</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не требуется.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2.17.1. Предоставление муниципальной услуги в электронной форме осуществляется при</w:t>
      </w:r>
      <w:r w:rsidR="00BA5EAC">
        <w:rPr>
          <w:rFonts w:ascii="Times New Roman" w:hAnsi="Times New Roman" w:cs="Times New Roman"/>
          <w:sz w:val="24"/>
          <w:szCs w:val="24"/>
        </w:rPr>
        <w:t> </w:t>
      </w:r>
      <w:r w:rsidRPr="0043591E">
        <w:rPr>
          <w:rFonts w:ascii="Times New Roman" w:hAnsi="Times New Roman" w:cs="Times New Roman"/>
          <w:sz w:val="24"/>
          <w:szCs w:val="24"/>
        </w:rPr>
        <w:t>технической реализации услуги посредством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2.17.2. Предоставление услуги по экстерриториальному принципу не предусмотрено.</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BA5EAC"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 xml:space="preserve">3. </w:t>
      </w:r>
      <w:r w:rsidRPr="00BA5EAC">
        <w:rPr>
          <w:rFonts w:ascii="Times New Roman" w:hAnsi="Times New Roman" w:cs="Times New Roman"/>
          <w:b/>
          <w:bCs/>
          <w:sz w:val="24"/>
          <w:szCs w:val="24"/>
        </w:rPr>
        <w:t>Состав, последовательность и сроки выполнения</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административных процедур, требования к порядку</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их выполнения, в том числе особенности выполнения</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административных процедур в электронной форме</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w:t>
      </w:r>
      <w:r w:rsidRPr="0043591E">
        <w:rPr>
          <w:rFonts w:ascii="Times New Roman" w:hAnsi="Times New Roman" w:cs="Times New Roman"/>
          <w:sz w:val="24"/>
          <w:szCs w:val="24"/>
          <w:lang w:bidi="ru-RU"/>
        </w:rPr>
        <w:t xml:space="preserve">проверка документов </w:t>
      </w:r>
      <w:r w:rsidRPr="0043591E">
        <w:rPr>
          <w:rFonts w:ascii="Times New Roman" w:hAnsi="Times New Roman" w:cs="Times New Roman"/>
          <w:sz w:val="24"/>
          <w:szCs w:val="24"/>
        </w:rPr>
        <w:t>и регистрация заявления о предоставлении муниципальной услуги - 1 рабочий день;</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 получение сведений </w:t>
      </w:r>
      <w:r w:rsidRPr="00BA5EAC">
        <w:rPr>
          <w:rFonts w:ascii="Times New Roman" w:hAnsi="Times New Roman" w:cs="Times New Roman"/>
          <w:sz w:val="24"/>
          <w:szCs w:val="24"/>
          <w:lang w:bidi="ru-RU"/>
        </w:rPr>
        <w:t>посредством межведомственного взаимодействия</w:t>
      </w:r>
      <w:r w:rsidRPr="0043591E">
        <w:rPr>
          <w:rFonts w:ascii="Times New Roman" w:hAnsi="Times New Roman" w:cs="Times New Roman"/>
          <w:sz w:val="24"/>
          <w:szCs w:val="24"/>
          <w:lang w:bidi="ru-RU"/>
        </w:rPr>
        <w:t xml:space="preserve"> – 5 рабочих дней;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рассмотрение документов и сведений об оказании муниципальной услуги - 1 рабочий день;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 </w:t>
      </w:r>
      <w:r w:rsidRPr="00BA5EAC">
        <w:rPr>
          <w:rFonts w:ascii="Times New Roman" w:hAnsi="Times New Roman" w:cs="Times New Roman"/>
          <w:sz w:val="24"/>
          <w:szCs w:val="24"/>
        </w:rPr>
        <w:t>2</w:t>
      </w:r>
      <w:r w:rsidRPr="0043591E">
        <w:rPr>
          <w:rFonts w:ascii="Times New Roman" w:hAnsi="Times New Roman" w:cs="Times New Roman"/>
          <w:sz w:val="24"/>
          <w:szCs w:val="24"/>
        </w:rPr>
        <w:t xml:space="preserve"> рабочих дня;</w:t>
      </w:r>
    </w:p>
    <w:p w:rsidR="0043591E" w:rsidRPr="0043591E" w:rsidRDefault="0043591E" w:rsidP="0043591E">
      <w:pPr>
        <w:pStyle w:val="ConsPlusNormal"/>
        <w:ind w:firstLine="540"/>
        <w:jc w:val="both"/>
        <w:rPr>
          <w:rFonts w:ascii="Times New Roman" w:hAnsi="Times New Roman" w:cs="Times New Roman"/>
          <w:strike/>
          <w:sz w:val="24"/>
          <w:szCs w:val="24"/>
          <w:highlight w:val="yellow"/>
        </w:rPr>
      </w:pPr>
      <w:r w:rsidRPr="0043591E">
        <w:rPr>
          <w:rFonts w:ascii="Times New Roman" w:hAnsi="Times New Roman" w:cs="Times New Roman"/>
          <w:sz w:val="24"/>
          <w:szCs w:val="24"/>
        </w:rPr>
        <w:t>- выдача результата 1 рабочий день.</w:t>
      </w:r>
      <w:r w:rsidRPr="0043591E">
        <w:rPr>
          <w:rFonts w:ascii="Times New Roman" w:hAnsi="Times New Roman" w:cs="Times New Roman"/>
          <w:strike/>
          <w:sz w:val="24"/>
          <w:szCs w:val="24"/>
          <w:highlight w:val="yellow"/>
        </w:rPr>
        <w:t xml:space="preserve"> </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3.1.2. </w:t>
      </w:r>
      <w:r w:rsidR="00BA5EAC"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и регистрация заявления о 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3.1.2.1. Основание для начала административной процедуры: </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8" w:history="1">
        <w:r w:rsidRPr="0043591E">
          <w:rPr>
            <w:rStyle w:val="ac"/>
            <w:rFonts w:ascii="Times New Roman" w:hAnsi="Times New Roman" w:cs="Times New Roman"/>
            <w:color w:val="auto"/>
            <w:sz w:val="24"/>
            <w:szCs w:val="24"/>
          </w:rPr>
          <w:t>п. 2.</w:t>
        </w:r>
      </w:hyperlink>
      <w:r w:rsidRPr="0043591E">
        <w:rPr>
          <w:rFonts w:ascii="Times New Roman" w:hAnsi="Times New Roman" w:cs="Times New Roman"/>
          <w:sz w:val="24"/>
          <w:szCs w:val="24"/>
        </w:rPr>
        <w:t>6 настоящего Административного регламента;</w:t>
      </w:r>
    </w:p>
    <w:p w:rsidR="0043591E" w:rsidRPr="0043591E" w:rsidRDefault="0043591E" w:rsidP="0043591E">
      <w:pPr>
        <w:pStyle w:val="ConsPlusNormal"/>
        <w:ind w:firstLine="540"/>
        <w:jc w:val="both"/>
        <w:rPr>
          <w:rFonts w:ascii="Times New Roman" w:eastAsiaTheme="minorHAnsi" w:hAnsi="Times New Roman" w:cs="Times New Roman"/>
          <w:sz w:val="24"/>
          <w:szCs w:val="24"/>
          <w:lang w:eastAsia="en-US"/>
        </w:rPr>
      </w:pPr>
      <w:r w:rsidRPr="0043591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43591E">
        <w:rPr>
          <w:rFonts w:ascii="Times New Roman" w:eastAsiaTheme="minorHAnsi" w:hAnsi="Times New Roman" w:cs="Times New Roman"/>
          <w:sz w:val="24"/>
          <w:szCs w:val="24"/>
          <w:lang w:eastAsia="en-US"/>
        </w:rPr>
        <w:t xml:space="preserve"> </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eastAsiaTheme="minorHAnsi" w:hAnsi="Times New Roman" w:cs="Times New Roman"/>
          <w:sz w:val="24"/>
          <w:szCs w:val="24"/>
          <w:lang w:eastAsia="en-US"/>
        </w:rPr>
        <w:t xml:space="preserve">1 действие: </w:t>
      </w:r>
      <w:r w:rsidRPr="0043591E">
        <w:rPr>
          <w:rFonts w:ascii="Times New Roman" w:hAnsi="Times New Roman" w:cs="Times New Roman"/>
          <w:sz w:val="24"/>
          <w:szCs w:val="24"/>
        </w:rPr>
        <w:t xml:space="preserve">должностное лицо, ответственное за делопроизводство, осуществляет </w:t>
      </w:r>
      <w:r w:rsidR="00BA5EAC" w:rsidRPr="0043591E">
        <w:rPr>
          <w:rFonts w:ascii="Times New Roman" w:hAnsi="Times New Roman" w:cs="Times New Roman"/>
          <w:sz w:val="24"/>
          <w:szCs w:val="24"/>
        </w:rPr>
        <w:t>п</w:t>
      </w:r>
      <w:r w:rsidR="00BA5EAC" w:rsidRPr="0043591E">
        <w:rPr>
          <w:rFonts w:ascii="Times New Roman" w:hAnsi="Times New Roman" w:cs="Times New Roman"/>
          <w:sz w:val="24"/>
          <w:szCs w:val="24"/>
          <w:lang w:bidi="ru-RU"/>
        </w:rPr>
        <w:t>риём</w:t>
      </w:r>
      <w:r w:rsidRPr="0043591E">
        <w:rPr>
          <w:rFonts w:ascii="Times New Roman" w:hAnsi="Times New Roman" w:cs="Times New Roman"/>
          <w:sz w:val="24"/>
          <w:szCs w:val="24"/>
          <w:lang w:bidi="ru-RU"/>
        </w:rPr>
        <w:t xml:space="preserve"> и</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проверку комплектности документов на наличие/отсутствие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предусмотренных пунктом 2.9 административного регламента.</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В случае выявления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направляет заявителю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электронной форме в личный кабинет на ЕПГУ уведомление в течение 1 рабочего дня.</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В случае отсутствия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предусмотренных пунктом 2.9 административного регламента, регистрирует заявление в электронной базе данных по </w:t>
      </w:r>
      <w:r w:rsidR="00BA5EAC" w:rsidRPr="0043591E">
        <w:rPr>
          <w:rFonts w:ascii="Times New Roman" w:hAnsi="Times New Roman" w:cs="Times New Roman"/>
          <w:sz w:val="24"/>
          <w:szCs w:val="24"/>
          <w:lang w:bidi="ru-RU"/>
        </w:rPr>
        <w:t>учёту</w:t>
      </w:r>
      <w:r w:rsidRPr="0043591E">
        <w:rPr>
          <w:rFonts w:ascii="Times New Roman" w:hAnsi="Times New Roman" w:cs="Times New Roman"/>
          <w:sz w:val="24"/>
          <w:szCs w:val="24"/>
          <w:lang w:bidi="ru-RU"/>
        </w:rPr>
        <w:t xml:space="preserve"> документов</w:t>
      </w:r>
      <w:r w:rsidRPr="0043591E">
        <w:rPr>
          <w:rFonts w:ascii="Times New Roman" w:eastAsiaTheme="minorHAnsi" w:hAnsi="Times New Roman" w:cs="Times New Roman"/>
          <w:sz w:val="24"/>
          <w:szCs w:val="24"/>
          <w:lang w:eastAsia="en-US" w:bidi="ru-RU"/>
        </w:rPr>
        <w:t xml:space="preserve"> </w:t>
      </w:r>
      <w:r w:rsidRPr="0043591E">
        <w:rPr>
          <w:rFonts w:ascii="Times New Roman" w:hAnsi="Times New Roman" w:cs="Times New Roman"/>
          <w:sz w:val="24"/>
          <w:szCs w:val="24"/>
          <w:lang w:bidi="ru-RU"/>
        </w:rPr>
        <w:t>в течение 1 рабочего дня.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2 действие: Проверка заявления и документов</w:t>
      </w:r>
      <w:r w:rsidR="00BA5EAC">
        <w:rPr>
          <w:rFonts w:ascii="Times New Roman" w:hAnsi="Times New Roman" w:cs="Times New Roman"/>
          <w:sz w:val="24"/>
          <w:szCs w:val="24"/>
          <w:lang w:bidi="ru-RU"/>
        </w:rPr>
        <w:t xml:space="preserve">, </w:t>
      </w:r>
      <w:r w:rsidRPr="0043591E">
        <w:rPr>
          <w:rFonts w:ascii="Times New Roman" w:hAnsi="Times New Roman" w:cs="Times New Roman"/>
          <w:sz w:val="24"/>
          <w:szCs w:val="24"/>
          <w:lang w:bidi="ru-RU"/>
        </w:rPr>
        <w:t>представленных для получения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регистрацию корреспонденции; должностное лицо, ответственное </w:t>
      </w:r>
      <w:r w:rsidRPr="0043591E">
        <w:rPr>
          <w:rFonts w:ascii="Times New Roman" w:hAnsi="Times New Roman" w:cs="Times New Roman"/>
          <w:sz w:val="24"/>
          <w:szCs w:val="24"/>
          <w:lang w:bidi="ru-RU"/>
        </w:rPr>
        <w:lastRenderedPageBreak/>
        <w:t>за</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предоставление муниципальной услуги</w:t>
      </w:r>
      <w:r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3.1.2.4. Результат выполнения административной процедуры: </w:t>
      </w:r>
      <w:r w:rsidRPr="0043591E">
        <w:rPr>
          <w:rFonts w:ascii="Times New Roman" w:hAnsi="Times New Roman" w:cs="Times New Roman"/>
          <w:sz w:val="24"/>
          <w:szCs w:val="24"/>
          <w:lang w:bidi="ru-RU"/>
        </w:rPr>
        <w:t>регистрация заявления и</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документов в </w:t>
      </w:r>
      <w:r w:rsidRPr="00BA5EAC">
        <w:rPr>
          <w:rFonts w:ascii="Times New Roman" w:hAnsi="Times New Roman" w:cs="Times New Roman"/>
          <w:sz w:val="24"/>
          <w:szCs w:val="24"/>
          <w:lang w:bidi="ru-RU"/>
        </w:rPr>
        <w:t>государственной информационной системе, используемой уполномоченным органом для предоставления муниципальной услуги (далее –</w:t>
      </w:r>
      <w:r w:rsidRPr="0043591E">
        <w:rPr>
          <w:rFonts w:ascii="Times New Roman" w:hAnsi="Times New Roman" w:cs="Times New Roman"/>
          <w:sz w:val="24"/>
          <w:szCs w:val="24"/>
          <w:lang w:bidi="ru-RU"/>
        </w:rPr>
        <w:t xml:space="preserve"> ГИС) (при технической реализации) (присвоение номера и датирование); назначение должностного лица, ответственного за</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предоставление муниципальной услуги, и передача ему документов; направление заявителю электронного уведомления о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заявления к рассмотрению либо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заявления к</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рассмотрению.</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3.1.3. </w:t>
      </w:r>
      <w:r w:rsidRPr="0043591E">
        <w:rPr>
          <w:rFonts w:ascii="Times New Roman" w:hAnsi="Times New Roman" w:cs="Times New Roman"/>
          <w:sz w:val="24"/>
          <w:szCs w:val="24"/>
          <w:lang w:bidi="ru-RU"/>
        </w:rPr>
        <w:t>Получение сведений посредством</w:t>
      </w:r>
      <w:r w:rsidR="00BA5EAC">
        <w:rPr>
          <w:rFonts w:ascii="Times New Roman" w:hAnsi="Times New Roman" w:cs="Times New Roman"/>
          <w:sz w:val="24"/>
          <w:szCs w:val="24"/>
          <w:lang w:bidi="ru-RU"/>
        </w:rPr>
        <w:t xml:space="preserve"> </w:t>
      </w:r>
      <w:r w:rsidRPr="00BA5EAC">
        <w:rPr>
          <w:rFonts w:ascii="Times New Roman" w:hAnsi="Times New Roman" w:cs="Times New Roman"/>
          <w:sz w:val="24"/>
          <w:szCs w:val="24"/>
          <w:lang w:bidi="ru-RU"/>
        </w:rPr>
        <w:t>межведомственного взаимодействия</w:t>
      </w:r>
      <w:r w:rsidRPr="0043591E">
        <w:rPr>
          <w:rFonts w:ascii="Times New Roman" w:hAnsi="Times New Roman" w:cs="Times New Roman"/>
          <w:sz w:val="24"/>
          <w:szCs w:val="24"/>
          <w:lang w:bidi="ru-RU"/>
        </w:rPr>
        <w:t>.</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1 действие: </w:t>
      </w:r>
      <w:r w:rsidRPr="0043591E">
        <w:rPr>
          <w:rFonts w:ascii="Times New Roman" w:hAnsi="Times New Roman" w:cs="Times New Roman"/>
          <w:sz w:val="24"/>
          <w:szCs w:val="24"/>
          <w:lang w:bidi="ru-RU"/>
        </w:rPr>
        <w:t>направление межведомственных запросов в органы и организации, указанные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пункте 2.7 административного регламента</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в день регистрации заявления и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3.1.3.2. Лицо, ответственное за выполнение административной процедуры:</w:t>
      </w:r>
      <w:r w:rsidRPr="0043591E">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3.1.3.3. Критерий принятия решения: </w:t>
      </w:r>
      <w:r w:rsidRPr="0043591E">
        <w:rPr>
          <w:rFonts w:ascii="Times New Roman" w:hAnsi="Times New Roman" w:cs="Times New Roman"/>
          <w:sz w:val="24"/>
          <w:szCs w:val="24"/>
          <w:lang w:bidi="ru-RU"/>
        </w:rPr>
        <w:t>отсутствие документов, необходимых для</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предоставления муниципальной услуги,</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находящихся в распоряжении государственных органов (организаций).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3.1.3.4. Результат выполнения административной процедуры:</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пунктами 2.7 административного регламента, в том числе с использованием </w:t>
      </w:r>
      <w:r w:rsidRPr="00BA5EAC">
        <w:rPr>
          <w:rFonts w:ascii="Times New Roman"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43591E">
        <w:rPr>
          <w:rFonts w:ascii="Times New Roman" w:hAnsi="Times New Roman" w:cs="Times New Roman"/>
          <w:sz w:val="24"/>
          <w:szCs w:val="24"/>
          <w:lang w:bidi="ru-RU"/>
        </w:rPr>
        <w:t xml:space="preserve"> получение документов (сведений), необходимых для</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3.1.4. Рассмотрение документов и сведений.</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Основание для начала административной процедуры: </w:t>
      </w:r>
      <w:r w:rsidRPr="0043591E">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rPr>
        <w:t>1 действие: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3.1.</w:t>
      </w:r>
      <w:r w:rsidRPr="0043591E">
        <w:rPr>
          <w:rFonts w:ascii="Times New Roman" w:hAnsi="Times New Roman" w:cs="Times New Roman"/>
          <w:sz w:val="24"/>
          <w:szCs w:val="24"/>
        </w:rPr>
        <w:t>4</w:t>
      </w:r>
      <w:r w:rsidRPr="0043591E">
        <w:rPr>
          <w:rFonts w:ascii="Times New Roman" w:hAnsi="Times New Roman" w:cs="Times New Roman"/>
          <w:sz w:val="24"/>
          <w:szCs w:val="24"/>
          <w:lang w:bidi="ru-RU"/>
        </w:rPr>
        <w:t>.</w:t>
      </w:r>
      <w:r w:rsidRPr="0043591E">
        <w:rPr>
          <w:rFonts w:ascii="Times New Roman" w:hAnsi="Times New Roman" w:cs="Times New Roman"/>
          <w:sz w:val="24"/>
          <w:szCs w:val="24"/>
        </w:rPr>
        <w:t>2</w:t>
      </w:r>
      <w:r w:rsidRPr="0043591E">
        <w:rPr>
          <w:rFonts w:ascii="Times New Roman" w:hAnsi="Times New Roman" w:cs="Times New Roman"/>
          <w:sz w:val="24"/>
          <w:szCs w:val="24"/>
          <w:lang w:bidi="ru-RU"/>
        </w:rPr>
        <w:t>.</w:t>
      </w:r>
      <w:r w:rsidRPr="0043591E">
        <w:rPr>
          <w:rFonts w:ascii="Times New Roman" w:eastAsiaTheme="minorHAnsi" w:hAnsi="Times New Roman" w:cs="Times New Roman"/>
          <w:sz w:val="24"/>
          <w:szCs w:val="24"/>
          <w:lang w:eastAsia="en-US"/>
        </w:rPr>
        <w:t xml:space="preserve"> </w:t>
      </w:r>
      <w:r w:rsidRPr="0043591E">
        <w:rPr>
          <w:rFonts w:ascii="Times New Roman" w:hAnsi="Times New Roman" w:cs="Times New Roman"/>
          <w:sz w:val="24"/>
          <w:szCs w:val="24"/>
          <w:lang w:bidi="ru-RU"/>
        </w:rPr>
        <w:t>Критерий принятия решения:</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lang w:bidi="ru-RU"/>
        </w:rPr>
        <w:t xml:space="preserve">3.1.4.3. Результат выполнения административной процедуры: проект результата предоставления муниципальной услуги по форме, </w:t>
      </w:r>
      <w:r w:rsidR="00BA5EAC" w:rsidRPr="0043591E">
        <w:rPr>
          <w:rFonts w:ascii="Times New Roman" w:hAnsi="Times New Roman" w:cs="Times New Roman"/>
          <w:sz w:val="24"/>
          <w:szCs w:val="24"/>
          <w:lang w:bidi="ru-RU"/>
        </w:rPr>
        <w:t>приведённой</w:t>
      </w:r>
      <w:r w:rsidRPr="0043591E">
        <w:rPr>
          <w:rFonts w:ascii="Times New Roman" w:hAnsi="Times New Roman" w:cs="Times New Roman"/>
          <w:sz w:val="24"/>
          <w:szCs w:val="24"/>
          <w:lang w:bidi="ru-RU"/>
        </w:rPr>
        <w:t xml:space="preserve"> в приложении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1,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2 к</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административному регламенту.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3.1.5. Принятие решения о предоставлении муниципальной услуги или об отказе в</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Основание для начала административной процедуры:</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1,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2 к административному регламенту.</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1 действие: </w:t>
      </w:r>
      <w:r w:rsidRPr="0043591E">
        <w:rPr>
          <w:rFonts w:ascii="Times New Roman" w:hAnsi="Times New Roman" w:cs="Times New Roman"/>
          <w:sz w:val="24"/>
          <w:szCs w:val="24"/>
          <w:lang w:bidi="ru-RU"/>
        </w:rPr>
        <w:t>Принятие решения о предоставления муниципальной услуги или об отказе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предоставлении услуги в течение 3 рабочих дней;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3.1.</w:t>
      </w:r>
      <w:r w:rsidRPr="0043591E">
        <w:rPr>
          <w:rFonts w:ascii="Times New Roman" w:hAnsi="Times New Roman" w:cs="Times New Roman"/>
          <w:sz w:val="24"/>
          <w:szCs w:val="24"/>
        </w:rPr>
        <w:t>5</w:t>
      </w:r>
      <w:r w:rsidRPr="0043591E">
        <w:rPr>
          <w:rFonts w:ascii="Times New Roman" w:hAnsi="Times New Roman" w:cs="Times New Roman"/>
          <w:sz w:val="24"/>
          <w:szCs w:val="24"/>
          <w:lang w:bidi="ru-RU"/>
        </w:rPr>
        <w:t>.</w:t>
      </w:r>
      <w:r w:rsidRPr="0043591E">
        <w:rPr>
          <w:rFonts w:ascii="Times New Roman" w:hAnsi="Times New Roman" w:cs="Times New Roman"/>
          <w:sz w:val="24"/>
          <w:szCs w:val="24"/>
        </w:rPr>
        <w:t>1</w:t>
      </w:r>
      <w:r w:rsidRPr="0043591E">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3591E" w:rsidRPr="0043591E" w:rsidRDefault="0043591E" w:rsidP="0043591E">
      <w:pPr>
        <w:pStyle w:val="ConsPlusNormal"/>
        <w:ind w:firstLine="540"/>
        <w:jc w:val="both"/>
        <w:rPr>
          <w:rFonts w:ascii="Times New Roman" w:eastAsiaTheme="minorHAnsi" w:hAnsi="Times New Roman" w:cs="Times New Roman"/>
          <w:sz w:val="24"/>
          <w:szCs w:val="24"/>
          <w:lang w:eastAsia="en-US" w:bidi="ru-RU"/>
        </w:rPr>
      </w:pPr>
      <w:r w:rsidRPr="0043591E">
        <w:rPr>
          <w:rFonts w:ascii="Times New Roman" w:hAnsi="Times New Roman" w:cs="Times New Roman"/>
          <w:sz w:val="24"/>
          <w:szCs w:val="24"/>
        </w:rPr>
        <w:t>3.1.5.2.</w:t>
      </w:r>
      <w:r w:rsidRPr="0043591E">
        <w:rPr>
          <w:rFonts w:ascii="Times New Roman" w:eastAsiaTheme="minorHAnsi" w:hAnsi="Times New Roman" w:cs="Times New Roman"/>
          <w:sz w:val="24"/>
          <w:szCs w:val="24"/>
          <w:lang w:eastAsia="en-US"/>
        </w:rPr>
        <w:t xml:space="preserve"> </w:t>
      </w:r>
      <w:r w:rsidRPr="0043591E">
        <w:rPr>
          <w:rFonts w:ascii="Times New Roman" w:eastAsiaTheme="minorHAnsi" w:hAnsi="Times New Roman" w:cs="Times New Roman"/>
          <w:sz w:val="24"/>
          <w:szCs w:val="24"/>
          <w:lang w:eastAsia="en-US" w:bidi="ru-RU"/>
        </w:rPr>
        <w:t>Критерий принятия решения:</w:t>
      </w:r>
      <w:r w:rsidRPr="0043591E">
        <w:rPr>
          <w:rFonts w:ascii="Times New Roman" w:eastAsia="Arial Unicode MS" w:hAnsi="Times New Roman" w:cs="Times New Roman"/>
          <w:sz w:val="24"/>
          <w:szCs w:val="24"/>
          <w:lang w:bidi="ru-RU"/>
        </w:rPr>
        <w:t xml:space="preserve"> наличие/отсутствие </w:t>
      </w:r>
      <w:r w:rsidRPr="0043591E">
        <w:rPr>
          <w:rFonts w:ascii="Times New Roman" w:eastAsiaTheme="minorHAnsi" w:hAnsi="Times New Roman" w:cs="Times New Roman"/>
          <w:sz w:val="24"/>
          <w:szCs w:val="24"/>
          <w:lang w:eastAsia="en-US" w:bidi="ru-RU"/>
        </w:rPr>
        <w:t xml:space="preserve">оснований отказа в предоставлении </w:t>
      </w:r>
      <w:r w:rsidRPr="0043591E">
        <w:rPr>
          <w:rFonts w:ascii="Times New Roman" w:eastAsiaTheme="minorHAnsi" w:hAnsi="Times New Roman" w:cs="Times New Roman"/>
          <w:sz w:val="24"/>
          <w:szCs w:val="24"/>
          <w:lang w:eastAsia="en-US" w:bidi="ru-RU"/>
        </w:rPr>
        <w:lastRenderedPageBreak/>
        <w:t>муниципальной услуги, предусмотренных пунктом 2.10 административного регламента.</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3.1.5.3.</w:t>
      </w:r>
      <w:r w:rsidRPr="0043591E">
        <w:rPr>
          <w:rFonts w:ascii="Times New Roman" w:eastAsiaTheme="minorHAnsi" w:hAnsi="Times New Roman" w:cs="Times New Roman"/>
          <w:sz w:val="24"/>
          <w:szCs w:val="24"/>
          <w:lang w:eastAsia="en-US" w:bidi="ru-RU"/>
        </w:rPr>
        <w:t xml:space="preserve"> </w:t>
      </w:r>
      <w:r w:rsidRPr="0043591E">
        <w:rPr>
          <w:rFonts w:ascii="Times New Roman" w:hAnsi="Times New Roman" w:cs="Times New Roman"/>
          <w:sz w:val="24"/>
          <w:szCs w:val="24"/>
          <w:lang w:bidi="ru-RU"/>
        </w:rPr>
        <w:t>Результат выполнения административной процедуры:</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Результат предоставления муниципальной услуги по форме, </w:t>
      </w:r>
      <w:r w:rsidR="00BA5EAC" w:rsidRPr="0043591E">
        <w:rPr>
          <w:rFonts w:ascii="Times New Roman" w:hAnsi="Times New Roman" w:cs="Times New Roman"/>
          <w:sz w:val="24"/>
          <w:szCs w:val="24"/>
          <w:lang w:bidi="ru-RU"/>
        </w:rPr>
        <w:t>приведённой</w:t>
      </w:r>
      <w:r w:rsidRPr="0043591E">
        <w:rPr>
          <w:rFonts w:ascii="Times New Roman" w:hAnsi="Times New Roman" w:cs="Times New Roman"/>
          <w:sz w:val="24"/>
          <w:szCs w:val="24"/>
          <w:lang w:bidi="ru-RU"/>
        </w:rPr>
        <w:t xml:space="preserve"> в приложении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1,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2 к административному регламенту, подписанный усиленной квалифицированной подписью руководителем ОМСУ или</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иного уполномоченного им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3.1.6.</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Выдача результата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Основание для начала административной процедуры: </w:t>
      </w:r>
      <w:r w:rsidRPr="0043591E">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3591E" w:rsidRPr="0043591E" w:rsidRDefault="0043591E" w:rsidP="0043591E">
      <w:pPr>
        <w:pStyle w:val="ConsPlusNormal"/>
        <w:ind w:firstLine="567"/>
        <w:jc w:val="both"/>
        <w:outlineLvl w:val="2"/>
        <w:rPr>
          <w:rFonts w:ascii="Times New Roman" w:hAnsi="Times New Roman" w:cs="Times New Roman"/>
          <w:sz w:val="24"/>
          <w:szCs w:val="24"/>
          <w:lang w:bidi="ru-RU"/>
        </w:rPr>
      </w:pPr>
      <w:bookmarkStart w:id="6" w:name="P441"/>
      <w:bookmarkEnd w:id="6"/>
      <w:r w:rsidRPr="0043591E">
        <w:rPr>
          <w:rFonts w:ascii="Times New Roman" w:hAnsi="Times New Roman" w:cs="Times New Roman"/>
          <w:sz w:val="24"/>
          <w:szCs w:val="24"/>
        </w:rPr>
        <w:t xml:space="preserve">1 действие: </w:t>
      </w:r>
      <w:r w:rsidRPr="0043591E">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43591E" w:rsidRPr="0043591E" w:rsidRDefault="0043591E" w:rsidP="0043591E">
      <w:pPr>
        <w:pStyle w:val="ConsPlusNormal"/>
        <w:ind w:firstLine="567"/>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2 действие: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Направление в МФЦ результата муниципальной услуги, указанного в пункте 2.3</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43591E" w:rsidRPr="0043591E" w:rsidRDefault="0043591E" w:rsidP="0043591E">
      <w:pPr>
        <w:pStyle w:val="ConsPlusNormal"/>
        <w:ind w:firstLine="567"/>
        <w:jc w:val="both"/>
        <w:outlineLvl w:val="2"/>
        <w:rPr>
          <w:rFonts w:ascii="Times New Roman" w:hAnsi="Times New Roman" w:cs="Times New Roman"/>
          <w:sz w:val="24"/>
          <w:szCs w:val="24"/>
        </w:rPr>
      </w:pPr>
      <w:r w:rsidRPr="0043591E">
        <w:rPr>
          <w:rFonts w:ascii="Times New Roman" w:hAnsi="Times New Roman" w:cs="Times New Roman"/>
          <w:sz w:val="24"/>
          <w:szCs w:val="24"/>
          <w:lang w:bidi="ru-RU"/>
        </w:rPr>
        <w:t>3 действие: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Направление заявителю результата предоставления муниципальной услуги </w:t>
      </w:r>
      <w:r w:rsidRPr="00BA5EAC">
        <w:rPr>
          <w:rFonts w:ascii="Times New Roman" w:hAnsi="Times New Roman" w:cs="Times New Roman"/>
          <w:sz w:val="24"/>
          <w:szCs w:val="24"/>
          <w:lang w:bidi="ru-RU"/>
        </w:rPr>
        <w:t>по</w:t>
      </w:r>
      <w:r w:rsidR="00BA5EAC">
        <w:rPr>
          <w:rFonts w:ascii="Times New Roman" w:hAnsi="Times New Roman" w:cs="Times New Roman"/>
          <w:sz w:val="24"/>
          <w:szCs w:val="24"/>
          <w:lang w:bidi="ru-RU"/>
        </w:rPr>
        <w:t> </w:t>
      </w:r>
      <w:r w:rsidRPr="00BA5EAC">
        <w:rPr>
          <w:rFonts w:ascii="Times New Roman" w:hAnsi="Times New Roman" w:cs="Times New Roman"/>
          <w:sz w:val="24"/>
          <w:szCs w:val="24"/>
          <w:lang w:bidi="ru-RU"/>
        </w:rPr>
        <w:t>электронной почте, почтовым отправлением</w:t>
      </w:r>
      <w:r w:rsidRPr="0043591E">
        <w:rPr>
          <w:rFonts w:ascii="Times New Roman" w:hAnsi="Times New Roman" w:cs="Times New Roman"/>
          <w:sz w:val="24"/>
          <w:szCs w:val="24"/>
          <w:lang w:bidi="ru-RU"/>
        </w:rPr>
        <w:t>, в личный кабинет на ЕПГУ в день регистрации результата предоставления муниципальной услуги.</w:t>
      </w:r>
    </w:p>
    <w:p w:rsidR="0043591E" w:rsidRPr="0043591E" w:rsidRDefault="0043591E" w:rsidP="0043591E">
      <w:pPr>
        <w:pStyle w:val="ConsPlusNormal"/>
        <w:ind w:firstLine="567"/>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3.1.</w:t>
      </w:r>
      <w:r w:rsidRPr="0043591E">
        <w:rPr>
          <w:rFonts w:ascii="Times New Roman" w:hAnsi="Times New Roman" w:cs="Times New Roman"/>
          <w:sz w:val="24"/>
          <w:szCs w:val="24"/>
        </w:rPr>
        <w:t>6</w:t>
      </w:r>
      <w:r w:rsidRPr="0043591E">
        <w:rPr>
          <w:rFonts w:ascii="Times New Roman" w:hAnsi="Times New Roman" w:cs="Times New Roman"/>
          <w:sz w:val="24"/>
          <w:szCs w:val="24"/>
          <w:lang w:bidi="ru-RU"/>
        </w:rPr>
        <w:t>.</w:t>
      </w:r>
      <w:r w:rsidRPr="0043591E">
        <w:rPr>
          <w:rFonts w:ascii="Times New Roman" w:hAnsi="Times New Roman" w:cs="Times New Roman"/>
          <w:sz w:val="24"/>
          <w:szCs w:val="24"/>
        </w:rPr>
        <w:t>1</w:t>
      </w:r>
      <w:r w:rsidRPr="0043591E">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 xml:space="preserve">3.1.6.2. </w:t>
      </w:r>
      <w:r w:rsidRPr="0043591E">
        <w:rPr>
          <w:rFonts w:ascii="Times New Roman" w:hAnsi="Times New Roman" w:cs="Times New Roman"/>
          <w:sz w:val="24"/>
          <w:szCs w:val="24"/>
          <w:lang w:bidi="ru-RU"/>
        </w:rPr>
        <w:t>Критерий принятия решения:</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3.1.6.3.</w:t>
      </w:r>
      <w:r w:rsidRPr="0043591E">
        <w:rPr>
          <w:rFonts w:ascii="Times New Roman" w:hAnsi="Times New Roman" w:cs="Times New Roman"/>
          <w:sz w:val="24"/>
          <w:szCs w:val="24"/>
          <w:lang w:bidi="ru-RU"/>
        </w:rPr>
        <w:t xml:space="preserve"> Результат выполнения административной процедуры:</w:t>
      </w:r>
    </w:p>
    <w:p w:rsidR="0043591E" w:rsidRPr="0043591E" w:rsidRDefault="0043591E" w:rsidP="0043591E">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3591E" w:rsidRPr="0043591E" w:rsidRDefault="0043591E" w:rsidP="0043591E">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3591E" w:rsidRPr="0043591E" w:rsidRDefault="0043591E" w:rsidP="0043591E">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3591E" w:rsidRPr="0043591E" w:rsidRDefault="0043591E" w:rsidP="00BA5EAC">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 результат муниципальной услуги, направленный </w:t>
      </w:r>
      <w:r w:rsidRPr="00BA5EAC">
        <w:rPr>
          <w:rFonts w:ascii="Times New Roman" w:hAnsi="Times New Roman" w:cs="Times New Roman"/>
          <w:sz w:val="24"/>
          <w:szCs w:val="24"/>
          <w:lang w:bidi="ru-RU"/>
        </w:rPr>
        <w:t>заявителю по электронной почте, почтовым отправлением</w:t>
      </w:r>
      <w:r w:rsidRPr="0043591E">
        <w:rPr>
          <w:rFonts w:ascii="Times New Roman" w:hAnsi="Times New Roman" w:cs="Times New Roman"/>
          <w:sz w:val="24"/>
          <w:szCs w:val="24"/>
          <w:lang w:bidi="ru-RU"/>
        </w:rPr>
        <w:t>, в личный кабинет на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 Особенности выполнения административных процедур в электронной форме.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3.2.1. Предоставление муниципальной услуги на ЕПГУ осуществляется в соответствии с</w:t>
      </w:r>
      <w:r w:rsidR="00BA5EAC">
        <w:rPr>
          <w:rFonts w:ascii="Times New Roman" w:hAnsi="Times New Roman" w:cs="Times New Roman"/>
          <w:sz w:val="24"/>
          <w:szCs w:val="24"/>
        </w:rPr>
        <w:t> </w:t>
      </w:r>
      <w:r w:rsidRPr="0043591E">
        <w:rPr>
          <w:rFonts w:ascii="Times New Roman" w:hAnsi="Times New Roman" w:cs="Times New Roman"/>
          <w:sz w:val="24"/>
          <w:szCs w:val="24"/>
        </w:rPr>
        <w:t>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sidR="00BA5EAC">
        <w:rPr>
          <w:rFonts w:ascii="Times New Roman" w:hAnsi="Times New Roman" w:cs="Times New Roman"/>
          <w:sz w:val="24"/>
          <w:szCs w:val="24"/>
        </w:rPr>
        <w:t> </w:t>
      </w:r>
      <w:r w:rsidRPr="0043591E">
        <w:rPr>
          <w:rFonts w:ascii="Times New Roman" w:hAnsi="Times New Roman" w:cs="Times New Roman"/>
          <w:sz w:val="24"/>
          <w:szCs w:val="24"/>
        </w:rPr>
        <w:t>муниципальных услуг».</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3.2.3. Муниципальная услуга может быть получена через ЕПГУ следующими способами: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без личной явки на </w:t>
      </w:r>
      <w:r w:rsidR="00BA5EAC"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в Администрацию.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3.2.4. Для подачи заявления через ЕПГУ</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заявитель должен выполнить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пройти идентификацию и аутентификацию в ЕСИА;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3.2.5. В результате направления пакета электронных документов посредством либо через ЕПГУ, АИС «Межвед ЛО» производится автоматическая регистрация поступившего пакета </w:t>
      </w:r>
      <w:r w:rsidRPr="0043591E">
        <w:rPr>
          <w:rFonts w:ascii="Times New Roman" w:hAnsi="Times New Roman" w:cs="Times New Roman"/>
          <w:sz w:val="24"/>
          <w:szCs w:val="24"/>
        </w:rPr>
        <w:lastRenderedPageBreak/>
        <w:t>электронных документов и присвоение пакету уникального номера дела. Номер дела доступен заявителю в личном кабинете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3.2.6. При предоставлении муниципальной услуги через</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ЕПГУ, должностное лицо Администрации выполняет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формирует проект решения на основании документов, поступивших</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 xml:space="preserve">через ЕПГУ, а также документов (сведений), поступивших посредством межведомственного взаимодействия, и </w:t>
      </w:r>
      <w:r w:rsidR="00BA5EAC" w:rsidRPr="0043591E">
        <w:rPr>
          <w:rFonts w:ascii="Times New Roman" w:hAnsi="Times New Roman" w:cs="Times New Roman"/>
          <w:sz w:val="24"/>
          <w:szCs w:val="24"/>
        </w:rPr>
        <w:t>передаёт</w:t>
      </w:r>
      <w:r w:rsidRPr="0043591E">
        <w:rPr>
          <w:rFonts w:ascii="Times New Roman" w:hAnsi="Times New Roman" w:cs="Times New Roman"/>
          <w:sz w:val="24"/>
          <w:szCs w:val="24"/>
        </w:rPr>
        <w:t xml:space="preserve"> должностному лицу, </w:t>
      </w:r>
      <w:r w:rsidR="00BA5EAC" w:rsidRPr="0043591E">
        <w:rPr>
          <w:rFonts w:ascii="Times New Roman" w:hAnsi="Times New Roman" w:cs="Times New Roman"/>
          <w:sz w:val="24"/>
          <w:szCs w:val="24"/>
        </w:rPr>
        <w:t>наделённому</w:t>
      </w:r>
      <w:r w:rsidRPr="0043591E">
        <w:rPr>
          <w:rFonts w:ascii="Times New Roman" w:hAnsi="Times New Roman" w:cs="Times New Roman"/>
          <w:sz w:val="24"/>
          <w:szCs w:val="24"/>
        </w:rPr>
        <w:t xml:space="preserve"> функциями по принятию решения;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w:t>
      </w:r>
      <w:r w:rsidR="00BA5EAC">
        <w:rPr>
          <w:rFonts w:ascii="Times New Roman" w:hAnsi="Times New Roman" w:cs="Times New Roman"/>
          <w:sz w:val="24"/>
          <w:szCs w:val="24"/>
        </w:rPr>
        <w:t> </w:t>
      </w:r>
      <w:r w:rsidRPr="0043591E">
        <w:rPr>
          <w:rFonts w:ascii="Times New Roman" w:hAnsi="Times New Roman" w:cs="Times New Roman"/>
          <w:sz w:val="24"/>
          <w:szCs w:val="24"/>
        </w:rPr>
        <w:t>АИС</w:t>
      </w:r>
      <w:r w:rsidR="00BA5EAC">
        <w:rPr>
          <w:rFonts w:ascii="Times New Roman" w:hAnsi="Times New Roman" w:cs="Times New Roman"/>
          <w:sz w:val="24"/>
          <w:szCs w:val="24"/>
        </w:rPr>
        <w:t> </w:t>
      </w:r>
      <w:r w:rsidRPr="0043591E">
        <w:rPr>
          <w:rFonts w:ascii="Times New Roman" w:hAnsi="Times New Roman" w:cs="Times New Roman"/>
          <w:sz w:val="24"/>
          <w:szCs w:val="24"/>
        </w:rPr>
        <w:t>«Межвед ЛО» формы о принятом решении и переводит дело в архив АИС «Межвед ЛО»;</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BA5EAC" w:rsidRPr="0043591E">
        <w:rPr>
          <w:rFonts w:ascii="Times New Roman" w:hAnsi="Times New Roman" w:cs="Times New Roman"/>
          <w:sz w:val="24"/>
          <w:szCs w:val="24"/>
        </w:rPr>
        <w:t>днём</w:t>
      </w:r>
      <w:r w:rsidRPr="0043591E">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документов на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3.2.8. Администрация при поступлении документов от заявителя посредством ЕПГУ по</w:t>
      </w:r>
      <w:r w:rsidR="00BA5EAC">
        <w:rPr>
          <w:rFonts w:ascii="Times New Roman" w:hAnsi="Times New Roman" w:cs="Times New Roman"/>
          <w:sz w:val="24"/>
          <w:szCs w:val="24"/>
        </w:rPr>
        <w:t> </w:t>
      </w:r>
      <w:r w:rsidRPr="0043591E">
        <w:rPr>
          <w:rFonts w:ascii="Times New Roman" w:hAnsi="Times New Roman" w:cs="Times New Roman"/>
          <w:sz w:val="24"/>
          <w:szCs w:val="24"/>
        </w:rPr>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w:t>
      </w:r>
      <w:r w:rsidR="00BA5EAC">
        <w:rPr>
          <w:rFonts w:ascii="Times New Roman" w:hAnsi="Times New Roman" w:cs="Times New Roman"/>
          <w:sz w:val="24"/>
          <w:szCs w:val="24"/>
        </w:rPr>
        <w:t> </w:t>
      </w:r>
      <w:r w:rsidRPr="0043591E">
        <w:rPr>
          <w:rFonts w:ascii="Times New Roman" w:hAnsi="Times New Roman" w:cs="Times New Roman"/>
          <w:sz w:val="24"/>
          <w:szCs w:val="24"/>
        </w:rPr>
        <w:t>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w:t>
      </w:r>
      <w:r w:rsidR="00BA5EAC">
        <w:rPr>
          <w:rFonts w:ascii="Times New Roman" w:hAnsi="Times New Roman" w:cs="Times New Roman"/>
          <w:sz w:val="24"/>
          <w:szCs w:val="24"/>
        </w:rPr>
        <w:t> </w:t>
      </w:r>
      <w:r w:rsidRPr="0043591E">
        <w:rPr>
          <w:rFonts w:ascii="Times New Roman" w:hAnsi="Times New Roman" w:cs="Times New Roman"/>
          <w:sz w:val="24"/>
          <w:szCs w:val="24"/>
        </w:rPr>
        <w:t>(или) ошибки.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BA5EAC"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 xml:space="preserve">4. </w:t>
      </w:r>
      <w:r w:rsidRPr="00BA5EAC">
        <w:rPr>
          <w:rFonts w:ascii="Times New Roman" w:hAnsi="Times New Roman" w:cs="Times New Roman"/>
          <w:b/>
          <w:bCs/>
          <w:sz w:val="24"/>
          <w:szCs w:val="24"/>
        </w:rPr>
        <w:t>Формы контроля за исполнением административного</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регламента</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4.1. Порядок осуществления текущего контроля за соблюдением и исполнением </w:t>
      </w:r>
      <w:r w:rsidRPr="0043591E">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BA5EAC"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4.2. Порядок и периодичность осуществления плановых и внеплановых проверок полноты и</w:t>
      </w:r>
      <w:r w:rsidR="00BA5EAC">
        <w:rPr>
          <w:rFonts w:ascii="Times New Roman" w:hAnsi="Times New Roman" w:cs="Times New Roman"/>
          <w:sz w:val="24"/>
          <w:szCs w:val="24"/>
        </w:rPr>
        <w:t> </w:t>
      </w:r>
      <w:r w:rsidRPr="0043591E">
        <w:rPr>
          <w:rFonts w:ascii="Times New Roman" w:hAnsi="Times New Roman" w:cs="Times New Roman"/>
          <w:sz w:val="24"/>
          <w:szCs w:val="24"/>
        </w:rPr>
        <w:t>качества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Плановые проверки предоставления муниципальной услуги проводятся не чаще одного раза в</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три года в соответствии с планом проведения проверок, </w:t>
      </w:r>
      <w:r w:rsidR="00BA5EAC" w:rsidRPr="0043591E">
        <w:rPr>
          <w:rFonts w:ascii="Times New Roman" w:hAnsi="Times New Roman" w:cs="Times New Roman"/>
          <w:sz w:val="24"/>
          <w:szCs w:val="24"/>
        </w:rPr>
        <w:t>утверждённым</w:t>
      </w:r>
      <w:r w:rsidRPr="0043591E">
        <w:rPr>
          <w:rFonts w:ascii="Times New Roman" w:hAnsi="Times New Roman" w:cs="Times New Roman"/>
          <w:sz w:val="24"/>
          <w:szCs w:val="24"/>
        </w:rPr>
        <w:t xml:space="preserve"> руководителем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предоставлением муниципальной услуги (тематические проверки).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BA5EAC" w:rsidRPr="0043591E">
        <w:rPr>
          <w:rFonts w:ascii="Times New Roman" w:hAnsi="Times New Roman" w:cs="Times New Roman"/>
          <w:sz w:val="24"/>
          <w:szCs w:val="24"/>
        </w:rPr>
        <w:t>проведённой</w:t>
      </w:r>
      <w:r w:rsidRPr="0043591E">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О проведении проверки </w:t>
      </w:r>
      <w:r w:rsidR="00BA5EAC" w:rsidRPr="0043591E">
        <w:rPr>
          <w:rFonts w:ascii="Times New Roman" w:hAnsi="Times New Roman" w:cs="Times New Roman"/>
          <w:sz w:val="24"/>
          <w:szCs w:val="24"/>
        </w:rPr>
        <w:t>издаётся</w:t>
      </w:r>
      <w:r w:rsidRPr="0043591E">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BA5EAC" w:rsidRPr="0043591E">
        <w:rPr>
          <w:rFonts w:ascii="Times New Roman" w:hAnsi="Times New Roman" w:cs="Times New Roman"/>
          <w:sz w:val="24"/>
          <w:szCs w:val="24"/>
        </w:rPr>
        <w:t>подтверждённые</w:t>
      </w:r>
      <w:r w:rsidRPr="0043591E">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По результатам рассмотрения обращений </w:t>
      </w:r>
      <w:r w:rsidR="00BA5EAC" w:rsidRPr="0043591E">
        <w:rPr>
          <w:rFonts w:ascii="Times New Roman" w:hAnsi="Times New Roman" w:cs="Times New Roman"/>
          <w:sz w:val="24"/>
          <w:szCs w:val="24"/>
        </w:rPr>
        <w:t>даётся</w:t>
      </w:r>
      <w:r w:rsidRPr="0043591E">
        <w:rPr>
          <w:rFonts w:ascii="Times New Roman" w:hAnsi="Times New Roman" w:cs="Times New Roman"/>
          <w:sz w:val="24"/>
          <w:szCs w:val="24"/>
        </w:rPr>
        <w:t xml:space="preserve"> письменный ответ.</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Руководитель ОМСУ </w:t>
      </w:r>
      <w:r w:rsidR="00BA5EAC" w:rsidRPr="0043591E">
        <w:rPr>
          <w:rFonts w:ascii="Times New Roman" w:hAnsi="Times New Roman" w:cs="Times New Roman"/>
          <w:sz w:val="24"/>
          <w:szCs w:val="24"/>
        </w:rPr>
        <w:t>несёт</w:t>
      </w:r>
      <w:r w:rsidRPr="0043591E">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за неисполнение или ненадлежащее исполнение административных процедур при</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за действия (бездействие), влекущие нарушение прав и законных интересов физических или</w:t>
      </w:r>
      <w:r w:rsidR="00BA5EAC">
        <w:rPr>
          <w:rFonts w:ascii="Times New Roman" w:hAnsi="Times New Roman" w:cs="Times New Roman"/>
          <w:sz w:val="24"/>
          <w:szCs w:val="24"/>
        </w:rPr>
        <w:t> </w:t>
      </w:r>
      <w:r w:rsidRPr="0043591E">
        <w:rPr>
          <w:rFonts w:ascii="Times New Roman" w:hAnsi="Times New Roman" w:cs="Times New Roman"/>
          <w:sz w:val="24"/>
          <w:szCs w:val="24"/>
        </w:rPr>
        <w:t>юридических лиц, индивидуальных предпринимателей.</w:t>
      </w:r>
    </w:p>
    <w:p w:rsidR="0043591E" w:rsidRPr="0043591E" w:rsidRDefault="0043591E" w:rsidP="007D6B4A">
      <w:pPr>
        <w:pStyle w:val="ConsPlusNormal"/>
        <w:spacing w:after="120"/>
        <w:ind w:firstLine="540"/>
        <w:jc w:val="both"/>
        <w:rPr>
          <w:rFonts w:ascii="Times New Roman" w:hAnsi="Times New Roman" w:cs="Times New Roman"/>
          <w:sz w:val="24"/>
          <w:szCs w:val="24"/>
        </w:rPr>
      </w:pPr>
      <w:r w:rsidRPr="0043591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BA5EAC"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lastRenderedPageBreak/>
        <w:t xml:space="preserve">5. </w:t>
      </w:r>
      <w:r w:rsidRPr="00BA5EAC">
        <w:rPr>
          <w:rFonts w:ascii="Times New Roman" w:hAnsi="Times New Roman" w:cs="Times New Roman"/>
          <w:b/>
          <w:bCs/>
          <w:sz w:val="24"/>
          <w:szCs w:val="24"/>
        </w:rPr>
        <w:t>Досудебный (внесудебный) порядок обжалования решений</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и действий (бездействия) органа, предоставляющего</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муниципальную услугу, а также должностных лиц органа,</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предоставляющего муниципальную услугу,</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либо муниципальных служащих,</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многофункционального центра предоставления государственных</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и муниципальных услуг, работника многофункционального центра</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предоставления государственных и муниципальных услуг</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43591E">
          <w:rPr>
            <w:rFonts w:ascii="Times New Roman" w:hAnsi="Times New Roman" w:cs="Times New Roman"/>
            <w:sz w:val="24"/>
            <w:szCs w:val="24"/>
          </w:rPr>
          <w:t>статье 15.1</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0"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4) отказ в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1"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w:t>
      </w:r>
      <w:r w:rsidR="00BA5EAC">
        <w:rPr>
          <w:rFonts w:ascii="Times New Roman" w:hAnsi="Times New Roman" w:cs="Times New Roman"/>
          <w:sz w:val="24"/>
          <w:szCs w:val="24"/>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затребование с заявителя при предоставлении муниципальной услуги платы, не</w:t>
      </w:r>
      <w:r w:rsidR="00BA5EAC">
        <w:rPr>
          <w:rFonts w:ascii="Times New Roman" w:hAnsi="Times New Roman" w:cs="Times New Roman"/>
          <w:sz w:val="24"/>
          <w:szCs w:val="24"/>
        </w:rPr>
        <w:t> </w:t>
      </w:r>
      <w:r w:rsidRPr="0043591E">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2" w:history="1">
        <w:r w:rsidRPr="0043591E">
          <w:rPr>
            <w:rFonts w:ascii="Times New Roman" w:hAnsi="Times New Roman" w:cs="Times New Roman"/>
            <w:sz w:val="24"/>
            <w:szCs w:val="24"/>
          </w:rPr>
          <w:t xml:space="preserve">частью </w:t>
        </w:r>
        <w:r w:rsidRPr="0043591E">
          <w:rPr>
            <w:rFonts w:ascii="Times New Roman" w:hAnsi="Times New Roman" w:cs="Times New Roman"/>
            <w:sz w:val="24"/>
            <w:szCs w:val="24"/>
          </w:rPr>
          <w:lastRenderedPageBreak/>
          <w:t>1.3</w:t>
        </w:r>
        <w:r w:rsidR="00BA5EAC">
          <w:rPr>
            <w:rFonts w:ascii="Times New Roman" w:hAnsi="Times New Roman" w:cs="Times New Roman"/>
            <w:sz w:val="24"/>
            <w:szCs w:val="24"/>
          </w:rPr>
          <w:t> </w:t>
        </w:r>
        <w:r w:rsidRPr="0043591E">
          <w:rPr>
            <w:rFonts w:ascii="Times New Roman" w:hAnsi="Times New Roman" w:cs="Times New Roman"/>
            <w:sz w:val="24"/>
            <w:szCs w:val="24"/>
          </w:rPr>
          <w:t>статьи 16</w:t>
        </w:r>
      </w:hyperlink>
      <w:r w:rsidRPr="0043591E">
        <w:rPr>
          <w:rFonts w:ascii="Times New Roman" w:hAnsi="Times New Roman" w:cs="Times New Roman"/>
          <w:sz w:val="24"/>
          <w:szCs w:val="24"/>
        </w:rPr>
        <w:t xml:space="preserve"> Федерального закона №</w:t>
      </w:r>
      <w:r w:rsidR="00BA5EAC">
        <w:rPr>
          <w:rFonts w:ascii="Times New Roman" w:hAnsi="Times New Roman" w:cs="Times New Roman"/>
          <w:sz w:val="24"/>
          <w:szCs w:val="24"/>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3"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10) требование у заявителя при предоставлении муниципальной услуги документов или</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информации, отсутствие и (или) недостоверность которых не указывались при первоначальном отказе в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 предоставления муниципальной услуги, либо в</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предоставлении муниципальной услуги, за исключением случаев, предусмотренных </w:t>
      </w:r>
      <w:hyperlink r:id="rId24" w:history="1">
        <w:r w:rsidRPr="0043591E">
          <w:rPr>
            <w:rFonts w:ascii="Times New Roman" w:hAnsi="Times New Roman" w:cs="Times New Roman"/>
            <w:sz w:val="24"/>
            <w:szCs w:val="24"/>
          </w:rPr>
          <w:t>пунктом 4</w:t>
        </w:r>
        <w:r w:rsidR="00BA5EAC">
          <w:rPr>
            <w:rFonts w:ascii="Times New Roman" w:hAnsi="Times New Roman" w:cs="Times New Roman"/>
            <w:sz w:val="24"/>
            <w:szCs w:val="24"/>
          </w:rPr>
          <w:t> </w:t>
        </w:r>
        <w:r w:rsidRPr="0043591E">
          <w:rPr>
            <w:rFonts w:ascii="Times New Roman" w:hAnsi="Times New Roman" w:cs="Times New Roman"/>
            <w:sz w:val="24"/>
            <w:szCs w:val="24"/>
          </w:rPr>
          <w:t>части 1 статьи 7</w:t>
        </w:r>
      </w:hyperlink>
      <w:r w:rsidRPr="0043591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5"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w:t>
      </w:r>
      <w:r w:rsidR="00BA5EAC">
        <w:rPr>
          <w:rFonts w:ascii="Times New Roman" w:hAnsi="Times New Roman" w:cs="Times New Roman"/>
          <w:sz w:val="24"/>
          <w:szCs w:val="24"/>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5.3. Жалоба </w:t>
      </w:r>
      <w:r w:rsidR="00BA5EAC" w:rsidRPr="0043591E">
        <w:rPr>
          <w:rFonts w:ascii="Times New Roman" w:hAnsi="Times New Roman" w:cs="Times New Roman"/>
          <w:sz w:val="24"/>
          <w:szCs w:val="24"/>
        </w:rPr>
        <w:t>подаётся</w:t>
      </w:r>
      <w:r w:rsidRPr="0043591E">
        <w:rPr>
          <w:rFonts w:ascii="Times New Roman" w:hAnsi="Times New Roman" w:cs="Times New Roman"/>
          <w:sz w:val="24"/>
          <w:szCs w:val="24"/>
        </w:rPr>
        <w:t xml:space="preserve"> в письменной форме на бумажном носителе, в электронной форме в</w:t>
      </w:r>
      <w:r w:rsidR="00BA5EAC">
        <w:rPr>
          <w:rFonts w:ascii="Times New Roman" w:hAnsi="Times New Roman" w:cs="Times New Roman"/>
          <w:sz w:val="24"/>
          <w:szCs w:val="24"/>
        </w:rPr>
        <w:t> </w:t>
      </w:r>
      <w:r w:rsidRPr="0043591E">
        <w:rPr>
          <w:rFonts w:ascii="Times New Roman" w:hAnsi="Times New Roman" w:cs="Times New Roman"/>
          <w:sz w:val="24"/>
          <w:szCs w:val="24"/>
        </w:rPr>
        <w:t>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заявителя.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3591E">
          <w:rPr>
            <w:rFonts w:ascii="Times New Roman" w:hAnsi="Times New Roman" w:cs="Times New Roman"/>
            <w:sz w:val="24"/>
            <w:szCs w:val="24"/>
          </w:rPr>
          <w:t>части 5 статьи 11.2</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письменной жалобе в обязательном порядке указываются: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25CDA" w:rsidRPr="0043591E">
        <w:rPr>
          <w:rFonts w:ascii="Times New Roman" w:hAnsi="Times New Roman" w:cs="Times New Roman"/>
          <w:sz w:val="24"/>
          <w:szCs w:val="24"/>
        </w:rPr>
        <w:t>удалённого</w:t>
      </w:r>
      <w:r w:rsidRPr="0043591E">
        <w:rPr>
          <w:rFonts w:ascii="Times New Roman" w:hAnsi="Times New Roman" w:cs="Times New Roman"/>
          <w:sz w:val="24"/>
          <w:szCs w:val="24"/>
        </w:rPr>
        <w:t xml:space="preserve"> рабочего места ГБУ ЛО «МФЦ», его руководителя и (или) работника, решения и действия (бездействие) которых обжалуются;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43591E">
        <w:rPr>
          <w:rFonts w:ascii="Times New Roman" w:hAnsi="Times New Roman" w:cs="Times New Roman"/>
          <w:sz w:val="24"/>
          <w:szCs w:val="24"/>
        </w:rPr>
        <w:lastRenderedPageBreak/>
        <w:t>лица, а также номер (номера) контактного телефона, адрес (адреса) электронной почты (при</w:t>
      </w:r>
      <w:r w:rsidR="00825CDA">
        <w:rPr>
          <w:rFonts w:ascii="Times New Roman" w:hAnsi="Times New Roman" w:cs="Times New Roman"/>
          <w:sz w:val="24"/>
          <w:szCs w:val="24"/>
        </w:rPr>
        <w:t> </w:t>
      </w:r>
      <w:r w:rsidRPr="0043591E">
        <w:rPr>
          <w:rFonts w:ascii="Times New Roman" w:hAnsi="Times New Roman" w:cs="Times New Roman"/>
          <w:sz w:val="24"/>
          <w:szCs w:val="24"/>
        </w:rPr>
        <w:t>наличии) и почтовый адрес, по которым должен быть направлен ответ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25CDA" w:rsidRPr="0043591E">
        <w:rPr>
          <w:rFonts w:ascii="Times New Roman" w:hAnsi="Times New Roman" w:cs="Times New Roman"/>
          <w:sz w:val="24"/>
          <w:szCs w:val="24"/>
        </w:rPr>
        <w:t>удалённого</w:t>
      </w:r>
      <w:r w:rsidRPr="0043591E">
        <w:rPr>
          <w:rFonts w:ascii="Times New Roman" w:hAnsi="Times New Roman" w:cs="Times New Roman"/>
          <w:sz w:val="24"/>
          <w:szCs w:val="24"/>
        </w:rPr>
        <w:t xml:space="preserve"> рабочего места ГБУ ЛО «МФЦ», его работника;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25CDA" w:rsidRPr="0043591E">
        <w:rPr>
          <w:rFonts w:ascii="Times New Roman" w:hAnsi="Times New Roman" w:cs="Times New Roman"/>
          <w:sz w:val="24"/>
          <w:szCs w:val="24"/>
        </w:rPr>
        <w:t>удалённого</w:t>
      </w:r>
      <w:r w:rsidRPr="0043591E">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w:t>
      </w:r>
      <w:r w:rsidR="00825CDA">
        <w:rPr>
          <w:rFonts w:ascii="Times New Roman" w:hAnsi="Times New Roman" w:cs="Times New Roman"/>
          <w:sz w:val="24"/>
          <w:szCs w:val="24"/>
        </w:rPr>
        <w:t> </w:t>
      </w:r>
      <w:r w:rsidRPr="0043591E">
        <w:rPr>
          <w:rFonts w:ascii="Times New Roman" w:hAnsi="Times New Roman" w:cs="Times New Roman"/>
          <w:sz w:val="24"/>
          <w:szCs w:val="24"/>
        </w:rPr>
        <w:t>наличии), подтверждающие доводы заявителя, либо их копии.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00825CDA" w:rsidRPr="0043591E">
          <w:rPr>
            <w:rFonts w:ascii="Times New Roman" w:hAnsi="Times New Roman" w:cs="Times New Roman"/>
            <w:sz w:val="24"/>
            <w:szCs w:val="24"/>
          </w:rPr>
          <w:t>статьёй</w:t>
        </w:r>
        <w:r w:rsidRPr="0043591E">
          <w:rPr>
            <w:rFonts w:ascii="Times New Roman" w:hAnsi="Times New Roman" w:cs="Times New Roman"/>
            <w:sz w:val="24"/>
            <w:szCs w:val="24"/>
          </w:rPr>
          <w:t xml:space="preserve"> 11.1</w:t>
        </w:r>
      </w:hyperlink>
      <w:r w:rsidRPr="0043591E">
        <w:rPr>
          <w:rFonts w:ascii="Times New Roman" w:hAnsi="Times New Roman" w:cs="Times New Roman"/>
          <w:sz w:val="24"/>
          <w:szCs w:val="24"/>
        </w:rPr>
        <w:t xml:space="preserve"> Федерального закона №</w:t>
      </w:r>
      <w:r w:rsidR="00825CDA">
        <w:rPr>
          <w:rFonts w:ascii="Times New Roman" w:hAnsi="Times New Roman" w:cs="Times New Roman"/>
          <w:sz w:val="24"/>
          <w:szCs w:val="24"/>
        </w:rPr>
        <w:t> </w:t>
      </w:r>
      <w:r w:rsidRPr="0043591E">
        <w:rPr>
          <w:rFonts w:ascii="Times New Roman" w:hAnsi="Times New Roman" w:cs="Times New Roman"/>
          <w:sz w:val="24"/>
          <w:szCs w:val="24"/>
        </w:rPr>
        <w:t>210-ФЗ, при условии, что это не затрагивает права, свободы и законные интересы других лиц и</w:t>
      </w:r>
      <w:r w:rsidR="00825CDA">
        <w:rPr>
          <w:rFonts w:ascii="Times New Roman" w:hAnsi="Times New Roman" w:cs="Times New Roman"/>
          <w:sz w:val="24"/>
          <w:szCs w:val="24"/>
        </w:rPr>
        <w:t> </w:t>
      </w:r>
      <w:r w:rsidRPr="0043591E">
        <w:rPr>
          <w:rFonts w:ascii="Times New Roman" w:hAnsi="Times New Roman" w:cs="Times New Roman"/>
          <w:sz w:val="24"/>
          <w:szCs w:val="24"/>
        </w:rPr>
        <w:t>если указанные информация и документы не содержат сведений, составляющих государственную или иную охраняемую тайну.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825CDA">
        <w:rPr>
          <w:rFonts w:ascii="Times New Roman" w:hAnsi="Times New Roman" w:cs="Times New Roman"/>
          <w:sz w:val="24"/>
          <w:szCs w:val="24"/>
        </w:rPr>
        <w:t>ё</w:t>
      </w:r>
      <w:r w:rsidRPr="0043591E">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825CDA">
        <w:rPr>
          <w:rFonts w:ascii="Times New Roman" w:hAnsi="Times New Roman" w:cs="Times New Roman"/>
          <w:sz w:val="24"/>
          <w:szCs w:val="24"/>
        </w:rPr>
        <w:t>ё </w:t>
      </w:r>
      <w:r w:rsidRPr="0043591E">
        <w:rPr>
          <w:rFonts w:ascii="Times New Roman" w:hAnsi="Times New Roman" w:cs="Times New Roman"/>
          <w:sz w:val="24"/>
          <w:szCs w:val="24"/>
        </w:rPr>
        <w:t>регистрации.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5.7. По результатам рассмотрения жалобы принимается одно из следующих решений: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в удовлетворении жалобы отказывается.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Не позднее дня, следующего за </w:t>
      </w:r>
      <w:r w:rsidR="00825CDA" w:rsidRPr="0043591E">
        <w:rPr>
          <w:rFonts w:ascii="Times New Roman" w:hAnsi="Times New Roman" w:cs="Times New Roman"/>
          <w:sz w:val="24"/>
          <w:szCs w:val="24"/>
        </w:rPr>
        <w:t>днём</w:t>
      </w:r>
      <w:r w:rsidRPr="0043591E">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признания жалобы подлежащей удовлетворению в ответе заявителю </w:t>
      </w:r>
      <w:r w:rsidR="00825CDA" w:rsidRPr="0043591E">
        <w:rPr>
          <w:rFonts w:ascii="Times New Roman" w:hAnsi="Times New Roman" w:cs="Times New Roman"/>
          <w:sz w:val="24"/>
          <w:szCs w:val="24"/>
        </w:rPr>
        <w:t>даётся</w:t>
      </w:r>
      <w:r w:rsidRPr="0043591E">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r w:rsidR="00825CDA">
        <w:rPr>
          <w:rFonts w:ascii="Times New Roman" w:hAnsi="Times New Roman" w:cs="Times New Roman"/>
          <w:sz w:val="24"/>
          <w:szCs w:val="24"/>
        </w:rPr>
        <w:t> </w:t>
      </w:r>
      <w:r w:rsidRPr="0043591E">
        <w:rPr>
          <w:rFonts w:ascii="Times New Roman" w:hAnsi="Times New Roman" w:cs="Times New Roman"/>
          <w:sz w:val="24"/>
          <w:szCs w:val="24"/>
        </w:rPr>
        <w:t>указывается информация о дальнейших действиях, которые необходимо совершить заявителю в</w:t>
      </w:r>
      <w:r w:rsidR="00825CDA">
        <w:rPr>
          <w:rFonts w:ascii="Times New Roman" w:hAnsi="Times New Roman" w:cs="Times New Roman"/>
          <w:sz w:val="24"/>
          <w:szCs w:val="24"/>
        </w:rPr>
        <w:t> </w:t>
      </w:r>
      <w:r w:rsidRPr="0043591E">
        <w:rPr>
          <w:rFonts w:ascii="Times New Roman" w:hAnsi="Times New Roman" w:cs="Times New Roman"/>
          <w:sz w:val="24"/>
          <w:szCs w:val="24"/>
        </w:rPr>
        <w:t>целях получения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825CDA" w:rsidRPr="0043591E">
        <w:rPr>
          <w:rFonts w:ascii="Times New Roman" w:hAnsi="Times New Roman" w:cs="Times New Roman"/>
          <w:sz w:val="24"/>
          <w:szCs w:val="24"/>
        </w:rPr>
        <w:t>наделённые</w:t>
      </w:r>
      <w:r w:rsidRPr="0043591E">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w:t>
      </w:r>
      <w:r w:rsidR="00825CDA">
        <w:rPr>
          <w:rFonts w:ascii="Times New Roman" w:hAnsi="Times New Roman" w:cs="Times New Roman"/>
          <w:sz w:val="24"/>
          <w:szCs w:val="24"/>
        </w:rPr>
        <w:t> </w:t>
      </w:r>
      <w:r w:rsidRPr="0043591E">
        <w:rPr>
          <w:rFonts w:ascii="Times New Roman" w:hAnsi="Times New Roman" w:cs="Times New Roman"/>
          <w:sz w:val="24"/>
          <w:szCs w:val="24"/>
        </w:rPr>
        <w:t>органы прокуратуры.</w:t>
      </w:r>
    </w:p>
    <w:p w:rsidR="0043591E" w:rsidRPr="0043591E" w:rsidRDefault="0043591E" w:rsidP="0043591E">
      <w:pPr>
        <w:pStyle w:val="ConsPlusNormal"/>
        <w:rPr>
          <w:rFonts w:ascii="Times New Roman" w:hAnsi="Times New Roman" w:cs="Times New Roman"/>
          <w:sz w:val="24"/>
          <w:szCs w:val="24"/>
        </w:rPr>
      </w:pPr>
    </w:p>
    <w:p w:rsidR="0043591E" w:rsidRPr="00825CDA"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6</w:t>
      </w:r>
      <w:r w:rsidRPr="00825CDA">
        <w:rPr>
          <w:rFonts w:ascii="Times New Roman" w:hAnsi="Times New Roman" w:cs="Times New Roman"/>
          <w:b/>
          <w:bCs/>
          <w:sz w:val="24"/>
          <w:szCs w:val="24"/>
        </w:rPr>
        <w:t>. Особенности выполнения административных процедур</w:t>
      </w:r>
    </w:p>
    <w:p w:rsidR="0043591E" w:rsidRPr="00825CDA" w:rsidRDefault="0043591E" w:rsidP="0043591E">
      <w:pPr>
        <w:pStyle w:val="ConsPlusNormal"/>
        <w:jc w:val="center"/>
        <w:rPr>
          <w:rFonts w:ascii="Times New Roman" w:hAnsi="Times New Roman" w:cs="Times New Roman"/>
          <w:b/>
          <w:bCs/>
          <w:sz w:val="24"/>
          <w:szCs w:val="24"/>
        </w:rPr>
      </w:pPr>
      <w:r w:rsidRPr="00825CDA">
        <w:rPr>
          <w:rFonts w:ascii="Times New Roman" w:hAnsi="Times New Roman" w:cs="Times New Roman"/>
          <w:b/>
          <w:bCs/>
          <w:sz w:val="24"/>
          <w:szCs w:val="24"/>
        </w:rPr>
        <w:t>в многофункциональных центрах</w:t>
      </w: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6.1. Предоставление муниципальной услуги посредством МФЦ осуществляется в</w:t>
      </w:r>
      <w:r w:rsidR="00825CDA">
        <w:rPr>
          <w:rFonts w:ascii="Times New Roman" w:hAnsi="Times New Roman" w:cs="Times New Roman"/>
          <w:sz w:val="24"/>
          <w:szCs w:val="24"/>
        </w:rPr>
        <w:t> </w:t>
      </w:r>
      <w:r w:rsidRPr="0043591E">
        <w:rPr>
          <w:rFonts w:ascii="Times New Roman" w:hAnsi="Times New Roman" w:cs="Times New Roman"/>
          <w:sz w:val="24"/>
          <w:szCs w:val="24"/>
        </w:rPr>
        <w:t xml:space="preserve">подразделениях ГБУ ЛО «МФЦ» при наличии вступившего в силу соглашения о взаимодействии </w:t>
      </w:r>
      <w:r w:rsidRPr="0043591E">
        <w:rPr>
          <w:rFonts w:ascii="Times New Roman" w:hAnsi="Times New Roman" w:cs="Times New Roman"/>
          <w:sz w:val="24"/>
          <w:szCs w:val="24"/>
        </w:rPr>
        <w:lastRenderedPageBreak/>
        <w:t>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r w:rsidR="00825CDA"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б) определяет предмет обращения;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проводит проверку правильности заполнения обращения;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г) проводит проверку укомплектованности пакета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д) осуществляет сканирование представленных документов, формирует электронное дело, все</w:t>
      </w:r>
      <w:r w:rsidR="00825CDA">
        <w:rPr>
          <w:rFonts w:ascii="Times New Roman" w:hAnsi="Times New Roman" w:cs="Times New Roman"/>
          <w:sz w:val="24"/>
          <w:szCs w:val="24"/>
        </w:rPr>
        <w:t> </w:t>
      </w:r>
      <w:r w:rsidRPr="0043591E">
        <w:rPr>
          <w:rFonts w:ascii="Times New Roman" w:hAnsi="Times New Roman" w:cs="Times New Roman"/>
          <w:sz w:val="24"/>
          <w:szCs w:val="24"/>
        </w:rPr>
        <w:t>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е) заверяет каждый документ дела своей электронной подписью (далее - ЭП);</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ж) направляет копии документов и реестр документов 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в электронной форме (в составе пакетов электронных дел) в день обращения заявителя в</w:t>
      </w:r>
      <w:r w:rsidR="00825CDA">
        <w:rPr>
          <w:rFonts w:ascii="Times New Roman" w:hAnsi="Times New Roman" w:cs="Times New Roman"/>
          <w:sz w:val="24"/>
          <w:szCs w:val="24"/>
        </w:rPr>
        <w:t> </w:t>
      </w:r>
      <w:r w:rsidRPr="0043591E">
        <w:rPr>
          <w:rFonts w:ascii="Times New Roman" w:hAnsi="Times New Roman" w:cs="Times New Roman"/>
          <w:sz w:val="24"/>
          <w:szCs w:val="24"/>
        </w:rPr>
        <w:t>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По окончании </w:t>
      </w:r>
      <w:r w:rsidR="00825CDA"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документов специалист МФЦ </w:t>
      </w:r>
      <w:r w:rsidR="00825CDA" w:rsidRPr="0043591E">
        <w:rPr>
          <w:rFonts w:ascii="Times New Roman" w:hAnsi="Times New Roman" w:cs="Times New Roman"/>
          <w:sz w:val="24"/>
          <w:szCs w:val="24"/>
        </w:rPr>
        <w:t>выдаёт</w:t>
      </w:r>
      <w:r w:rsidRPr="0043591E">
        <w:rPr>
          <w:rFonts w:ascii="Times New Roman" w:hAnsi="Times New Roman" w:cs="Times New Roman"/>
          <w:sz w:val="24"/>
          <w:szCs w:val="24"/>
        </w:rPr>
        <w:t xml:space="preserve"> заявителю расписку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6.3. При установлении работником МФЦ следующих фактов: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3591E">
          <w:rPr>
            <w:rFonts w:ascii="Times New Roman" w:hAnsi="Times New Roman" w:cs="Times New Roman"/>
            <w:sz w:val="24"/>
            <w:szCs w:val="24"/>
          </w:rPr>
          <w:t>пункте 2.6</w:t>
        </w:r>
      </w:hyperlink>
      <w:r w:rsidR="00825CDA">
        <w:rPr>
          <w:rFonts w:ascii="Times New Roman" w:hAnsi="Times New Roman" w:cs="Times New Roman"/>
          <w:sz w:val="24"/>
          <w:szCs w:val="24"/>
        </w:rPr>
        <w:t> </w:t>
      </w:r>
      <w:r w:rsidRPr="0043591E">
        <w:rPr>
          <w:rFonts w:ascii="Times New Roman" w:hAnsi="Times New Roman" w:cs="Times New Roman"/>
          <w:sz w:val="24"/>
          <w:szCs w:val="24"/>
        </w:rPr>
        <w:t xml:space="preserve">настоящего регламента, и наличие соответствующего основания для отказа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указанного в </w:t>
      </w:r>
      <w:hyperlink w:anchor="P242" w:history="1">
        <w:r w:rsidRPr="0043591E">
          <w:rPr>
            <w:rFonts w:ascii="Times New Roman" w:hAnsi="Times New Roman" w:cs="Times New Roman"/>
            <w:sz w:val="24"/>
            <w:szCs w:val="24"/>
          </w:rPr>
          <w:t>пункте 2.9</w:t>
        </w:r>
      </w:hyperlink>
      <w:r w:rsidRPr="004359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сообщает заявителю, какие необходимые документы им не представлены;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591E" w:rsidRPr="0043591E" w:rsidRDefault="00825CDA"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выдаёт</w:t>
      </w:r>
      <w:r w:rsidR="0043591E" w:rsidRPr="0043591E">
        <w:rPr>
          <w:rFonts w:ascii="Times New Roman" w:hAnsi="Times New Roman" w:cs="Times New Roman"/>
          <w:sz w:val="24"/>
          <w:szCs w:val="24"/>
        </w:rPr>
        <w:t xml:space="preserve"> </w:t>
      </w:r>
      <w:hyperlink r:id="rId28" w:history="1">
        <w:r w:rsidR="0043591E" w:rsidRPr="0043591E">
          <w:rPr>
            <w:rFonts w:ascii="Times New Roman" w:hAnsi="Times New Roman" w:cs="Times New Roman"/>
            <w:color w:val="0000FF"/>
            <w:sz w:val="24"/>
            <w:szCs w:val="24"/>
          </w:rPr>
          <w:t>решение</w:t>
        </w:r>
      </w:hyperlink>
      <w:r w:rsidR="0043591E" w:rsidRPr="0043591E">
        <w:rPr>
          <w:rFonts w:ascii="Times New Roman" w:hAnsi="Times New Roman" w:cs="Times New Roman"/>
          <w:sz w:val="24"/>
          <w:szCs w:val="24"/>
        </w:rPr>
        <w:t xml:space="preserve"> об отказе в </w:t>
      </w:r>
      <w:r w:rsidRPr="0043591E">
        <w:rPr>
          <w:rFonts w:ascii="Times New Roman" w:hAnsi="Times New Roman" w:cs="Times New Roman"/>
          <w:sz w:val="24"/>
          <w:szCs w:val="24"/>
        </w:rPr>
        <w:t>приёме</w:t>
      </w:r>
      <w:r w:rsidR="0043591E" w:rsidRPr="0043591E">
        <w:rPr>
          <w:rFonts w:ascii="Times New Roman" w:hAnsi="Times New Roman" w:cs="Times New Roman"/>
          <w:sz w:val="24"/>
          <w:szCs w:val="24"/>
        </w:rPr>
        <w:t xml:space="preserve"> заявления и документов, необходимых для предоставления муниципальной услуги, по форме в соответствии с приложением 5</w:t>
      </w:r>
      <w:r w:rsidR="0043591E" w:rsidRPr="0043591E">
        <w:rPr>
          <w:rFonts w:ascii="Times New Roman" w:hAnsi="Times New Roman" w:cs="Times New Roman"/>
          <w:sz w:val="24"/>
          <w:szCs w:val="24"/>
          <w:lang w:bidi="ru-RU"/>
        </w:rPr>
        <w:t xml:space="preserve"> к административному регламенту</w:t>
      </w:r>
      <w:r w:rsidR="0043591E" w:rsidRPr="0043591E">
        <w:rPr>
          <w:rFonts w:ascii="Times New Roman" w:hAnsi="Times New Roman" w:cs="Times New Roman"/>
          <w:sz w:val="24"/>
          <w:szCs w:val="24"/>
        </w:rPr>
        <w:t>, с указанием перечня документов, которые заявителю необходимо представить для</w:t>
      </w:r>
      <w:r>
        <w:rPr>
          <w:rFonts w:ascii="Times New Roman" w:hAnsi="Times New Roman" w:cs="Times New Roman"/>
          <w:sz w:val="24"/>
          <w:szCs w:val="24"/>
        </w:rPr>
        <w:t> </w:t>
      </w:r>
      <w:r w:rsidR="0043591E" w:rsidRPr="0043591E">
        <w:rPr>
          <w:rFonts w:ascii="Times New Roman" w:hAnsi="Times New Roman" w:cs="Times New Roman"/>
          <w:sz w:val="24"/>
          <w:szCs w:val="24"/>
        </w:rPr>
        <w:t>предоставления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r w:rsidR="00825CDA" w:rsidRPr="0043591E">
        <w:rPr>
          <w:rFonts w:ascii="Times New Roman" w:hAnsi="Times New Roman" w:cs="Times New Roman"/>
          <w:sz w:val="24"/>
          <w:szCs w:val="24"/>
        </w:rPr>
        <w:t>передаёт</w:t>
      </w:r>
      <w:r w:rsidRPr="0043591E">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Специалист МФЦ заверяет результат предоставления услуги, полученный в</w:t>
      </w:r>
      <w:r w:rsidR="00825CDA">
        <w:rPr>
          <w:rFonts w:ascii="Times New Roman" w:hAnsi="Times New Roman" w:cs="Times New Roman"/>
          <w:sz w:val="24"/>
          <w:szCs w:val="24"/>
        </w:rPr>
        <w:t> </w:t>
      </w:r>
      <w:r w:rsidRPr="0043591E">
        <w:rPr>
          <w:rFonts w:ascii="Times New Roman" w:hAnsi="Times New Roman" w:cs="Times New Roman"/>
          <w:sz w:val="24"/>
          <w:szCs w:val="24"/>
        </w:rPr>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43591E">
          <w:rPr>
            <w:rStyle w:val="ac"/>
            <w:rFonts w:ascii="Times New Roman" w:hAnsi="Times New Roman" w:cs="Times New Roman"/>
            <w:color w:val="auto"/>
            <w:sz w:val="24"/>
            <w:szCs w:val="24"/>
          </w:rPr>
          <w:t>требованиями</w:t>
        </w:r>
      </w:hyperlink>
      <w:r w:rsidRPr="0043591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w:t>
      </w:r>
      <w:r w:rsidRPr="0043591E">
        <w:rPr>
          <w:rFonts w:ascii="Times New Roman" w:hAnsi="Times New Roman" w:cs="Times New Roman"/>
          <w:sz w:val="24"/>
          <w:szCs w:val="24"/>
        </w:rPr>
        <w:lastRenderedPageBreak/>
        <w:t xml:space="preserve">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825CDA" w:rsidRPr="0043591E">
        <w:rPr>
          <w:rFonts w:ascii="Times New Roman" w:hAnsi="Times New Roman" w:cs="Times New Roman"/>
          <w:sz w:val="24"/>
          <w:szCs w:val="24"/>
        </w:rPr>
        <w:t>утверждёнными</w:t>
      </w:r>
      <w:r w:rsidRPr="0043591E">
        <w:rPr>
          <w:rFonts w:ascii="Times New Roman" w:hAnsi="Times New Roman" w:cs="Times New Roman"/>
          <w:sz w:val="24"/>
          <w:szCs w:val="24"/>
        </w:rPr>
        <w:t xml:space="preserve"> постановлением Правительства РФ от 18.03.2015 № 250;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на бумажном носителе - в срок не более 3 рабочих дней со дня принятия решения о</w:t>
      </w:r>
      <w:r w:rsidR="00825CDA">
        <w:rPr>
          <w:rFonts w:ascii="Times New Roman" w:hAnsi="Times New Roman" w:cs="Times New Roman"/>
          <w:sz w:val="24"/>
          <w:szCs w:val="24"/>
        </w:rPr>
        <w:t> </w:t>
      </w:r>
      <w:r w:rsidRPr="0043591E">
        <w:rPr>
          <w:rFonts w:ascii="Times New Roman" w:hAnsi="Times New Roman" w:cs="Times New Roman"/>
          <w:sz w:val="24"/>
          <w:szCs w:val="24"/>
        </w:rPr>
        <w:t>предоставлении (отказе в предоставлении) муниципальной услуги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Специалист МФЦ, ответственный за выдачу документов, полученных от ОМСУ по</w:t>
      </w:r>
      <w:r w:rsidR="00825CDA">
        <w:rPr>
          <w:rFonts w:ascii="Times New Roman" w:hAnsi="Times New Roman" w:cs="Times New Roman"/>
          <w:sz w:val="24"/>
          <w:szCs w:val="24"/>
        </w:rPr>
        <w:t> </w:t>
      </w:r>
      <w:r w:rsidRPr="0043591E">
        <w:rPr>
          <w:rFonts w:ascii="Times New Roman" w:hAnsi="Times New Roman" w:cs="Times New Roman"/>
          <w:sz w:val="24"/>
          <w:szCs w:val="24"/>
        </w:rPr>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w:t>
      </w:r>
      <w:r w:rsidR="00825CDA">
        <w:rPr>
          <w:rFonts w:ascii="Times New Roman" w:hAnsi="Times New Roman" w:cs="Times New Roman"/>
          <w:sz w:val="24"/>
          <w:szCs w:val="24"/>
        </w:rPr>
        <w:t> </w:t>
      </w:r>
      <w:r w:rsidRPr="0043591E">
        <w:rPr>
          <w:rFonts w:ascii="Times New Roman" w:hAnsi="Times New Roman" w:cs="Times New Roman"/>
          <w:sz w:val="24"/>
          <w:szCs w:val="24"/>
        </w:rPr>
        <w:t>времени телефонного звонка или посредством смс-информирования), а также о возможности получения документов в МФЦ.</w:t>
      </w:r>
    </w:p>
    <w:p w:rsidR="0043591E" w:rsidRPr="0043591E" w:rsidRDefault="0043591E" w:rsidP="0043591E">
      <w:pPr>
        <w:pStyle w:val="ConsPlusNormal"/>
        <w:ind w:firstLine="540"/>
        <w:jc w:val="both"/>
        <w:rPr>
          <w:rFonts w:ascii="Times New Roman" w:hAnsi="Times New Roman" w:cs="Times New Roman"/>
          <w:sz w:val="24"/>
          <w:szCs w:val="24"/>
        </w:rPr>
      </w:pPr>
      <w:bookmarkStart w:id="7" w:name="P588"/>
      <w:bookmarkEnd w:id="7"/>
      <w:r w:rsidRPr="0043591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43591E" w:rsidRPr="0043591E" w:rsidRDefault="0043591E" w:rsidP="0043591E">
      <w:pPr>
        <w:pStyle w:val="ConsPlusNormal"/>
        <w:rPr>
          <w:rFonts w:ascii="Times New Roman" w:hAnsi="Times New Roman" w:cs="Times New Roman"/>
          <w:sz w:val="24"/>
          <w:szCs w:val="24"/>
        </w:rPr>
      </w:pPr>
      <w:r w:rsidRPr="0043591E">
        <w:rPr>
          <w:rFonts w:ascii="Times New Roman" w:hAnsi="Times New Roman" w:cs="Times New Roman"/>
          <w:sz w:val="24"/>
          <w:szCs w:val="24"/>
        </w:rPr>
        <w:br w:type="page"/>
      </w:r>
    </w:p>
    <w:p w:rsidR="0043591E" w:rsidRPr="0043591E" w:rsidRDefault="0043591E" w:rsidP="0043591E">
      <w:pPr>
        <w:pStyle w:val="ConsPlusNormal"/>
        <w:rPr>
          <w:rFonts w:ascii="Times New Roman" w:hAnsi="Times New Roman" w:cs="Times New Roman"/>
          <w:sz w:val="24"/>
          <w:szCs w:val="24"/>
        </w:rPr>
      </w:pPr>
    </w:p>
    <w:p w:rsidR="0043591E" w:rsidRPr="0043591E" w:rsidRDefault="0043591E" w:rsidP="0043591E">
      <w:pPr>
        <w:pStyle w:val="ConsPlusNormal"/>
        <w:jc w:val="right"/>
        <w:outlineLvl w:val="1"/>
        <w:rPr>
          <w:rFonts w:ascii="Times New Roman" w:hAnsi="Times New Roman" w:cs="Times New Roman"/>
          <w:sz w:val="24"/>
          <w:szCs w:val="24"/>
        </w:rPr>
      </w:pPr>
      <w:r w:rsidRPr="0043591E">
        <w:rPr>
          <w:rFonts w:ascii="Times New Roman" w:hAnsi="Times New Roman" w:cs="Times New Roman"/>
          <w:sz w:val="24"/>
          <w:szCs w:val="24"/>
        </w:rPr>
        <w:t>Приложение № 1</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2969"/>
        <w:gridCol w:w="3420"/>
        <w:gridCol w:w="3182"/>
      </w:tblGrid>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Форма решения об утверждении схемы расположения земельного участка</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уполномоченного органа местного самоуправления)</w:t>
            </w:r>
          </w:p>
        </w:tc>
      </w:tr>
      <w:tr w:rsidR="0043591E" w:rsidRPr="0043591E" w:rsidTr="00E05E78">
        <w:tc>
          <w:tcPr>
            <w:tcW w:w="2969" w:type="dxa"/>
            <w:tcBorders>
              <w:top w:val="nil"/>
              <w:left w:val="nil"/>
              <w:bottom w:val="nil"/>
              <w:right w:val="nil"/>
            </w:tcBorders>
          </w:tcPr>
          <w:p w:rsidR="0043591E" w:rsidRPr="0043591E" w:rsidRDefault="0043591E" w:rsidP="00E05E78">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43591E" w:rsidRPr="0043591E" w:rsidRDefault="0043591E" w:rsidP="00E05E78">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43591E" w:rsidRPr="0043591E" w:rsidRDefault="0043591E" w:rsidP="00E05E78">
            <w:pPr>
              <w:pStyle w:val="ConsPlusNormal"/>
              <w:rPr>
                <w:rFonts w:ascii="Times New Roman" w:hAnsi="Times New Roman" w:cs="Times New Roman"/>
                <w:sz w:val="24"/>
                <w:szCs w:val="24"/>
              </w:rPr>
            </w:pPr>
            <w:r w:rsidRPr="0043591E">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3591E" w:rsidRPr="0043591E" w:rsidRDefault="0043591E" w:rsidP="00E05E78">
            <w:pPr>
              <w:pStyle w:val="ConsPlusNormal"/>
              <w:jc w:val="right"/>
              <w:rPr>
                <w:rFonts w:ascii="Times New Roman" w:hAnsi="Times New Roman" w:cs="Times New Roman"/>
                <w:sz w:val="24"/>
                <w:szCs w:val="24"/>
              </w:rPr>
            </w:pP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РЕШЕНИЕ</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От_________ №_________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p>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r w:rsidR="007D6B4A" w:rsidRPr="0043591E">
              <w:rPr>
                <w:rFonts w:ascii="Times New Roman" w:hAnsi="Times New Roman" w:cs="Times New Roman"/>
                <w:sz w:val="24"/>
                <w:szCs w:val="24"/>
              </w:rPr>
              <w:t>разрешённого</w:t>
            </w:r>
            <w:r w:rsidRPr="0043591E">
              <w:rPr>
                <w:rFonts w:ascii="Times New Roman" w:hAnsi="Times New Roman" w:cs="Times New Roman"/>
                <w:sz w:val="24"/>
                <w:szCs w:val="24"/>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r w:rsidR="007D6B4A"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__________.</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r w:rsidR="007D6B4A" w:rsidRPr="0043591E">
              <w:rPr>
                <w:rFonts w:ascii="Times New Roman" w:hAnsi="Times New Roman" w:cs="Times New Roman"/>
                <w:sz w:val="24"/>
                <w:szCs w:val="24"/>
              </w:rPr>
              <w:t>учёте</w:t>
            </w:r>
            <w:r w:rsidRPr="0043591E">
              <w:rPr>
                <w:rFonts w:ascii="Times New Roman" w:hAnsi="Times New Roman" w:cs="Times New Roman"/>
                <w:sz w:val="24"/>
                <w:szCs w:val="24"/>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3. Срок действия настоящего решения составляет два года.</w:t>
            </w:r>
          </w:p>
        </w:tc>
      </w:tr>
    </w:tbl>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Должность уполномоченного лица                                           Ф.И.О. уполномоченного лица</w:t>
      </w: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Электронная подпись</w:t>
      </w: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sectPr w:rsidR="0043591E" w:rsidRPr="0043591E" w:rsidSect="0043591E">
          <w:headerReference w:type="default" r:id="rId30"/>
          <w:headerReference w:type="first" r:id="rId31"/>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Приложение № 2</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984"/>
        <w:gridCol w:w="2568"/>
        <w:gridCol w:w="4498"/>
      </w:tblGrid>
      <w:tr w:rsidR="0043591E" w:rsidRPr="0043591E" w:rsidTr="00E05E78">
        <w:tc>
          <w:tcPr>
            <w:tcW w:w="9571" w:type="dxa"/>
            <w:gridSpan w:val="4"/>
          </w:tcPr>
          <w:p w:rsidR="0043591E" w:rsidRPr="0043591E" w:rsidRDefault="0043591E" w:rsidP="00E05E78">
            <w:pPr>
              <w:pStyle w:val="ConsPlusNormal"/>
              <w:jc w:val="center"/>
              <w:rPr>
                <w:rFonts w:ascii="Times New Roman" w:eastAsiaTheme="minorHAnsi" w:hAnsi="Times New Roman" w:cs="Times New Roman"/>
                <w:sz w:val="24"/>
                <w:szCs w:val="24"/>
                <w:lang w:eastAsia="en-US"/>
              </w:rPr>
            </w:pPr>
            <w:r w:rsidRPr="0043591E">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43591E">
              <w:rPr>
                <w:rFonts w:ascii="Times New Roman" w:eastAsiaTheme="minorHAnsi" w:hAnsi="Times New Roman" w:cs="Times New Roman"/>
                <w:sz w:val="24"/>
                <w:szCs w:val="24"/>
                <w:lang w:eastAsia="en-US"/>
              </w:rPr>
              <w:t xml:space="preserve"> </w:t>
            </w:r>
          </w:p>
          <w:p w:rsidR="0043591E" w:rsidRPr="0043591E" w:rsidRDefault="0043591E" w:rsidP="00E05E78">
            <w:pPr>
              <w:pStyle w:val="ConsPlusNormal"/>
              <w:jc w:val="center"/>
              <w:rPr>
                <w:rFonts w:ascii="Times New Roman" w:eastAsiaTheme="minorHAnsi" w:hAnsi="Times New Roman" w:cs="Times New Roman"/>
                <w:sz w:val="24"/>
                <w:szCs w:val="24"/>
                <w:lang w:eastAsia="en-US"/>
              </w:rPr>
            </w:pPr>
            <w:r w:rsidRPr="0043591E">
              <w:rPr>
                <w:rFonts w:ascii="Times New Roman" w:eastAsiaTheme="minorHAnsi" w:hAnsi="Times New Roman" w:cs="Times New Roman"/>
                <w:sz w:val="24"/>
                <w:szCs w:val="24"/>
                <w:lang w:eastAsia="en-US"/>
              </w:rPr>
              <w:t>___________________________________________________________________________________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уполномоченного органа местного самоуправления)</w:t>
            </w:r>
          </w:p>
        </w:tc>
      </w:tr>
      <w:tr w:rsidR="0043591E" w:rsidRPr="0043591E" w:rsidTr="00E05E78">
        <w:tc>
          <w:tcPr>
            <w:tcW w:w="2833" w:type="dxa"/>
          </w:tcPr>
          <w:p w:rsidR="0043591E" w:rsidRPr="0043591E" w:rsidRDefault="0043591E" w:rsidP="00E05E78">
            <w:pPr>
              <w:pStyle w:val="ConsPlusNormal"/>
              <w:jc w:val="both"/>
              <w:rPr>
                <w:rFonts w:ascii="Times New Roman" w:hAnsi="Times New Roman" w:cs="Times New Roman"/>
                <w:sz w:val="24"/>
                <w:szCs w:val="24"/>
              </w:rPr>
            </w:pPr>
          </w:p>
        </w:tc>
        <w:tc>
          <w:tcPr>
            <w:tcW w:w="3522"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3591E" w:rsidRPr="0043591E" w:rsidTr="00E05E78">
        <w:tc>
          <w:tcPr>
            <w:tcW w:w="9571" w:type="dxa"/>
            <w:gridSpan w:val="4"/>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От___________№____________</w:t>
            </w:r>
          </w:p>
        </w:tc>
      </w:tr>
      <w:tr w:rsidR="0043591E" w:rsidRPr="0043591E" w:rsidTr="00E05E78">
        <w:tc>
          <w:tcPr>
            <w:tcW w:w="9571" w:type="dxa"/>
            <w:gridSpan w:val="4"/>
          </w:tcPr>
          <w:p w:rsidR="0043591E" w:rsidRPr="0043591E" w:rsidRDefault="0043591E" w:rsidP="00E05E78">
            <w:pPr>
              <w:pStyle w:val="ConsPlusNormal"/>
              <w:ind w:firstLine="567"/>
              <w:jc w:val="both"/>
              <w:rPr>
                <w:rFonts w:ascii="Times New Roman" w:hAnsi="Times New Roman" w:cs="Times New Roman"/>
                <w:sz w:val="24"/>
                <w:szCs w:val="24"/>
              </w:rPr>
            </w:pPr>
          </w:p>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___________. </w:t>
            </w: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Разъяснение причин отказа: ___________. </w:t>
            </w:r>
          </w:p>
          <w:p w:rsidR="0043591E" w:rsidRPr="0043591E" w:rsidRDefault="0043591E" w:rsidP="00E05E78">
            <w:pPr>
              <w:pStyle w:val="ConsPlusNormal"/>
              <w:jc w:val="both"/>
              <w:rPr>
                <w:rFonts w:ascii="Times New Roman" w:hAnsi="Times New Roman" w:cs="Times New Roman"/>
                <w:sz w:val="24"/>
                <w:szCs w:val="24"/>
              </w:rPr>
            </w:pP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Дополнительно информируем: __________</w:t>
            </w:r>
          </w:p>
        </w:tc>
        <w:tc>
          <w:tcPr>
            <w:tcW w:w="2136" w:type="dxa"/>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2136" w:type="dxa"/>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Должность уполномоченного лица</w:t>
            </w:r>
          </w:p>
        </w:tc>
        <w:tc>
          <w:tcPr>
            <w:tcW w:w="2136" w:type="dxa"/>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Ф.И.О. уполномоченного лица</w:t>
            </w: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2136"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Электронная подпись</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bl>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w:t>
      </w:r>
    </w:p>
    <w:p w:rsidR="0043591E" w:rsidRPr="0043591E" w:rsidRDefault="0043591E" w:rsidP="0043591E">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 Указывается, если схема расположения земельного участка подготовлена в целях предоставления образуемого земельного участка </w:t>
      </w:r>
      <w:r w:rsidR="00825CDA"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проведения аукциона</w:t>
      </w:r>
    </w:p>
    <w:p w:rsidR="0043591E" w:rsidRPr="0043591E" w:rsidRDefault="0043591E" w:rsidP="0043591E">
      <w:pPr>
        <w:pStyle w:val="ConsPlusNormal"/>
        <w:jc w:val="right"/>
        <w:rPr>
          <w:rFonts w:ascii="Times New Roman" w:hAnsi="Times New Roman" w:cs="Times New Roman"/>
          <w:sz w:val="24"/>
          <w:szCs w:val="24"/>
        </w:rPr>
        <w:sectPr w:rsidR="0043591E" w:rsidRPr="0043591E" w:rsidSect="0043591E">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lastRenderedPageBreak/>
        <w:t>Приложение № 3</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817"/>
        <w:gridCol w:w="2373"/>
        <w:gridCol w:w="1595"/>
        <w:gridCol w:w="1570"/>
        <w:gridCol w:w="3816"/>
      </w:tblGrid>
      <w:tr w:rsidR="0043591E" w:rsidRPr="0043591E" w:rsidTr="00E05E78">
        <w:tc>
          <w:tcPr>
            <w:tcW w:w="9571" w:type="dxa"/>
            <w:gridSpan w:val="5"/>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3591E" w:rsidRPr="0043591E" w:rsidTr="00E05E78">
        <w:tc>
          <w:tcPr>
            <w:tcW w:w="4785"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b/>
                <w:sz w:val="24"/>
                <w:szCs w:val="24"/>
              </w:rPr>
            </w:pPr>
            <w:r w:rsidRPr="0043591E">
              <w:rPr>
                <w:rFonts w:ascii="Times New Roman" w:hAnsi="Times New Roman" w:cs="Times New Roman"/>
                <w:b/>
                <w:sz w:val="24"/>
                <w:szCs w:val="24"/>
              </w:rPr>
              <w:t>В администрацию ______________________________________                                    ______________________________________</w:t>
            </w: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43591E">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43591E" w:rsidRPr="0043591E" w:rsidRDefault="0043591E" w:rsidP="00E05E78">
            <w:pPr>
              <w:pStyle w:val="ConsPlusNormal"/>
              <w:jc w:val="center"/>
              <w:rPr>
                <w:rFonts w:ascii="Times New Roman" w:hAnsi="Times New Roman" w:cs="Times New Roman"/>
                <w:b/>
                <w:sz w:val="24"/>
                <w:szCs w:val="24"/>
              </w:rPr>
            </w:pPr>
          </w:p>
        </w:tc>
      </w:tr>
      <w:tr w:rsidR="0043591E" w:rsidRPr="0043591E" w:rsidTr="00E05E78">
        <w:tc>
          <w:tcPr>
            <w:tcW w:w="9571" w:type="dxa"/>
            <w:gridSpan w:val="5"/>
            <w:tcBorders>
              <w:top w:val="nil"/>
            </w:tcBorders>
          </w:tcPr>
          <w:p w:rsidR="0043591E" w:rsidRPr="0043591E" w:rsidRDefault="0043591E" w:rsidP="00E05E78">
            <w:pPr>
              <w:pStyle w:val="ConsPlusNormal"/>
              <w:jc w:val="center"/>
              <w:rPr>
                <w:rFonts w:ascii="Times New Roman" w:hAnsi="Times New Roman" w:cs="Times New Roman"/>
                <w:b/>
                <w:sz w:val="24"/>
                <w:szCs w:val="24"/>
              </w:rPr>
            </w:pP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43591E" w:rsidRPr="0043591E" w:rsidTr="00E05E78">
        <w:tc>
          <w:tcPr>
            <w:tcW w:w="3190"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165"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«__» __________ 20___ г.</w:t>
            </w: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3591E" w:rsidRPr="0043591E" w:rsidTr="00E05E78">
        <w:tc>
          <w:tcPr>
            <w:tcW w:w="3190"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165"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В соответствии со </w:t>
            </w:r>
            <w:r w:rsidR="00825CDA" w:rsidRPr="0043591E">
              <w:rPr>
                <w:rFonts w:ascii="Times New Roman" w:hAnsi="Times New Roman" w:cs="Times New Roman"/>
                <w:sz w:val="24"/>
                <w:szCs w:val="24"/>
              </w:rPr>
              <w:t>статьёй</w:t>
            </w:r>
            <w:r w:rsidRPr="0043591E">
              <w:rPr>
                <w:rFonts w:ascii="Times New Roman" w:hAnsi="Times New Roman" w:cs="Times New Roman"/>
                <w:sz w:val="24"/>
                <w:szCs w:val="24"/>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43591E" w:rsidRPr="0043591E" w:rsidTr="00E05E78">
        <w:tc>
          <w:tcPr>
            <w:tcW w:w="3190"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165"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both"/>
              <w:rPr>
                <w:rFonts w:ascii="Times New Roman" w:hAnsi="Times New Roman" w:cs="Times New Roman"/>
                <w:b/>
                <w:sz w:val="24"/>
                <w:szCs w:val="24"/>
              </w:rPr>
            </w:pPr>
            <w:r w:rsidRPr="0043591E">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Фамилия, имя, отчество (при наличии)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Реквизиты документа, удостоверяющего личность</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регистрации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проживания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1.1.6</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43591E">
              <w:rPr>
                <w:rFonts w:ascii="Times New Roman" w:hAnsi="Times New Roman" w:cs="Times New Roman"/>
                <w:sz w:val="24"/>
                <w:szCs w:val="24"/>
              </w:rPr>
              <w:lastRenderedPageBreak/>
              <w:t>предпринимателем:</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ФИО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юридическом лице: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Полное наименование юридического лица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2. Сведения о заявителе</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lang w:val="en-US"/>
              </w:rPr>
            </w:pPr>
            <w:r w:rsidRPr="0043591E">
              <w:rPr>
                <w:rFonts w:ascii="Times New Roman" w:hAnsi="Times New Roman" w:cs="Times New Roman"/>
                <w:sz w:val="24"/>
                <w:szCs w:val="24"/>
              </w:rPr>
              <w:t>2.1.1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Фамилия, имя, отчество (при наличии)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Реквизиты документа, удостоверяющего личность</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регистрации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проживания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2.1.6</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ФИО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юридическом лице: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Полное наименование юридического лица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3. Сведения по услуге</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Сколько землепользователей у исходного земельного участка?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Исходный земельный участок находится в залоге?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4. Сведения о земельном участке(-ах)</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4.1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Кадастровый номер земельного участка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4.2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Кадастровый номер земельного участка </w:t>
            </w:r>
            <w:r w:rsidRPr="0043591E">
              <w:rPr>
                <w:rFonts w:ascii="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5. Прикладываемые документы</w:t>
            </w: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w:t>
            </w:r>
          </w:p>
        </w:tc>
        <w:tc>
          <w:tcPr>
            <w:tcW w:w="5538" w:type="dxa"/>
            <w:gridSpan w:val="3"/>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документа</w:t>
            </w:r>
          </w:p>
        </w:tc>
        <w:tc>
          <w:tcPr>
            <w:tcW w:w="3216" w:type="dxa"/>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прикладываемого документа</w:t>
            </w: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Документ, подтверждающий полномочия представителя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Правоустанавливающий документ на объект недвижимости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Согласие залогодержателей</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Согласие землепользователей</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Результат предоставления услуги прошу:</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на 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43591E">
              <w:rPr>
                <w:rFonts w:ascii="Times New Roman" w:hAnsi="Times New Roman" w:cs="Times New Roman"/>
                <w:sz w:val="24"/>
                <w:szCs w:val="24"/>
              </w:rPr>
              <w:t>*:_</w:t>
            </w:r>
            <w:proofErr w:type="gramEnd"/>
            <w:r w:rsidRPr="0043591E">
              <w:rPr>
                <w:rFonts w:ascii="Times New Roman" w:hAnsi="Times New Roman" w:cs="Times New Roman"/>
                <w:sz w:val="24"/>
                <w:szCs w:val="24"/>
              </w:rPr>
              <w:t>_____________________________________</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Borders>
              <w:bottom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i/>
                <w:sz w:val="24"/>
                <w:szCs w:val="24"/>
              </w:rPr>
              <w:t>Указывается один из перечисленных способов</w:t>
            </w:r>
          </w:p>
        </w:tc>
      </w:tr>
      <w:tr w:rsidR="0043591E" w:rsidRPr="0043591E" w:rsidTr="00E05E78">
        <w:tc>
          <w:tcPr>
            <w:tcW w:w="6355" w:type="dxa"/>
            <w:gridSpan w:val="4"/>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                                                    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(подпись)</w:t>
            </w:r>
          </w:p>
        </w:tc>
        <w:tc>
          <w:tcPr>
            <w:tcW w:w="3216" w:type="dxa"/>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(фамилия, имя, отчество (последнее - при наличии)</w:t>
            </w:r>
          </w:p>
        </w:tc>
      </w:tr>
      <w:tr w:rsidR="0043591E" w:rsidRPr="0043591E" w:rsidTr="00E05E78">
        <w:tc>
          <w:tcPr>
            <w:tcW w:w="6355" w:type="dxa"/>
            <w:gridSpan w:val="4"/>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Дата</w:t>
            </w:r>
          </w:p>
        </w:tc>
        <w:tc>
          <w:tcPr>
            <w:tcW w:w="3216" w:type="dxa"/>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p>
        </w:tc>
      </w:tr>
    </w:tbl>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rPr>
          <w:rFonts w:ascii="Times New Roman" w:hAnsi="Times New Roman" w:cs="Times New Roman"/>
          <w:sz w:val="24"/>
          <w:szCs w:val="24"/>
        </w:rPr>
      </w:pPr>
      <w:r w:rsidRPr="0043591E">
        <w:rPr>
          <w:rFonts w:ascii="Times New Roman" w:hAnsi="Times New Roman" w:cs="Times New Roman"/>
          <w:sz w:val="24"/>
          <w:szCs w:val="24"/>
        </w:rPr>
        <w:t>--------------------------------</w:t>
      </w:r>
    </w:p>
    <w:p w:rsidR="0043591E" w:rsidRPr="0043591E" w:rsidRDefault="0043591E" w:rsidP="0043591E">
      <w:pPr>
        <w:pStyle w:val="ConsPlusNormal"/>
        <w:rPr>
          <w:rFonts w:ascii="Times New Roman" w:hAnsi="Times New Roman" w:cs="Times New Roman"/>
          <w:sz w:val="24"/>
          <w:szCs w:val="24"/>
        </w:rPr>
      </w:pPr>
      <w:r w:rsidRPr="0043591E">
        <w:rPr>
          <w:rFonts w:ascii="Times New Roman" w:hAnsi="Times New Roman" w:cs="Times New Roman"/>
          <w:sz w:val="24"/>
          <w:szCs w:val="24"/>
        </w:rPr>
        <w:t>&lt;*&gt; Адрес МФЦ указывается при подаче документов посредством ЕПГУ.</w:t>
      </w:r>
    </w:p>
    <w:p w:rsidR="0043591E" w:rsidRPr="0043591E" w:rsidRDefault="0043591E" w:rsidP="0043591E">
      <w:pPr>
        <w:pStyle w:val="ConsPlusNormal"/>
        <w:jc w:val="both"/>
        <w:rPr>
          <w:rFonts w:ascii="Times New Roman" w:hAnsi="Times New Roman" w:cs="Times New Roman"/>
          <w:sz w:val="24"/>
          <w:szCs w:val="24"/>
        </w:rPr>
        <w:sectPr w:rsidR="0043591E" w:rsidRPr="0043591E" w:rsidSect="0043591E">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lastRenderedPageBreak/>
        <w:t>Приложение № 4</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1555"/>
        <w:gridCol w:w="2482"/>
        <w:gridCol w:w="6168"/>
      </w:tblGrid>
      <w:tr w:rsidR="0043591E" w:rsidRPr="0043591E" w:rsidTr="00E05E78">
        <w:tc>
          <w:tcPr>
            <w:tcW w:w="4956" w:type="dxa"/>
            <w:gridSpan w:val="2"/>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p>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РЕШЕНИЕ</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 xml:space="preserve">об отказе в </w:t>
            </w:r>
            <w:r w:rsidR="00825CDA" w:rsidRPr="0043591E">
              <w:rPr>
                <w:rFonts w:ascii="Times New Roman" w:hAnsi="Times New Roman" w:cs="Times New Roman"/>
                <w:b/>
                <w:sz w:val="24"/>
                <w:szCs w:val="24"/>
              </w:rPr>
              <w:t>приёме</w:t>
            </w:r>
            <w:r w:rsidRPr="0043591E">
              <w:rPr>
                <w:rFonts w:ascii="Times New Roman" w:hAnsi="Times New Roman" w:cs="Times New Roman"/>
                <w:b/>
                <w:sz w:val="24"/>
                <w:szCs w:val="24"/>
              </w:rPr>
              <w:t xml:space="preserve"> документов, необходимых для предоставления услуги</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851"/>
              <w:jc w:val="both"/>
              <w:rPr>
                <w:rFonts w:ascii="Times New Roman" w:hAnsi="Times New Roman" w:cs="Times New Roman"/>
                <w:sz w:val="24"/>
                <w:szCs w:val="24"/>
              </w:rPr>
            </w:pP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3. Представление неполного комплекта документов;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4. Документы содержат повреждения, наличие которых не позволяет в полном </w:t>
            </w:r>
            <w:r w:rsidR="007D6B4A"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использовать информацию и сведения, содержащиеся в документах для предоставления услуги;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w:t>
            </w:r>
            <w:r w:rsidR="007D6B4A"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направления жалобы в уполномоченный орган, а также в судебном порядке.</w:t>
            </w:r>
          </w:p>
        </w:tc>
      </w:tr>
      <w:tr w:rsidR="0043591E" w:rsidRPr="0043591E" w:rsidTr="00E05E78">
        <w:tc>
          <w:tcPr>
            <w:tcW w:w="2478"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(должность)</w:t>
            </w:r>
          </w:p>
        </w:tc>
        <w:tc>
          <w:tcPr>
            <w:tcW w:w="2478"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(подпись)</w:t>
            </w:r>
          </w:p>
        </w:tc>
        <w:tc>
          <w:tcPr>
            <w:tcW w:w="4615"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(фамилия, имя, отчество (последнее - при наличии))</w:t>
            </w:r>
          </w:p>
        </w:tc>
      </w:tr>
      <w:tr w:rsidR="0043591E" w:rsidRPr="0043591E" w:rsidTr="00E05E78">
        <w:tc>
          <w:tcPr>
            <w:tcW w:w="2478" w:type="dxa"/>
            <w:tcBorders>
              <w:top w:val="nil"/>
              <w:left w:val="nil"/>
              <w:bottom w:val="nil"/>
              <w:right w:val="nil"/>
            </w:tcBorders>
          </w:tcPr>
          <w:p w:rsidR="0043591E" w:rsidRPr="0043591E" w:rsidRDefault="0043591E" w:rsidP="00E05E78">
            <w:pPr>
              <w:pStyle w:val="ConsPlusNormal"/>
              <w:rPr>
                <w:rFonts w:ascii="Times New Roman" w:hAnsi="Times New Roman" w:cs="Times New Roman"/>
                <w:sz w:val="24"/>
                <w:szCs w:val="24"/>
              </w:rPr>
            </w:pPr>
            <w:r w:rsidRPr="0043591E">
              <w:rPr>
                <w:rFonts w:ascii="Times New Roman" w:hAnsi="Times New Roman" w:cs="Times New Roman"/>
                <w:sz w:val="24"/>
                <w:szCs w:val="24"/>
              </w:rPr>
              <w:t>Дата</w:t>
            </w:r>
          </w:p>
        </w:tc>
        <w:tc>
          <w:tcPr>
            <w:tcW w:w="2478"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p>
        </w:tc>
      </w:tr>
    </w:tbl>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sectPr w:rsidR="0043591E" w:rsidRPr="0043591E" w:rsidSect="0043591E">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lastRenderedPageBreak/>
        <w:t>Приложение № 5</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(Ф.И.О. физического лица и адрес проживания / наименование организации и ИНН)</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 xml:space="preserve">_____________________________________________________ </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(Ф.И.О. представителя заявителя и реквизиты доверенности)</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Контактная информация:</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тел. __________________________________________________</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эл. почта ______________________________________________</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РЕШЕНИЕ </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об отказе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заявления и документов, необходимых</w:t>
      </w:r>
      <w:r w:rsidRPr="0043591E">
        <w:rPr>
          <w:rFonts w:ascii="Times New Roman" w:hAnsi="Times New Roman" w:cs="Times New Roman"/>
          <w:sz w:val="24"/>
          <w:szCs w:val="24"/>
        </w:rPr>
        <w:br/>
        <w:t>для предоставления муниципальной услуги</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Настоящим подтверждается, что при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w:t>
      </w:r>
      <w:r w:rsidR="00825CDA">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_______________________________________________________,</w:t>
      </w:r>
    </w:p>
    <w:p w:rsidR="0043591E" w:rsidRPr="0043591E" w:rsidRDefault="0043591E" w:rsidP="0043591E">
      <w:pPr>
        <w:autoSpaceDE w:val="0"/>
        <w:autoSpaceDN w:val="0"/>
        <w:adjustRightInd w:val="0"/>
        <w:spacing w:line="240" w:lineRule="auto"/>
        <w:jc w:val="both"/>
        <w:rPr>
          <w:rFonts w:ascii="Times New Roman" w:hAnsi="Times New Roman" w:cs="Times New Roman"/>
          <w:sz w:val="24"/>
          <w:szCs w:val="24"/>
        </w:rPr>
      </w:pPr>
      <w:r w:rsidRPr="0043591E">
        <w:rPr>
          <w:rFonts w:ascii="Times New Roman" w:hAnsi="Times New Roman" w:cs="Times New Roman"/>
          <w:sz w:val="24"/>
          <w:szCs w:val="24"/>
        </w:rPr>
        <w:t xml:space="preserve">                                 (наименование услуги в соответствии административным регламентом)</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были выявлены следующие основания для отказа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(указываются основания для отказа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предусмотренные пунктом 2.9 административного регламента)</w:t>
      </w:r>
    </w:p>
    <w:p w:rsidR="0043591E" w:rsidRPr="0043591E" w:rsidRDefault="0043591E" w:rsidP="0043591E">
      <w:pPr>
        <w:autoSpaceDE w:val="0"/>
        <w:autoSpaceDN w:val="0"/>
        <w:adjustRightInd w:val="0"/>
        <w:spacing w:line="240" w:lineRule="auto"/>
        <w:ind w:firstLine="709"/>
        <w:jc w:val="both"/>
        <w:rPr>
          <w:rFonts w:ascii="Times New Roman" w:hAnsi="Times New Roman" w:cs="Times New Roman"/>
          <w:sz w:val="24"/>
          <w:szCs w:val="24"/>
        </w:rPr>
      </w:pPr>
    </w:p>
    <w:p w:rsidR="0043591E" w:rsidRPr="0043591E" w:rsidRDefault="0043591E" w:rsidP="0043591E">
      <w:pPr>
        <w:autoSpaceDE w:val="0"/>
        <w:autoSpaceDN w:val="0"/>
        <w:adjustRightInd w:val="0"/>
        <w:spacing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В связи с изложенным принято решение об отказе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lastRenderedPageBreak/>
        <w:t>Для получения услуги заявителю необходимо представить следующие документы:</w:t>
      </w:r>
    </w:p>
    <w:p w:rsidR="0043591E" w:rsidRPr="0043591E" w:rsidRDefault="0043591E" w:rsidP="0043591E">
      <w:pPr>
        <w:autoSpaceDE w:val="0"/>
        <w:autoSpaceDN w:val="0"/>
        <w:adjustRightInd w:val="0"/>
        <w:spacing w:before="240" w:after="0" w:line="240" w:lineRule="auto"/>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________________________________________________________________________</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представление неполного комплекта документов)</w:t>
      </w:r>
    </w:p>
    <w:p w:rsidR="0043591E" w:rsidRPr="0043591E" w:rsidRDefault="0043591E" w:rsidP="0043591E">
      <w:pPr>
        <w:autoSpaceDE w:val="0"/>
        <w:autoSpaceDN w:val="0"/>
        <w:adjustRightInd w:val="0"/>
        <w:spacing w:before="120" w:after="0" w:line="240" w:lineRule="auto"/>
        <w:rPr>
          <w:rFonts w:ascii="Times New Roman" w:hAnsi="Times New Roman" w:cs="Times New Roman"/>
          <w:sz w:val="24"/>
          <w:szCs w:val="24"/>
        </w:rPr>
      </w:pPr>
      <w:r w:rsidRPr="0043591E">
        <w:rPr>
          <w:rFonts w:ascii="Times New Roman" w:hAnsi="Times New Roman" w:cs="Times New Roman"/>
          <w:sz w:val="24"/>
          <w:szCs w:val="24"/>
        </w:rPr>
        <w:t>______________________________ _________________________________________________________________</w:t>
      </w: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r w:rsidRPr="0043591E">
        <w:rPr>
          <w:rFonts w:ascii="Times New Roman" w:hAnsi="Times New Roman" w:cs="Times New Roman"/>
          <w:sz w:val="24"/>
          <w:szCs w:val="24"/>
        </w:rPr>
        <w:t xml:space="preserve">(должностное лицо (специалист </w:t>
      </w:r>
      <w:proofErr w:type="gramStart"/>
      <w:r w:rsidRPr="0043591E">
        <w:rPr>
          <w:rFonts w:ascii="Times New Roman" w:hAnsi="Times New Roman" w:cs="Times New Roman"/>
          <w:sz w:val="24"/>
          <w:szCs w:val="24"/>
        </w:rPr>
        <w:t xml:space="preserve">МФЦ)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(подпись)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w:t>
      </w:r>
      <w:proofErr w:type="gramEnd"/>
      <w:r w:rsidRPr="0043591E">
        <w:rPr>
          <w:rFonts w:ascii="Times New Roman" w:hAnsi="Times New Roman" w:cs="Times New Roman"/>
          <w:sz w:val="24"/>
          <w:szCs w:val="24"/>
        </w:rPr>
        <w:t xml:space="preserve">инициалы, </w:t>
      </w:r>
      <w:proofErr w:type="gramStart"/>
      <w:r w:rsidRPr="0043591E">
        <w:rPr>
          <w:rFonts w:ascii="Times New Roman" w:hAnsi="Times New Roman" w:cs="Times New Roman"/>
          <w:sz w:val="24"/>
          <w:szCs w:val="24"/>
        </w:rPr>
        <w:t xml:space="preserve">фамилия)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w:t>
      </w:r>
      <w:proofErr w:type="gramEnd"/>
      <w:r w:rsidRPr="0043591E">
        <w:rPr>
          <w:rFonts w:ascii="Times New Roman" w:hAnsi="Times New Roman" w:cs="Times New Roman"/>
          <w:sz w:val="24"/>
          <w:szCs w:val="24"/>
        </w:rPr>
        <w:t>дата)</w:t>
      </w: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r w:rsidRPr="0043591E">
        <w:rPr>
          <w:rFonts w:ascii="Times New Roman" w:hAnsi="Times New Roman" w:cs="Times New Roman"/>
          <w:sz w:val="24"/>
          <w:szCs w:val="24"/>
        </w:rPr>
        <w:t>М.П.</w:t>
      </w: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r w:rsidRPr="0043591E">
        <w:rPr>
          <w:rFonts w:ascii="Times New Roman" w:hAnsi="Times New Roman" w:cs="Times New Roman"/>
          <w:sz w:val="24"/>
          <w:szCs w:val="24"/>
        </w:rPr>
        <w:t xml:space="preserve">Подпись заявителя, подтверждающая получение решения об отказе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w:t>
      </w:r>
    </w:p>
    <w:p w:rsidR="0043591E" w:rsidRPr="0043591E" w:rsidRDefault="0043591E" w:rsidP="0043591E">
      <w:pPr>
        <w:autoSpaceDE w:val="0"/>
        <w:autoSpaceDN w:val="0"/>
        <w:adjustRightInd w:val="0"/>
        <w:spacing w:before="240" w:after="0" w:line="240" w:lineRule="auto"/>
        <w:rPr>
          <w:rFonts w:ascii="Times New Roman" w:hAnsi="Times New Roman" w:cs="Times New Roman"/>
          <w:sz w:val="24"/>
          <w:szCs w:val="24"/>
        </w:rPr>
      </w:pPr>
      <w:r w:rsidRPr="0043591E">
        <w:rPr>
          <w:rFonts w:ascii="Times New Roman" w:hAnsi="Times New Roman" w:cs="Times New Roman"/>
          <w:sz w:val="24"/>
          <w:szCs w:val="24"/>
        </w:rPr>
        <w:t xml:space="preserve">____________       ____________________________________ _________ </w:t>
      </w:r>
      <w:r w:rsidRPr="0043591E">
        <w:rPr>
          <w:rFonts w:ascii="Times New Roman" w:hAnsi="Times New Roman" w:cs="Times New Roman"/>
          <w:sz w:val="24"/>
          <w:szCs w:val="24"/>
        </w:rPr>
        <w:softHyphen/>
      </w:r>
      <w:r w:rsidRPr="0043591E">
        <w:rPr>
          <w:rFonts w:ascii="Times New Roman" w:hAnsi="Times New Roman" w:cs="Times New Roman"/>
          <w:sz w:val="24"/>
          <w:szCs w:val="24"/>
        </w:rPr>
        <w:softHyphen/>
        <w:t xml:space="preserve">      _____________</w:t>
      </w:r>
    </w:p>
    <w:p w:rsidR="0043591E" w:rsidRPr="00623581"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подпись)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w:t>
      </w:r>
      <w:proofErr w:type="gramEnd"/>
      <w:r w:rsidRPr="0043591E">
        <w:rPr>
          <w:rFonts w:ascii="Times New Roman" w:hAnsi="Times New Roman" w:cs="Times New Roman"/>
          <w:sz w:val="24"/>
          <w:szCs w:val="24"/>
        </w:rPr>
        <w:t xml:space="preserve">Ф.И.О. заявителя/представителя заявителя)                                   </w:t>
      </w:r>
    </w:p>
    <w:p w:rsidR="00981305" w:rsidRPr="0043591E" w:rsidRDefault="00981305" w:rsidP="0043591E">
      <w:pPr>
        <w:rPr>
          <w:rFonts w:ascii="Times New Roman" w:hAnsi="Times New Roman" w:cs="Times New Roman"/>
          <w:sz w:val="24"/>
          <w:szCs w:val="24"/>
        </w:rPr>
      </w:pPr>
    </w:p>
    <w:sectPr w:rsidR="00981305" w:rsidRPr="0043591E" w:rsidSect="0043591E">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1964" w:rsidRDefault="00E61964" w:rsidP="0043591E">
      <w:pPr>
        <w:spacing w:after="0" w:line="240" w:lineRule="auto"/>
      </w:pPr>
      <w:r>
        <w:separator/>
      </w:r>
    </w:p>
  </w:endnote>
  <w:endnote w:type="continuationSeparator" w:id="0">
    <w:p w:rsidR="00E61964" w:rsidRDefault="00E61964" w:rsidP="0043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91E" w:rsidRDefault="0043591E">
    <w:pPr>
      <w:spacing w:line="1" w:lineRule="exact"/>
    </w:pPr>
    <w:r>
      <w:rPr>
        <w:noProof/>
        <w:lang w:eastAsia="ru-RU"/>
      </w:rPr>
      <mc:AlternateContent>
        <mc:Choice Requires="wps">
          <w:drawing>
            <wp:anchor distT="0" distB="0" distL="0" distR="0" simplePos="0" relativeHeight="251660288" behindDoc="1" locked="0" layoutInCell="1" allowOverlap="1" wp14:anchorId="686EC254" wp14:editId="7C22063A">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43591E" w:rsidRDefault="0043591E">
                          <w:pPr>
                            <w:rPr>
                              <w:sz w:val="2"/>
                              <w:szCs w:val="2"/>
                            </w:rPr>
                          </w:pPr>
                          <w:r>
                            <w:rPr>
                              <w:noProof/>
                              <w:lang w:eastAsia="ru-RU"/>
                            </w:rPr>
                            <w:drawing>
                              <wp:inline distT="0" distB="0" distL="0" distR="0" wp14:anchorId="6DD52909" wp14:editId="2594425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86EC254"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rsidR="0043591E" w:rsidRDefault="0043591E">
                    <w:pPr>
                      <w:rPr>
                        <w:sz w:val="2"/>
                        <w:szCs w:val="2"/>
                      </w:rPr>
                    </w:pPr>
                    <w:r>
                      <w:rPr>
                        <w:noProof/>
                        <w:lang w:eastAsia="ru-RU"/>
                      </w:rPr>
                      <w:drawing>
                        <wp:inline distT="0" distB="0" distL="0" distR="0" wp14:anchorId="6DD52909" wp14:editId="2594425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4055DDA0" wp14:editId="39241506">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43591E" w:rsidRDefault="0043591E">
                          <w:pPr>
                            <w:pStyle w:val="af6"/>
                          </w:pPr>
                          <w:r>
                            <w:t>Документ создан в электронной форме. № 004-6406/2022-9 от 15.07.2022.</w:t>
                          </w:r>
                        </w:p>
                        <w:p w:rsidR="0043591E" w:rsidRDefault="0043591E">
                          <w:pPr>
                            <w:pStyle w:val="af6"/>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055DDA0"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rsidR="0043591E" w:rsidRDefault="0043591E">
                    <w:pPr>
                      <w:pStyle w:val="af6"/>
                    </w:pPr>
                    <w:r>
                      <w:t>Документ создан в электронной форме. № 004-6406/2022-9 от 15.07.2022.</w:t>
                    </w:r>
                  </w:p>
                  <w:p w:rsidR="0043591E" w:rsidRDefault="0043591E">
                    <w:pPr>
                      <w:pStyle w:val="af6"/>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91E" w:rsidRDefault="0043591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1964" w:rsidRDefault="00E61964" w:rsidP="0043591E">
      <w:pPr>
        <w:spacing w:after="0" w:line="240" w:lineRule="auto"/>
      </w:pPr>
      <w:r>
        <w:separator/>
      </w:r>
    </w:p>
  </w:footnote>
  <w:footnote w:type="continuationSeparator" w:id="0">
    <w:p w:rsidR="00E61964" w:rsidRDefault="00E61964" w:rsidP="0043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305932"/>
      <w:docPartObj>
        <w:docPartGallery w:val="Page Numbers (Top of Page)"/>
        <w:docPartUnique/>
      </w:docPartObj>
    </w:sdtPr>
    <w:sdtContent>
      <w:p w:rsidR="0043591E" w:rsidRDefault="0043591E">
        <w:pPr>
          <w:pStyle w:val="af"/>
          <w:jc w:val="center"/>
        </w:pPr>
        <w:r>
          <w:fldChar w:fldCharType="begin"/>
        </w:r>
        <w:r>
          <w:instrText>PAGE   \* MERGEFORMAT</w:instrText>
        </w:r>
        <w:r>
          <w:fldChar w:fldCharType="separate"/>
        </w:r>
        <w:r>
          <w:rPr>
            <w:noProof/>
          </w:rPr>
          <w:t>10</w:t>
        </w:r>
        <w:r>
          <w:fldChar w:fldCharType="end"/>
        </w:r>
      </w:p>
    </w:sdtContent>
  </w:sdt>
  <w:p w:rsidR="0043591E" w:rsidRDefault="0043591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01791"/>
      <w:docPartObj>
        <w:docPartGallery w:val="Page Numbers (Top of Page)"/>
        <w:docPartUnique/>
      </w:docPartObj>
    </w:sdtPr>
    <w:sdtContent>
      <w:p w:rsidR="0043591E" w:rsidRDefault="0043591E">
        <w:pPr>
          <w:pStyle w:val="af"/>
          <w:jc w:val="center"/>
        </w:pPr>
        <w:r>
          <w:fldChar w:fldCharType="begin"/>
        </w:r>
        <w:r>
          <w:instrText>PAGE   \* MERGEFORMAT</w:instrText>
        </w:r>
        <w:r>
          <w:fldChar w:fldCharType="separate"/>
        </w:r>
        <w:r>
          <w:rPr>
            <w:noProof/>
          </w:rPr>
          <w:t>33</w:t>
        </w:r>
        <w:r>
          <w:fldChar w:fldCharType="end"/>
        </w:r>
      </w:p>
    </w:sdtContent>
  </w:sdt>
  <w:p w:rsidR="0043591E" w:rsidRDefault="0043591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91E" w:rsidRDefault="0043591E">
    <w:pPr>
      <w:spacing w:line="1" w:lineRule="exact"/>
    </w:pPr>
    <w:r>
      <w:rPr>
        <w:noProof/>
        <w:lang w:eastAsia="ru-RU"/>
      </w:rPr>
      <mc:AlternateContent>
        <mc:Choice Requires="wps">
          <w:drawing>
            <wp:anchor distT="0" distB="0" distL="0" distR="0" simplePos="0" relativeHeight="251659264" behindDoc="1" locked="0" layoutInCell="1" allowOverlap="1" wp14:anchorId="42E26A3A" wp14:editId="031219A7">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43591E" w:rsidRDefault="0043591E">
                          <w:pPr>
                            <w:pStyle w:val="af6"/>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42E26A3A"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rsidR="0043591E" w:rsidRDefault="0043591E">
                    <w:pPr>
                      <w:pStyle w:val="af6"/>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58485"/>
      <w:docPartObj>
        <w:docPartGallery w:val="Page Numbers (Top of Page)"/>
        <w:docPartUnique/>
      </w:docPartObj>
    </w:sdtPr>
    <w:sdtContent>
      <w:p w:rsidR="0043591E" w:rsidRDefault="0043591E">
        <w:pPr>
          <w:pStyle w:val="af"/>
          <w:jc w:val="center"/>
        </w:pPr>
        <w:r>
          <w:fldChar w:fldCharType="begin"/>
        </w:r>
        <w:r>
          <w:instrText>PAGE   \* MERGEFORMAT</w:instrText>
        </w:r>
        <w:r>
          <w:fldChar w:fldCharType="separate"/>
        </w:r>
        <w:r>
          <w:rPr>
            <w:noProof/>
          </w:rPr>
          <w:t>58</w:t>
        </w:r>
        <w:r>
          <w:fldChar w:fldCharType="end"/>
        </w:r>
      </w:p>
    </w:sdtContent>
  </w:sdt>
  <w:p w:rsidR="0043591E" w:rsidRDefault="0043591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4560BA"/>
    <w:multiLevelType w:val="hybridMultilevel"/>
    <w:tmpl w:val="C0561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9112687">
    <w:abstractNumId w:val="2"/>
  </w:num>
  <w:num w:numId="2" w16cid:durableId="2014529880">
    <w:abstractNumId w:val="12"/>
  </w:num>
  <w:num w:numId="3" w16cid:durableId="2071688709">
    <w:abstractNumId w:val="19"/>
  </w:num>
  <w:num w:numId="4" w16cid:durableId="2019427028">
    <w:abstractNumId w:val="5"/>
  </w:num>
  <w:num w:numId="5" w16cid:durableId="821240795">
    <w:abstractNumId w:val="24"/>
  </w:num>
  <w:num w:numId="6" w16cid:durableId="571045727">
    <w:abstractNumId w:val="14"/>
  </w:num>
  <w:num w:numId="7" w16cid:durableId="1886018340">
    <w:abstractNumId w:val="6"/>
  </w:num>
  <w:num w:numId="8" w16cid:durableId="1934391694">
    <w:abstractNumId w:val="15"/>
  </w:num>
  <w:num w:numId="9" w16cid:durableId="1687973779">
    <w:abstractNumId w:val="1"/>
  </w:num>
  <w:num w:numId="10" w16cid:durableId="1520310463">
    <w:abstractNumId w:val="10"/>
  </w:num>
  <w:num w:numId="11" w16cid:durableId="40372548">
    <w:abstractNumId w:val="3"/>
  </w:num>
  <w:num w:numId="12" w16cid:durableId="1319530241">
    <w:abstractNumId w:val="7"/>
  </w:num>
  <w:num w:numId="13" w16cid:durableId="1730809709">
    <w:abstractNumId w:val="21"/>
  </w:num>
  <w:num w:numId="14" w16cid:durableId="111631511">
    <w:abstractNumId w:val="20"/>
  </w:num>
  <w:num w:numId="15" w16cid:durableId="1053044701">
    <w:abstractNumId w:val="22"/>
  </w:num>
  <w:num w:numId="16" w16cid:durableId="1881820791">
    <w:abstractNumId w:val="13"/>
  </w:num>
  <w:num w:numId="17" w16cid:durableId="530411214">
    <w:abstractNumId w:val="18"/>
  </w:num>
  <w:num w:numId="18" w16cid:durableId="1035354077">
    <w:abstractNumId w:val="0"/>
  </w:num>
  <w:num w:numId="19" w16cid:durableId="1255699253">
    <w:abstractNumId w:val="11"/>
  </w:num>
  <w:num w:numId="20" w16cid:durableId="1385831985">
    <w:abstractNumId w:val="8"/>
  </w:num>
  <w:num w:numId="21" w16cid:durableId="36393285">
    <w:abstractNumId w:val="16"/>
  </w:num>
  <w:num w:numId="22" w16cid:durableId="636498008">
    <w:abstractNumId w:val="17"/>
  </w:num>
  <w:num w:numId="23" w16cid:durableId="21637249">
    <w:abstractNumId w:val="4"/>
  </w:num>
  <w:num w:numId="24" w16cid:durableId="158691149">
    <w:abstractNumId w:val="9"/>
  </w:num>
  <w:num w:numId="25" w16cid:durableId="16767633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E"/>
    <w:rsid w:val="00131FFC"/>
    <w:rsid w:val="00182038"/>
    <w:rsid w:val="0040061F"/>
    <w:rsid w:val="0043591E"/>
    <w:rsid w:val="005A212A"/>
    <w:rsid w:val="005C5971"/>
    <w:rsid w:val="00623581"/>
    <w:rsid w:val="006A4D3C"/>
    <w:rsid w:val="007B4664"/>
    <w:rsid w:val="007D6B4A"/>
    <w:rsid w:val="00825CDA"/>
    <w:rsid w:val="00981305"/>
    <w:rsid w:val="009A7133"/>
    <w:rsid w:val="00A72978"/>
    <w:rsid w:val="00BA5EAC"/>
    <w:rsid w:val="00CD321A"/>
    <w:rsid w:val="00E1706F"/>
    <w:rsid w:val="00E61964"/>
    <w:rsid w:val="00F1008B"/>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7B1"/>
  <w15:chartTrackingRefBased/>
  <w15:docId w15:val="{837E6E90-2EB6-4F8E-92CD-63E0CFAE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91E"/>
    <w:pPr>
      <w:spacing w:after="200" w:line="276" w:lineRule="auto"/>
      <w:ind w:firstLine="0"/>
    </w:pPr>
    <w:rPr>
      <w:kern w:val="0"/>
      <w14:ligatures w14:val="none"/>
    </w:rPr>
  </w:style>
  <w:style w:type="paragraph" w:styleId="1">
    <w:name w:val="heading 1"/>
    <w:basedOn w:val="a"/>
    <w:next w:val="a"/>
    <w:link w:val="10"/>
    <w:uiPriority w:val="9"/>
    <w:qFormat/>
    <w:rsid w:val="00435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435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59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59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59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59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59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591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591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9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4359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59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59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59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59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591E"/>
    <w:rPr>
      <w:rFonts w:eastAsiaTheme="majorEastAsia" w:cstheme="majorBidi"/>
      <w:color w:val="595959" w:themeColor="text1" w:themeTint="A6"/>
    </w:rPr>
  </w:style>
  <w:style w:type="character" w:customStyle="1" w:styleId="80">
    <w:name w:val="Заголовок 8 Знак"/>
    <w:basedOn w:val="a0"/>
    <w:link w:val="8"/>
    <w:uiPriority w:val="9"/>
    <w:semiHidden/>
    <w:rsid w:val="004359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591E"/>
    <w:rPr>
      <w:rFonts w:eastAsiaTheme="majorEastAsia" w:cstheme="majorBidi"/>
      <w:color w:val="272727" w:themeColor="text1" w:themeTint="D8"/>
    </w:rPr>
  </w:style>
  <w:style w:type="paragraph" w:styleId="a3">
    <w:name w:val="Title"/>
    <w:basedOn w:val="a"/>
    <w:next w:val="a"/>
    <w:link w:val="a4"/>
    <w:qFormat/>
    <w:rsid w:val="0043591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435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91E"/>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59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591E"/>
    <w:pPr>
      <w:spacing w:before="160" w:after="160"/>
      <w:jc w:val="center"/>
    </w:pPr>
    <w:rPr>
      <w:i/>
      <w:iCs/>
      <w:color w:val="404040" w:themeColor="text1" w:themeTint="BF"/>
    </w:rPr>
  </w:style>
  <w:style w:type="character" w:customStyle="1" w:styleId="22">
    <w:name w:val="Цитата 2 Знак"/>
    <w:basedOn w:val="a0"/>
    <w:link w:val="21"/>
    <w:uiPriority w:val="29"/>
    <w:rsid w:val="0043591E"/>
    <w:rPr>
      <w:i/>
      <w:iCs/>
      <w:color w:val="404040" w:themeColor="text1" w:themeTint="BF"/>
    </w:rPr>
  </w:style>
  <w:style w:type="paragraph" w:styleId="a7">
    <w:name w:val="List Paragraph"/>
    <w:basedOn w:val="a"/>
    <w:uiPriority w:val="34"/>
    <w:qFormat/>
    <w:rsid w:val="0043591E"/>
    <w:pPr>
      <w:ind w:left="720"/>
      <w:contextualSpacing/>
    </w:pPr>
  </w:style>
  <w:style w:type="character" w:styleId="a8">
    <w:name w:val="Intense Emphasis"/>
    <w:basedOn w:val="a0"/>
    <w:uiPriority w:val="21"/>
    <w:qFormat/>
    <w:rsid w:val="0043591E"/>
    <w:rPr>
      <w:i/>
      <w:iCs/>
      <w:color w:val="2F5496" w:themeColor="accent1" w:themeShade="BF"/>
    </w:rPr>
  </w:style>
  <w:style w:type="paragraph" w:styleId="a9">
    <w:name w:val="Intense Quote"/>
    <w:basedOn w:val="a"/>
    <w:next w:val="a"/>
    <w:link w:val="aa"/>
    <w:uiPriority w:val="30"/>
    <w:qFormat/>
    <w:rsid w:val="0043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591E"/>
    <w:rPr>
      <w:i/>
      <w:iCs/>
      <w:color w:val="2F5496" w:themeColor="accent1" w:themeShade="BF"/>
    </w:rPr>
  </w:style>
  <w:style w:type="character" w:styleId="ab">
    <w:name w:val="Intense Reference"/>
    <w:basedOn w:val="a0"/>
    <w:uiPriority w:val="32"/>
    <w:qFormat/>
    <w:rsid w:val="0043591E"/>
    <w:rPr>
      <w:b/>
      <w:bCs/>
      <w:smallCaps/>
      <w:color w:val="2F5496" w:themeColor="accent1" w:themeShade="BF"/>
      <w:spacing w:val="5"/>
    </w:rPr>
  </w:style>
  <w:style w:type="character" w:styleId="ac">
    <w:name w:val="Hyperlink"/>
    <w:uiPriority w:val="99"/>
    <w:rsid w:val="0043591E"/>
    <w:rPr>
      <w:color w:val="0000FF"/>
      <w:u w:val="single"/>
    </w:rPr>
  </w:style>
  <w:style w:type="numbering" w:customStyle="1" w:styleId="11">
    <w:name w:val="Нет списка1"/>
    <w:next w:val="a2"/>
    <w:uiPriority w:val="99"/>
    <w:semiHidden/>
    <w:unhideWhenUsed/>
    <w:rsid w:val="0043591E"/>
  </w:style>
  <w:style w:type="paragraph" w:customStyle="1" w:styleId="ConsPlusNonformat">
    <w:name w:val="ConsPlusNonformat"/>
    <w:rsid w:val="0043591E"/>
    <w:pPr>
      <w:widowControl w:val="0"/>
      <w:autoSpaceDE w:val="0"/>
      <w:autoSpaceDN w:val="0"/>
      <w:adjustRightInd w:val="0"/>
      <w:spacing w:after="0"/>
      <w:ind w:firstLine="0"/>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43591E"/>
    <w:pPr>
      <w:widowControl w:val="0"/>
      <w:autoSpaceDE w:val="0"/>
      <w:autoSpaceDN w:val="0"/>
      <w:adjustRightInd w:val="0"/>
      <w:spacing w:after="0"/>
      <w:ind w:firstLine="0"/>
    </w:pPr>
    <w:rPr>
      <w:rFonts w:ascii="Calibri" w:eastAsiaTheme="minorEastAsia" w:hAnsi="Calibri" w:cs="Calibri"/>
      <w:kern w:val="0"/>
      <w:lang w:eastAsia="ru-RU"/>
      <w14:ligatures w14:val="none"/>
    </w:rPr>
  </w:style>
  <w:style w:type="paragraph" w:customStyle="1" w:styleId="ConsPlusNormal">
    <w:name w:val="ConsPlusNormal"/>
    <w:link w:val="ConsPlusNormal0"/>
    <w:rsid w:val="0043591E"/>
    <w:pPr>
      <w:widowControl w:val="0"/>
      <w:autoSpaceDE w:val="0"/>
      <w:autoSpaceDN w:val="0"/>
      <w:adjustRightInd w:val="0"/>
      <w:spacing w:after="0"/>
      <w:ind w:firstLine="0"/>
    </w:pPr>
    <w:rPr>
      <w:rFonts w:ascii="Calibri" w:eastAsiaTheme="minorEastAsia" w:hAnsi="Calibri" w:cs="Calibri"/>
      <w:kern w:val="0"/>
      <w:lang w:eastAsia="ru-RU"/>
      <w14:ligatures w14:val="none"/>
    </w:rPr>
  </w:style>
  <w:style w:type="paragraph" w:styleId="ad">
    <w:name w:val="Balloon Text"/>
    <w:basedOn w:val="a"/>
    <w:link w:val="ae"/>
    <w:uiPriority w:val="99"/>
    <w:semiHidden/>
    <w:unhideWhenUsed/>
    <w:rsid w:val="0043591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43591E"/>
    <w:rPr>
      <w:rFonts w:ascii="Tahoma" w:eastAsiaTheme="minorEastAsia" w:hAnsi="Tahoma" w:cs="Tahoma"/>
      <w:kern w:val="0"/>
      <w:sz w:val="16"/>
      <w:szCs w:val="16"/>
      <w:lang w:eastAsia="ru-RU"/>
      <w14:ligatures w14:val="none"/>
    </w:rPr>
  </w:style>
  <w:style w:type="paragraph" w:customStyle="1" w:styleId="ConsPlusTitle">
    <w:name w:val="ConsPlusTitle"/>
    <w:rsid w:val="0043591E"/>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paragraph" w:styleId="af">
    <w:name w:val="header"/>
    <w:basedOn w:val="a"/>
    <w:link w:val="af0"/>
    <w:uiPriority w:val="99"/>
    <w:unhideWhenUsed/>
    <w:rsid w:val="0043591E"/>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43591E"/>
    <w:rPr>
      <w:rFonts w:eastAsiaTheme="minorEastAsia"/>
      <w:kern w:val="0"/>
      <w:lang w:eastAsia="ru-RU"/>
      <w14:ligatures w14:val="none"/>
    </w:rPr>
  </w:style>
  <w:style w:type="paragraph" w:styleId="af1">
    <w:name w:val="footer"/>
    <w:basedOn w:val="a"/>
    <w:link w:val="af2"/>
    <w:uiPriority w:val="99"/>
    <w:unhideWhenUsed/>
    <w:rsid w:val="0043591E"/>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43591E"/>
    <w:rPr>
      <w:rFonts w:eastAsiaTheme="minorEastAsia"/>
      <w:kern w:val="0"/>
      <w:lang w:eastAsia="ru-RU"/>
      <w14:ligatures w14:val="none"/>
    </w:rPr>
  </w:style>
  <w:style w:type="paragraph" w:styleId="af3">
    <w:name w:val="Normal (Web)"/>
    <w:basedOn w:val="a"/>
    <w:uiPriority w:val="99"/>
    <w:unhideWhenUsed/>
    <w:rsid w:val="00435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43591E"/>
    <w:rPr>
      <w:b/>
      <w:bCs/>
    </w:rPr>
  </w:style>
  <w:style w:type="character" w:styleId="af5">
    <w:name w:val="annotation reference"/>
    <w:basedOn w:val="a0"/>
    <w:uiPriority w:val="99"/>
    <w:semiHidden/>
    <w:unhideWhenUsed/>
    <w:rsid w:val="0043591E"/>
    <w:rPr>
      <w:sz w:val="16"/>
      <w:szCs w:val="16"/>
    </w:rPr>
  </w:style>
  <w:style w:type="paragraph" w:styleId="af6">
    <w:name w:val="annotation text"/>
    <w:basedOn w:val="a"/>
    <w:link w:val="af7"/>
    <w:unhideWhenUsed/>
    <w:rsid w:val="0043591E"/>
    <w:pPr>
      <w:spacing w:line="240" w:lineRule="auto"/>
    </w:pPr>
    <w:rPr>
      <w:rFonts w:eastAsiaTheme="minorEastAsia"/>
      <w:sz w:val="20"/>
      <w:szCs w:val="20"/>
      <w:lang w:eastAsia="ru-RU"/>
    </w:rPr>
  </w:style>
  <w:style w:type="character" w:customStyle="1" w:styleId="af7">
    <w:name w:val="Текст примечания Знак"/>
    <w:basedOn w:val="a0"/>
    <w:link w:val="af6"/>
    <w:rsid w:val="0043591E"/>
    <w:rPr>
      <w:rFonts w:eastAsiaTheme="minorEastAsia"/>
      <w:kern w:val="0"/>
      <w:sz w:val="20"/>
      <w:szCs w:val="20"/>
      <w:lang w:eastAsia="ru-RU"/>
      <w14:ligatures w14:val="none"/>
    </w:rPr>
  </w:style>
  <w:style w:type="paragraph" w:styleId="af8">
    <w:name w:val="annotation subject"/>
    <w:basedOn w:val="af6"/>
    <w:next w:val="af6"/>
    <w:link w:val="af9"/>
    <w:uiPriority w:val="99"/>
    <w:semiHidden/>
    <w:unhideWhenUsed/>
    <w:rsid w:val="0043591E"/>
    <w:rPr>
      <w:b/>
      <w:bCs/>
    </w:rPr>
  </w:style>
  <w:style w:type="character" w:customStyle="1" w:styleId="af9">
    <w:name w:val="Тема примечания Знак"/>
    <w:basedOn w:val="af7"/>
    <w:link w:val="af8"/>
    <w:uiPriority w:val="99"/>
    <w:semiHidden/>
    <w:rsid w:val="0043591E"/>
    <w:rPr>
      <w:rFonts w:eastAsiaTheme="minorEastAsia"/>
      <w:b/>
      <w:bCs/>
      <w:kern w:val="0"/>
      <w:sz w:val="20"/>
      <w:szCs w:val="20"/>
      <w:lang w:eastAsia="ru-RU"/>
      <w14:ligatures w14:val="none"/>
    </w:rPr>
  </w:style>
  <w:style w:type="paragraph" w:customStyle="1" w:styleId="afa">
    <w:name w:val="Название проектного документа"/>
    <w:basedOn w:val="a"/>
    <w:rsid w:val="0043591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b">
    <w:name w:val="footnote text"/>
    <w:basedOn w:val="a"/>
    <w:link w:val="afc"/>
    <w:uiPriority w:val="99"/>
    <w:semiHidden/>
    <w:unhideWhenUsed/>
    <w:rsid w:val="0043591E"/>
    <w:pPr>
      <w:spacing w:after="0" w:line="240" w:lineRule="auto"/>
    </w:pPr>
    <w:rPr>
      <w:sz w:val="20"/>
      <w:szCs w:val="20"/>
    </w:rPr>
  </w:style>
  <w:style w:type="character" w:customStyle="1" w:styleId="afc">
    <w:name w:val="Текст сноски Знак"/>
    <w:basedOn w:val="a0"/>
    <w:link w:val="afb"/>
    <w:uiPriority w:val="99"/>
    <w:semiHidden/>
    <w:rsid w:val="0043591E"/>
    <w:rPr>
      <w:kern w:val="0"/>
      <w:sz w:val="20"/>
      <w:szCs w:val="20"/>
      <w14:ligatures w14:val="none"/>
    </w:rPr>
  </w:style>
  <w:style w:type="character" w:styleId="afd">
    <w:name w:val="footnote reference"/>
    <w:basedOn w:val="a0"/>
    <w:uiPriority w:val="99"/>
    <w:semiHidden/>
    <w:unhideWhenUsed/>
    <w:rsid w:val="0043591E"/>
    <w:rPr>
      <w:vertAlign w:val="superscript"/>
    </w:rPr>
  </w:style>
  <w:style w:type="table" w:styleId="afe">
    <w:name w:val="Table Grid"/>
    <w:basedOn w:val="a1"/>
    <w:uiPriority w:val="59"/>
    <w:rsid w:val="0043591E"/>
    <w:pPr>
      <w:spacing w:after="0"/>
      <w:ind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43591E"/>
    <w:rPr>
      <w:rFonts w:ascii="Times New Roman" w:eastAsia="Times New Roman" w:hAnsi="Times New Roman" w:cs="Times New Roman"/>
      <w:sz w:val="26"/>
      <w:szCs w:val="26"/>
    </w:rPr>
  </w:style>
  <w:style w:type="character" w:customStyle="1" w:styleId="31">
    <w:name w:val="Основной текст (3)_"/>
    <w:basedOn w:val="a0"/>
    <w:link w:val="32"/>
    <w:rsid w:val="0043591E"/>
    <w:rPr>
      <w:rFonts w:ascii="Times New Roman" w:eastAsia="Times New Roman" w:hAnsi="Times New Roman" w:cs="Times New Roman"/>
      <w:i/>
      <w:iCs/>
      <w:sz w:val="20"/>
      <w:szCs w:val="20"/>
    </w:rPr>
  </w:style>
  <w:style w:type="paragraph" w:customStyle="1" w:styleId="24">
    <w:name w:val="Основной текст (2)"/>
    <w:basedOn w:val="a"/>
    <w:link w:val="23"/>
    <w:rsid w:val="0043591E"/>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32">
    <w:name w:val="Основной текст (3)"/>
    <w:basedOn w:val="a"/>
    <w:link w:val="31"/>
    <w:rsid w:val="0043591E"/>
    <w:pPr>
      <w:widowControl w:val="0"/>
      <w:spacing w:after="0" w:line="264" w:lineRule="auto"/>
    </w:pPr>
    <w:rPr>
      <w:rFonts w:ascii="Times New Roman" w:eastAsia="Times New Roman" w:hAnsi="Times New Roman" w:cs="Times New Roman"/>
      <w:i/>
      <w:iCs/>
      <w:kern w:val="2"/>
      <w:sz w:val="20"/>
      <w:szCs w:val="20"/>
      <w14:ligatures w14:val="standardContextual"/>
    </w:rPr>
  </w:style>
  <w:style w:type="character" w:customStyle="1" w:styleId="aff">
    <w:name w:val="Сноска_"/>
    <w:basedOn w:val="a0"/>
    <w:link w:val="aff0"/>
    <w:rsid w:val="0043591E"/>
    <w:rPr>
      <w:rFonts w:ascii="Times New Roman" w:eastAsia="Times New Roman" w:hAnsi="Times New Roman" w:cs="Times New Roman"/>
      <w:sz w:val="20"/>
      <w:szCs w:val="20"/>
    </w:rPr>
  </w:style>
  <w:style w:type="character" w:customStyle="1" w:styleId="aff1">
    <w:name w:val="Колонтитул_"/>
    <w:basedOn w:val="a0"/>
    <w:link w:val="aff2"/>
    <w:rsid w:val="0043591E"/>
    <w:rPr>
      <w:rFonts w:ascii="Arial" w:eastAsia="Arial" w:hAnsi="Arial" w:cs="Arial"/>
      <w:sz w:val="16"/>
      <w:szCs w:val="16"/>
    </w:rPr>
  </w:style>
  <w:style w:type="paragraph" w:customStyle="1" w:styleId="aff0">
    <w:name w:val="Сноска"/>
    <w:basedOn w:val="a"/>
    <w:link w:val="aff"/>
    <w:rsid w:val="0043591E"/>
    <w:pPr>
      <w:widowControl w:val="0"/>
      <w:spacing w:after="0" w:line="240" w:lineRule="auto"/>
    </w:pPr>
    <w:rPr>
      <w:rFonts w:ascii="Times New Roman" w:eastAsia="Times New Roman" w:hAnsi="Times New Roman" w:cs="Times New Roman"/>
      <w:kern w:val="2"/>
      <w:sz w:val="20"/>
      <w:szCs w:val="20"/>
      <w14:ligatures w14:val="standardContextual"/>
    </w:rPr>
  </w:style>
  <w:style w:type="paragraph" w:customStyle="1" w:styleId="aff2">
    <w:name w:val="Колонтитул"/>
    <w:basedOn w:val="a"/>
    <w:link w:val="aff1"/>
    <w:rsid w:val="0043591E"/>
    <w:pPr>
      <w:widowControl w:val="0"/>
      <w:spacing w:after="0" w:line="206" w:lineRule="auto"/>
    </w:pPr>
    <w:rPr>
      <w:rFonts w:ascii="Arial" w:eastAsia="Arial" w:hAnsi="Arial" w:cs="Arial"/>
      <w:kern w:val="2"/>
      <w:sz w:val="16"/>
      <w:szCs w:val="16"/>
      <w14:ligatures w14:val="standardContextual"/>
    </w:rPr>
  </w:style>
  <w:style w:type="character" w:customStyle="1" w:styleId="ConsPlusNormal0">
    <w:name w:val="ConsPlusNormal Знак"/>
    <w:link w:val="ConsPlusNormal"/>
    <w:locked/>
    <w:rsid w:val="0043591E"/>
    <w:rPr>
      <w:rFonts w:ascii="Calibri" w:eastAsiaTheme="minorEastAsia"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oter" Target="footer1.xml"/><Relationship Id="rId7" Type="http://schemas.openxmlformats.org/officeDocument/2006/relationships/hyperlink" Target="https://tikhvin.org/gsp/koskovo/"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hyperlink" Target="https://login.consultant.ru/link/?req=doc&amp;base=LAW&amp;n=482707&amp;dst=100189"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29</Pages>
  <Words>12759</Words>
  <Characters>72730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2025-04-24T05:26:00Z</dcterms:created>
  <dcterms:modified xsi:type="dcterms:W3CDTF">2025-04-24T09:17:00Z</dcterms:modified>
</cp:coreProperties>
</file>