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5F" w:rsidRDefault="00CD5C5F" w:rsidP="00CD5C5F">
      <w:pPr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Заключение антикоррупционного мониторинга </w:t>
      </w:r>
    </w:p>
    <w:p w:rsidR="00CD5C5F" w:rsidRDefault="00CD5C5F" w:rsidP="00CD5C5F">
      <w:pPr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деятельности органов местного самоуправления </w:t>
      </w:r>
    </w:p>
    <w:p w:rsidR="00CD5C5F" w:rsidRDefault="00CD5C5F" w:rsidP="00CD5C5F">
      <w:pPr>
        <w:ind w:firstLine="705"/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муниципального образования  Мелегежское </w:t>
      </w:r>
      <w:r>
        <w:rPr>
          <w:b/>
          <w:lang w:val="ru-RU"/>
        </w:rPr>
        <w:t xml:space="preserve"> сельское поселение </w:t>
      </w:r>
    </w:p>
    <w:p w:rsidR="00CD5C5F" w:rsidRDefault="00CD5C5F" w:rsidP="00CD5C5F">
      <w:pPr>
        <w:ind w:firstLine="705"/>
        <w:jc w:val="center"/>
        <w:rPr>
          <w:b/>
          <w:lang w:val="ru-RU"/>
        </w:rPr>
      </w:pPr>
      <w:r>
        <w:rPr>
          <w:b/>
          <w:lang w:val="ru-RU"/>
        </w:rPr>
        <w:t>Тихвинского муниципального района Ленинградской области за 2018 год</w:t>
      </w:r>
    </w:p>
    <w:p w:rsidR="00CD5C5F" w:rsidRDefault="00CD5C5F" w:rsidP="00CD5C5F">
      <w:pPr>
        <w:ind w:firstLine="705"/>
        <w:jc w:val="center"/>
        <w:rPr>
          <w:lang w:val="ru-RU"/>
        </w:rPr>
      </w:pPr>
    </w:p>
    <w:p w:rsidR="00CD5C5F" w:rsidRDefault="00CD5C5F" w:rsidP="00CD5C5F">
      <w:pPr>
        <w:pStyle w:val="Standard"/>
        <w:ind w:firstLine="705"/>
        <w:jc w:val="both"/>
        <w:rPr>
          <w:lang w:val="ru-RU"/>
        </w:rPr>
      </w:pPr>
    </w:p>
    <w:p w:rsidR="00CD5C5F" w:rsidRDefault="00CD5C5F" w:rsidP="00CD5C5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В соответствии с Порядком проведения антикоррупционного мониторинга на территории муниципального образования Мелегежское сельское поселение Тихвинского муниципального района, утвержденным постановлением администрации от 23.03.2018 №07-58-а, администрацией Мелегежского сельского поселения проведен антикоррупционный мониторинг за период с 1 января по 31 декабря 2018 года.</w:t>
      </w:r>
    </w:p>
    <w:p w:rsidR="00CD5C5F" w:rsidRDefault="00CD5C5F" w:rsidP="00CD5C5F">
      <w:pPr>
        <w:pStyle w:val="Standard"/>
        <w:ind w:firstLine="705"/>
        <w:jc w:val="both"/>
        <w:rPr>
          <w:color w:val="000000"/>
          <w:lang w:val="ru-RU" w:eastAsia="ja-JP" w:bidi="fa-IR"/>
        </w:rPr>
      </w:pPr>
      <w:r>
        <w:rPr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коррупции.</w:t>
      </w:r>
    </w:p>
    <w:p w:rsidR="00CD5C5F" w:rsidRDefault="00CD5C5F" w:rsidP="00CD5C5F">
      <w:pPr>
        <w:ind w:firstLine="709"/>
        <w:jc w:val="both"/>
        <w:rPr>
          <w:lang w:val="ru-RU"/>
        </w:rPr>
      </w:pPr>
      <w:r>
        <w:rPr>
          <w:lang w:val="ru-RU" w:eastAsia="ja-JP" w:bidi="fa-IR"/>
        </w:rPr>
        <w:t xml:space="preserve">За 2018 год фактов коррупции в деятельности органов местного самоуправления муниципального образования Мелегежское </w:t>
      </w:r>
      <w:r>
        <w:rPr>
          <w:lang w:val="ru-RU"/>
        </w:rPr>
        <w:t xml:space="preserve">сельское поселение Тихвинского муниципального района </w:t>
      </w:r>
      <w:r>
        <w:rPr>
          <w:lang w:val="ru-RU" w:eastAsia="ja-JP" w:bidi="fa-IR"/>
        </w:rPr>
        <w:t>не выявлено. Заявления и обращения по фактам коррупции в общественный совет не поступали.</w:t>
      </w:r>
    </w:p>
    <w:p w:rsidR="00CD5C5F" w:rsidRDefault="00CD5C5F" w:rsidP="00CD5C5F">
      <w:pPr>
        <w:ind w:firstLine="630"/>
        <w:jc w:val="both"/>
        <w:rPr>
          <w:lang w:val="ru-RU"/>
        </w:rPr>
      </w:pPr>
      <w:r>
        <w:rPr>
          <w:lang w:val="ru-RU"/>
        </w:rPr>
        <w:t xml:space="preserve">Юридическим отделом администрации Тихвинского района за 2018 год проводилась антикоррупционная экспертиза проектов нормативно-правовых актов. </w:t>
      </w:r>
    </w:p>
    <w:p w:rsidR="00CD5C5F" w:rsidRDefault="00CD5C5F" w:rsidP="00CD5C5F">
      <w:pPr>
        <w:ind w:firstLine="630"/>
        <w:jc w:val="both"/>
        <w:rPr>
          <w:lang w:val="ru-RU"/>
        </w:rPr>
      </w:pPr>
      <w:r>
        <w:rPr>
          <w:lang w:val="ru-RU"/>
        </w:rPr>
        <w:t xml:space="preserve">В результате экспертизы коррупциогенных факторов в проектах нормативных правовых актов администрации муниципального образования Мелегежское сельское поселение Тихвинского муниципального района не выявлено. </w:t>
      </w:r>
    </w:p>
    <w:p w:rsidR="00CD5C5F" w:rsidRDefault="00CD5C5F" w:rsidP="00CD5C5F">
      <w:pPr>
        <w:tabs>
          <w:tab w:val="left" w:pos="284"/>
        </w:tabs>
        <w:ind w:firstLine="709"/>
        <w:jc w:val="both"/>
        <w:rPr>
          <w:lang w:val="ru-RU"/>
        </w:rPr>
      </w:pPr>
      <w:r>
        <w:rPr>
          <w:lang w:val="ru-RU"/>
        </w:rPr>
        <w:t>За 2018 год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не проводились, в связи с отсутствием необходимости</w:t>
      </w:r>
      <w:r>
        <w:rPr>
          <w:lang w:val="ru-RU" w:eastAsia="ja-JP" w:bidi="fa-IR"/>
        </w:rPr>
        <w:t>.</w:t>
      </w:r>
    </w:p>
    <w:p w:rsidR="00CD5C5F" w:rsidRDefault="00CD5C5F" w:rsidP="00CD5C5F">
      <w:pPr>
        <w:jc w:val="both"/>
        <w:rPr>
          <w:lang w:val="ru-RU"/>
        </w:rPr>
      </w:pPr>
      <w:r>
        <w:rPr>
          <w:lang w:val="ru-RU"/>
        </w:rPr>
        <w:t xml:space="preserve">         В 2018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Мелегежское сельское поселение Тихвинского муниципального района на 2018 год. </w:t>
      </w:r>
    </w:p>
    <w:p w:rsidR="00CD5C5F" w:rsidRDefault="00CD5C5F" w:rsidP="00CD5C5F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ja-JP" w:bidi="fa-IR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</w:p>
    <w:p w:rsidR="00CD5C5F" w:rsidRDefault="00CD5C5F" w:rsidP="00CD5C5F">
      <w:pPr>
        <w:pStyle w:val="Standard"/>
        <w:shd w:val="clear" w:color="auto" w:fill="FFFFFF"/>
        <w:ind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eastAsia="Times New Roman" w:cs="Times New Roman"/>
          <w:lang w:val="ru-RU"/>
        </w:rPr>
        <w:t xml:space="preserve">Таким образом, </w:t>
      </w:r>
      <w:r>
        <w:rPr>
          <w:rFonts w:cs="Times New Roman"/>
          <w:color w:val="000000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Мелегежское </w:t>
      </w:r>
      <w:r>
        <w:rPr>
          <w:lang w:val="ru-RU"/>
        </w:rPr>
        <w:t>сельское поселение Тихвинского муниципального района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проведенный за 2018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695BBE" w:rsidRPr="00CD5C5F" w:rsidRDefault="00695BBE">
      <w:pPr>
        <w:rPr>
          <w:lang w:val="ru-RU"/>
        </w:rPr>
      </w:pPr>
    </w:p>
    <w:sectPr w:rsidR="00695BBE" w:rsidRPr="00CD5C5F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C5F"/>
    <w:rsid w:val="002864D3"/>
    <w:rsid w:val="00695BBE"/>
    <w:rsid w:val="00CD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C5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2020-01-28T09:49:00Z</dcterms:created>
  <dcterms:modified xsi:type="dcterms:W3CDTF">2020-01-28T09:50:00Z</dcterms:modified>
</cp:coreProperties>
</file>