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3784" w:rsidRDefault="000F3784" w:rsidP="000F3784">
      <w:pPr>
        <w:jc w:val="center"/>
        <w:rPr>
          <w:b/>
          <w:bCs/>
        </w:rPr>
      </w:pPr>
      <w:r w:rsidRPr="000F3784">
        <w:rPr>
          <w:b/>
          <w:bCs/>
        </w:rPr>
        <w:t>Сведения о способах получения консультаций по вопросам соблюдения ОТ</w:t>
      </w:r>
    </w:p>
    <w:p w:rsidR="000F3784" w:rsidRDefault="000F3784" w:rsidP="000F3784">
      <w:r w:rsidRPr="000F3784"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0F3784" w:rsidRDefault="000F3784" w:rsidP="000F3784">
      <w:pPr>
        <w:spacing w:after="0"/>
      </w:pPr>
      <w:r w:rsidRPr="000F3784">
        <w:t>Инспекторы осуществляют консультирование контролируемых лиц и их представителей:</w:t>
      </w:r>
    </w:p>
    <w:p w:rsidR="000F3784" w:rsidRDefault="000F3784" w:rsidP="000F3784">
      <w:pPr>
        <w:spacing w:after="0"/>
        <w:ind w:firstLine="708"/>
      </w:pPr>
      <w:r w:rsidRPr="000F3784">
        <w:t>а) в виде устных разъяснений по телефону, посредством видео-конференц-связи, на личном приёме либо в ходе проведения профилактического мероприятия, контрольного мероприятия;</w:t>
      </w:r>
    </w:p>
    <w:p w:rsidR="000F3784" w:rsidRDefault="000F3784" w:rsidP="000F3784">
      <w:pPr>
        <w:ind w:firstLine="708"/>
      </w:pPr>
      <w:r w:rsidRPr="000F3784">
        <w:t>б)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0F3784" w:rsidRDefault="000F3784" w:rsidP="000F3784">
      <w:pPr>
        <w:spacing w:after="240"/>
      </w:pPr>
      <w:r w:rsidRPr="000F3784">
        <w:t>Индивидуальное консультирование на личном приёме каждого заявителя инспекторами не может превышать 30 минут.</w:t>
      </w:r>
      <w:r>
        <w:br/>
      </w:r>
      <w:r w:rsidRPr="000F3784">
        <w:t>Время разговора по телефону не должно превышать 10 минут.</w:t>
      </w:r>
    </w:p>
    <w:p w:rsidR="003C7366" w:rsidRDefault="000F3784">
      <w:r w:rsidRPr="000F3784">
        <w:t>Телефон</w:t>
      </w:r>
      <w:r>
        <w:t>: 8(81367)4</w:t>
      </w:r>
      <w:r w:rsidR="00370075" w:rsidRPr="00370075">
        <w:t>1624</w:t>
      </w:r>
      <w:r>
        <w:t>; 8(81367)4</w:t>
      </w:r>
      <w:r w:rsidR="00370075" w:rsidRPr="00370075">
        <w:t>1687</w:t>
      </w:r>
      <w:r>
        <w:t>.</w:t>
      </w:r>
      <w:r>
        <w:br/>
        <w:t>Е</w:t>
      </w:r>
      <w:r w:rsidRPr="000F3784">
        <w:t>-</w:t>
      </w:r>
      <w:proofErr w:type="spellStart"/>
      <w:r w:rsidRPr="000F3784">
        <w:t>mail</w:t>
      </w:r>
      <w:proofErr w:type="spellEnd"/>
      <w:r w:rsidRPr="000F3784">
        <w:t>:</w:t>
      </w:r>
      <w:r>
        <w:t xml:space="preserve"> </w:t>
      </w:r>
      <w:proofErr w:type="spellStart"/>
      <w:r w:rsidR="00370075">
        <w:rPr>
          <w:lang w:val="en-US"/>
        </w:rPr>
        <w:t>pashozero</w:t>
      </w:r>
      <w:proofErr w:type="spellEnd"/>
      <w:r w:rsidRPr="000F3784">
        <w:t>@admtih.ru</w:t>
      </w:r>
    </w:p>
    <w:sectPr w:rsidR="003C7366" w:rsidSect="00091BC9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84"/>
    <w:rsid w:val="00091BC9"/>
    <w:rsid w:val="000F3784"/>
    <w:rsid w:val="001D0C50"/>
    <w:rsid w:val="00370075"/>
    <w:rsid w:val="003C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1E15"/>
  <w15:chartTrackingRefBased/>
  <w15:docId w15:val="{BB527287-E7D0-4DDA-89C5-E26371E8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u</cp:lastModifiedBy>
  <cp:revision>3</cp:revision>
  <dcterms:created xsi:type="dcterms:W3CDTF">2024-06-05T10:56:00Z</dcterms:created>
  <dcterms:modified xsi:type="dcterms:W3CDTF">2024-11-28T11:07:00Z</dcterms:modified>
</cp:coreProperties>
</file>