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0FA7" w14:textId="57C6DF2A" w:rsidR="00F95736" w:rsidRDefault="00502395">
      <w:pPr>
        <w:spacing w:before="85" w:line="232" w:lineRule="auto"/>
        <w:ind w:left="2252" w:right="1436" w:firstLine="1449"/>
        <w:rPr>
          <w:b/>
          <w:sz w:val="25"/>
        </w:rPr>
      </w:pPr>
      <w:r>
        <w:rPr>
          <w:b/>
          <w:sz w:val="25"/>
        </w:rPr>
        <w:t xml:space="preserve">COBET ДЕПУТАТОВ </w:t>
      </w:r>
      <w:r w:rsidR="00B74B39">
        <w:rPr>
          <w:b/>
          <w:spacing w:val="-10"/>
          <w:sz w:val="25"/>
        </w:rPr>
        <w:t xml:space="preserve">ПАШОЗЕРСКОГО </w:t>
      </w:r>
      <w:r>
        <w:rPr>
          <w:b/>
          <w:spacing w:val="-10"/>
          <w:sz w:val="25"/>
        </w:rPr>
        <w:t>СЕЛЬСКОГО</w:t>
      </w:r>
      <w:r>
        <w:rPr>
          <w:b/>
          <w:spacing w:val="-2"/>
          <w:sz w:val="25"/>
        </w:rPr>
        <w:t xml:space="preserve"> </w:t>
      </w:r>
      <w:r>
        <w:rPr>
          <w:b/>
          <w:spacing w:val="-10"/>
          <w:sz w:val="25"/>
        </w:rPr>
        <w:t>ПОСЕЛЕНИЕ</w:t>
      </w:r>
    </w:p>
    <w:p w14:paraId="3C7436CF" w14:textId="77777777" w:rsidR="00F95736" w:rsidRDefault="00502395">
      <w:pPr>
        <w:spacing w:before="4" w:line="228" w:lineRule="auto"/>
        <w:ind w:left="945" w:right="847"/>
        <w:jc w:val="center"/>
        <w:rPr>
          <w:b/>
          <w:sz w:val="25"/>
        </w:rPr>
      </w:pPr>
      <w:r>
        <w:rPr>
          <w:b/>
          <w:spacing w:val="-8"/>
          <w:sz w:val="25"/>
        </w:rPr>
        <w:t>ТИХВИПСКОFО</w:t>
      </w:r>
      <w:r>
        <w:rPr>
          <w:b/>
          <w:spacing w:val="-4"/>
          <w:sz w:val="25"/>
        </w:rPr>
        <w:t xml:space="preserve"> </w:t>
      </w:r>
      <w:r>
        <w:rPr>
          <w:b/>
          <w:spacing w:val="-8"/>
          <w:sz w:val="25"/>
        </w:rPr>
        <w:t>МУНИЦИІІАЛЬНОГО</w:t>
      </w:r>
      <w:r>
        <w:rPr>
          <w:b/>
          <w:spacing w:val="-7"/>
          <w:sz w:val="25"/>
        </w:rPr>
        <w:t xml:space="preserve"> </w:t>
      </w:r>
      <w:r>
        <w:rPr>
          <w:b/>
          <w:spacing w:val="-8"/>
          <w:sz w:val="25"/>
        </w:rPr>
        <w:t xml:space="preserve">РАЙОНА </w:t>
      </w:r>
      <w:r>
        <w:rPr>
          <w:b/>
          <w:spacing w:val="-2"/>
          <w:sz w:val="25"/>
        </w:rPr>
        <w:t>ЛЕНИНГРАДСКОЙ</w:t>
      </w:r>
      <w:r>
        <w:rPr>
          <w:b/>
          <w:spacing w:val="10"/>
          <w:sz w:val="25"/>
        </w:rPr>
        <w:t xml:space="preserve"> </w:t>
      </w:r>
      <w:r>
        <w:rPr>
          <w:b/>
          <w:spacing w:val="-2"/>
          <w:sz w:val="25"/>
        </w:rPr>
        <w:t>ОБЛАСТИ</w:t>
      </w:r>
    </w:p>
    <w:p w14:paraId="5167856E" w14:textId="7D8EF6D1" w:rsidR="00F95736" w:rsidRDefault="00502395">
      <w:pPr>
        <w:spacing w:line="277" w:lineRule="exact"/>
        <w:ind w:left="945" w:right="857"/>
        <w:jc w:val="center"/>
        <w:rPr>
          <w:b/>
          <w:sz w:val="25"/>
        </w:rPr>
      </w:pPr>
      <w:r>
        <w:rPr>
          <w:b/>
          <w:spacing w:val="-10"/>
          <w:sz w:val="25"/>
        </w:rPr>
        <w:t>(COBET</w:t>
      </w:r>
      <w:r>
        <w:rPr>
          <w:b/>
          <w:spacing w:val="-6"/>
          <w:sz w:val="25"/>
        </w:rPr>
        <w:t xml:space="preserve"> </w:t>
      </w:r>
      <w:r>
        <w:rPr>
          <w:b/>
          <w:spacing w:val="-10"/>
          <w:sz w:val="25"/>
        </w:rPr>
        <w:t>ДЕПУТАТОВ</w:t>
      </w:r>
      <w:r>
        <w:rPr>
          <w:b/>
          <w:sz w:val="25"/>
        </w:rPr>
        <w:t xml:space="preserve"> </w:t>
      </w:r>
      <w:r w:rsidR="00C00381">
        <w:rPr>
          <w:b/>
          <w:spacing w:val="-10"/>
          <w:sz w:val="25"/>
        </w:rPr>
        <w:t xml:space="preserve">ПАШОЗЕРСКОГО </w:t>
      </w:r>
      <w:r>
        <w:rPr>
          <w:b/>
          <w:spacing w:val="-10"/>
          <w:sz w:val="25"/>
        </w:rPr>
        <w:t>СЕЛЬСКОГО</w:t>
      </w:r>
      <w:r>
        <w:rPr>
          <w:b/>
          <w:spacing w:val="4"/>
          <w:sz w:val="25"/>
        </w:rPr>
        <w:t xml:space="preserve"> </w:t>
      </w:r>
      <w:r>
        <w:rPr>
          <w:b/>
          <w:spacing w:val="-10"/>
          <w:sz w:val="25"/>
        </w:rPr>
        <w:t>ПОСЕЛЕННЯ)</w:t>
      </w:r>
    </w:p>
    <w:p w14:paraId="0B76ABD3" w14:textId="77777777" w:rsidR="00F95736" w:rsidRDefault="00502395">
      <w:pPr>
        <w:pStyle w:val="a3"/>
        <w:spacing w:before="255"/>
        <w:ind w:left="945" w:right="856"/>
        <w:jc w:val="center"/>
      </w:pPr>
      <w:r>
        <w:rPr>
          <w:spacing w:val="-2"/>
        </w:rPr>
        <w:t>РЕШЕНИЕ</w:t>
      </w:r>
    </w:p>
    <w:p w14:paraId="62AA6F7A" w14:textId="5EAFB8E5" w:rsidR="00F95736" w:rsidRDefault="00502395">
      <w:pPr>
        <w:pStyle w:val="a3"/>
        <w:spacing w:before="264"/>
        <w:ind w:left="228"/>
        <w:jc w:val="both"/>
      </w:pPr>
      <w:r>
        <w:rPr>
          <w:spacing w:val="-6"/>
        </w:rPr>
        <w:t>от</w:t>
      </w:r>
      <w:r>
        <w:rPr>
          <w:spacing w:val="-10"/>
        </w:rPr>
        <w:t xml:space="preserve"> </w:t>
      </w:r>
      <w:r>
        <w:rPr>
          <w:spacing w:val="-6"/>
        </w:rPr>
        <w:t>20</w:t>
      </w:r>
      <w:r>
        <w:rPr>
          <w:spacing w:val="-10"/>
        </w:rPr>
        <w:t xml:space="preserve"> </w:t>
      </w:r>
      <w:r>
        <w:rPr>
          <w:spacing w:val="-6"/>
        </w:rPr>
        <w:t>декабря</w:t>
      </w:r>
      <w:r>
        <w:rPr>
          <w:spacing w:val="-8"/>
        </w:rPr>
        <w:t xml:space="preserve"> </w:t>
      </w:r>
      <w:r>
        <w:rPr>
          <w:spacing w:val="-6"/>
        </w:rPr>
        <w:t>2024</w:t>
      </w:r>
      <w:r>
        <w:rPr>
          <w:spacing w:val="-8"/>
        </w:rPr>
        <w:t xml:space="preserve"> </w:t>
      </w:r>
      <w:r>
        <w:rPr>
          <w:spacing w:val="-6"/>
        </w:rPr>
        <w:t>года</w:t>
      </w:r>
      <w:r>
        <w:rPr>
          <w:spacing w:val="38"/>
        </w:rPr>
        <w:t xml:space="preserve"> </w:t>
      </w:r>
      <w:r w:rsidR="007D30CD">
        <w:rPr>
          <w:spacing w:val="38"/>
        </w:rPr>
        <w:t xml:space="preserve">                      </w:t>
      </w:r>
      <w:r w:rsidR="00E30F7B">
        <w:rPr>
          <w:spacing w:val="38"/>
        </w:rPr>
        <w:t xml:space="preserve">    </w:t>
      </w:r>
      <w:r>
        <w:rPr>
          <w:i/>
          <w:spacing w:val="-6"/>
        </w:rPr>
        <w:t>№</w:t>
      </w:r>
      <w:r>
        <w:rPr>
          <w:i/>
          <w:spacing w:val="24"/>
        </w:rPr>
        <w:t xml:space="preserve"> </w:t>
      </w:r>
      <w:r w:rsidR="00B74B39">
        <w:rPr>
          <w:spacing w:val="-6"/>
        </w:rPr>
        <w:t>08-</w:t>
      </w:r>
      <w:r w:rsidR="00E30F7B">
        <w:rPr>
          <w:spacing w:val="-6"/>
        </w:rPr>
        <w:t>20</w:t>
      </w:r>
    </w:p>
    <w:p w14:paraId="3F839381" w14:textId="2C409BDE" w:rsidR="00F95736" w:rsidRDefault="00502395">
      <w:pPr>
        <w:pStyle w:val="a3"/>
        <w:spacing w:before="121" w:line="230" w:lineRule="auto"/>
        <w:ind w:left="224" w:right="4940" w:firstLine="4"/>
        <w:jc w:val="both"/>
      </w:pPr>
      <w:r>
        <w:t xml:space="preserve">Об утверждении Прогнозного плана приватизации объектов муниципальной собственности </w:t>
      </w:r>
      <w:r w:rsidR="00B74B39">
        <w:t>Пашозерского</w:t>
      </w:r>
      <w:r>
        <w:t xml:space="preserve"> сельского поселения на 2025 год</w:t>
      </w:r>
    </w:p>
    <w:p w14:paraId="35BEA331" w14:textId="77777777" w:rsidR="00F95736" w:rsidRDefault="00F95736">
      <w:pPr>
        <w:pStyle w:val="a3"/>
        <w:spacing w:before="106"/>
      </w:pPr>
    </w:p>
    <w:p w14:paraId="6D8754C8" w14:textId="77777777" w:rsidR="00F95736" w:rsidRDefault="00502395">
      <w:pPr>
        <w:pStyle w:val="a3"/>
        <w:spacing w:before="1" w:line="281" w:lineRule="exact"/>
        <w:ind w:left="938"/>
        <w:jc w:val="both"/>
      </w:pPr>
      <w:r>
        <w:rPr>
          <w:color w:val="181818"/>
          <w:spacing w:val="-6"/>
        </w:rPr>
        <w:t>На</w:t>
      </w:r>
      <w:r>
        <w:rPr>
          <w:color w:val="181818"/>
          <w:spacing w:val="-10"/>
        </w:rPr>
        <w:t xml:space="preserve"> </w:t>
      </w:r>
      <w:r>
        <w:rPr>
          <w:spacing w:val="-6"/>
        </w:rPr>
        <w:t>основании</w:t>
      </w:r>
      <w:r>
        <w:rPr>
          <w:spacing w:val="10"/>
        </w:rPr>
        <w:t xml:space="preserve"> </w:t>
      </w:r>
      <w:r>
        <w:rPr>
          <w:spacing w:val="-6"/>
        </w:rPr>
        <w:t>статей</w:t>
      </w:r>
      <w:r>
        <w:rPr>
          <w:spacing w:val="5"/>
        </w:rPr>
        <w:t xml:space="preserve"> </w:t>
      </w:r>
      <w:r>
        <w:rPr>
          <w:spacing w:val="-6"/>
        </w:rPr>
        <w:t>50,85</w:t>
      </w:r>
      <w:r>
        <w:rPr>
          <w:spacing w:val="7"/>
        </w:rPr>
        <w:t xml:space="preserve"> </w:t>
      </w:r>
      <w:r>
        <w:rPr>
          <w:spacing w:val="-6"/>
        </w:rPr>
        <w:t>Федерального</w:t>
      </w:r>
      <w:r>
        <w:rPr>
          <w:spacing w:val="16"/>
        </w:rPr>
        <w:t xml:space="preserve"> </w:t>
      </w:r>
      <w:r>
        <w:rPr>
          <w:spacing w:val="-6"/>
        </w:rPr>
        <w:t>Закона</w:t>
      </w:r>
      <w:r>
        <w:rPr>
          <w:spacing w:val="-5"/>
        </w:rPr>
        <w:t xml:space="preserve"> </w:t>
      </w:r>
      <w:r>
        <w:rPr>
          <w:spacing w:val="-6"/>
        </w:rPr>
        <w:t>№131-ФЗ</w:t>
      </w:r>
      <w:r>
        <w:rPr>
          <w:spacing w:val="8"/>
        </w:rPr>
        <w:t xml:space="preserve"> </w:t>
      </w:r>
      <w:r>
        <w:rPr>
          <w:spacing w:val="-6"/>
        </w:rPr>
        <w:t>от</w:t>
      </w:r>
      <w:r>
        <w:rPr>
          <w:spacing w:val="-4"/>
        </w:rPr>
        <w:t xml:space="preserve"> </w:t>
      </w:r>
      <w:r>
        <w:rPr>
          <w:color w:val="161616"/>
          <w:spacing w:val="-6"/>
        </w:rPr>
        <w:t>06</w:t>
      </w:r>
      <w:r>
        <w:rPr>
          <w:color w:val="161616"/>
          <w:spacing w:val="-1"/>
        </w:rPr>
        <w:t xml:space="preserve"> </w:t>
      </w:r>
      <w:r>
        <w:rPr>
          <w:spacing w:val="-6"/>
        </w:rPr>
        <w:t>октября</w:t>
      </w:r>
      <w:r>
        <w:rPr>
          <w:spacing w:val="4"/>
        </w:rPr>
        <w:t xml:space="preserve"> </w:t>
      </w:r>
      <w:r>
        <w:rPr>
          <w:spacing w:val="-6"/>
        </w:rPr>
        <w:t>200a</w:t>
      </w:r>
      <w:r>
        <w:rPr>
          <w:spacing w:val="16"/>
        </w:rPr>
        <w:t xml:space="preserve"> </w:t>
      </w:r>
      <w:r>
        <w:rPr>
          <w:spacing w:val="-6"/>
        </w:rPr>
        <w:t>года</w:t>
      </w:r>
    </w:p>
    <w:p w14:paraId="7BCC6F85" w14:textId="5C4F336C" w:rsidR="00F95736" w:rsidRDefault="00502395">
      <w:pPr>
        <w:pStyle w:val="a3"/>
        <w:spacing w:before="4" w:line="228" w:lineRule="auto"/>
        <w:ind w:left="217" w:right="121" w:firstLine="7"/>
        <w:jc w:val="both"/>
      </w:pPr>
      <w:r>
        <w:rPr>
          <w:spacing w:val="-2"/>
        </w:rPr>
        <w:t>«Об</w:t>
      </w:r>
      <w:r>
        <w:rPr>
          <w:spacing w:val="-14"/>
        </w:rPr>
        <w:t xml:space="preserve"> </w:t>
      </w:r>
      <w:r>
        <w:rPr>
          <w:spacing w:val="-2"/>
        </w:rPr>
        <w:t>общих</w:t>
      </w:r>
      <w:r>
        <w:rPr>
          <w:spacing w:val="-14"/>
        </w:rPr>
        <w:t xml:space="preserve"> </w:t>
      </w:r>
      <w:r>
        <w:rPr>
          <w:spacing w:val="-2"/>
        </w:rPr>
        <w:t>принципах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местного</w:t>
      </w:r>
      <w:r>
        <w:rPr>
          <w:spacing w:val="-7"/>
        </w:rPr>
        <w:t xml:space="preserve"> </w:t>
      </w:r>
      <w:r>
        <w:rPr>
          <w:spacing w:val="-2"/>
        </w:rPr>
        <w:t>самоуправления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 xml:space="preserve">Российской Федерации» </w:t>
      </w:r>
      <w:r>
        <w:t>(в</w:t>
      </w:r>
      <w:r>
        <w:rPr>
          <w:spacing w:val="-5"/>
        </w:rPr>
        <w:t xml:space="preserve"> </w:t>
      </w:r>
      <w:r>
        <w:t>редакции от</w:t>
      </w:r>
      <w:r>
        <w:rPr>
          <w:spacing w:val="-8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2007</w:t>
      </w:r>
      <w:r>
        <w:rPr>
          <w:spacing w:val="-6"/>
        </w:rPr>
        <w:t xml:space="preserve"> </w:t>
      </w:r>
      <w:r>
        <w:t>года),</w:t>
      </w:r>
      <w:r>
        <w:rPr>
          <w:spacing w:val="-3"/>
        </w:rPr>
        <w:t xml:space="preserve"> </w:t>
      </w:r>
      <w:r>
        <w:t>cm.14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 xml:space="preserve">21 декабря 2001 года N.178-ФЗ «О приватизации государственного и муниципального имущества», Устава муниципального образования </w:t>
      </w:r>
      <w:r w:rsidR="00B74B39">
        <w:t>Пашозерского</w:t>
      </w:r>
      <w:r>
        <w:t xml:space="preserve"> сельское поселение Тихвинского </w:t>
      </w:r>
      <w:r>
        <w:rPr>
          <w:spacing w:val="-4"/>
        </w:rPr>
        <w:t>муниципального</w:t>
      </w:r>
      <w:r>
        <w:rPr>
          <w:spacing w:val="-12"/>
        </w:rPr>
        <w:t xml:space="preserve"> </w:t>
      </w:r>
      <w:r>
        <w:rPr>
          <w:spacing w:val="-4"/>
        </w:rPr>
        <w:t>района</w:t>
      </w:r>
      <w:r>
        <w:rPr>
          <w:spacing w:val="-12"/>
        </w:rPr>
        <w:t xml:space="preserve"> </w:t>
      </w:r>
      <w:r>
        <w:rPr>
          <w:spacing w:val="-4"/>
        </w:rPr>
        <w:t>Ленинградской</w:t>
      </w:r>
      <w:r>
        <w:rPr>
          <w:spacing w:val="-11"/>
        </w:rPr>
        <w:t xml:space="preserve"> </w:t>
      </w:r>
      <w:r>
        <w:rPr>
          <w:spacing w:val="-4"/>
        </w:rPr>
        <w:t>области,</w:t>
      </w:r>
      <w:r>
        <w:rPr>
          <w:spacing w:val="-12"/>
        </w:rPr>
        <w:t xml:space="preserve"> </w:t>
      </w:r>
      <w:r>
        <w:rPr>
          <w:spacing w:val="-4"/>
        </w:rPr>
        <w:t>решения</w:t>
      </w:r>
      <w:r>
        <w:rPr>
          <w:spacing w:val="-12"/>
        </w:rPr>
        <w:t xml:space="preserve"> </w:t>
      </w:r>
      <w:r>
        <w:rPr>
          <w:spacing w:val="-4"/>
        </w:rPr>
        <w:t>совета</w:t>
      </w:r>
      <w:r>
        <w:rPr>
          <w:spacing w:val="-11"/>
        </w:rPr>
        <w:t xml:space="preserve"> </w:t>
      </w:r>
      <w:r>
        <w:rPr>
          <w:spacing w:val="-4"/>
        </w:rPr>
        <w:t>депутатов</w:t>
      </w:r>
      <w:r>
        <w:rPr>
          <w:spacing w:val="-12"/>
        </w:rPr>
        <w:t xml:space="preserve"> </w:t>
      </w:r>
      <w:r w:rsidR="00B74B39">
        <w:rPr>
          <w:spacing w:val="-4"/>
        </w:rPr>
        <w:t>Пашозерского</w:t>
      </w:r>
      <w:r>
        <w:rPr>
          <w:spacing w:val="-4"/>
        </w:rPr>
        <w:t xml:space="preserve"> </w:t>
      </w:r>
      <w:r>
        <w:t>сельского поселения от</w:t>
      </w:r>
      <w:r>
        <w:rPr>
          <w:spacing w:val="-1"/>
        </w:rPr>
        <w:t xml:space="preserve"> </w:t>
      </w:r>
      <w:r w:rsidR="00E30F7B" w:rsidRPr="00E30F7B">
        <w:t>14 апреля</w:t>
      </w:r>
      <w:r w:rsidRPr="00E30F7B">
        <w:t xml:space="preserve"> 2006 года</w:t>
      </w:r>
      <w:r w:rsidRPr="00E30F7B">
        <w:rPr>
          <w:spacing w:val="-2"/>
        </w:rPr>
        <w:t xml:space="preserve"> </w:t>
      </w:r>
      <w:r w:rsidR="00E30F7B" w:rsidRPr="00E30F7B">
        <w:t>№08-</w:t>
      </w:r>
      <w:r w:rsidR="00E30F7B">
        <w:t>82</w:t>
      </w:r>
      <w:r>
        <w:rPr>
          <w:spacing w:val="-1"/>
        </w:rPr>
        <w:t xml:space="preserve"> </w:t>
      </w:r>
      <w:r>
        <w:rPr>
          <w:color w:val="0E0E0E"/>
        </w:rPr>
        <w:t xml:space="preserve">«Об </w:t>
      </w:r>
      <w:r>
        <w:t xml:space="preserve">утверждении Положения об </w:t>
      </w:r>
      <w:r>
        <w:rPr>
          <w:spacing w:val="-2"/>
        </w:rPr>
        <w:t>управлении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распоряжении</w:t>
      </w:r>
      <w:r>
        <w:rPr>
          <w:spacing w:val="-7"/>
        </w:rPr>
        <w:t xml:space="preserve"> </w:t>
      </w:r>
      <w:r>
        <w:rPr>
          <w:spacing w:val="-2"/>
        </w:rPr>
        <w:t>муниципальным имуществом</w:t>
      </w:r>
      <w:r>
        <w:rPr>
          <w:spacing w:val="-4"/>
        </w:rPr>
        <w:t xml:space="preserve"> </w:t>
      </w:r>
      <w:r>
        <w:rPr>
          <w:spacing w:val="-2"/>
        </w:rPr>
        <w:t>муниципального</w:t>
      </w:r>
      <w:r>
        <w:rPr>
          <w:spacing w:val="-14"/>
        </w:rPr>
        <w:t xml:space="preserve"> </w:t>
      </w:r>
      <w:r>
        <w:rPr>
          <w:spacing w:val="-2"/>
        </w:rPr>
        <w:t xml:space="preserve">образования </w:t>
      </w:r>
      <w:r w:rsidR="00B74B39">
        <w:t>Пашозерского</w:t>
      </w:r>
      <w:r>
        <w:rPr>
          <w:spacing w:val="-5"/>
        </w:rPr>
        <w:t xml:space="preserve"> </w:t>
      </w:r>
      <w:r>
        <w:t>сельское</w:t>
      </w:r>
      <w:r>
        <w:rPr>
          <w:spacing w:val="-5"/>
        </w:rPr>
        <w:t xml:space="preserve"> </w:t>
      </w:r>
      <w:r>
        <w:t>поселение</w:t>
      </w:r>
      <w:r>
        <w:rPr>
          <w:spacing w:val="-4"/>
        </w:rPr>
        <w:t xml:space="preserve"> </w:t>
      </w:r>
      <w:r>
        <w:t>Тихвинского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 xml:space="preserve">Ленинградской </w:t>
      </w:r>
      <w:r>
        <w:rPr>
          <w:spacing w:val="-2"/>
        </w:rPr>
        <w:t>области,</w:t>
      </w:r>
      <w:r>
        <w:rPr>
          <w:spacing w:val="-9"/>
        </w:rPr>
        <w:t xml:space="preserve"> </w:t>
      </w:r>
      <w:r>
        <w:rPr>
          <w:spacing w:val="-2"/>
        </w:rPr>
        <w:t>совет</w:t>
      </w:r>
      <w:r>
        <w:rPr>
          <w:spacing w:val="-12"/>
        </w:rPr>
        <w:t xml:space="preserve"> </w:t>
      </w:r>
      <w:r>
        <w:rPr>
          <w:spacing w:val="-2"/>
        </w:rPr>
        <w:t>депутатов</w:t>
      </w:r>
      <w:r>
        <w:rPr>
          <w:spacing w:val="-11"/>
        </w:rPr>
        <w:t xml:space="preserve"> </w:t>
      </w:r>
      <w:r>
        <w:rPr>
          <w:spacing w:val="-2"/>
        </w:rPr>
        <w:t>муниципального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  <w:r>
        <w:rPr>
          <w:spacing w:val="-4"/>
        </w:rPr>
        <w:t xml:space="preserve"> </w:t>
      </w:r>
      <w:r w:rsidR="00B74B39">
        <w:rPr>
          <w:spacing w:val="-2"/>
        </w:rPr>
        <w:t>Пашозерского</w:t>
      </w:r>
      <w:r>
        <w:rPr>
          <w:spacing w:val="-3"/>
        </w:rPr>
        <w:t xml:space="preserve"> </w:t>
      </w:r>
      <w:r>
        <w:rPr>
          <w:spacing w:val="-2"/>
        </w:rPr>
        <w:t>сельское</w:t>
      </w:r>
      <w:r>
        <w:rPr>
          <w:spacing w:val="-6"/>
        </w:rPr>
        <w:t xml:space="preserve"> </w:t>
      </w:r>
      <w:r>
        <w:rPr>
          <w:spacing w:val="-2"/>
        </w:rPr>
        <w:t>поселение Тихвинского</w:t>
      </w:r>
      <w:r>
        <w:rPr>
          <w:spacing w:val="-7"/>
        </w:rPr>
        <w:t xml:space="preserve"> </w:t>
      </w:r>
      <w:r>
        <w:rPr>
          <w:spacing w:val="-2"/>
        </w:rPr>
        <w:t>муниципального</w:t>
      </w:r>
      <w:r>
        <w:rPr>
          <w:spacing w:val="-14"/>
        </w:rPr>
        <w:t xml:space="preserve"> </w:t>
      </w:r>
      <w:r>
        <w:rPr>
          <w:spacing w:val="-2"/>
        </w:rPr>
        <w:t>района</w:t>
      </w:r>
      <w:r>
        <w:rPr>
          <w:spacing w:val="-14"/>
        </w:rPr>
        <w:t xml:space="preserve"> </w:t>
      </w:r>
      <w:r>
        <w:rPr>
          <w:spacing w:val="-2"/>
        </w:rPr>
        <w:t>Ленинградской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14:paraId="6CDF2CB0" w14:textId="77777777" w:rsidR="00F95736" w:rsidRDefault="00502395">
      <w:pPr>
        <w:spacing w:before="119"/>
        <w:ind w:left="806"/>
        <w:jc w:val="center"/>
        <w:rPr>
          <w:b/>
          <w:sz w:val="25"/>
        </w:rPr>
      </w:pPr>
      <w:r>
        <w:rPr>
          <w:b/>
          <w:spacing w:val="-2"/>
          <w:sz w:val="25"/>
        </w:rPr>
        <w:t>РЕШИЛ:</w:t>
      </w:r>
    </w:p>
    <w:p w14:paraId="48C24104" w14:textId="6C0F88D1" w:rsidR="00F95736" w:rsidRDefault="00E30F7B">
      <w:pPr>
        <w:pStyle w:val="a4"/>
        <w:numPr>
          <w:ilvl w:val="0"/>
          <w:numId w:val="1"/>
        </w:numPr>
        <w:tabs>
          <w:tab w:val="left" w:pos="1115"/>
        </w:tabs>
        <w:spacing w:before="113" w:line="228" w:lineRule="auto"/>
        <w:ind w:right="148" w:firstLine="713"/>
        <w:rPr>
          <w:sz w:val="25"/>
        </w:rPr>
      </w:pPr>
      <w:r>
        <w:rPr>
          <w:sz w:val="25"/>
        </w:rPr>
        <w:t>Утвердить Прогнозны</w:t>
      </w:r>
      <w:r w:rsidR="00502395">
        <w:rPr>
          <w:sz w:val="25"/>
        </w:rPr>
        <w:t xml:space="preserve">й план приватизации объектов муниципальной </w:t>
      </w:r>
      <w:r w:rsidR="00502395">
        <w:rPr>
          <w:spacing w:val="-4"/>
          <w:sz w:val="25"/>
        </w:rPr>
        <w:t>собственности</w:t>
      </w:r>
      <w:r w:rsidR="00502395">
        <w:rPr>
          <w:spacing w:val="19"/>
          <w:sz w:val="25"/>
        </w:rPr>
        <w:t xml:space="preserve"> </w:t>
      </w:r>
      <w:r w:rsidR="00B74B39">
        <w:rPr>
          <w:spacing w:val="-4"/>
          <w:sz w:val="25"/>
        </w:rPr>
        <w:t>Пашозерского</w:t>
      </w:r>
      <w:r w:rsidR="00502395">
        <w:rPr>
          <w:sz w:val="25"/>
        </w:rPr>
        <w:t xml:space="preserve"> </w:t>
      </w:r>
      <w:r w:rsidR="00502395">
        <w:rPr>
          <w:spacing w:val="-4"/>
          <w:sz w:val="25"/>
        </w:rPr>
        <w:t>сельского поселения на</w:t>
      </w:r>
      <w:r w:rsidR="00502395">
        <w:rPr>
          <w:spacing w:val="-11"/>
          <w:sz w:val="25"/>
        </w:rPr>
        <w:t xml:space="preserve"> </w:t>
      </w:r>
      <w:r w:rsidR="00502395">
        <w:rPr>
          <w:spacing w:val="-4"/>
          <w:sz w:val="25"/>
        </w:rPr>
        <w:t>2025 год</w:t>
      </w:r>
      <w:r w:rsidR="00502395">
        <w:rPr>
          <w:spacing w:val="-8"/>
          <w:sz w:val="25"/>
        </w:rPr>
        <w:t xml:space="preserve"> </w:t>
      </w:r>
      <w:r w:rsidR="00502395">
        <w:rPr>
          <w:spacing w:val="-4"/>
          <w:sz w:val="25"/>
        </w:rPr>
        <w:t>согласно приложению.</w:t>
      </w:r>
    </w:p>
    <w:p w14:paraId="77C29C96" w14:textId="77777777" w:rsidR="00F95736" w:rsidRDefault="00502395">
      <w:pPr>
        <w:pStyle w:val="a4"/>
        <w:numPr>
          <w:ilvl w:val="0"/>
          <w:numId w:val="1"/>
        </w:numPr>
        <w:tabs>
          <w:tab w:val="left" w:pos="1229"/>
        </w:tabs>
        <w:spacing w:before="120" w:line="232" w:lineRule="auto"/>
        <w:ind w:right="110" w:firstLine="713"/>
        <w:rPr>
          <w:sz w:val="25"/>
        </w:rPr>
      </w:pPr>
      <w:r>
        <w:rPr>
          <w:sz w:val="25"/>
        </w:rPr>
        <w:t xml:space="preserve">Опубликовать настоящее решение </w:t>
      </w:r>
      <w:r>
        <w:rPr>
          <w:color w:val="1F1F1F"/>
          <w:sz w:val="25"/>
        </w:rPr>
        <w:t>в</w:t>
      </w:r>
      <w:r>
        <w:rPr>
          <w:color w:val="1F1F1F"/>
          <w:spacing w:val="-4"/>
          <w:sz w:val="25"/>
        </w:rPr>
        <w:t xml:space="preserve"> </w:t>
      </w:r>
      <w:r>
        <w:rPr>
          <w:sz w:val="25"/>
        </w:rPr>
        <w:t xml:space="preserve">газете «Трудовая слава» </w:t>
      </w:r>
      <w:r>
        <w:rPr>
          <w:color w:val="111111"/>
          <w:sz w:val="25"/>
        </w:rPr>
        <w:t xml:space="preserve">и </w:t>
      </w:r>
      <w:r>
        <w:rPr>
          <w:sz w:val="25"/>
        </w:rPr>
        <w:t xml:space="preserve">разместить на </w:t>
      </w:r>
      <w:r>
        <w:rPr>
          <w:spacing w:val="-2"/>
          <w:sz w:val="25"/>
        </w:rPr>
        <w:t>официальном</w:t>
      </w:r>
      <w:r>
        <w:rPr>
          <w:sz w:val="25"/>
        </w:rPr>
        <w:t xml:space="preserve"> </w:t>
      </w:r>
      <w:r>
        <w:rPr>
          <w:spacing w:val="-2"/>
          <w:sz w:val="25"/>
        </w:rPr>
        <w:t>сайте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сети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«Интернет»</w:t>
      </w:r>
      <w:r>
        <w:rPr>
          <w:spacing w:val="20"/>
          <w:sz w:val="25"/>
        </w:rPr>
        <w:t xml:space="preserve"> </w:t>
      </w:r>
      <w:hyperlink r:id="rId6">
        <w:r>
          <w:rPr>
            <w:spacing w:val="-2"/>
            <w:sz w:val="25"/>
          </w:rPr>
          <w:t>www.torgi.gov.ru</w:t>
        </w:r>
      </w:hyperlink>
    </w:p>
    <w:p w14:paraId="7FFE28CA" w14:textId="77777777" w:rsidR="00F95736" w:rsidRDefault="00502395">
      <w:pPr>
        <w:pStyle w:val="a4"/>
        <w:numPr>
          <w:ilvl w:val="0"/>
          <w:numId w:val="1"/>
        </w:numPr>
        <w:tabs>
          <w:tab w:val="left" w:pos="1187"/>
        </w:tabs>
        <w:ind w:left="1187" w:hanging="244"/>
        <w:rPr>
          <w:sz w:val="25"/>
        </w:rPr>
      </w:pPr>
      <w:r>
        <w:rPr>
          <w:spacing w:val="-6"/>
          <w:sz w:val="25"/>
        </w:rPr>
        <w:t>Решение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вступает</w:t>
      </w:r>
      <w:r>
        <w:rPr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силу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со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дня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опубликования.</w:t>
      </w:r>
    </w:p>
    <w:p w14:paraId="546FC8CA" w14:textId="77777777" w:rsidR="00F95736" w:rsidRDefault="00F95736">
      <w:pPr>
        <w:pStyle w:val="a3"/>
      </w:pPr>
    </w:p>
    <w:p w14:paraId="5F76CD84" w14:textId="77777777" w:rsidR="00F95736" w:rsidRDefault="00F95736">
      <w:pPr>
        <w:pStyle w:val="a3"/>
      </w:pPr>
    </w:p>
    <w:p w14:paraId="6BB71C83" w14:textId="77777777" w:rsidR="00F95736" w:rsidRDefault="00F95736">
      <w:pPr>
        <w:pStyle w:val="a3"/>
      </w:pPr>
    </w:p>
    <w:p w14:paraId="6ACDCC71" w14:textId="77777777" w:rsidR="00F95736" w:rsidRDefault="00F95736">
      <w:pPr>
        <w:pStyle w:val="a3"/>
        <w:spacing w:before="149"/>
      </w:pPr>
    </w:p>
    <w:p w14:paraId="7428F8D1" w14:textId="08AC105D" w:rsidR="00F95736" w:rsidRDefault="00502395">
      <w:pPr>
        <w:pStyle w:val="a3"/>
        <w:spacing w:line="228" w:lineRule="auto"/>
        <w:ind w:left="235" w:right="3864" w:firstLine="2"/>
      </w:pPr>
      <w:r>
        <w:rPr>
          <w:spacing w:val="-6"/>
        </w:rPr>
        <w:t>Глава</w:t>
      </w:r>
      <w:r>
        <w:rPr>
          <w:spacing w:val="-10"/>
        </w:rPr>
        <w:t xml:space="preserve"> </w:t>
      </w:r>
      <w:r w:rsidR="00B74B39">
        <w:rPr>
          <w:spacing w:val="-6"/>
        </w:rPr>
        <w:t xml:space="preserve">Пашозерского </w:t>
      </w:r>
      <w:r>
        <w:rPr>
          <w:spacing w:val="-6"/>
        </w:rPr>
        <w:t xml:space="preserve">сельского поселения </w:t>
      </w:r>
      <w:r>
        <w:t>Тихвинского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t>района</w:t>
      </w:r>
    </w:p>
    <w:p w14:paraId="62DE6E2C" w14:textId="3CE7251A" w:rsidR="00F95736" w:rsidRDefault="00502395">
      <w:pPr>
        <w:pStyle w:val="a3"/>
        <w:tabs>
          <w:tab w:val="left" w:pos="8030"/>
        </w:tabs>
        <w:spacing w:line="277" w:lineRule="exact"/>
        <w:ind w:left="235"/>
      </w:pPr>
      <w:r>
        <w:rPr>
          <w:spacing w:val="-8"/>
        </w:rPr>
        <w:t>Ленинградской</w:t>
      </w:r>
      <w:r>
        <w:rPr>
          <w:spacing w:val="18"/>
        </w:rPr>
        <w:t xml:space="preserve"> </w:t>
      </w:r>
      <w:r>
        <w:rPr>
          <w:spacing w:val="-2"/>
        </w:rPr>
        <w:t>области</w:t>
      </w:r>
      <w:r>
        <w:tab/>
      </w:r>
      <w:r w:rsidR="00B74B39">
        <w:rPr>
          <w:spacing w:val="-4"/>
          <w:position w:val="1"/>
        </w:rPr>
        <w:t>Л.С. Калинина</w:t>
      </w:r>
    </w:p>
    <w:p w14:paraId="3CD5EA98" w14:textId="77777777" w:rsidR="00F95736" w:rsidRDefault="00F95736">
      <w:pPr>
        <w:spacing w:line="277" w:lineRule="exact"/>
      </w:pPr>
    </w:p>
    <w:p w14:paraId="0A357EC1" w14:textId="1AAB6888" w:rsidR="00B74B39" w:rsidRDefault="00B74B39">
      <w:pPr>
        <w:spacing w:line="277" w:lineRule="exact"/>
        <w:sectPr w:rsidR="00B74B39">
          <w:type w:val="continuous"/>
          <w:pgSz w:w="11900" w:h="16840"/>
          <w:pgMar w:top="1100" w:right="620" w:bottom="280" w:left="1580" w:header="720" w:footer="720" w:gutter="0"/>
          <w:cols w:space="720"/>
        </w:sectPr>
      </w:pPr>
    </w:p>
    <w:p w14:paraId="414C73C0" w14:textId="77777777" w:rsidR="00F95736" w:rsidRDefault="00502395">
      <w:pPr>
        <w:pStyle w:val="a3"/>
        <w:spacing w:before="76" w:line="232" w:lineRule="auto"/>
        <w:ind w:left="8261" w:right="203" w:hanging="36"/>
        <w:jc w:val="right"/>
      </w:pPr>
      <w:r>
        <w:rPr>
          <w:spacing w:val="-2"/>
          <w:w w:val="90"/>
        </w:rPr>
        <w:lastRenderedPageBreak/>
        <w:t>Приложение Утверждено</w:t>
      </w:r>
    </w:p>
    <w:p w14:paraId="2D016B16" w14:textId="2C248A7A" w:rsidR="00F95736" w:rsidRDefault="00B24D94">
      <w:pPr>
        <w:pStyle w:val="a3"/>
        <w:tabs>
          <w:tab w:val="left" w:pos="8456"/>
          <w:tab w:val="left" w:pos="8851"/>
        </w:tabs>
        <w:spacing w:line="230" w:lineRule="auto"/>
        <w:ind w:left="6658" w:right="197" w:firstLine="9"/>
        <w:jc w:val="both"/>
      </w:pPr>
      <w:r>
        <w:rPr>
          <w:spacing w:val="-2"/>
        </w:rPr>
        <w:t>Р</w:t>
      </w:r>
      <w:r w:rsidR="00502395">
        <w:rPr>
          <w:spacing w:val="-2"/>
        </w:rPr>
        <w:t>ешением</w:t>
      </w:r>
      <w:r w:rsidRPr="00B24D94">
        <w:rPr>
          <w:spacing w:val="-2"/>
        </w:rPr>
        <w:t xml:space="preserve"> </w:t>
      </w:r>
      <w:r w:rsidR="00502395">
        <w:rPr>
          <w:spacing w:val="-8"/>
        </w:rPr>
        <w:t xml:space="preserve">совета </w:t>
      </w:r>
      <w:r w:rsidR="00502395">
        <w:t xml:space="preserve">депутатов </w:t>
      </w:r>
      <w:r w:rsidR="00B74B39">
        <w:t>Пашозерского</w:t>
      </w:r>
      <w:r w:rsidR="00502395">
        <w:t xml:space="preserve"> </w:t>
      </w:r>
      <w:r w:rsidR="00502395">
        <w:rPr>
          <w:spacing w:val="-2"/>
        </w:rPr>
        <w:t>сельского</w:t>
      </w:r>
      <w:r w:rsidRPr="00B24D94">
        <w:rPr>
          <w:spacing w:val="-2"/>
        </w:rPr>
        <w:t xml:space="preserve"> </w:t>
      </w:r>
      <w:r w:rsidR="00502395">
        <w:rPr>
          <w:spacing w:val="-8"/>
        </w:rPr>
        <w:t xml:space="preserve">поселения </w:t>
      </w:r>
      <w:r w:rsidR="00502395">
        <w:rPr>
          <w:color w:val="1F1F1F"/>
        </w:rPr>
        <w:t xml:space="preserve">от </w:t>
      </w:r>
      <w:r w:rsidR="00502395">
        <w:t>20.12.2024г. №</w:t>
      </w:r>
      <w:r w:rsidR="00B74B39">
        <w:t xml:space="preserve"> 08-</w:t>
      </w:r>
      <w:r w:rsidR="00E30F7B">
        <w:t>20</w:t>
      </w:r>
    </w:p>
    <w:p w14:paraId="2A75F8C5" w14:textId="77777777" w:rsidR="00F95736" w:rsidRDefault="00F95736">
      <w:pPr>
        <w:pStyle w:val="a3"/>
        <w:spacing w:before="70"/>
      </w:pPr>
    </w:p>
    <w:p w14:paraId="0AD565E0" w14:textId="77777777" w:rsidR="00F95736" w:rsidRDefault="00502395">
      <w:pPr>
        <w:pStyle w:val="a3"/>
        <w:spacing w:line="285" w:lineRule="exact"/>
        <w:ind w:left="182"/>
        <w:jc w:val="center"/>
      </w:pPr>
      <w:r>
        <w:rPr>
          <w:spacing w:val="-8"/>
        </w:rPr>
        <w:t>Объекты</w:t>
      </w:r>
      <w:r>
        <w:rPr>
          <w:spacing w:val="-4"/>
        </w:rPr>
        <w:t xml:space="preserve"> </w:t>
      </w:r>
      <w:r>
        <w:rPr>
          <w:spacing w:val="-8"/>
        </w:rPr>
        <w:t>муниципальной</w:t>
      </w:r>
      <w:r>
        <w:rPr>
          <w:spacing w:val="7"/>
        </w:rPr>
        <w:t xml:space="preserve"> </w:t>
      </w:r>
      <w:r>
        <w:rPr>
          <w:spacing w:val="-8"/>
        </w:rPr>
        <w:t>собственности</w:t>
      </w:r>
    </w:p>
    <w:p w14:paraId="37B200B7" w14:textId="5DDE34E3" w:rsidR="00F95736" w:rsidRDefault="00E30F7B">
      <w:pPr>
        <w:pStyle w:val="a3"/>
        <w:spacing w:before="5" w:line="232" w:lineRule="auto"/>
        <w:ind w:left="542" w:right="354"/>
        <w:jc w:val="center"/>
      </w:pPr>
      <w:r>
        <w:rPr>
          <w:spacing w:val="-6"/>
        </w:rPr>
        <w:t>Пашозерского</w:t>
      </w:r>
      <w:r w:rsidR="00502395">
        <w:t xml:space="preserve"> </w:t>
      </w:r>
      <w:r w:rsidR="00502395">
        <w:rPr>
          <w:spacing w:val="-6"/>
        </w:rPr>
        <w:t>сельского поселения переходящие</w:t>
      </w:r>
      <w:r w:rsidR="00502395">
        <w:rPr>
          <w:spacing w:val="16"/>
        </w:rPr>
        <w:t xml:space="preserve"> </w:t>
      </w:r>
      <w:r w:rsidR="00502395">
        <w:rPr>
          <w:spacing w:val="-6"/>
        </w:rPr>
        <w:t>из</w:t>
      </w:r>
      <w:r w:rsidR="00502395">
        <w:rPr>
          <w:spacing w:val="-7"/>
        </w:rPr>
        <w:t xml:space="preserve"> </w:t>
      </w:r>
      <w:r w:rsidR="00502395">
        <w:rPr>
          <w:spacing w:val="-6"/>
        </w:rPr>
        <w:t>прогнозного плана</w:t>
      </w:r>
      <w:r w:rsidR="00502395">
        <w:rPr>
          <w:spacing w:val="-8"/>
        </w:rPr>
        <w:t xml:space="preserve"> </w:t>
      </w:r>
      <w:r w:rsidR="00502395">
        <w:rPr>
          <w:spacing w:val="-6"/>
        </w:rPr>
        <w:t xml:space="preserve">приватизации </w:t>
      </w:r>
      <w:r w:rsidR="00502395">
        <w:t>на 2025год.</w:t>
      </w:r>
    </w:p>
    <w:p w14:paraId="42D24B1D" w14:textId="77777777" w:rsidR="00F95736" w:rsidRDefault="00F95736">
      <w:pPr>
        <w:pStyle w:val="a3"/>
        <w:spacing w:before="7"/>
        <w:rPr>
          <w:sz w:val="9"/>
        </w:rPr>
      </w:pPr>
    </w:p>
    <w:tbl>
      <w:tblPr>
        <w:tblStyle w:val="TableNormal"/>
        <w:tblW w:w="9950" w:type="dxa"/>
        <w:tblInd w:w="123" w:type="dxa"/>
        <w:tblBorders>
          <w:top w:val="single" w:sz="6" w:space="0" w:color="443F44"/>
          <w:left w:val="single" w:sz="6" w:space="0" w:color="443F44"/>
          <w:bottom w:val="single" w:sz="6" w:space="0" w:color="443F44"/>
          <w:right w:val="single" w:sz="6" w:space="0" w:color="443F44"/>
          <w:insideH w:val="single" w:sz="6" w:space="0" w:color="443F44"/>
          <w:insideV w:val="single" w:sz="6" w:space="0" w:color="443F44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2671"/>
        <w:gridCol w:w="4462"/>
        <w:gridCol w:w="2376"/>
      </w:tblGrid>
      <w:tr w:rsidR="00C00381" w14:paraId="5CF800EE" w14:textId="0CA629BE" w:rsidTr="00C00381">
        <w:trPr>
          <w:trHeight w:val="569"/>
        </w:trPr>
        <w:tc>
          <w:tcPr>
            <w:tcW w:w="441" w:type="dxa"/>
          </w:tcPr>
          <w:p w14:paraId="18988130" w14:textId="77777777" w:rsidR="00C00381" w:rsidRDefault="00C00381">
            <w:pPr>
              <w:pStyle w:val="TableParagraph"/>
              <w:spacing w:line="277" w:lineRule="exact"/>
              <w:ind w:left="163"/>
              <w:jc w:val="left"/>
              <w:rPr>
                <w:sz w:val="25"/>
              </w:rPr>
            </w:pPr>
            <w:r>
              <w:rPr>
                <w:spacing w:val="-10"/>
                <w:w w:val="80"/>
                <w:sz w:val="25"/>
              </w:rPr>
              <w:t>№</w:t>
            </w:r>
          </w:p>
          <w:p w14:paraId="2DA0C643" w14:textId="77777777" w:rsidR="00C00381" w:rsidRDefault="00C00381">
            <w:pPr>
              <w:pStyle w:val="TableParagraph"/>
              <w:spacing w:line="274" w:lineRule="exact"/>
              <w:ind w:left="116"/>
              <w:jc w:val="left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п/П</w:t>
            </w:r>
          </w:p>
        </w:tc>
        <w:tc>
          <w:tcPr>
            <w:tcW w:w="2671" w:type="dxa"/>
          </w:tcPr>
          <w:p w14:paraId="0BE2B82F" w14:textId="77777777" w:rsidR="00C00381" w:rsidRDefault="00C00381">
            <w:pPr>
              <w:pStyle w:val="TableParagraph"/>
              <w:spacing w:line="279" w:lineRule="exact"/>
              <w:ind w:left="50" w:right="25"/>
              <w:rPr>
                <w:sz w:val="25"/>
              </w:rPr>
            </w:pPr>
            <w:r>
              <w:rPr>
                <w:spacing w:val="-9"/>
                <w:sz w:val="25"/>
              </w:rPr>
              <w:t>Наименование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объекта</w:t>
            </w:r>
          </w:p>
        </w:tc>
        <w:tc>
          <w:tcPr>
            <w:tcW w:w="4462" w:type="dxa"/>
          </w:tcPr>
          <w:p w14:paraId="13C08D43" w14:textId="77777777" w:rsidR="00C00381" w:rsidRDefault="00C00381">
            <w:pPr>
              <w:pStyle w:val="TableParagraph"/>
              <w:spacing w:before="11" w:line="240" w:lineRule="auto"/>
              <w:ind w:right="43"/>
              <w:rPr>
                <w:sz w:val="25"/>
              </w:rPr>
            </w:pPr>
            <w:r>
              <w:rPr>
                <w:spacing w:val="-2"/>
                <w:sz w:val="25"/>
              </w:rPr>
              <w:t>Адрес</w:t>
            </w:r>
          </w:p>
        </w:tc>
        <w:tc>
          <w:tcPr>
            <w:tcW w:w="2376" w:type="dxa"/>
          </w:tcPr>
          <w:p w14:paraId="76F7179B" w14:textId="77777777" w:rsidR="00C00381" w:rsidRPr="0087108B" w:rsidRDefault="00C00381" w:rsidP="00C00381">
            <w:pPr>
              <w:jc w:val="center"/>
              <w:rPr>
                <w:b/>
                <w:bCs/>
              </w:rPr>
            </w:pPr>
            <w:r w:rsidRPr="0087108B">
              <w:rPr>
                <w:b/>
                <w:bCs/>
              </w:rPr>
              <w:t xml:space="preserve">Предполагаемая </w:t>
            </w:r>
          </w:p>
          <w:p w14:paraId="005192AB" w14:textId="77777777" w:rsidR="00C00381" w:rsidRPr="0087108B" w:rsidRDefault="00C00381" w:rsidP="00C00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Минимальная с</w:t>
            </w:r>
            <w:r w:rsidRPr="0087108B">
              <w:rPr>
                <w:b/>
                <w:bCs/>
              </w:rPr>
              <w:t>тоимость</w:t>
            </w:r>
          </w:p>
          <w:p w14:paraId="5D9C0BF4" w14:textId="54745940" w:rsidR="00C00381" w:rsidRDefault="00C00381" w:rsidP="00C00381">
            <w:pPr>
              <w:pStyle w:val="TableParagraph"/>
              <w:spacing w:before="11" w:line="240" w:lineRule="auto"/>
              <w:ind w:left="-748" w:right="43" w:hanging="344"/>
              <w:rPr>
                <w:spacing w:val="-2"/>
                <w:sz w:val="25"/>
              </w:rPr>
            </w:pPr>
            <w:r w:rsidRPr="0087108B">
              <w:rPr>
                <w:b/>
                <w:bCs/>
              </w:rPr>
              <w:t>(рублей</w:t>
            </w:r>
            <w:r>
              <w:rPr>
                <w:b/>
                <w:bCs/>
              </w:rPr>
              <w:t>)</w:t>
            </w:r>
          </w:p>
        </w:tc>
      </w:tr>
      <w:tr w:rsidR="00C00381" w14:paraId="76361C2B" w14:textId="468376BE" w:rsidTr="00C00381">
        <w:trPr>
          <w:trHeight w:val="800"/>
        </w:trPr>
        <w:tc>
          <w:tcPr>
            <w:tcW w:w="441" w:type="dxa"/>
          </w:tcPr>
          <w:p w14:paraId="31489024" w14:textId="77777777" w:rsidR="00C00381" w:rsidRDefault="00C00381">
            <w:pPr>
              <w:pStyle w:val="TableParagraph"/>
              <w:spacing w:line="246" w:lineRule="exact"/>
              <w:ind w:left="43" w:right="19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2671" w:type="dxa"/>
          </w:tcPr>
          <w:p w14:paraId="24847925" w14:textId="4AC6E7A9" w:rsidR="00C00381" w:rsidRDefault="00C00381">
            <w:pPr>
              <w:pStyle w:val="TableParagraph"/>
              <w:spacing w:line="271" w:lineRule="exact"/>
              <w:ind w:left="50" w:right="32"/>
              <w:rPr>
                <w:sz w:val="24"/>
              </w:rPr>
            </w:pPr>
            <w:r>
              <w:rPr>
                <w:spacing w:val="-6"/>
                <w:sz w:val="25"/>
              </w:rPr>
              <w:t>Автомобиль  УАЗ -220695-04</w:t>
            </w:r>
          </w:p>
        </w:tc>
        <w:tc>
          <w:tcPr>
            <w:tcW w:w="4462" w:type="dxa"/>
          </w:tcPr>
          <w:p w14:paraId="092838DE" w14:textId="3C7154F0" w:rsidR="00C00381" w:rsidRDefault="00C00381">
            <w:pPr>
              <w:pStyle w:val="TableParagraph"/>
              <w:spacing w:before="112"/>
              <w:ind w:right="25"/>
              <w:rPr>
                <w:sz w:val="25"/>
              </w:rPr>
            </w:pPr>
            <w:r>
              <w:rPr>
                <w:spacing w:val="-6"/>
                <w:sz w:val="25"/>
              </w:rPr>
              <w:t>Ленинградская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область,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Тихвинский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район.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д, Пашозеро , </w:t>
            </w:r>
            <w:proofErr w:type="spellStart"/>
            <w:r>
              <w:rPr>
                <w:spacing w:val="-6"/>
                <w:sz w:val="25"/>
              </w:rPr>
              <w:t>мкр</w:t>
            </w:r>
            <w:proofErr w:type="spellEnd"/>
            <w:r>
              <w:rPr>
                <w:spacing w:val="-6"/>
                <w:sz w:val="25"/>
              </w:rPr>
              <w:t>. Городской д. 11</w:t>
            </w:r>
          </w:p>
          <w:p w14:paraId="671A4781" w14:textId="4BB213AA" w:rsidR="00C00381" w:rsidRDefault="00C00381">
            <w:pPr>
              <w:pStyle w:val="TableParagraph"/>
              <w:ind w:right="21"/>
              <w:rPr>
                <w:sz w:val="25"/>
              </w:rPr>
            </w:pPr>
          </w:p>
        </w:tc>
        <w:tc>
          <w:tcPr>
            <w:tcW w:w="2376" w:type="dxa"/>
          </w:tcPr>
          <w:p w14:paraId="3C6F2E77" w14:textId="32E27857" w:rsidR="00C00381" w:rsidRDefault="00C00381">
            <w:pPr>
              <w:pStyle w:val="TableParagraph"/>
              <w:spacing w:before="112"/>
              <w:ind w:right="25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250000,00</w:t>
            </w:r>
          </w:p>
        </w:tc>
      </w:tr>
    </w:tbl>
    <w:p w14:paraId="60468F47" w14:textId="77777777" w:rsidR="00502395" w:rsidRDefault="00502395"/>
    <w:sectPr w:rsidR="00502395">
      <w:pgSz w:w="11900" w:h="16840"/>
      <w:pgMar w:top="120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044D8"/>
    <w:multiLevelType w:val="hybridMultilevel"/>
    <w:tmpl w:val="B9AC99C6"/>
    <w:lvl w:ilvl="0" w:tplc="A9E08084">
      <w:start w:val="1"/>
      <w:numFmt w:val="decimal"/>
      <w:lvlText w:val="%1."/>
      <w:lvlJc w:val="left"/>
      <w:pPr>
        <w:ind w:left="22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3"/>
        <w:szCs w:val="23"/>
        <w:lang w:val="ru-RU" w:eastAsia="en-US" w:bidi="ar-SA"/>
      </w:rPr>
    </w:lvl>
    <w:lvl w:ilvl="1" w:tplc="D01EB6EE">
      <w:numFmt w:val="bullet"/>
      <w:lvlText w:val="•"/>
      <w:lvlJc w:val="left"/>
      <w:pPr>
        <w:ind w:left="1168" w:hanging="178"/>
      </w:pPr>
      <w:rPr>
        <w:rFonts w:hint="default"/>
        <w:lang w:val="ru-RU" w:eastAsia="en-US" w:bidi="ar-SA"/>
      </w:rPr>
    </w:lvl>
    <w:lvl w:ilvl="2" w:tplc="50A89F58">
      <w:numFmt w:val="bullet"/>
      <w:lvlText w:val="•"/>
      <w:lvlJc w:val="left"/>
      <w:pPr>
        <w:ind w:left="2116" w:hanging="178"/>
      </w:pPr>
      <w:rPr>
        <w:rFonts w:hint="default"/>
        <w:lang w:val="ru-RU" w:eastAsia="en-US" w:bidi="ar-SA"/>
      </w:rPr>
    </w:lvl>
    <w:lvl w:ilvl="3" w:tplc="9AF2D6EC">
      <w:numFmt w:val="bullet"/>
      <w:lvlText w:val="•"/>
      <w:lvlJc w:val="left"/>
      <w:pPr>
        <w:ind w:left="3064" w:hanging="178"/>
      </w:pPr>
      <w:rPr>
        <w:rFonts w:hint="default"/>
        <w:lang w:val="ru-RU" w:eastAsia="en-US" w:bidi="ar-SA"/>
      </w:rPr>
    </w:lvl>
    <w:lvl w:ilvl="4" w:tplc="C3005D70">
      <w:numFmt w:val="bullet"/>
      <w:lvlText w:val="•"/>
      <w:lvlJc w:val="left"/>
      <w:pPr>
        <w:ind w:left="4012" w:hanging="178"/>
      </w:pPr>
      <w:rPr>
        <w:rFonts w:hint="default"/>
        <w:lang w:val="ru-RU" w:eastAsia="en-US" w:bidi="ar-SA"/>
      </w:rPr>
    </w:lvl>
    <w:lvl w:ilvl="5" w:tplc="0BFE78AC">
      <w:numFmt w:val="bullet"/>
      <w:lvlText w:val="•"/>
      <w:lvlJc w:val="left"/>
      <w:pPr>
        <w:ind w:left="4960" w:hanging="178"/>
      </w:pPr>
      <w:rPr>
        <w:rFonts w:hint="default"/>
        <w:lang w:val="ru-RU" w:eastAsia="en-US" w:bidi="ar-SA"/>
      </w:rPr>
    </w:lvl>
    <w:lvl w:ilvl="6" w:tplc="EC66AE64">
      <w:numFmt w:val="bullet"/>
      <w:lvlText w:val="•"/>
      <w:lvlJc w:val="left"/>
      <w:pPr>
        <w:ind w:left="5908" w:hanging="178"/>
      </w:pPr>
      <w:rPr>
        <w:rFonts w:hint="default"/>
        <w:lang w:val="ru-RU" w:eastAsia="en-US" w:bidi="ar-SA"/>
      </w:rPr>
    </w:lvl>
    <w:lvl w:ilvl="7" w:tplc="C51C73CE">
      <w:numFmt w:val="bullet"/>
      <w:lvlText w:val="•"/>
      <w:lvlJc w:val="left"/>
      <w:pPr>
        <w:ind w:left="6856" w:hanging="178"/>
      </w:pPr>
      <w:rPr>
        <w:rFonts w:hint="default"/>
        <w:lang w:val="ru-RU" w:eastAsia="en-US" w:bidi="ar-SA"/>
      </w:rPr>
    </w:lvl>
    <w:lvl w:ilvl="8" w:tplc="45589264">
      <w:numFmt w:val="bullet"/>
      <w:lvlText w:val="•"/>
      <w:lvlJc w:val="left"/>
      <w:pPr>
        <w:ind w:left="7804" w:hanging="178"/>
      </w:pPr>
      <w:rPr>
        <w:rFonts w:hint="default"/>
        <w:lang w:val="ru-RU" w:eastAsia="en-US" w:bidi="ar-SA"/>
      </w:rPr>
    </w:lvl>
  </w:abstractNum>
  <w:num w:numId="1" w16cid:durableId="192560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36"/>
    <w:rsid w:val="00502395"/>
    <w:rsid w:val="006F6C23"/>
    <w:rsid w:val="007D30CD"/>
    <w:rsid w:val="00B24D94"/>
    <w:rsid w:val="00B4086C"/>
    <w:rsid w:val="00B74B39"/>
    <w:rsid w:val="00C00381"/>
    <w:rsid w:val="00E30F7B"/>
    <w:rsid w:val="00F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9F7"/>
  <w15:docId w15:val="{F4BD4D96-1E4C-485C-979F-D1EF3F21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103"/>
      <w:ind w:left="228" w:firstLine="7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1" w:lineRule="exact"/>
      <w:ind w:left="42"/>
      <w:jc w:val="center"/>
    </w:pPr>
  </w:style>
  <w:style w:type="paragraph" w:styleId="a5">
    <w:name w:val="No Spacing"/>
    <w:uiPriority w:val="1"/>
    <w:qFormat/>
    <w:rsid w:val="00C0038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B1478-2F6F-43F9-9127-501AED67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7</cp:revision>
  <dcterms:created xsi:type="dcterms:W3CDTF">2025-02-11T09:29:00Z</dcterms:created>
  <dcterms:modified xsi:type="dcterms:W3CDTF">2025-02-11T10:58:00Z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SL-M3870FW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