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691A26" w:rsidRDefault="00B52D22">
      <w:pPr>
        <w:pStyle w:val="4"/>
      </w:pPr>
      <w:r w:rsidRPr="00691A26">
        <w:t>АДМИНИСТРАЦИЯ  МУНИЦИПАЛЬНОГО  ОБРАЗОВАНИЯ</w:t>
      </w:r>
    </w:p>
    <w:p w:rsidR="00B52D22" w:rsidRPr="00691A26" w:rsidRDefault="00B52D22">
      <w:pPr>
        <w:jc w:val="center"/>
        <w:rPr>
          <w:b/>
          <w:sz w:val="22"/>
        </w:rPr>
      </w:pPr>
      <w:r w:rsidRPr="00691A26">
        <w:rPr>
          <w:b/>
          <w:sz w:val="22"/>
        </w:rPr>
        <w:t xml:space="preserve">ТИХВИНСКИЙ  МУНИЦИПАЛЬНЫЙ  РАЙОН </w:t>
      </w:r>
    </w:p>
    <w:p w:rsidR="00B52D22" w:rsidRPr="00691A26" w:rsidRDefault="00B52D22">
      <w:pPr>
        <w:jc w:val="center"/>
        <w:rPr>
          <w:b/>
          <w:sz w:val="22"/>
        </w:rPr>
      </w:pPr>
      <w:r w:rsidRPr="00691A26">
        <w:rPr>
          <w:b/>
          <w:sz w:val="22"/>
        </w:rPr>
        <w:t>ЛЕНИНГРАДСКОЙ  ОБЛАСТИ</w:t>
      </w:r>
    </w:p>
    <w:p w:rsidR="00B52D22" w:rsidRPr="00691A26" w:rsidRDefault="00B52D22">
      <w:pPr>
        <w:jc w:val="center"/>
        <w:rPr>
          <w:b/>
          <w:sz w:val="22"/>
        </w:rPr>
      </w:pPr>
      <w:r w:rsidRPr="00691A26">
        <w:rPr>
          <w:b/>
          <w:sz w:val="22"/>
        </w:rPr>
        <w:t>(АДМИНИСТРАЦИЯ  ТИХВИНСКОГО  РАЙОНА)</w:t>
      </w:r>
    </w:p>
    <w:p w:rsidR="00B52D22" w:rsidRPr="00691A26" w:rsidRDefault="00B52D22">
      <w:pPr>
        <w:jc w:val="center"/>
        <w:rPr>
          <w:b/>
          <w:sz w:val="32"/>
        </w:rPr>
      </w:pPr>
    </w:p>
    <w:p w:rsidR="00B52D22" w:rsidRPr="00691A26" w:rsidRDefault="00B52D22">
      <w:pPr>
        <w:jc w:val="center"/>
        <w:rPr>
          <w:sz w:val="10"/>
        </w:rPr>
      </w:pPr>
      <w:r w:rsidRPr="00691A26">
        <w:rPr>
          <w:b/>
          <w:sz w:val="32"/>
        </w:rPr>
        <w:t>ПОСТАНОВЛЕНИЕ</w:t>
      </w:r>
    </w:p>
    <w:p w:rsidR="00B52D22" w:rsidRPr="00691A26" w:rsidRDefault="00B52D22">
      <w:pPr>
        <w:jc w:val="center"/>
        <w:rPr>
          <w:sz w:val="10"/>
        </w:rPr>
      </w:pPr>
    </w:p>
    <w:p w:rsidR="00B52D22" w:rsidRPr="00691A26" w:rsidRDefault="00B52D22">
      <w:pPr>
        <w:jc w:val="center"/>
        <w:rPr>
          <w:sz w:val="10"/>
        </w:rPr>
      </w:pPr>
    </w:p>
    <w:p w:rsidR="00B52D22" w:rsidRPr="00691A26" w:rsidRDefault="00B52D22">
      <w:pPr>
        <w:tabs>
          <w:tab w:val="left" w:pos="4962"/>
        </w:tabs>
        <w:rPr>
          <w:sz w:val="16"/>
        </w:rPr>
      </w:pPr>
    </w:p>
    <w:p w:rsidR="00B52D22" w:rsidRPr="00691A26" w:rsidRDefault="00B52D22">
      <w:pPr>
        <w:tabs>
          <w:tab w:val="left" w:pos="4962"/>
        </w:tabs>
        <w:jc w:val="center"/>
        <w:rPr>
          <w:sz w:val="16"/>
        </w:rPr>
      </w:pPr>
    </w:p>
    <w:p w:rsidR="00B52D22" w:rsidRPr="00691A26" w:rsidRDefault="00B52D22">
      <w:pPr>
        <w:tabs>
          <w:tab w:val="left" w:pos="851"/>
          <w:tab w:val="left" w:pos="3686"/>
        </w:tabs>
        <w:rPr>
          <w:sz w:val="24"/>
        </w:rPr>
      </w:pPr>
    </w:p>
    <w:p w:rsidR="00B52D22" w:rsidRPr="00691A26" w:rsidRDefault="00691A26">
      <w:pPr>
        <w:tabs>
          <w:tab w:val="left" w:pos="567"/>
          <w:tab w:val="left" w:pos="3686"/>
        </w:tabs>
      </w:pPr>
      <w:r w:rsidRPr="00691A26">
        <w:tab/>
        <w:t>18 апреля 2025 г.</w:t>
      </w:r>
      <w:r w:rsidRPr="00691A26">
        <w:tab/>
      </w:r>
      <w:bookmarkStart w:id="0" w:name="_GoBack"/>
      <w:r w:rsidRPr="00691A26">
        <w:t>01-1106-а</w:t>
      </w:r>
    </w:p>
    <w:bookmarkEnd w:id="0"/>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A33428">
        <w:tc>
          <w:tcPr>
            <w:tcW w:w="4928" w:type="dxa"/>
            <w:tcBorders>
              <w:top w:val="nil"/>
              <w:left w:val="nil"/>
              <w:bottom w:val="nil"/>
              <w:right w:val="nil"/>
            </w:tcBorders>
            <w:shd w:val="clear" w:color="auto" w:fill="auto"/>
          </w:tcPr>
          <w:p w:rsidR="008A3858" w:rsidRPr="00A33428" w:rsidRDefault="00A33428" w:rsidP="006953EF">
            <w:pPr>
              <w:suppressAutoHyphens/>
              <w:rPr>
                <w:sz w:val="24"/>
                <w:szCs w:val="24"/>
              </w:rPr>
            </w:pPr>
            <w:r w:rsidRPr="00A33428">
              <w:rPr>
                <w:sz w:val="24"/>
                <w:szCs w:val="24"/>
              </w:rPr>
              <w:t>Об утверждении Порядка предоставления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tc>
      </w:tr>
    </w:tbl>
    <w:p w:rsidR="00A33428" w:rsidRPr="00795569" w:rsidRDefault="00A33428" w:rsidP="00A33428">
      <w:pPr>
        <w:rPr>
          <w:sz w:val="24"/>
          <w:szCs w:val="24"/>
        </w:rPr>
      </w:pPr>
      <w:r w:rsidRPr="00795569">
        <w:rPr>
          <w:sz w:val="24"/>
          <w:szCs w:val="24"/>
        </w:rPr>
        <w:t>21.2300 ДО НПА</w:t>
      </w:r>
    </w:p>
    <w:p w:rsidR="00A33428" w:rsidRPr="00795569" w:rsidRDefault="00A33428" w:rsidP="00A33428">
      <w:pPr>
        <w:rPr>
          <w:sz w:val="24"/>
          <w:szCs w:val="24"/>
        </w:rPr>
      </w:pPr>
    </w:p>
    <w:p w:rsidR="00A33428" w:rsidRPr="00A33428" w:rsidRDefault="00A33428" w:rsidP="00A33428">
      <w:pPr>
        <w:suppressAutoHyphens/>
        <w:ind w:firstLine="720"/>
        <w:rPr>
          <w:color w:val="000000"/>
          <w:szCs w:val="28"/>
        </w:rPr>
      </w:pPr>
      <w:r w:rsidRPr="00A33428">
        <w:rPr>
          <w:color w:val="000000"/>
          <w:szCs w:val="28"/>
        </w:rPr>
        <w:t>В соответствии с пунктом 3 статьи 78 Бюджетного кодекса Российской Федерации, Постановлением Правительства Росс</w:t>
      </w:r>
      <w:r w:rsidR="00686832">
        <w:rPr>
          <w:color w:val="000000"/>
          <w:szCs w:val="28"/>
        </w:rPr>
        <w:t>ийской Федерации от 25</w:t>
      </w:r>
      <w:r w:rsidR="00463AF4">
        <w:rPr>
          <w:color w:val="000000"/>
          <w:szCs w:val="28"/>
        </w:rPr>
        <w:t> </w:t>
      </w:r>
      <w:r w:rsidR="00686832">
        <w:rPr>
          <w:color w:val="000000"/>
          <w:szCs w:val="28"/>
        </w:rPr>
        <w:t xml:space="preserve">октября </w:t>
      </w:r>
      <w:r w:rsidRPr="00A33428">
        <w:rPr>
          <w:color w:val="000000"/>
          <w:szCs w:val="28"/>
        </w:rPr>
        <w:t>2023 года №</w:t>
      </w:r>
      <w:r w:rsidR="00686832">
        <w:rPr>
          <w:color w:val="000000"/>
          <w:szCs w:val="28"/>
        </w:rPr>
        <w:t> </w:t>
      </w:r>
      <w:r w:rsidRPr="00A33428">
        <w:rPr>
          <w:color w:val="000000"/>
          <w:szCs w:val="28"/>
        </w:rPr>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w:t>
      </w:r>
      <w:r w:rsidR="00686832">
        <w:rPr>
          <w:color w:val="000000"/>
          <w:szCs w:val="28"/>
        </w:rPr>
        <w:t>видуальным предпринимателям, а</w:t>
      </w:r>
      <w:r w:rsidR="00463AF4">
        <w:rPr>
          <w:color w:val="000000"/>
          <w:szCs w:val="28"/>
        </w:rPr>
        <w:t> </w:t>
      </w:r>
      <w:r w:rsidRPr="00A33428">
        <w:rPr>
          <w:color w:val="000000"/>
          <w:szCs w:val="28"/>
        </w:rPr>
        <w:t>также физическим лицам - производителям товаров, работ, услуг и</w:t>
      </w:r>
      <w:r w:rsidR="00463AF4">
        <w:rPr>
          <w:color w:val="000000"/>
          <w:szCs w:val="28"/>
        </w:rPr>
        <w:t> </w:t>
      </w:r>
      <w:r w:rsidRPr="00A33428">
        <w:rPr>
          <w:color w:val="000000"/>
          <w:szCs w:val="28"/>
        </w:rPr>
        <w:t>проведение отборов получателей указанных субсидий, в том числе грантов в форме субсидий», Постановлением Правительства Российской Федерации от 25 октября 2023 года №</w:t>
      </w:r>
      <w:r w:rsidR="00686832">
        <w:rPr>
          <w:color w:val="000000"/>
          <w:szCs w:val="28"/>
        </w:rPr>
        <w:t> </w:t>
      </w:r>
      <w:r w:rsidRPr="00A33428">
        <w:rPr>
          <w:color w:val="000000"/>
          <w:szCs w:val="28"/>
        </w:rPr>
        <w:t>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w:t>
      </w:r>
      <w:r w:rsidR="00463AF4">
        <w:rPr>
          <w:color w:val="000000"/>
          <w:szCs w:val="28"/>
        </w:rPr>
        <w:t> ‑ </w:t>
      </w:r>
      <w:r w:rsidRPr="00A33428">
        <w:rPr>
          <w:color w:val="000000"/>
          <w:szCs w:val="28"/>
        </w:rPr>
        <w:t>производ</w:t>
      </w:r>
      <w:r w:rsidR="00686832">
        <w:rPr>
          <w:color w:val="000000"/>
          <w:szCs w:val="28"/>
        </w:rPr>
        <w:t>ителям товаров, работ, услуг», п</w:t>
      </w:r>
      <w:r w:rsidRPr="00A33428">
        <w:rPr>
          <w:color w:val="000000"/>
          <w:szCs w:val="28"/>
        </w:rPr>
        <w:t>остановлением Правительства Ленинградской об</w:t>
      </w:r>
      <w:r w:rsidR="00686832">
        <w:rPr>
          <w:color w:val="000000"/>
          <w:szCs w:val="28"/>
        </w:rPr>
        <w:t>ласти от 23 декабря 2024 года № </w:t>
      </w:r>
      <w:r w:rsidRPr="00A33428">
        <w:rPr>
          <w:color w:val="000000"/>
          <w:szCs w:val="28"/>
        </w:rPr>
        <w:t>959</w:t>
      </w:r>
      <w:r w:rsidR="00463AF4">
        <w:rPr>
          <w:color w:val="000000"/>
          <w:szCs w:val="28"/>
        </w:rPr>
        <w:t> </w:t>
      </w:r>
      <w:r w:rsidRPr="00A33428">
        <w:rPr>
          <w:color w:val="000000"/>
          <w:szCs w:val="28"/>
        </w:rPr>
        <w:t>«Об</w:t>
      </w:r>
      <w:r w:rsidR="00463AF4">
        <w:rPr>
          <w:color w:val="000000"/>
          <w:szCs w:val="28"/>
        </w:rPr>
        <w:t> </w:t>
      </w:r>
      <w:r w:rsidRPr="00A33428">
        <w:rPr>
          <w:color w:val="000000"/>
          <w:szCs w:val="28"/>
        </w:rPr>
        <w:t>утверждении Порядка предоставления субвенций местным бюджетам из областного бюджета Ленинградской области на</w:t>
      </w:r>
      <w:r w:rsidR="00463AF4">
        <w:rPr>
          <w:color w:val="000000"/>
          <w:szCs w:val="28"/>
        </w:rPr>
        <w:t> </w:t>
      </w:r>
      <w:r w:rsidRPr="00A33428">
        <w:rPr>
          <w:color w:val="000000"/>
          <w:szCs w:val="28"/>
        </w:rPr>
        <w:t>осуществление отдельных государственных полномочий Ленинградской области по поддержке сельскохозяйственного производства», в целях реализации мероприятий муниципальной программ</w:t>
      </w:r>
      <w:r>
        <w:rPr>
          <w:color w:val="000000"/>
          <w:szCs w:val="28"/>
        </w:rPr>
        <w:t xml:space="preserve">ы Тихвинского района «Развитие </w:t>
      </w:r>
      <w:r w:rsidRPr="00A33428">
        <w:rPr>
          <w:color w:val="000000"/>
          <w:szCs w:val="28"/>
        </w:rPr>
        <w:t>сельского хозяйства Тихвинского района», администрация Тихвинского района ПОСТАНОВЛЯЕТ:</w:t>
      </w:r>
    </w:p>
    <w:p w:rsidR="00A33428" w:rsidRPr="00A33428" w:rsidRDefault="00A33428" w:rsidP="00A33428">
      <w:pPr>
        <w:suppressAutoHyphens/>
        <w:ind w:firstLine="720"/>
        <w:rPr>
          <w:color w:val="000000"/>
          <w:szCs w:val="28"/>
        </w:rPr>
      </w:pPr>
      <w:r>
        <w:rPr>
          <w:color w:val="000000"/>
          <w:szCs w:val="28"/>
        </w:rPr>
        <w:t>1. </w:t>
      </w:r>
      <w:r w:rsidRPr="00A33428">
        <w:rPr>
          <w:color w:val="000000"/>
          <w:szCs w:val="28"/>
        </w:rPr>
        <w:t xml:space="preserve">Утвердить Порядок предоставления субсидии на возмещение гражданам, ведущим личное подсобное хозяйство, крестьянским </w:t>
      </w:r>
      <w:r w:rsidRPr="00A33428">
        <w:rPr>
          <w:color w:val="000000"/>
          <w:szCs w:val="28"/>
        </w:rPr>
        <w:lastRenderedPageBreak/>
        <w:t>(фермерским) хозяйствам части затрат по приобретению комбикорма на</w:t>
      </w:r>
      <w:r w:rsidR="00463AF4">
        <w:rPr>
          <w:color w:val="000000"/>
          <w:szCs w:val="28"/>
        </w:rPr>
        <w:t> </w:t>
      </w:r>
      <w:r w:rsidRPr="00A33428">
        <w:rPr>
          <w:color w:val="000000"/>
          <w:szCs w:val="28"/>
        </w:rPr>
        <w:t>содержание сельскохозяйственных жи</w:t>
      </w:r>
      <w:r w:rsidR="00686832">
        <w:rPr>
          <w:color w:val="000000"/>
          <w:szCs w:val="28"/>
        </w:rPr>
        <w:t>вотных и птицы (далее -Порядок).</w:t>
      </w:r>
    </w:p>
    <w:p w:rsidR="00A33428" w:rsidRPr="00A33428" w:rsidRDefault="00A33428" w:rsidP="00A33428">
      <w:pPr>
        <w:suppressAutoHyphens/>
        <w:ind w:firstLine="720"/>
        <w:rPr>
          <w:color w:val="000000"/>
          <w:szCs w:val="28"/>
        </w:rPr>
      </w:pPr>
      <w:r w:rsidRPr="00A33428">
        <w:rPr>
          <w:color w:val="000000"/>
          <w:szCs w:val="28"/>
        </w:rPr>
        <w:t>2.</w:t>
      </w:r>
      <w:r>
        <w:rPr>
          <w:color w:val="000000"/>
          <w:szCs w:val="28"/>
        </w:rPr>
        <w:t> </w:t>
      </w:r>
      <w:r w:rsidRPr="00A33428">
        <w:rPr>
          <w:color w:val="000000"/>
          <w:szCs w:val="28"/>
        </w:rPr>
        <w:t xml:space="preserve">Признать </w:t>
      </w:r>
      <w:r w:rsidRPr="00686832">
        <w:rPr>
          <w:b/>
          <w:color w:val="000000"/>
          <w:szCs w:val="28"/>
        </w:rPr>
        <w:t>утратившим силу</w:t>
      </w:r>
      <w:r w:rsidR="00686832">
        <w:rPr>
          <w:color w:val="000000"/>
          <w:szCs w:val="28"/>
        </w:rPr>
        <w:t xml:space="preserve"> постановление</w:t>
      </w:r>
      <w:r w:rsidRPr="00A33428">
        <w:rPr>
          <w:color w:val="000000"/>
          <w:szCs w:val="28"/>
        </w:rPr>
        <w:t xml:space="preserve"> администрации Тихвинского р</w:t>
      </w:r>
      <w:r w:rsidR="00686832">
        <w:rPr>
          <w:color w:val="000000"/>
          <w:szCs w:val="28"/>
        </w:rPr>
        <w:t xml:space="preserve">айона </w:t>
      </w:r>
      <w:r w:rsidR="00686832" w:rsidRPr="000F03DE">
        <w:rPr>
          <w:b/>
          <w:color w:val="000000"/>
          <w:szCs w:val="28"/>
        </w:rPr>
        <w:t>от 24 декабря 2024 года № </w:t>
      </w:r>
      <w:r w:rsidRPr="000F03DE">
        <w:rPr>
          <w:b/>
          <w:color w:val="000000"/>
          <w:szCs w:val="28"/>
        </w:rPr>
        <w:t>01</w:t>
      </w:r>
      <w:r w:rsidR="00463AF4" w:rsidRPr="000F03DE">
        <w:rPr>
          <w:b/>
          <w:color w:val="000000"/>
          <w:szCs w:val="28"/>
        </w:rPr>
        <w:t>‑</w:t>
      </w:r>
      <w:r w:rsidRPr="000F03DE">
        <w:rPr>
          <w:b/>
          <w:color w:val="000000"/>
          <w:szCs w:val="28"/>
        </w:rPr>
        <w:t>3251</w:t>
      </w:r>
      <w:r w:rsidR="00463AF4" w:rsidRPr="000F03DE">
        <w:rPr>
          <w:b/>
          <w:color w:val="000000"/>
          <w:szCs w:val="28"/>
        </w:rPr>
        <w:t>‑</w:t>
      </w:r>
      <w:r w:rsidRPr="000F03DE">
        <w:rPr>
          <w:b/>
          <w:color w:val="000000"/>
          <w:szCs w:val="28"/>
        </w:rPr>
        <w:t>а</w:t>
      </w:r>
      <w:r w:rsidR="00463AF4" w:rsidRPr="000F03DE">
        <w:rPr>
          <w:b/>
          <w:color w:val="000000"/>
          <w:szCs w:val="28"/>
        </w:rPr>
        <w:t> </w:t>
      </w:r>
      <w:r w:rsidRPr="00A33428">
        <w:rPr>
          <w:color w:val="000000"/>
          <w:szCs w:val="28"/>
        </w:rPr>
        <w:t>«Об</w:t>
      </w:r>
      <w:r w:rsidR="00463AF4">
        <w:rPr>
          <w:color w:val="000000"/>
          <w:szCs w:val="28"/>
        </w:rPr>
        <w:t> </w:t>
      </w:r>
      <w:r w:rsidRPr="00A33428">
        <w:rPr>
          <w:color w:val="000000"/>
          <w:szCs w:val="28"/>
        </w:rPr>
        <w:t>утверждении Порядка предоставления субсидии на</w:t>
      </w:r>
      <w:r w:rsidR="00463AF4">
        <w:rPr>
          <w:color w:val="000000"/>
          <w:szCs w:val="28"/>
        </w:rPr>
        <w:t> </w:t>
      </w:r>
      <w:r w:rsidRPr="00A33428">
        <w:rPr>
          <w:color w:val="000000"/>
          <w:szCs w:val="28"/>
        </w:rPr>
        <w:t>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r w:rsidR="00463AF4">
        <w:rPr>
          <w:color w:val="000000"/>
          <w:szCs w:val="28"/>
        </w:rPr>
        <w:t>.</w:t>
      </w:r>
    </w:p>
    <w:p w:rsidR="00A33428" w:rsidRPr="00A33428" w:rsidRDefault="00A33428" w:rsidP="00A33428">
      <w:pPr>
        <w:suppressAutoHyphens/>
        <w:ind w:firstLine="720"/>
        <w:rPr>
          <w:color w:val="000000"/>
          <w:szCs w:val="28"/>
        </w:rPr>
      </w:pPr>
      <w:r>
        <w:rPr>
          <w:color w:val="000000"/>
          <w:szCs w:val="28"/>
        </w:rPr>
        <w:t>3. </w:t>
      </w:r>
      <w:r w:rsidRPr="00A33428">
        <w:rPr>
          <w:color w:val="000000"/>
          <w:szCs w:val="28"/>
        </w:rPr>
        <w:t xml:space="preserve">Обнародовать настоящее постановление </w:t>
      </w:r>
      <w:r w:rsidR="00463AF4" w:rsidRPr="00A33428">
        <w:rPr>
          <w:color w:val="000000"/>
          <w:szCs w:val="28"/>
        </w:rPr>
        <w:t xml:space="preserve">в сети Интернет </w:t>
      </w:r>
      <w:r w:rsidRPr="00A33428">
        <w:rPr>
          <w:color w:val="000000"/>
          <w:szCs w:val="28"/>
        </w:rPr>
        <w:t>на</w:t>
      </w:r>
      <w:r w:rsidR="00463AF4">
        <w:rPr>
          <w:color w:val="000000"/>
          <w:szCs w:val="28"/>
        </w:rPr>
        <w:t> </w:t>
      </w:r>
      <w:r w:rsidRPr="00A33428">
        <w:rPr>
          <w:color w:val="000000"/>
          <w:szCs w:val="28"/>
        </w:rPr>
        <w:t>официальном сайте Тихвинского района.</w:t>
      </w:r>
    </w:p>
    <w:p w:rsidR="00A33428" w:rsidRPr="00A33428" w:rsidRDefault="00A33428" w:rsidP="00A33428">
      <w:pPr>
        <w:suppressAutoHyphens/>
        <w:ind w:firstLine="720"/>
        <w:rPr>
          <w:color w:val="000000"/>
          <w:szCs w:val="28"/>
        </w:rPr>
      </w:pPr>
      <w:r>
        <w:rPr>
          <w:color w:val="000000"/>
          <w:szCs w:val="28"/>
        </w:rPr>
        <w:t>4. </w:t>
      </w:r>
      <w:r w:rsidRPr="00A33428">
        <w:rPr>
          <w:color w:val="000000"/>
          <w:szCs w:val="28"/>
        </w:rPr>
        <w:t>Контроль за исполнением постановления возложить на</w:t>
      </w:r>
      <w:r w:rsidR="00463AF4">
        <w:rPr>
          <w:color w:val="000000"/>
          <w:szCs w:val="28"/>
        </w:rPr>
        <w:t> </w:t>
      </w:r>
      <w:r w:rsidRPr="00A33428">
        <w:rPr>
          <w:color w:val="000000"/>
          <w:szCs w:val="28"/>
        </w:rPr>
        <w:t>за</w:t>
      </w:r>
      <w:r w:rsidR="00463AF4">
        <w:rPr>
          <w:color w:val="000000"/>
          <w:szCs w:val="28"/>
        </w:rPr>
        <w:t>местителя главы администрации ‑ </w:t>
      </w:r>
      <w:r w:rsidRPr="00A33428">
        <w:rPr>
          <w:color w:val="000000"/>
          <w:szCs w:val="28"/>
        </w:rPr>
        <w:t>председателя комитета по</w:t>
      </w:r>
      <w:r w:rsidR="00463AF4">
        <w:rPr>
          <w:color w:val="000000"/>
          <w:szCs w:val="28"/>
        </w:rPr>
        <w:t> </w:t>
      </w:r>
      <w:r w:rsidRPr="00A33428">
        <w:rPr>
          <w:color w:val="000000"/>
          <w:szCs w:val="28"/>
        </w:rPr>
        <w:t>экономике и инвестициям.</w:t>
      </w:r>
    </w:p>
    <w:p w:rsidR="00A33428" w:rsidRPr="00A33428" w:rsidRDefault="00A33428" w:rsidP="00A33428">
      <w:pPr>
        <w:suppressAutoHyphens/>
        <w:ind w:firstLine="720"/>
        <w:rPr>
          <w:color w:val="000000"/>
          <w:szCs w:val="28"/>
        </w:rPr>
      </w:pPr>
      <w:r>
        <w:rPr>
          <w:color w:val="000000"/>
          <w:szCs w:val="28"/>
        </w:rPr>
        <w:t>5. </w:t>
      </w:r>
      <w:r w:rsidRPr="00A33428">
        <w:rPr>
          <w:color w:val="000000"/>
          <w:szCs w:val="28"/>
        </w:rPr>
        <w:t>Настоящее постановление вступает в силу с момента подписания.</w:t>
      </w:r>
    </w:p>
    <w:p w:rsidR="00A33428" w:rsidRPr="00A33428" w:rsidRDefault="00A33428" w:rsidP="00A33428">
      <w:pPr>
        <w:suppressAutoHyphens/>
        <w:ind w:firstLine="720"/>
        <w:rPr>
          <w:color w:val="000000"/>
          <w:szCs w:val="28"/>
        </w:rPr>
      </w:pPr>
    </w:p>
    <w:p w:rsidR="00A33428" w:rsidRPr="00A33428" w:rsidRDefault="00A33428" w:rsidP="00A33428">
      <w:pPr>
        <w:rPr>
          <w:color w:val="000000"/>
          <w:szCs w:val="28"/>
        </w:rPr>
      </w:pPr>
    </w:p>
    <w:p w:rsidR="00A33428" w:rsidRPr="00A33428" w:rsidRDefault="00B9641C" w:rsidP="00A33428">
      <w:pPr>
        <w:rPr>
          <w:color w:val="000000"/>
          <w:szCs w:val="28"/>
        </w:rPr>
      </w:pPr>
      <w:r>
        <w:rPr>
          <w:color w:val="000000"/>
          <w:szCs w:val="28"/>
        </w:rPr>
        <w:t xml:space="preserve">Глава администрации     </w:t>
      </w:r>
      <w:r w:rsidR="00A33428" w:rsidRPr="00A33428">
        <w:rPr>
          <w:color w:val="000000"/>
          <w:szCs w:val="28"/>
        </w:rPr>
        <w:t xml:space="preserve">                                                                </w:t>
      </w:r>
      <w:r>
        <w:rPr>
          <w:color w:val="000000"/>
          <w:szCs w:val="28"/>
        </w:rPr>
        <w:t xml:space="preserve">  </w:t>
      </w:r>
      <w:r w:rsidR="00A33428" w:rsidRPr="00A33428">
        <w:rPr>
          <w:color w:val="000000"/>
          <w:szCs w:val="28"/>
        </w:rPr>
        <w:t>А.В.</w:t>
      </w:r>
      <w:r w:rsidR="00A33428">
        <w:rPr>
          <w:color w:val="000000"/>
          <w:szCs w:val="28"/>
        </w:rPr>
        <w:t> </w:t>
      </w:r>
      <w:r w:rsidR="00A33428" w:rsidRPr="00A33428">
        <w:rPr>
          <w:color w:val="000000"/>
          <w:szCs w:val="28"/>
        </w:rPr>
        <w:t>Брицун</w:t>
      </w:r>
    </w:p>
    <w:p w:rsidR="00A33428" w:rsidRPr="00A33428" w:rsidRDefault="00A33428" w:rsidP="00A33428">
      <w:pPr>
        <w:rPr>
          <w:color w:val="000000"/>
          <w:szCs w:val="28"/>
        </w:rPr>
      </w:pPr>
    </w:p>
    <w:p w:rsidR="00A33428" w:rsidRPr="00A33428" w:rsidRDefault="00A33428" w:rsidP="00A33428">
      <w:pPr>
        <w:rPr>
          <w:color w:val="000000"/>
          <w:szCs w:val="28"/>
        </w:rPr>
      </w:pPr>
    </w:p>
    <w:p w:rsidR="00A33428" w:rsidRPr="00A33428" w:rsidRDefault="00A33428" w:rsidP="00A33428">
      <w:pPr>
        <w:rPr>
          <w:color w:val="000000"/>
          <w:szCs w:val="28"/>
        </w:rPr>
      </w:pPr>
    </w:p>
    <w:p w:rsidR="00A33428" w:rsidRPr="00A33428" w:rsidRDefault="00A33428" w:rsidP="00A33428">
      <w:pPr>
        <w:rPr>
          <w:color w:val="000000"/>
          <w:szCs w:val="28"/>
        </w:rPr>
      </w:pPr>
    </w:p>
    <w:p w:rsidR="00A33428" w:rsidRPr="00A33428" w:rsidRDefault="00A33428" w:rsidP="00A33428">
      <w:pPr>
        <w:rPr>
          <w:color w:val="000000"/>
          <w:szCs w:val="28"/>
        </w:rPr>
      </w:pPr>
    </w:p>
    <w:p w:rsidR="00A33428" w:rsidRPr="00A33428" w:rsidRDefault="00A33428" w:rsidP="00A33428">
      <w:pPr>
        <w:rPr>
          <w:color w:val="000000"/>
          <w:szCs w:val="28"/>
        </w:rPr>
      </w:pPr>
    </w:p>
    <w:p w:rsidR="00A33428" w:rsidRPr="00A33428" w:rsidRDefault="00A33428" w:rsidP="00A33428">
      <w:pPr>
        <w:rPr>
          <w:color w:val="000000"/>
          <w:szCs w:val="28"/>
        </w:rPr>
      </w:pPr>
    </w:p>
    <w:p w:rsidR="00A33428" w:rsidRPr="00A33428" w:rsidRDefault="00A33428" w:rsidP="00A33428">
      <w:pPr>
        <w:rPr>
          <w:color w:val="000000"/>
          <w:szCs w:val="28"/>
        </w:rPr>
      </w:pPr>
    </w:p>
    <w:p w:rsidR="00A33428" w:rsidRPr="00A33428" w:rsidRDefault="00A33428" w:rsidP="00A33428">
      <w:pPr>
        <w:rPr>
          <w:color w:val="000000"/>
          <w:szCs w:val="28"/>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Default="00A33428" w:rsidP="00A33428">
      <w:pPr>
        <w:rPr>
          <w:color w:val="000000"/>
          <w:sz w:val="24"/>
        </w:rPr>
      </w:pPr>
    </w:p>
    <w:p w:rsidR="00A33428" w:rsidRDefault="00A33428" w:rsidP="00A33428">
      <w:pPr>
        <w:rPr>
          <w:color w:val="000000"/>
          <w:sz w:val="24"/>
        </w:rPr>
      </w:pPr>
    </w:p>
    <w:p w:rsidR="00A33428" w:rsidRDefault="00A33428" w:rsidP="00A33428">
      <w:pPr>
        <w:rPr>
          <w:color w:val="000000"/>
          <w:sz w:val="24"/>
        </w:rPr>
      </w:pPr>
    </w:p>
    <w:p w:rsidR="00A33428" w:rsidRDefault="00A33428" w:rsidP="00A33428">
      <w:pPr>
        <w:rPr>
          <w:color w:val="000000"/>
          <w:sz w:val="24"/>
        </w:rPr>
      </w:pPr>
    </w:p>
    <w:p w:rsidR="00A33428" w:rsidRDefault="00A33428" w:rsidP="00A33428">
      <w:pPr>
        <w:rPr>
          <w:color w:val="000000"/>
          <w:sz w:val="24"/>
        </w:rPr>
      </w:pPr>
    </w:p>
    <w:p w:rsidR="00A33428" w:rsidRDefault="00A33428" w:rsidP="00A33428">
      <w:pPr>
        <w:rPr>
          <w:color w:val="000000"/>
          <w:sz w:val="24"/>
        </w:rPr>
      </w:pPr>
    </w:p>
    <w:p w:rsidR="00A33428" w:rsidRDefault="00A33428" w:rsidP="00A33428">
      <w:pPr>
        <w:rPr>
          <w:color w:val="000000"/>
          <w:sz w:val="24"/>
        </w:rPr>
      </w:pPr>
    </w:p>
    <w:p w:rsidR="00A33428" w:rsidRDefault="00A33428" w:rsidP="00A33428">
      <w:pPr>
        <w:rPr>
          <w:color w:val="000000"/>
          <w:sz w:val="24"/>
        </w:rPr>
      </w:pPr>
    </w:p>
    <w:p w:rsidR="00A33428" w:rsidRDefault="00A33428" w:rsidP="00A33428">
      <w:pPr>
        <w:rPr>
          <w:color w:val="000000"/>
          <w:sz w:val="24"/>
        </w:rPr>
      </w:pPr>
    </w:p>
    <w:p w:rsidR="00A33428" w:rsidRDefault="00A33428" w:rsidP="00A33428">
      <w:pPr>
        <w:rPr>
          <w:color w:val="000000"/>
          <w:sz w:val="24"/>
        </w:rPr>
      </w:pPr>
    </w:p>
    <w:p w:rsidR="00A33428" w:rsidRDefault="00A33428" w:rsidP="00A33428">
      <w:pPr>
        <w:rPr>
          <w:color w:val="000000"/>
          <w:sz w:val="24"/>
        </w:rPr>
      </w:pPr>
    </w:p>
    <w:p w:rsidR="00A33428" w:rsidRDefault="00A33428" w:rsidP="00A33428">
      <w:pPr>
        <w:rPr>
          <w:color w:val="000000"/>
          <w:sz w:val="24"/>
        </w:rPr>
      </w:pPr>
    </w:p>
    <w:p w:rsidR="00A33428" w:rsidRDefault="00A33428" w:rsidP="00A33428">
      <w:pPr>
        <w:rPr>
          <w:color w:val="000000"/>
          <w:sz w:val="24"/>
        </w:rPr>
      </w:pPr>
    </w:p>
    <w:p w:rsidR="00A33428" w:rsidRDefault="00A33428" w:rsidP="00A33428">
      <w:pPr>
        <w:rPr>
          <w:color w:val="000000"/>
          <w:sz w:val="24"/>
        </w:rPr>
      </w:pPr>
    </w:p>
    <w:p w:rsidR="00A33428" w:rsidRDefault="00A33428" w:rsidP="00A33428">
      <w:pPr>
        <w:rPr>
          <w:color w:val="000000"/>
          <w:sz w:val="24"/>
        </w:rPr>
      </w:pPr>
    </w:p>
    <w:p w:rsidR="00A33428" w:rsidRPr="00A33428" w:rsidRDefault="00A33428" w:rsidP="00A33428">
      <w:pPr>
        <w:rPr>
          <w:color w:val="000000"/>
          <w:sz w:val="24"/>
        </w:rPr>
      </w:pPr>
      <w:r w:rsidRPr="00A33428">
        <w:rPr>
          <w:color w:val="000000"/>
          <w:sz w:val="24"/>
        </w:rPr>
        <w:t>Харченко Елена Валериевна,</w:t>
      </w:r>
    </w:p>
    <w:p w:rsidR="00A33428" w:rsidRPr="00A33428" w:rsidRDefault="00A33428" w:rsidP="00A33428">
      <w:pPr>
        <w:rPr>
          <w:color w:val="000000"/>
          <w:sz w:val="24"/>
        </w:rPr>
      </w:pPr>
      <w:r w:rsidRPr="00A33428">
        <w:rPr>
          <w:color w:val="000000"/>
          <w:sz w:val="24"/>
        </w:rPr>
        <w:t>8 (81367) 79-432</w:t>
      </w:r>
    </w:p>
    <w:p w:rsidR="00A33428" w:rsidRPr="00A33428" w:rsidRDefault="00A33428" w:rsidP="00A33428">
      <w:pPr>
        <w:suppressAutoHyphens/>
        <w:rPr>
          <w:sz w:val="22"/>
          <w:szCs w:val="22"/>
        </w:rPr>
      </w:pPr>
      <w:r w:rsidRPr="00A33428">
        <w:rPr>
          <w:sz w:val="22"/>
          <w:szCs w:val="22"/>
        </w:rPr>
        <w:lastRenderedPageBreak/>
        <w:t>СОГЛАСОВАНО:</w:t>
      </w:r>
    </w:p>
    <w:tbl>
      <w:tblPr>
        <w:tblW w:w="9356" w:type="dxa"/>
        <w:tblLayout w:type="fixed"/>
        <w:tblLook w:val="04A0" w:firstRow="1" w:lastRow="0" w:firstColumn="1" w:lastColumn="0" w:noHBand="0" w:noVBand="1"/>
      </w:tblPr>
      <w:tblGrid>
        <w:gridCol w:w="6946"/>
        <w:gridCol w:w="284"/>
        <w:gridCol w:w="2126"/>
      </w:tblGrid>
      <w:tr w:rsidR="00A33428" w:rsidRPr="00A33428" w:rsidTr="00A33428">
        <w:trPr>
          <w:trHeight w:val="247"/>
        </w:trPr>
        <w:tc>
          <w:tcPr>
            <w:tcW w:w="6946" w:type="dxa"/>
            <w:vAlign w:val="bottom"/>
          </w:tcPr>
          <w:p w:rsidR="00A33428" w:rsidRPr="00A33428" w:rsidRDefault="00C16DCF" w:rsidP="00A33428">
            <w:pPr>
              <w:rPr>
                <w:sz w:val="22"/>
                <w:szCs w:val="22"/>
              </w:rPr>
            </w:pPr>
            <w:r w:rsidRPr="00A33428">
              <w:rPr>
                <w:sz w:val="22"/>
                <w:szCs w:val="22"/>
              </w:rPr>
              <w:t>Заместитель главы администрации – председатель комитета финансов</w:t>
            </w:r>
          </w:p>
        </w:tc>
        <w:tc>
          <w:tcPr>
            <w:tcW w:w="284" w:type="dxa"/>
            <w:vAlign w:val="bottom"/>
          </w:tcPr>
          <w:p w:rsidR="00A33428" w:rsidRPr="00A33428" w:rsidRDefault="00A33428" w:rsidP="00A33428">
            <w:pPr>
              <w:rPr>
                <w:sz w:val="22"/>
                <w:szCs w:val="22"/>
              </w:rPr>
            </w:pPr>
          </w:p>
        </w:tc>
        <w:tc>
          <w:tcPr>
            <w:tcW w:w="2126" w:type="dxa"/>
            <w:vAlign w:val="bottom"/>
          </w:tcPr>
          <w:p w:rsidR="00A33428" w:rsidRPr="00A33428" w:rsidRDefault="00C16DCF" w:rsidP="00A33428">
            <w:pPr>
              <w:rPr>
                <w:sz w:val="22"/>
                <w:szCs w:val="22"/>
              </w:rPr>
            </w:pPr>
            <w:r w:rsidRPr="00A33428">
              <w:rPr>
                <w:sz w:val="22"/>
                <w:szCs w:val="22"/>
              </w:rPr>
              <w:t>С.А. Суворова</w:t>
            </w:r>
          </w:p>
        </w:tc>
      </w:tr>
      <w:tr w:rsidR="00A33428" w:rsidRPr="00A33428" w:rsidTr="00A33428">
        <w:trPr>
          <w:trHeight w:val="247"/>
        </w:trPr>
        <w:tc>
          <w:tcPr>
            <w:tcW w:w="6946" w:type="dxa"/>
            <w:vAlign w:val="bottom"/>
          </w:tcPr>
          <w:p w:rsidR="00A33428" w:rsidRPr="00A33428" w:rsidRDefault="00A33428" w:rsidP="00A33428">
            <w:pPr>
              <w:rPr>
                <w:sz w:val="22"/>
                <w:szCs w:val="22"/>
              </w:rPr>
            </w:pPr>
            <w:r w:rsidRPr="00A33428">
              <w:rPr>
                <w:sz w:val="22"/>
                <w:szCs w:val="22"/>
              </w:rPr>
              <w:t>Заместитель главы администрации ‑ председатель комитета по экономике и инвестициям</w:t>
            </w:r>
          </w:p>
        </w:tc>
        <w:tc>
          <w:tcPr>
            <w:tcW w:w="284" w:type="dxa"/>
            <w:vAlign w:val="bottom"/>
          </w:tcPr>
          <w:p w:rsidR="00A33428" w:rsidRPr="00A33428" w:rsidRDefault="00A33428" w:rsidP="00A33428">
            <w:pPr>
              <w:rPr>
                <w:sz w:val="22"/>
                <w:szCs w:val="22"/>
              </w:rPr>
            </w:pPr>
          </w:p>
        </w:tc>
        <w:tc>
          <w:tcPr>
            <w:tcW w:w="2126" w:type="dxa"/>
            <w:vAlign w:val="bottom"/>
          </w:tcPr>
          <w:p w:rsidR="00A33428" w:rsidRPr="00A33428" w:rsidRDefault="00A33428" w:rsidP="00A33428">
            <w:pPr>
              <w:rPr>
                <w:sz w:val="22"/>
                <w:szCs w:val="22"/>
              </w:rPr>
            </w:pPr>
            <w:r w:rsidRPr="00A33428">
              <w:rPr>
                <w:sz w:val="22"/>
                <w:szCs w:val="22"/>
              </w:rPr>
              <w:t>И.Н. Яценко</w:t>
            </w:r>
          </w:p>
        </w:tc>
      </w:tr>
      <w:tr w:rsidR="00C16DCF" w:rsidRPr="00A33428" w:rsidTr="00A33428">
        <w:trPr>
          <w:trHeight w:val="247"/>
        </w:trPr>
        <w:tc>
          <w:tcPr>
            <w:tcW w:w="6946" w:type="dxa"/>
            <w:vAlign w:val="bottom"/>
          </w:tcPr>
          <w:p w:rsidR="00C16DCF" w:rsidRPr="00A33428" w:rsidRDefault="00C16DCF" w:rsidP="00C16DCF">
            <w:pPr>
              <w:rPr>
                <w:sz w:val="22"/>
                <w:szCs w:val="22"/>
              </w:rPr>
            </w:pPr>
            <w:r w:rsidRPr="00A33428">
              <w:rPr>
                <w:sz w:val="22"/>
                <w:szCs w:val="22"/>
              </w:rPr>
              <w:t>Заведующий отделом бухгалтерского учёта и отчётности – главный бухгалтер</w:t>
            </w:r>
          </w:p>
        </w:tc>
        <w:tc>
          <w:tcPr>
            <w:tcW w:w="284" w:type="dxa"/>
            <w:vAlign w:val="bottom"/>
          </w:tcPr>
          <w:p w:rsidR="00C16DCF" w:rsidRPr="00A33428" w:rsidRDefault="00C16DCF" w:rsidP="00C16DCF">
            <w:pPr>
              <w:rPr>
                <w:sz w:val="22"/>
                <w:szCs w:val="22"/>
              </w:rPr>
            </w:pPr>
          </w:p>
        </w:tc>
        <w:tc>
          <w:tcPr>
            <w:tcW w:w="2126" w:type="dxa"/>
            <w:vAlign w:val="bottom"/>
          </w:tcPr>
          <w:p w:rsidR="00C16DCF" w:rsidRPr="00A33428" w:rsidRDefault="00C16DCF" w:rsidP="00C16DCF">
            <w:pPr>
              <w:rPr>
                <w:sz w:val="22"/>
                <w:szCs w:val="22"/>
              </w:rPr>
            </w:pPr>
            <w:r w:rsidRPr="00A33428">
              <w:rPr>
                <w:sz w:val="22"/>
                <w:szCs w:val="22"/>
              </w:rPr>
              <w:t>Л.Г. Бодрова</w:t>
            </w:r>
          </w:p>
        </w:tc>
      </w:tr>
      <w:tr w:rsidR="00C16DCF" w:rsidRPr="00A33428" w:rsidTr="00A33428">
        <w:trPr>
          <w:trHeight w:val="247"/>
        </w:trPr>
        <w:tc>
          <w:tcPr>
            <w:tcW w:w="6946" w:type="dxa"/>
            <w:vAlign w:val="bottom"/>
          </w:tcPr>
          <w:p w:rsidR="00C16DCF" w:rsidRPr="00A33428" w:rsidRDefault="00C16DCF" w:rsidP="00C16DCF">
            <w:pPr>
              <w:rPr>
                <w:sz w:val="22"/>
                <w:szCs w:val="22"/>
              </w:rPr>
            </w:pPr>
            <w:r w:rsidRPr="00A33428">
              <w:rPr>
                <w:sz w:val="22"/>
                <w:szCs w:val="22"/>
              </w:rPr>
              <w:t>Заведующий юридическим отделом</w:t>
            </w:r>
          </w:p>
        </w:tc>
        <w:tc>
          <w:tcPr>
            <w:tcW w:w="284" w:type="dxa"/>
            <w:vAlign w:val="bottom"/>
          </w:tcPr>
          <w:p w:rsidR="00C16DCF" w:rsidRPr="00A33428" w:rsidRDefault="00C16DCF" w:rsidP="00C16DCF">
            <w:pPr>
              <w:rPr>
                <w:sz w:val="22"/>
                <w:szCs w:val="22"/>
              </w:rPr>
            </w:pPr>
          </w:p>
        </w:tc>
        <w:tc>
          <w:tcPr>
            <w:tcW w:w="2126" w:type="dxa"/>
            <w:vAlign w:val="bottom"/>
          </w:tcPr>
          <w:p w:rsidR="00C16DCF" w:rsidRPr="00A33428" w:rsidRDefault="00C16DCF" w:rsidP="00C16DCF">
            <w:pPr>
              <w:rPr>
                <w:sz w:val="22"/>
                <w:szCs w:val="22"/>
              </w:rPr>
            </w:pPr>
            <w:r w:rsidRPr="00A33428">
              <w:rPr>
                <w:sz w:val="22"/>
                <w:szCs w:val="22"/>
              </w:rPr>
              <w:t>И.С. Павличенко</w:t>
            </w:r>
          </w:p>
        </w:tc>
      </w:tr>
      <w:tr w:rsidR="00C16DCF" w:rsidRPr="00A33428" w:rsidTr="00A33428">
        <w:trPr>
          <w:trHeight w:val="247"/>
        </w:trPr>
        <w:tc>
          <w:tcPr>
            <w:tcW w:w="6946" w:type="dxa"/>
          </w:tcPr>
          <w:p w:rsidR="00C16DCF" w:rsidRPr="00A33428" w:rsidRDefault="00C16DCF" w:rsidP="00C16DCF">
            <w:pPr>
              <w:rPr>
                <w:sz w:val="22"/>
                <w:szCs w:val="22"/>
              </w:rPr>
            </w:pPr>
            <w:r>
              <w:rPr>
                <w:sz w:val="22"/>
                <w:szCs w:val="22"/>
              </w:rPr>
              <w:t>Заведующий отделом по развитию АПК</w:t>
            </w:r>
          </w:p>
        </w:tc>
        <w:tc>
          <w:tcPr>
            <w:tcW w:w="284" w:type="dxa"/>
          </w:tcPr>
          <w:p w:rsidR="00C16DCF" w:rsidRPr="00A33428" w:rsidRDefault="00C16DCF" w:rsidP="00C16DCF">
            <w:pPr>
              <w:rPr>
                <w:sz w:val="22"/>
                <w:szCs w:val="22"/>
              </w:rPr>
            </w:pPr>
          </w:p>
        </w:tc>
        <w:tc>
          <w:tcPr>
            <w:tcW w:w="2126" w:type="dxa"/>
          </w:tcPr>
          <w:p w:rsidR="00C16DCF" w:rsidRPr="00A33428" w:rsidRDefault="00C16DCF" w:rsidP="00C16DCF">
            <w:pPr>
              <w:rPr>
                <w:sz w:val="22"/>
                <w:szCs w:val="22"/>
              </w:rPr>
            </w:pPr>
            <w:r>
              <w:rPr>
                <w:sz w:val="22"/>
                <w:szCs w:val="22"/>
              </w:rPr>
              <w:t>Л.Е. Пархомец</w:t>
            </w:r>
          </w:p>
        </w:tc>
      </w:tr>
      <w:tr w:rsidR="00C16DCF" w:rsidRPr="00A33428" w:rsidTr="00A33428">
        <w:trPr>
          <w:trHeight w:val="70"/>
        </w:trPr>
        <w:tc>
          <w:tcPr>
            <w:tcW w:w="6946" w:type="dxa"/>
            <w:vAlign w:val="center"/>
            <w:hideMark/>
          </w:tcPr>
          <w:p w:rsidR="00C16DCF" w:rsidRPr="00A33428" w:rsidRDefault="00C16DCF" w:rsidP="00C16DCF">
            <w:pPr>
              <w:suppressAutoHyphens/>
              <w:rPr>
                <w:sz w:val="22"/>
                <w:szCs w:val="22"/>
              </w:rPr>
            </w:pPr>
            <w:r w:rsidRPr="00A33428">
              <w:rPr>
                <w:sz w:val="22"/>
                <w:szCs w:val="22"/>
              </w:rPr>
              <w:t>Заведующий общим отделом</w:t>
            </w:r>
          </w:p>
        </w:tc>
        <w:tc>
          <w:tcPr>
            <w:tcW w:w="284" w:type="dxa"/>
          </w:tcPr>
          <w:p w:rsidR="00C16DCF" w:rsidRPr="00A33428" w:rsidRDefault="00C16DCF" w:rsidP="00C16DCF">
            <w:pPr>
              <w:suppressAutoHyphens/>
              <w:rPr>
                <w:sz w:val="22"/>
                <w:szCs w:val="22"/>
              </w:rPr>
            </w:pPr>
          </w:p>
        </w:tc>
        <w:tc>
          <w:tcPr>
            <w:tcW w:w="2126" w:type="dxa"/>
            <w:vAlign w:val="center"/>
            <w:hideMark/>
          </w:tcPr>
          <w:p w:rsidR="00C16DCF" w:rsidRPr="00A33428" w:rsidRDefault="00C16DCF" w:rsidP="00C16DCF">
            <w:pPr>
              <w:suppressAutoHyphens/>
              <w:rPr>
                <w:sz w:val="22"/>
                <w:szCs w:val="22"/>
              </w:rPr>
            </w:pPr>
            <w:r w:rsidRPr="00A33428">
              <w:rPr>
                <w:sz w:val="22"/>
                <w:szCs w:val="22"/>
              </w:rPr>
              <w:t>И.Г. Савранская</w:t>
            </w:r>
          </w:p>
        </w:tc>
      </w:tr>
    </w:tbl>
    <w:p w:rsidR="00A33428" w:rsidRPr="00A33428" w:rsidRDefault="00A33428" w:rsidP="00A33428">
      <w:pPr>
        <w:suppressAutoHyphens/>
        <w:ind w:right="22"/>
        <w:jc w:val="left"/>
        <w:rPr>
          <w:sz w:val="22"/>
          <w:szCs w:val="22"/>
        </w:rPr>
      </w:pPr>
    </w:p>
    <w:p w:rsidR="00A33428" w:rsidRPr="00A33428" w:rsidRDefault="00A33428" w:rsidP="00A33428">
      <w:pPr>
        <w:suppressAutoHyphens/>
        <w:ind w:right="22"/>
        <w:jc w:val="left"/>
        <w:rPr>
          <w:sz w:val="22"/>
          <w:szCs w:val="22"/>
        </w:rPr>
      </w:pPr>
    </w:p>
    <w:p w:rsidR="00A33428" w:rsidRPr="00A33428" w:rsidRDefault="00A33428" w:rsidP="00A33428">
      <w:pPr>
        <w:suppressAutoHyphens/>
        <w:ind w:right="22"/>
        <w:jc w:val="left"/>
        <w:rPr>
          <w:sz w:val="22"/>
          <w:szCs w:val="22"/>
        </w:rPr>
      </w:pPr>
    </w:p>
    <w:p w:rsidR="00A33428" w:rsidRPr="00A33428" w:rsidRDefault="00A33428" w:rsidP="00A33428">
      <w:pPr>
        <w:suppressAutoHyphens/>
        <w:ind w:right="22"/>
        <w:jc w:val="left"/>
        <w:rPr>
          <w:sz w:val="22"/>
          <w:szCs w:val="22"/>
        </w:rPr>
      </w:pPr>
      <w:r w:rsidRPr="00A33428">
        <w:rPr>
          <w:sz w:val="22"/>
          <w:szCs w:val="22"/>
        </w:rPr>
        <w:t>РАССЫЛКА:</w:t>
      </w:r>
    </w:p>
    <w:tbl>
      <w:tblPr>
        <w:tblW w:w="9298" w:type="dxa"/>
        <w:tblLayout w:type="fixed"/>
        <w:tblCellMar>
          <w:left w:w="84" w:type="dxa"/>
          <w:right w:w="84" w:type="dxa"/>
        </w:tblCellMar>
        <w:tblLook w:val="04A0" w:firstRow="1" w:lastRow="0" w:firstColumn="1" w:lastColumn="0" w:noHBand="0" w:noVBand="1"/>
      </w:tblPr>
      <w:tblGrid>
        <w:gridCol w:w="8589"/>
        <w:gridCol w:w="709"/>
      </w:tblGrid>
      <w:tr w:rsidR="00A33428" w:rsidRPr="00A33428" w:rsidTr="00B9641C">
        <w:tc>
          <w:tcPr>
            <w:tcW w:w="8589" w:type="dxa"/>
            <w:hideMark/>
          </w:tcPr>
          <w:p w:rsidR="00A33428" w:rsidRPr="00A33428" w:rsidRDefault="00A33428" w:rsidP="00A33428">
            <w:pPr>
              <w:suppressAutoHyphens/>
              <w:rPr>
                <w:color w:val="000000"/>
                <w:sz w:val="22"/>
                <w:szCs w:val="22"/>
              </w:rPr>
            </w:pPr>
            <w:r w:rsidRPr="00A33428">
              <w:rPr>
                <w:color w:val="000000"/>
                <w:sz w:val="22"/>
                <w:szCs w:val="22"/>
              </w:rPr>
              <w:t>Дело</w:t>
            </w:r>
          </w:p>
        </w:tc>
        <w:tc>
          <w:tcPr>
            <w:tcW w:w="709" w:type="dxa"/>
            <w:hideMark/>
          </w:tcPr>
          <w:p w:rsidR="00A33428" w:rsidRPr="00A33428" w:rsidRDefault="00A33428" w:rsidP="00A33428">
            <w:pPr>
              <w:suppressAutoHyphens/>
              <w:jc w:val="left"/>
              <w:rPr>
                <w:color w:val="000000"/>
                <w:sz w:val="22"/>
                <w:szCs w:val="22"/>
              </w:rPr>
            </w:pPr>
            <w:r w:rsidRPr="00A33428">
              <w:rPr>
                <w:color w:val="000000"/>
                <w:sz w:val="22"/>
                <w:szCs w:val="22"/>
              </w:rPr>
              <w:t>1</w:t>
            </w:r>
          </w:p>
        </w:tc>
      </w:tr>
      <w:tr w:rsidR="00C16DCF" w:rsidRPr="00A33428" w:rsidTr="00B9641C">
        <w:tc>
          <w:tcPr>
            <w:tcW w:w="8589" w:type="dxa"/>
          </w:tcPr>
          <w:p w:rsidR="00C16DCF" w:rsidRPr="00A33428" w:rsidRDefault="00C16DCF" w:rsidP="00A33428">
            <w:pPr>
              <w:suppressAutoHyphens/>
              <w:rPr>
                <w:color w:val="000000"/>
                <w:sz w:val="22"/>
                <w:szCs w:val="22"/>
              </w:rPr>
            </w:pPr>
            <w:r>
              <w:rPr>
                <w:color w:val="000000"/>
                <w:sz w:val="22"/>
                <w:szCs w:val="22"/>
              </w:rPr>
              <w:t>Отдел по развитию АПК</w:t>
            </w:r>
          </w:p>
        </w:tc>
        <w:tc>
          <w:tcPr>
            <w:tcW w:w="709" w:type="dxa"/>
          </w:tcPr>
          <w:p w:rsidR="00C16DCF" w:rsidRPr="00A33428" w:rsidRDefault="00C16DCF" w:rsidP="00A33428">
            <w:pPr>
              <w:suppressAutoHyphens/>
              <w:jc w:val="left"/>
              <w:rPr>
                <w:color w:val="000000"/>
                <w:sz w:val="22"/>
                <w:szCs w:val="22"/>
              </w:rPr>
            </w:pPr>
            <w:r>
              <w:rPr>
                <w:color w:val="000000"/>
                <w:sz w:val="22"/>
                <w:szCs w:val="22"/>
              </w:rPr>
              <w:t>2</w:t>
            </w:r>
          </w:p>
        </w:tc>
      </w:tr>
      <w:tr w:rsidR="00A33428" w:rsidRPr="00A33428" w:rsidTr="00B9641C">
        <w:tc>
          <w:tcPr>
            <w:tcW w:w="8589" w:type="dxa"/>
          </w:tcPr>
          <w:p w:rsidR="00A33428" w:rsidRPr="00A33428" w:rsidRDefault="00A33428" w:rsidP="00A33428">
            <w:pPr>
              <w:suppressAutoHyphens/>
              <w:rPr>
                <w:color w:val="000000"/>
                <w:sz w:val="22"/>
                <w:szCs w:val="22"/>
              </w:rPr>
            </w:pPr>
            <w:r w:rsidRPr="00A33428">
              <w:rPr>
                <w:color w:val="000000"/>
                <w:sz w:val="22"/>
                <w:szCs w:val="22"/>
              </w:rPr>
              <w:t>Комитет финансов</w:t>
            </w:r>
          </w:p>
        </w:tc>
        <w:tc>
          <w:tcPr>
            <w:tcW w:w="709" w:type="dxa"/>
          </w:tcPr>
          <w:p w:rsidR="00A33428" w:rsidRPr="00A33428" w:rsidRDefault="00A33428" w:rsidP="00A33428">
            <w:pPr>
              <w:suppressAutoHyphens/>
              <w:jc w:val="left"/>
              <w:rPr>
                <w:color w:val="000000"/>
                <w:sz w:val="22"/>
                <w:szCs w:val="22"/>
              </w:rPr>
            </w:pPr>
            <w:r w:rsidRPr="00A33428">
              <w:rPr>
                <w:color w:val="000000"/>
                <w:sz w:val="22"/>
                <w:szCs w:val="22"/>
              </w:rPr>
              <w:t>1</w:t>
            </w:r>
          </w:p>
        </w:tc>
      </w:tr>
      <w:tr w:rsidR="00A33428" w:rsidRPr="00A33428" w:rsidTr="00B9641C">
        <w:tc>
          <w:tcPr>
            <w:tcW w:w="8589" w:type="dxa"/>
          </w:tcPr>
          <w:p w:rsidR="00A33428" w:rsidRPr="00A33428" w:rsidRDefault="00A33428" w:rsidP="00A33428">
            <w:pPr>
              <w:suppressAutoHyphens/>
              <w:rPr>
                <w:color w:val="000000"/>
                <w:sz w:val="22"/>
                <w:szCs w:val="22"/>
              </w:rPr>
            </w:pPr>
            <w:r w:rsidRPr="00A33428">
              <w:rPr>
                <w:color w:val="000000"/>
                <w:sz w:val="22"/>
                <w:szCs w:val="22"/>
              </w:rPr>
              <w:t>Отдел бухгалтерского учёта и отчётности</w:t>
            </w:r>
          </w:p>
        </w:tc>
        <w:tc>
          <w:tcPr>
            <w:tcW w:w="709" w:type="dxa"/>
          </w:tcPr>
          <w:p w:rsidR="00A33428" w:rsidRPr="00A33428" w:rsidRDefault="00A33428" w:rsidP="00A33428">
            <w:pPr>
              <w:suppressAutoHyphens/>
              <w:jc w:val="left"/>
              <w:rPr>
                <w:color w:val="000000"/>
                <w:sz w:val="22"/>
                <w:szCs w:val="22"/>
              </w:rPr>
            </w:pPr>
            <w:r w:rsidRPr="00A33428">
              <w:rPr>
                <w:color w:val="000000"/>
                <w:sz w:val="22"/>
                <w:szCs w:val="22"/>
              </w:rPr>
              <w:t>1</w:t>
            </w:r>
          </w:p>
        </w:tc>
      </w:tr>
      <w:tr w:rsidR="00A33428" w:rsidRPr="00A33428" w:rsidTr="00B9641C">
        <w:tc>
          <w:tcPr>
            <w:tcW w:w="8589" w:type="dxa"/>
            <w:hideMark/>
          </w:tcPr>
          <w:p w:rsidR="00A33428" w:rsidRPr="00A33428" w:rsidRDefault="00A33428" w:rsidP="00A33428">
            <w:pPr>
              <w:suppressAutoHyphens/>
              <w:autoSpaceDE w:val="0"/>
              <w:autoSpaceDN w:val="0"/>
              <w:adjustRightInd w:val="0"/>
              <w:rPr>
                <w:bCs/>
                <w:color w:val="000000"/>
                <w:sz w:val="22"/>
                <w:szCs w:val="22"/>
              </w:rPr>
            </w:pPr>
            <w:r w:rsidRPr="00A33428">
              <w:rPr>
                <w:bCs/>
                <w:color w:val="000000"/>
                <w:sz w:val="22"/>
                <w:szCs w:val="22"/>
              </w:rPr>
              <w:t>ИТОГО:</w:t>
            </w:r>
          </w:p>
        </w:tc>
        <w:tc>
          <w:tcPr>
            <w:tcW w:w="709" w:type="dxa"/>
            <w:hideMark/>
          </w:tcPr>
          <w:p w:rsidR="00A33428" w:rsidRPr="00A33428" w:rsidRDefault="00C16DCF" w:rsidP="00A33428">
            <w:pPr>
              <w:suppressAutoHyphens/>
              <w:autoSpaceDE w:val="0"/>
              <w:autoSpaceDN w:val="0"/>
              <w:adjustRightInd w:val="0"/>
              <w:jc w:val="left"/>
              <w:rPr>
                <w:bCs/>
                <w:color w:val="000000"/>
                <w:sz w:val="22"/>
                <w:szCs w:val="22"/>
              </w:rPr>
            </w:pPr>
            <w:r>
              <w:rPr>
                <w:bCs/>
                <w:color w:val="000000"/>
                <w:sz w:val="22"/>
                <w:szCs w:val="22"/>
              </w:rPr>
              <w:t>5</w:t>
            </w:r>
          </w:p>
        </w:tc>
      </w:tr>
    </w:tbl>
    <w:p w:rsidR="00A33428" w:rsidRPr="00A33428" w:rsidRDefault="00A33428" w:rsidP="00A33428">
      <w:pPr>
        <w:rPr>
          <w:color w:val="000000"/>
          <w:sz w:val="32"/>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color w:val="000000"/>
          <w:sz w:val="24"/>
          <w:szCs w:val="24"/>
        </w:rPr>
      </w:pPr>
    </w:p>
    <w:p w:rsidR="00A33428" w:rsidRPr="00A33428" w:rsidRDefault="00A33428" w:rsidP="00A33428">
      <w:pPr>
        <w:rPr>
          <w:b/>
          <w:bCs/>
          <w:color w:val="000000"/>
          <w:sz w:val="24"/>
          <w:szCs w:val="24"/>
        </w:rPr>
      </w:pPr>
    </w:p>
    <w:p w:rsidR="00A33428" w:rsidRPr="00A33428" w:rsidRDefault="00A33428" w:rsidP="00A33428">
      <w:pPr>
        <w:rPr>
          <w:b/>
          <w:bCs/>
          <w:color w:val="000000"/>
          <w:szCs w:val="28"/>
        </w:rPr>
      </w:pPr>
    </w:p>
    <w:p w:rsidR="00A33428" w:rsidRPr="00A33428" w:rsidRDefault="00A33428" w:rsidP="00A33428">
      <w:pPr>
        <w:rPr>
          <w:color w:val="000000"/>
          <w:szCs w:val="28"/>
        </w:rPr>
      </w:pPr>
    </w:p>
    <w:p w:rsidR="00C16DCF" w:rsidRDefault="00C16DCF" w:rsidP="00A33428">
      <w:pPr>
        <w:rPr>
          <w:color w:val="000000"/>
          <w:szCs w:val="28"/>
        </w:rPr>
        <w:sectPr w:rsidR="00C16DCF" w:rsidSect="00C366A1">
          <w:headerReference w:type="default" r:id="rId7"/>
          <w:pgSz w:w="11906" w:h="16838"/>
          <w:pgMar w:top="851" w:right="1134" w:bottom="992" w:left="1701" w:header="709" w:footer="709" w:gutter="0"/>
          <w:cols w:space="708"/>
          <w:titlePg/>
          <w:docGrid w:linePitch="381"/>
        </w:sectPr>
      </w:pPr>
    </w:p>
    <w:p w:rsidR="00A33428" w:rsidRPr="00A33428" w:rsidRDefault="00A33428" w:rsidP="00B9641C">
      <w:pPr>
        <w:ind w:left="5040"/>
        <w:rPr>
          <w:color w:val="000000"/>
          <w:sz w:val="24"/>
          <w:szCs w:val="24"/>
        </w:rPr>
      </w:pPr>
      <w:r w:rsidRPr="00A33428">
        <w:rPr>
          <w:color w:val="000000"/>
          <w:sz w:val="24"/>
          <w:szCs w:val="24"/>
        </w:rPr>
        <w:lastRenderedPageBreak/>
        <w:t>УТВЕРЖДЕН</w:t>
      </w:r>
    </w:p>
    <w:p w:rsidR="00A33428" w:rsidRPr="00A33428" w:rsidRDefault="00A33428" w:rsidP="00B9641C">
      <w:pPr>
        <w:ind w:left="5040"/>
        <w:rPr>
          <w:color w:val="000000"/>
          <w:sz w:val="24"/>
          <w:szCs w:val="24"/>
        </w:rPr>
      </w:pPr>
      <w:r w:rsidRPr="00A33428">
        <w:rPr>
          <w:color w:val="000000"/>
          <w:sz w:val="24"/>
          <w:szCs w:val="24"/>
        </w:rPr>
        <w:t>постановлением администрации</w:t>
      </w:r>
    </w:p>
    <w:p w:rsidR="00A33428" w:rsidRPr="00A33428" w:rsidRDefault="00A33428" w:rsidP="00B9641C">
      <w:pPr>
        <w:ind w:left="5040"/>
        <w:rPr>
          <w:color w:val="000000"/>
          <w:sz w:val="24"/>
          <w:szCs w:val="24"/>
        </w:rPr>
      </w:pPr>
      <w:r w:rsidRPr="00A33428">
        <w:rPr>
          <w:color w:val="000000"/>
          <w:sz w:val="24"/>
          <w:szCs w:val="24"/>
        </w:rPr>
        <w:t>Тихвинского района</w:t>
      </w:r>
    </w:p>
    <w:p w:rsidR="00A33428" w:rsidRPr="00A33428" w:rsidRDefault="00691A26" w:rsidP="00B9641C">
      <w:pPr>
        <w:ind w:left="5040"/>
        <w:rPr>
          <w:color w:val="000000"/>
          <w:sz w:val="24"/>
          <w:szCs w:val="24"/>
        </w:rPr>
      </w:pPr>
      <w:r>
        <w:rPr>
          <w:color w:val="000000"/>
          <w:sz w:val="24"/>
          <w:szCs w:val="24"/>
        </w:rPr>
        <w:t>от 18 апреля 2025 г. № 01-1106-а</w:t>
      </w:r>
    </w:p>
    <w:p w:rsidR="00A33428" w:rsidRDefault="00A33428" w:rsidP="00B9641C">
      <w:pPr>
        <w:ind w:left="5040"/>
        <w:rPr>
          <w:color w:val="000000"/>
          <w:sz w:val="24"/>
          <w:szCs w:val="24"/>
        </w:rPr>
      </w:pPr>
      <w:r w:rsidRPr="00A33428">
        <w:rPr>
          <w:color w:val="000000"/>
          <w:sz w:val="24"/>
          <w:szCs w:val="24"/>
        </w:rPr>
        <w:t>(приложение)</w:t>
      </w:r>
    </w:p>
    <w:p w:rsidR="00C16DCF" w:rsidRDefault="00C16DCF" w:rsidP="00C16DCF">
      <w:pPr>
        <w:rPr>
          <w:color w:val="000000"/>
          <w:sz w:val="24"/>
          <w:szCs w:val="24"/>
        </w:rPr>
      </w:pPr>
    </w:p>
    <w:p w:rsidR="00C16DCF" w:rsidRPr="00A33428" w:rsidRDefault="00C16DCF" w:rsidP="00C16DCF">
      <w:pPr>
        <w:rPr>
          <w:color w:val="000000"/>
          <w:sz w:val="24"/>
          <w:szCs w:val="24"/>
        </w:rPr>
      </w:pPr>
    </w:p>
    <w:p w:rsidR="00A33428" w:rsidRPr="00C16DCF" w:rsidRDefault="00A33428" w:rsidP="00A33428">
      <w:pPr>
        <w:jc w:val="center"/>
        <w:rPr>
          <w:b/>
          <w:bCs/>
          <w:color w:val="000000"/>
          <w:sz w:val="24"/>
          <w:szCs w:val="28"/>
        </w:rPr>
      </w:pPr>
      <w:r w:rsidRPr="00C16DCF">
        <w:rPr>
          <w:b/>
          <w:bCs/>
          <w:color w:val="000000"/>
          <w:sz w:val="24"/>
          <w:szCs w:val="28"/>
        </w:rPr>
        <w:t>ПОРЯДОК</w:t>
      </w:r>
    </w:p>
    <w:p w:rsidR="00A33428" w:rsidRPr="00C16DCF" w:rsidRDefault="00A33428" w:rsidP="00A33428">
      <w:pPr>
        <w:jc w:val="center"/>
        <w:rPr>
          <w:b/>
          <w:bCs/>
          <w:color w:val="000000"/>
          <w:sz w:val="24"/>
          <w:szCs w:val="28"/>
        </w:rPr>
      </w:pPr>
      <w:r w:rsidRPr="00C16DCF">
        <w:rPr>
          <w:b/>
          <w:bCs/>
          <w:color w:val="000000"/>
          <w:sz w:val="24"/>
          <w:szCs w:val="28"/>
        </w:rPr>
        <w:t>Предоставления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p w:rsidR="00A33428" w:rsidRPr="00A33428" w:rsidRDefault="00A33428" w:rsidP="00A33428">
      <w:pPr>
        <w:jc w:val="center"/>
        <w:rPr>
          <w:b/>
          <w:bCs/>
          <w:color w:val="000000"/>
          <w:szCs w:val="28"/>
        </w:rPr>
      </w:pPr>
    </w:p>
    <w:p w:rsidR="00A33428" w:rsidRPr="00B9641C" w:rsidRDefault="00D2791E" w:rsidP="00B9641C">
      <w:pPr>
        <w:ind w:firstLine="720"/>
        <w:rPr>
          <w:b/>
          <w:bCs/>
          <w:color w:val="000000"/>
          <w:sz w:val="24"/>
          <w:szCs w:val="24"/>
        </w:rPr>
      </w:pPr>
      <w:r w:rsidRPr="00B9641C">
        <w:rPr>
          <w:b/>
          <w:bCs/>
          <w:color w:val="000000"/>
          <w:sz w:val="24"/>
          <w:szCs w:val="24"/>
        </w:rPr>
        <w:t>1. </w:t>
      </w:r>
      <w:r w:rsidR="00A33428" w:rsidRPr="00B9641C">
        <w:rPr>
          <w:b/>
          <w:bCs/>
          <w:color w:val="000000"/>
          <w:sz w:val="24"/>
          <w:szCs w:val="24"/>
        </w:rPr>
        <w:t>Общие положения</w:t>
      </w:r>
    </w:p>
    <w:p w:rsidR="00A33428" w:rsidRPr="00B9641C" w:rsidRDefault="00D2791E" w:rsidP="00B9641C">
      <w:pPr>
        <w:tabs>
          <w:tab w:val="left" w:pos="6675"/>
        </w:tabs>
        <w:ind w:firstLine="720"/>
        <w:rPr>
          <w:color w:val="000000"/>
          <w:sz w:val="24"/>
          <w:szCs w:val="24"/>
        </w:rPr>
      </w:pPr>
      <w:r w:rsidRPr="00B9641C">
        <w:rPr>
          <w:color w:val="000000"/>
          <w:sz w:val="24"/>
          <w:szCs w:val="24"/>
        </w:rPr>
        <w:t>1.1. </w:t>
      </w:r>
      <w:r w:rsidR="00A33428" w:rsidRPr="00B9641C">
        <w:rPr>
          <w:color w:val="000000"/>
          <w:sz w:val="24"/>
          <w:szCs w:val="24"/>
        </w:rPr>
        <w:t>Настоящий Порядок устанавливает цели, условия предоставления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в рамках муниципальной программы Тихвинского района «Развитие сельского хозяйства Тихвинского района»,</w:t>
      </w:r>
      <w:r w:rsidRPr="00B9641C">
        <w:rPr>
          <w:color w:val="000000"/>
          <w:sz w:val="24"/>
          <w:szCs w:val="24"/>
        </w:rPr>
        <w:t xml:space="preserve"> </w:t>
      </w:r>
      <w:r w:rsidR="00A33428" w:rsidRPr="00B9641C">
        <w:rPr>
          <w:color w:val="000000"/>
          <w:sz w:val="24"/>
          <w:szCs w:val="24"/>
        </w:rPr>
        <w:t xml:space="preserve">за </w:t>
      </w:r>
      <w:r w:rsidRPr="00B9641C">
        <w:rPr>
          <w:color w:val="000000"/>
          <w:sz w:val="24"/>
          <w:szCs w:val="24"/>
        </w:rPr>
        <w:t xml:space="preserve">счёт субвенций, предоставляемых бюджету Тихвинского района из </w:t>
      </w:r>
      <w:r w:rsidR="00A33428" w:rsidRPr="00B9641C">
        <w:rPr>
          <w:color w:val="000000"/>
          <w:sz w:val="24"/>
          <w:szCs w:val="24"/>
        </w:rPr>
        <w:t>бюджета Ленинградской области на осуществление отдельны</w:t>
      </w:r>
      <w:r w:rsidRPr="00B9641C">
        <w:rPr>
          <w:color w:val="000000"/>
          <w:sz w:val="24"/>
          <w:szCs w:val="24"/>
        </w:rPr>
        <w:t xml:space="preserve">х государственных полномочий , </w:t>
      </w:r>
      <w:r w:rsidR="00A33428" w:rsidRPr="00B9641C">
        <w:rPr>
          <w:color w:val="000000"/>
          <w:sz w:val="24"/>
          <w:szCs w:val="24"/>
        </w:rPr>
        <w:t xml:space="preserve">а также критерии и категории получателей субсидии, требования к </w:t>
      </w:r>
      <w:r w:rsidRPr="00B9641C">
        <w:rPr>
          <w:color w:val="000000"/>
          <w:sz w:val="24"/>
          <w:szCs w:val="24"/>
        </w:rPr>
        <w:t>отчётности</w:t>
      </w:r>
      <w:r w:rsidR="00A33428" w:rsidRPr="00B9641C">
        <w:rPr>
          <w:color w:val="000000"/>
          <w:sz w:val="24"/>
          <w:szCs w:val="24"/>
        </w:rPr>
        <w:t>.</w:t>
      </w:r>
    </w:p>
    <w:p w:rsidR="00A33428" w:rsidRPr="00B9641C" w:rsidRDefault="00D2791E" w:rsidP="00B9641C">
      <w:pPr>
        <w:tabs>
          <w:tab w:val="left" w:pos="6675"/>
        </w:tabs>
        <w:ind w:firstLine="720"/>
        <w:rPr>
          <w:color w:val="000000"/>
          <w:sz w:val="24"/>
          <w:szCs w:val="24"/>
        </w:rPr>
      </w:pPr>
      <w:r w:rsidRPr="00B9641C">
        <w:rPr>
          <w:color w:val="000000"/>
          <w:sz w:val="24"/>
          <w:szCs w:val="24"/>
        </w:rPr>
        <w:t>1.2. </w:t>
      </w:r>
      <w:r w:rsidR="00A33428" w:rsidRPr="00B9641C">
        <w:rPr>
          <w:color w:val="000000"/>
          <w:sz w:val="24"/>
          <w:szCs w:val="24"/>
        </w:rPr>
        <w:t>В настоящем Порядке применяются следующие основные понятия:</w:t>
      </w:r>
    </w:p>
    <w:p w:rsidR="00A33428" w:rsidRPr="00B9641C" w:rsidRDefault="00A33428" w:rsidP="00B9641C">
      <w:pPr>
        <w:tabs>
          <w:tab w:val="left" w:pos="6675"/>
        </w:tabs>
        <w:ind w:firstLine="720"/>
        <w:rPr>
          <w:color w:val="000000"/>
          <w:sz w:val="24"/>
          <w:szCs w:val="24"/>
        </w:rPr>
      </w:pPr>
      <w:r w:rsidRPr="00B9641C">
        <w:rPr>
          <w:color w:val="000000"/>
          <w:sz w:val="24"/>
          <w:szCs w:val="24"/>
        </w:rPr>
        <w:t>- отбор – отбор, проводимый главным распорядителем бюджетных средств, при определении получателя субсидии способом, указанным в пункте 2.1 настоящего Порядка;</w:t>
      </w:r>
    </w:p>
    <w:p w:rsidR="00A33428" w:rsidRPr="00B9641C" w:rsidRDefault="00A33428" w:rsidP="00B9641C">
      <w:pPr>
        <w:autoSpaceDE w:val="0"/>
        <w:autoSpaceDN w:val="0"/>
        <w:adjustRightInd w:val="0"/>
        <w:ind w:firstLine="720"/>
        <w:rPr>
          <w:color w:val="000000"/>
          <w:sz w:val="24"/>
          <w:szCs w:val="24"/>
        </w:rPr>
      </w:pPr>
      <w:r w:rsidRPr="00B9641C">
        <w:rPr>
          <w:color w:val="000000"/>
          <w:sz w:val="24"/>
          <w:szCs w:val="24"/>
        </w:rPr>
        <w:t xml:space="preserve">– заявка - сформированная участником отбора заявка в электронной форме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 и представленные в систему "Электронный бюджет" электронные копии документов (документов на бумажном носителе, преобразованных в электронную форму </w:t>
      </w:r>
      <w:r w:rsidR="00D2791E" w:rsidRPr="00B9641C">
        <w:rPr>
          <w:color w:val="000000"/>
          <w:sz w:val="24"/>
          <w:szCs w:val="24"/>
        </w:rPr>
        <w:t>путём</w:t>
      </w:r>
      <w:r w:rsidRPr="00B9641C">
        <w:rPr>
          <w:color w:val="000000"/>
          <w:sz w:val="24"/>
          <w:szCs w:val="24"/>
        </w:rPr>
        <w:t xml:space="preserve"> сканирования) и(или) электронный документ, подписанный электронной подписью, признаваемый равнозначным документу на бумажном носителе в соответствии с законодательством, представление которых предусмотрено в объявлении о проведении отбора. Заявка подписывается электронной подписью </w:t>
      </w:r>
      <w:r w:rsidR="00D2791E" w:rsidRPr="00B9641C">
        <w:rPr>
          <w:color w:val="000000"/>
          <w:sz w:val="24"/>
          <w:szCs w:val="24"/>
        </w:rPr>
        <w:t>подтверждённой</w:t>
      </w:r>
      <w:r w:rsidRPr="00B9641C">
        <w:rPr>
          <w:color w:val="000000"/>
          <w:sz w:val="24"/>
          <w:szCs w:val="24"/>
        </w:rPr>
        <w:t xml:space="preserve"> </w:t>
      </w:r>
      <w:r w:rsidR="00D2791E" w:rsidRPr="00B9641C">
        <w:rPr>
          <w:color w:val="000000"/>
          <w:sz w:val="24"/>
          <w:szCs w:val="24"/>
        </w:rPr>
        <w:t>учётной</w:t>
      </w:r>
      <w:r w:rsidRPr="00B9641C">
        <w:rPr>
          <w:color w:val="000000"/>
          <w:sz w:val="24"/>
          <w:szCs w:val="24"/>
        </w:rPr>
        <w:t xml:space="preserve">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 и для крестьянских (фермерских) хозяйств);</w:t>
      </w:r>
    </w:p>
    <w:p w:rsidR="00A33428" w:rsidRPr="00B9641C" w:rsidRDefault="00A33428" w:rsidP="00B9641C">
      <w:pPr>
        <w:tabs>
          <w:tab w:val="left" w:pos="6675"/>
        </w:tabs>
        <w:ind w:firstLine="720"/>
        <w:rPr>
          <w:color w:val="000000"/>
          <w:sz w:val="24"/>
          <w:szCs w:val="24"/>
        </w:rPr>
      </w:pPr>
      <w:r w:rsidRPr="00B9641C">
        <w:rPr>
          <w:color w:val="000000"/>
          <w:sz w:val="24"/>
          <w:szCs w:val="24"/>
        </w:rPr>
        <w:t>- участники отбора – граждане, ведущие личное подсобное хозяйство или крестьянские (фермерские) хозяйства, направившие заявку на участие в отборе;</w:t>
      </w:r>
    </w:p>
    <w:p w:rsidR="00A33428" w:rsidRPr="00B9641C" w:rsidRDefault="00A33428" w:rsidP="00B9641C">
      <w:pPr>
        <w:tabs>
          <w:tab w:val="left" w:pos="6675"/>
        </w:tabs>
        <w:ind w:firstLine="720"/>
        <w:rPr>
          <w:color w:val="000000"/>
          <w:sz w:val="24"/>
          <w:szCs w:val="24"/>
        </w:rPr>
      </w:pPr>
      <w:r w:rsidRPr="00B9641C">
        <w:rPr>
          <w:color w:val="000000"/>
          <w:sz w:val="24"/>
          <w:szCs w:val="24"/>
        </w:rPr>
        <w:t>победитель отбора – участник отбора, в отношении которого главным распорядителем бюджетных средств принято решение о признании победителем отбора;</w:t>
      </w:r>
    </w:p>
    <w:p w:rsidR="00A33428" w:rsidRPr="00B9641C" w:rsidRDefault="00A33428" w:rsidP="00B9641C">
      <w:pPr>
        <w:tabs>
          <w:tab w:val="left" w:pos="6675"/>
        </w:tabs>
        <w:ind w:firstLine="720"/>
        <w:rPr>
          <w:color w:val="000000"/>
          <w:sz w:val="24"/>
          <w:szCs w:val="24"/>
        </w:rPr>
      </w:pPr>
      <w:r w:rsidRPr="00B9641C">
        <w:rPr>
          <w:color w:val="000000"/>
          <w:sz w:val="24"/>
          <w:szCs w:val="24"/>
        </w:rPr>
        <w:t xml:space="preserve">- соглашение – документ о предоставлении субсидии в текущем финансовом году, </w:t>
      </w:r>
      <w:r w:rsidR="00D2791E" w:rsidRPr="00B9641C">
        <w:rPr>
          <w:color w:val="000000"/>
          <w:sz w:val="24"/>
          <w:szCs w:val="24"/>
        </w:rPr>
        <w:t>заключённое</w:t>
      </w:r>
      <w:r w:rsidRPr="00B9641C">
        <w:rPr>
          <w:color w:val="000000"/>
          <w:sz w:val="24"/>
          <w:szCs w:val="24"/>
        </w:rPr>
        <w:t xml:space="preserve"> между победителем отбора и главным распорядителем бюджетных средств по типовой форме;</w:t>
      </w:r>
    </w:p>
    <w:p w:rsidR="00A33428" w:rsidRPr="00B9641C" w:rsidRDefault="00A33428" w:rsidP="00B9641C">
      <w:pPr>
        <w:tabs>
          <w:tab w:val="left" w:pos="6675"/>
        </w:tabs>
        <w:ind w:firstLine="720"/>
        <w:rPr>
          <w:color w:val="000000"/>
          <w:sz w:val="24"/>
          <w:szCs w:val="24"/>
        </w:rPr>
      </w:pPr>
      <w:r w:rsidRPr="00B9641C">
        <w:rPr>
          <w:color w:val="000000"/>
          <w:sz w:val="24"/>
          <w:szCs w:val="24"/>
        </w:rPr>
        <w:t xml:space="preserve">-дополнительное соглашение - дополнительное соглашение к соглашению, заключаемое с победителем отбора в случае наличия действующего соглашения о предоставлении субсидии в целях изменения </w:t>
      </w:r>
      <w:r w:rsidR="00D2791E" w:rsidRPr="00B9641C">
        <w:rPr>
          <w:color w:val="000000"/>
          <w:sz w:val="24"/>
          <w:szCs w:val="24"/>
        </w:rPr>
        <w:t>определённых</w:t>
      </w:r>
      <w:r w:rsidRPr="00B9641C">
        <w:rPr>
          <w:color w:val="000000"/>
          <w:sz w:val="24"/>
          <w:szCs w:val="24"/>
        </w:rPr>
        <w:t xml:space="preserve"> условий соглашения;</w:t>
      </w:r>
    </w:p>
    <w:p w:rsidR="00A33428" w:rsidRPr="00B9641C" w:rsidRDefault="00A33428" w:rsidP="00B9641C">
      <w:pPr>
        <w:tabs>
          <w:tab w:val="left" w:pos="6675"/>
        </w:tabs>
        <w:ind w:firstLine="720"/>
        <w:rPr>
          <w:color w:val="000000"/>
          <w:sz w:val="24"/>
          <w:szCs w:val="24"/>
        </w:rPr>
      </w:pPr>
      <w:r w:rsidRPr="00B9641C">
        <w:rPr>
          <w:color w:val="000000"/>
          <w:sz w:val="24"/>
          <w:szCs w:val="24"/>
        </w:rPr>
        <w:lastRenderedPageBreak/>
        <w:t>-  получатель субсидии - участник отбора, признанный победителем отбора, с которым главный распорядитель бюджетных средств заключил соглашение;</w:t>
      </w:r>
    </w:p>
    <w:p w:rsidR="00A33428" w:rsidRPr="00B9641C" w:rsidRDefault="00A33428" w:rsidP="00B9641C">
      <w:pPr>
        <w:tabs>
          <w:tab w:val="left" w:pos="6675"/>
        </w:tabs>
        <w:ind w:firstLine="720"/>
        <w:rPr>
          <w:color w:val="000000"/>
          <w:sz w:val="24"/>
          <w:szCs w:val="24"/>
        </w:rPr>
      </w:pPr>
      <w:r w:rsidRPr="00B9641C">
        <w:rPr>
          <w:color w:val="000000"/>
          <w:sz w:val="24"/>
          <w:szCs w:val="24"/>
        </w:rPr>
        <w:t>- комбикорм – полностью сбалансированный продукт, который содержит все необходимые витамины, микроэлементы, обеспечивающие здоровое развитие сельскохозяйственных животных, птицы;</w:t>
      </w:r>
    </w:p>
    <w:p w:rsidR="00A33428" w:rsidRPr="00B9641C" w:rsidRDefault="00A33428" w:rsidP="00B9641C">
      <w:pPr>
        <w:tabs>
          <w:tab w:val="left" w:pos="6675"/>
        </w:tabs>
        <w:ind w:firstLine="720"/>
        <w:rPr>
          <w:color w:val="333333"/>
          <w:sz w:val="24"/>
          <w:szCs w:val="24"/>
          <w:shd w:val="clear" w:color="auto" w:fill="FFFFFF"/>
        </w:rPr>
      </w:pPr>
      <w:r w:rsidRPr="00B9641C">
        <w:rPr>
          <w:color w:val="000000"/>
          <w:sz w:val="24"/>
          <w:szCs w:val="24"/>
        </w:rPr>
        <w:t>- условная голова - эквивалент различных возрастных групп животных и птиц по потребности в кормах</w:t>
      </w:r>
      <w:r w:rsidRPr="00B9641C">
        <w:rPr>
          <w:color w:val="333333"/>
          <w:sz w:val="24"/>
          <w:szCs w:val="24"/>
          <w:shd w:val="clear" w:color="auto" w:fill="FFFFFF"/>
        </w:rPr>
        <w:t>;</w:t>
      </w:r>
    </w:p>
    <w:p w:rsidR="00A33428" w:rsidRPr="00B9641C" w:rsidRDefault="00A33428" w:rsidP="00B9641C">
      <w:pPr>
        <w:tabs>
          <w:tab w:val="left" w:pos="6675"/>
        </w:tabs>
        <w:ind w:firstLine="720"/>
        <w:rPr>
          <w:color w:val="000000"/>
          <w:sz w:val="24"/>
          <w:szCs w:val="24"/>
          <w:shd w:val="clear" w:color="auto" w:fill="FFFFFF"/>
        </w:rPr>
      </w:pPr>
      <w:r w:rsidRPr="00B9641C">
        <w:rPr>
          <w:color w:val="333333"/>
          <w:sz w:val="24"/>
          <w:szCs w:val="24"/>
          <w:shd w:val="clear" w:color="auto" w:fill="FFFFFF"/>
        </w:rPr>
        <w:t xml:space="preserve">- усиленная квалифицированная электронная подпись — это электронная подпись, сопоставимая по юридической силе с собственноручной и позволяющая </w:t>
      </w:r>
      <w:r w:rsidR="00D2791E" w:rsidRPr="00B9641C">
        <w:rPr>
          <w:color w:val="333333"/>
          <w:sz w:val="24"/>
          <w:szCs w:val="24"/>
          <w:shd w:val="clear" w:color="auto" w:fill="FFFFFF"/>
        </w:rPr>
        <w:t>удалённо</w:t>
      </w:r>
      <w:r w:rsidRPr="00B9641C">
        <w:rPr>
          <w:color w:val="333333"/>
          <w:sz w:val="24"/>
          <w:szCs w:val="24"/>
          <w:shd w:val="clear" w:color="auto" w:fill="FFFFFF"/>
        </w:rPr>
        <w:t xml:space="preserve"> проводить различные операции с государственной интегрированной информационной системой управления общественными финансами «Электронный бюджет» (далее- система «Электронный бюджет»).</w:t>
      </w:r>
    </w:p>
    <w:p w:rsidR="00A33428" w:rsidRPr="00B9641C" w:rsidRDefault="00A33428" w:rsidP="00B9641C">
      <w:pPr>
        <w:tabs>
          <w:tab w:val="left" w:pos="6675"/>
        </w:tabs>
        <w:ind w:firstLine="720"/>
        <w:rPr>
          <w:color w:val="000000"/>
          <w:sz w:val="24"/>
          <w:szCs w:val="24"/>
        </w:rPr>
      </w:pPr>
      <w:r w:rsidRPr="00B9641C">
        <w:rPr>
          <w:color w:val="000000"/>
          <w:sz w:val="24"/>
          <w:szCs w:val="24"/>
          <w:shd w:val="clear" w:color="auto" w:fill="FFFFFF"/>
        </w:rPr>
        <w:t xml:space="preserve">Иные понятия и термины, используемые в настоящем Порядке, применяются в значениях, </w:t>
      </w:r>
      <w:r w:rsidR="00D2791E" w:rsidRPr="00B9641C">
        <w:rPr>
          <w:color w:val="000000"/>
          <w:sz w:val="24"/>
          <w:szCs w:val="24"/>
          <w:shd w:val="clear" w:color="auto" w:fill="FFFFFF"/>
        </w:rPr>
        <w:t>определённых</w:t>
      </w:r>
      <w:r w:rsidRPr="00B9641C">
        <w:rPr>
          <w:color w:val="000000"/>
          <w:sz w:val="24"/>
          <w:szCs w:val="24"/>
          <w:shd w:val="clear" w:color="auto" w:fill="FFFFFF"/>
        </w:rPr>
        <w:t xml:space="preserve"> действующим законодательством.</w:t>
      </w:r>
    </w:p>
    <w:p w:rsidR="00A33428" w:rsidRPr="00B9641C" w:rsidRDefault="00D2791E" w:rsidP="00B9641C">
      <w:pPr>
        <w:tabs>
          <w:tab w:val="left" w:pos="6675"/>
        </w:tabs>
        <w:ind w:firstLine="720"/>
        <w:rPr>
          <w:color w:val="000000"/>
          <w:sz w:val="24"/>
          <w:szCs w:val="24"/>
        </w:rPr>
      </w:pPr>
      <w:r w:rsidRPr="00B9641C">
        <w:rPr>
          <w:color w:val="000000"/>
          <w:sz w:val="24"/>
          <w:szCs w:val="24"/>
        </w:rPr>
        <w:t>1.3. </w:t>
      </w:r>
      <w:r w:rsidR="00A33428" w:rsidRPr="00B9641C">
        <w:rPr>
          <w:color w:val="000000"/>
          <w:sz w:val="24"/>
          <w:szCs w:val="24"/>
        </w:rPr>
        <w:t xml:space="preserve">Главным распорядителем бюджетных средств является администрация Тихвинского района (далее – Главный распорядитель),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за </w:t>
      </w:r>
      <w:r w:rsidRPr="00B9641C">
        <w:rPr>
          <w:color w:val="000000"/>
          <w:sz w:val="24"/>
          <w:szCs w:val="24"/>
        </w:rPr>
        <w:t>счёт</w:t>
      </w:r>
      <w:r w:rsidR="00A33428" w:rsidRPr="00B9641C">
        <w:rPr>
          <w:color w:val="000000"/>
          <w:sz w:val="24"/>
          <w:szCs w:val="24"/>
        </w:rPr>
        <w:t xml:space="preserve"> субвенций областного бюджета Ленинградской области, предоставленных бюджету Тихвинского муниципального района на осуществление отдельных государственных полномочий.</w:t>
      </w:r>
    </w:p>
    <w:p w:rsidR="00A33428" w:rsidRPr="00B9641C" w:rsidRDefault="00D2791E" w:rsidP="00B9641C">
      <w:pPr>
        <w:tabs>
          <w:tab w:val="left" w:pos="6675"/>
        </w:tabs>
        <w:ind w:firstLine="720"/>
        <w:rPr>
          <w:color w:val="000000"/>
          <w:sz w:val="24"/>
          <w:szCs w:val="24"/>
        </w:rPr>
      </w:pPr>
      <w:r w:rsidRPr="00B9641C">
        <w:rPr>
          <w:color w:val="000000"/>
          <w:sz w:val="24"/>
          <w:szCs w:val="24"/>
        </w:rPr>
        <w:t>1.4. </w:t>
      </w:r>
      <w:r w:rsidR="00A33428" w:rsidRPr="00B9641C">
        <w:rPr>
          <w:color w:val="000000"/>
          <w:sz w:val="24"/>
          <w:szCs w:val="24"/>
        </w:rPr>
        <w:t>Уполномоченным органом предоставления субсидий является отдел по развитию АПК администрации Тихвинского муниципального района (далее - уполномоченный орган).</w:t>
      </w:r>
    </w:p>
    <w:p w:rsidR="00D2791E" w:rsidRPr="00B9641C" w:rsidRDefault="00D2791E" w:rsidP="00B9641C">
      <w:pPr>
        <w:autoSpaceDE w:val="0"/>
        <w:autoSpaceDN w:val="0"/>
        <w:adjustRightInd w:val="0"/>
        <w:ind w:firstLine="720"/>
        <w:rPr>
          <w:color w:val="000000"/>
          <w:sz w:val="24"/>
          <w:szCs w:val="24"/>
        </w:rPr>
      </w:pPr>
      <w:r w:rsidRPr="00B9641C">
        <w:rPr>
          <w:sz w:val="24"/>
          <w:szCs w:val="24"/>
        </w:rPr>
        <w:t>1.5. </w:t>
      </w:r>
      <w:r w:rsidR="00A33428" w:rsidRPr="00B9641C">
        <w:rPr>
          <w:sz w:val="24"/>
          <w:szCs w:val="24"/>
        </w:rPr>
        <w:t>Субсидии предоставляются с целью сохранения (не менее 100%) и (или) увеличения поголовья сельскохозяйственных животных и птицы в крестьянских (фермерских) и личных подсобных хозяйствах по со</w:t>
      </w:r>
      <w:r w:rsidRPr="00B9641C">
        <w:rPr>
          <w:sz w:val="24"/>
          <w:szCs w:val="24"/>
        </w:rPr>
        <w:t xml:space="preserve">стоянию на 31 декабря к уровню </w:t>
      </w:r>
      <w:r w:rsidR="00A33428" w:rsidRPr="00B9641C">
        <w:rPr>
          <w:sz w:val="24"/>
          <w:szCs w:val="24"/>
        </w:rPr>
        <w:t xml:space="preserve">1 января текущего года в </w:t>
      </w:r>
      <w:r w:rsidRPr="00B9641C">
        <w:rPr>
          <w:sz w:val="24"/>
          <w:szCs w:val="24"/>
        </w:rPr>
        <w:t>пересчёте</w:t>
      </w:r>
      <w:r w:rsidR="00A33428" w:rsidRPr="00B9641C">
        <w:rPr>
          <w:sz w:val="24"/>
          <w:szCs w:val="24"/>
        </w:rPr>
        <w:t xml:space="preserve"> на условные головы</w:t>
      </w:r>
      <w:r w:rsidR="00A33428" w:rsidRPr="00B9641C">
        <w:rPr>
          <w:color w:val="000000"/>
          <w:sz w:val="24"/>
          <w:szCs w:val="24"/>
        </w:rPr>
        <w:t>.</w:t>
      </w:r>
    </w:p>
    <w:p w:rsidR="00A33428" w:rsidRPr="00B9641C" w:rsidRDefault="00A33428" w:rsidP="00B9641C">
      <w:pPr>
        <w:autoSpaceDE w:val="0"/>
        <w:autoSpaceDN w:val="0"/>
        <w:adjustRightInd w:val="0"/>
        <w:ind w:firstLine="720"/>
        <w:rPr>
          <w:color w:val="000000"/>
          <w:sz w:val="24"/>
          <w:szCs w:val="24"/>
        </w:rPr>
      </w:pPr>
      <w:r w:rsidRPr="00B9641C">
        <w:rPr>
          <w:color w:val="000000"/>
          <w:sz w:val="24"/>
          <w:szCs w:val="24"/>
        </w:rPr>
        <w:t>1.6.</w:t>
      </w:r>
      <w:r w:rsidR="00D2791E" w:rsidRPr="00B9641C">
        <w:rPr>
          <w:color w:val="000000"/>
          <w:sz w:val="24"/>
          <w:szCs w:val="24"/>
        </w:rPr>
        <w:t> </w:t>
      </w:r>
      <w:r w:rsidRPr="00B9641C">
        <w:rPr>
          <w:sz w:val="24"/>
          <w:szCs w:val="24"/>
        </w:rPr>
        <w:t>Субсидии предоставляются на безвозмездной и безвозвратной основе.</w:t>
      </w:r>
    </w:p>
    <w:p w:rsidR="00A33428" w:rsidRPr="00B9641C" w:rsidRDefault="00A33428" w:rsidP="00B9641C">
      <w:pPr>
        <w:autoSpaceDE w:val="0"/>
        <w:autoSpaceDN w:val="0"/>
        <w:adjustRightInd w:val="0"/>
        <w:ind w:firstLine="720"/>
        <w:rPr>
          <w:sz w:val="24"/>
          <w:szCs w:val="24"/>
        </w:rPr>
      </w:pPr>
      <w:r w:rsidRPr="00B9641C">
        <w:rPr>
          <w:color w:val="000000"/>
          <w:sz w:val="24"/>
          <w:szCs w:val="24"/>
        </w:rPr>
        <w:t>1.7.</w:t>
      </w:r>
      <w:r w:rsidR="00D2791E" w:rsidRPr="00B9641C">
        <w:rPr>
          <w:color w:val="000000"/>
          <w:sz w:val="24"/>
          <w:szCs w:val="24"/>
        </w:rPr>
        <w:t> </w:t>
      </w:r>
      <w:r w:rsidRPr="00B9641C">
        <w:rPr>
          <w:sz w:val="24"/>
          <w:szCs w:val="24"/>
        </w:rPr>
        <w:t>Субсидии предоставляются следующим категориям получателей субсидий, осуществляющих деятельность на территории Тихвинского муниципального района Ленинградской области:</w:t>
      </w:r>
    </w:p>
    <w:p w:rsidR="00A33428" w:rsidRPr="00B9641C" w:rsidRDefault="00A33428" w:rsidP="00B9641C">
      <w:pPr>
        <w:autoSpaceDE w:val="0"/>
        <w:autoSpaceDN w:val="0"/>
        <w:adjustRightInd w:val="0"/>
        <w:ind w:firstLine="720"/>
        <w:rPr>
          <w:sz w:val="24"/>
          <w:szCs w:val="24"/>
        </w:rPr>
      </w:pPr>
      <w:r w:rsidRPr="00B9641C">
        <w:rPr>
          <w:sz w:val="24"/>
          <w:szCs w:val="24"/>
        </w:rPr>
        <w:t>- гражданам, ведущим личное подсобное хозяйство в соответствии с Федеральным законом от 7 июля 2003 года №112-ФЗ «О личном подсобном хозяйстве», содержащим сельскохозяйственных животных и птицу на территории Тихвинского района;</w:t>
      </w:r>
    </w:p>
    <w:p w:rsidR="00A33428" w:rsidRPr="00B9641C" w:rsidRDefault="00A33428" w:rsidP="00AF61AF">
      <w:pPr>
        <w:autoSpaceDE w:val="0"/>
        <w:autoSpaceDN w:val="0"/>
        <w:adjustRightInd w:val="0"/>
        <w:ind w:firstLine="720"/>
        <w:rPr>
          <w:sz w:val="24"/>
          <w:szCs w:val="24"/>
        </w:rPr>
      </w:pPr>
      <w:r w:rsidRPr="00B9641C">
        <w:rPr>
          <w:sz w:val="24"/>
          <w:szCs w:val="24"/>
        </w:rPr>
        <w:t>- крестьянским (фермерским) хозяйствам, зарегистрированным на территории Ленинградской области,</w:t>
      </w:r>
      <w:r w:rsidR="00AF61AF">
        <w:rPr>
          <w:sz w:val="24"/>
          <w:szCs w:val="24"/>
        </w:rPr>
        <w:t xml:space="preserve"> </w:t>
      </w:r>
      <w:r w:rsidRPr="00B9641C">
        <w:rPr>
          <w:sz w:val="24"/>
          <w:szCs w:val="24"/>
        </w:rPr>
        <w:t>созданным без образования юридического лица в соответствии с Федеральны</w:t>
      </w:r>
      <w:r w:rsidR="00AF61AF">
        <w:rPr>
          <w:sz w:val="24"/>
          <w:szCs w:val="24"/>
        </w:rPr>
        <w:t>м законом от 11 июня 2003 года № </w:t>
      </w:r>
      <w:r w:rsidRPr="00B9641C">
        <w:rPr>
          <w:sz w:val="24"/>
          <w:szCs w:val="24"/>
        </w:rPr>
        <w:t xml:space="preserve">74-ФЗ "О крестьянском (фермерском) хозяйстве", главой которого зарегистрирован индивидуальный предприниматель в соответствии со </w:t>
      </w:r>
      <w:r w:rsidR="00D2791E" w:rsidRPr="00B9641C">
        <w:rPr>
          <w:sz w:val="24"/>
          <w:szCs w:val="24"/>
        </w:rPr>
        <w:t>статьёй</w:t>
      </w:r>
      <w:r w:rsidRPr="00B9641C">
        <w:rPr>
          <w:sz w:val="24"/>
          <w:szCs w:val="24"/>
        </w:rPr>
        <w:t xml:space="preserve"> 23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w:t>
      </w:r>
      <w:r w:rsidR="00D2791E" w:rsidRPr="00B9641C">
        <w:rPr>
          <w:sz w:val="24"/>
          <w:szCs w:val="24"/>
        </w:rPr>
        <w:t>статьёй</w:t>
      </w:r>
      <w:r w:rsidRPr="00B9641C">
        <w:rPr>
          <w:sz w:val="24"/>
          <w:szCs w:val="24"/>
        </w:rPr>
        <w:t xml:space="preserve"> 3 Федерального закона от 29 декабря 2006 года </w:t>
      </w:r>
      <w:r w:rsidR="00AF61AF">
        <w:rPr>
          <w:sz w:val="24"/>
          <w:szCs w:val="24"/>
        </w:rPr>
        <w:t>№ </w:t>
      </w:r>
      <w:r w:rsidRPr="00B9641C">
        <w:rPr>
          <w:sz w:val="24"/>
          <w:szCs w:val="24"/>
        </w:rPr>
        <w:t>264-ФЗ "</w:t>
      </w:r>
      <w:r w:rsidR="00D2791E" w:rsidRPr="00B9641C">
        <w:rPr>
          <w:sz w:val="24"/>
          <w:szCs w:val="24"/>
        </w:rPr>
        <w:t>О развитии сельского хозяйства".</w:t>
      </w:r>
    </w:p>
    <w:p w:rsidR="00A33428" w:rsidRPr="00B9641C" w:rsidRDefault="00D2791E" w:rsidP="00B9641C">
      <w:pPr>
        <w:autoSpaceDE w:val="0"/>
        <w:autoSpaceDN w:val="0"/>
        <w:adjustRightInd w:val="0"/>
        <w:ind w:firstLine="720"/>
        <w:rPr>
          <w:sz w:val="24"/>
          <w:szCs w:val="24"/>
        </w:rPr>
      </w:pPr>
      <w:r w:rsidRPr="00B9641C">
        <w:rPr>
          <w:sz w:val="24"/>
          <w:szCs w:val="24"/>
        </w:rPr>
        <w:t>1.8. </w:t>
      </w:r>
      <w:r w:rsidR="00A33428" w:rsidRPr="00B9641C">
        <w:rPr>
          <w:sz w:val="24"/>
          <w:szCs w:val="24"/>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A33428" w:rsidRPr="00B9641C" w:rsidRDefault="00D2791E" w:rsidP="00B9641C">
      <w:pPr>
        <w:autoSpaceDE w:val="0"/>
        <w:autoSpaceDN w:val="0"/>
        <w:adjustRightInd w:val="0"/>
        <w:ind w:firstLine="720"/>
        <w:rPr>
          <w:color w:val="000000"/>
          <w:sz w:val="24"/>
          <w:szCs w:val="24"/>
        </w:rPr>
      </w:pPr>
      <w:r w:rsidRPr="00B9641C">
        <w:rPr>
          <w:color w:val="000000"/>
          <w:sz w:val="24"/>
          <w:szCs w:val="24"/>
        </w:rPr>
        <w:t>1.9. </w:t>
      </w:r>
      <w:r w:rsidR="00A33428" w:rsidRPr="00B9641C">
        <w:rPr>
          <w:color w:val="000000"/>
          <w:sz w:val="24"/>
          <w:szCs w:val="24"/>
        </w:rPr>
        <w:t>Дополнительными критериями отбора для крест</w:t>
      </w:r>
      <w:r w:rsidRPr="00B9641C">
        <w:rPr>
          <w:color w:val="000000"/>
          <w:sz w:val="24"/>
          <w:szCs w:val="24"/>
        </w:rPr>
        <w:t xml:space="preserve">ьянских (фермерских) хозяйств </w:t>
      </w:r>
      <w:r w:rsidR="00A33428" w:rsidRPr="00B9641C">
        <w:rPr>
          <w:color w:val="000000"/>
          <w:sz w:val="24"/>
          <w:szCs w:val="24"/>
        </w:rPr>
        <w:t>являются:</w:t>
      </w:r>
    </w:p>
    <w:p w:rsidR="00A33428" w:rsidRPr="00B9641C" w:rsidRDefault="00A33428" w:rsidP="00B9641C">
      <w:pPr>
        <w:autoSpaceDE w:val="0"/>
        <w:autoSpaceDN w:val="0"/>
        <w:adjustRightInd w:val="0"/>
        <w:ind w:firstLine="720"/>
        <w:rPr>
          <w:color w:val="000000"/>
          <w:sz w:val="24"/>
          <w:szCs w:val="24"/>
        </w:rPr>
      </w:pPr>
      <w:r w:rsidRPr="00B9641C">
        <w:rPr>
          <w:color w:val="000000"/>
          <w:sz w:val="24"/>
          <w:szCs w:val="24"/>
        </w:rPr>
        <w:lastRenderedPageBreak/>
        <w:t>- соответствие информации о видах экономической деятельности, содержащейся в Едином государственном реестре индивидуальных предпринимателей, направлению предоставления субсидии, указанному в объявлении о проведении отбора в соответствии с законодательством;</w:t>
      </w:r>
    </w:p>
    <w:p w:rsidR="00A33428" w:rsidRPr="00B9641C" w:rsidRDefault="00A33428" w:rsidP="00B9641C">
      <w:pPr>
        <w:autoSpaceDE w:val="0"/>
        <w:autoSpaceDN w:val="0"/>
        <w:adjustRightInd w:val="0"/>
        <w:ind w:firstLine="720"/>
        <w:rPr>
          <w:color w:val="000000"/>
          <w:sz w:val="24"/>
          <w:szCs w:val="24"/>
        </w:rPr>
      </w:pPr>
      <w:r w:rsidRPr="00B9641C">
        <w:rPr>
          <w:color w:val="000000"/>
          <w:sz w:val="24"/>
          <w:szCs w:val="24"/>
        </w:rPr>
        <w:t xml:space="preserve">- представление в комитет по агропромышленному и </w:t>
      </w:r>
      <w:r w:rsidR="00D2791E" w:rsidRPr="00B9641C">
        <w:rPr>
          <w:color w:val="000000"/>
          <w:sz w:val="24"/>
          <w:szCs w:val="24"/>
        </w:rPr>
        <w:t>рыб хозяйственному</w:t>
      </w:r>
      <w:r w:rsidRPr="00B9641C">
        <w:rPr>
          <w:color w:val="000000"/>
          <w:sz w:val="24"/>
          <w:szCs w:val="24"/>
        </w:rPr>
        <w:t xml:space="preserve"> комплексу Ленинградской области </w:t>
      </w:r>
      <w:r w:rsidR="00D2791E" w:rsidRPr="00B9641C">
        <w:rPr>
          <w:color w:val="000000"/>
          <w:sz w:val="24"/>
          <w:szCs w:val="24"/>
        </w:rPr>
        <w:t>отчёта</w:t>
      </w:r>
      <w:r w:rsidRPr="00B9641C">
        <w:rPr>
          <w:color w:val="000000"/>
          <w:sz w:val="24"/>
          <w:szCs w:val="24"/>
        </w:rPr>
        <w:t xml:space="preserve"> о финансово-экономическом состоянии товаропроизводителей агропромышленного комплекса за последний </w:t>
      </w:r>
      <w:r w:rsidR="00D2791E" w:rsidRPr="00B9641C">
        <w:rPr>
          <w:color w:val="000000"/>
          <w:sz w:val="24"/>
          <w:szCs w:val="24"/>
        </w:rPr>
        <w:t>отчётный</w:t>
      </w:r>
      <w:r w:rsidRPr="00B9641C">
        <w:rPr>
          <w:color w:val="000000"/>
          <w:sz w:val="24"/>
          <w:szCs w:val="24"/>
        </w:rPr>
        <w:t xml:space="preserve"> период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установленные сроки.</w:t>
      </w:r>
    </w:p>
    <w:p w:rsidR="00444D06" w:rsidRDefault="00444D06" w:rsidP="00B9641C">
      <w:pPr>
        <w:autoSpaceDE w:val="0"/>
        <w:autoSpaceDN w:val="0"/>
        <w:adjustRightInd w:val="0"/>
        <w:ind w:firstLine="720"/>
        <w:rPr>
          <w:b/>
          <w:bCs/>
          <w:sz w:val="24"/>
          <w:szCs w:val="24"/>
        </w:rPr>
      </w:pPr>
    </w:p>
    <w:p w:rsidR="00A33428" w:rsidRPr="00B9641C" w:rsidRDefault="00282371" w:rsidP="00B9641C">
      <w:pPr>
        <w:autoSpaceDE w:val="0"/>
        <w:autoSpaceDN w:val="0"/>
        <w:adjustRightInd w:val="0"/>
        <w:ind w:firstLine="720"/>
        <w:rPr>
          <w:b/>
          <w:bCs/>
          <w:sz w:val="24"/>
          <w:szCs w:val="24"/>
        </w:rPr>
      </w:pPr>
      <w:r w:rsidRPr="00B9641C">
        <w:rPr>
          <w:b/>
          <w:bCs/>
          <w:sz w:val="24"/>
          <w:szCs w:val="24"/>
        </w:rPr>
        <w:t>2. </w:t>
      </w:r>
      <w:r w:rsidR="00A33428" w:rsidRPr="00B9641C">
        <w:rPr>
          <w:b/>
          <w:bCs/>
          <w:sz w:val="24"/>
          <w:szCs w:val="24"/>
        </w:rPr>
        <w:t>Порядок отбора получателей субсидий</w:t>
      </w:r>
    </w:p>
    <w:p w:rsidR="00A33428" w:rsidRPr="00B9641C" w:rsidRDefault="00282371" w:rsidP="00B9641C">
      <w:pPr>
        <w:autoSpaceDE w:val="0"/>
        <w:autoSpaceDN w:val="0"/>
        <w:adjustRightInd w:val="0"/>
        <w:ind w:firstLine="720"/>
        <w:rPr>
          <w:sz w:val="24"/>
          <w:szCs w:val="24"/>
        </w:rPr>
      </w:pPr>
      <w:r w:rsidRPr="00B9641C">
        <w:rPr>
          <w:sz w:val="24"/>
          <w:szCs w:val="24"/>
        </w:rPr>
        <w:t>2.1. </w:t>
      </w:r>
      <w:r w:rsidR="00A33428" w:rsidRPr="00B9641C">
        <w:rPr>
          <w:sz w:val="24"/>
          <w:szCs w:val="24"/>
        </w:rPr>
        <w:t>Субсидии предоставляются получателям субсидий по результатам отборов, проводимых ежеквартально. Способом отбора получателей субсидии является запрос предложений (заявок).</w:t>
      </w:r>
    </w:p>
    <w:p w:rsidR="00A33428" w:rsidRPr="00B9641C" w:rsidRDefault="00A33428" w:rsidP="00B9641C">
      <w:pPr>
        <w:autoSpaceDE w:val="0"/>
        <w:autoSpaceDN w:val="0"/>
        <w:adjustRightInd w:val="0"/>
        <w:ind w:firstLine="720"/>
        <w:rPr>
          <w:sz w:val="24"/>
          <w:szCs w:val="24"/>
        </w:rPr>
      </w:pPr>
      <w:r w:rsidRPr="00B9641C">
        <w:rPr>
          <w:sz w:val="24"/>
          <w:szCs w:val="24"/>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33428" w:rsidRPr="00B9641C" w:rsidRDefault="00A33428" w:rsidP="00B9641C">
      <w:pPr>
        <w:autoSpaceDE w:val="0"/>
        <w:autoSpaceDN w:val="0"/>
        <w:adjustRightInd w:val="0"/>
        <w:ind w:firstLine="720"/>
        <w:rPr>
          <w:sz w:val="24"/>
          <w:szCs w:val="24"/>
        </w:rPr>
      </w:pPr>
      <w:r w:rsidRPr="00B9641C">
        <w:rPr>
          <w:sz w:val="24"/>
          <w:szCs w:val="24"/>
        </w:rPr>
        <w:t>Взаимодействие главного распорядителя с участниками отбора осуществляется с использованием документов в электронной форме в системе "Электронный бюджет".</w:t>
      </w:r>
    </w:p>
    <w:p w:rsidR="00A33428" w:rsidRPr="00B9641C" w:rsidRDefault="00A33428" w:rsidP="00B9641C">
      <w:pPr>
        <w:autoSpaceDE w:val="0"/>
        <w:autoSpaceDN w:val="0"/>
        <w:adjustRightInd w:val="0"/>
        <w:ind w:firstLine="720"/>
        <w:rPr>
          <w:sz w:val="24"/>
          <w:szCs w:val="24"/>
        </w:rPr>
      </w:pPr>
      <w:r w:rsidRPr="00B9641C">
        <w:rPr>
          <w:sz w:val="24"/>
          <w:szCs w:val="24"/>
        </w:rPr>
        <w:t>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пунктом 2.3.</w:t>
      </w:r>
      <w:r w:rsidRPr="00B9641C">
        <w:rPr>
          <w:b/>
          <w:bCs/>
          <w:sz w:val="24"/>
          <w:szCs w:val="24"/>
        </w:rPr>
        <w:t xml:space="preserve"> </w:t>
      </w:r>
      <w:r w:rsidRPr="00B9641C">
        <w:rPr>
          <w:sz w:val="24"/>
          <w:szCs w:val="24"/>
        </w:rPr>
        <w:t>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по собственной инициативе.</w:t>
      </w:r>
    </w:p>
    <w:p w:rsidR="00A33428" w:rsidRPr="00B9641C" w:rsidRDefault="00A33428" w:rsidP="00B9641C">
      <w:pPr>
        <w:autoSpaceDE w:val="0"/>
        <w:autoSpaceDN w:val="0"/>
        <w:adjustRightInd w:val="0"/>
        <w:ind w:firstLine="720"/>
        <w:rPr>
          <w:sz w:val="24"/>
          <w:szCs w:val="24"/>
        </w:rPr>
      </w:pPr>
      <w:r w:rsidRPr="00B9641C">
        <w:rPr>
          <w:sz w:val="24"/>
          <w:szCs w:val="24"/>
        </w:rPr>
        <w:t>Проверка участника отбора на соответствие требованиям, установленным пунктом</w:t>
      </w:r>
      <w:r w:rsidRPr="00B9641C">
        <w:rPr>
          <w:b/>
          <w:bCs/>
          <w:sz w:val="24"/>
          <w:szCs w:val="24"/>
        </w:rPr>
        <w:t xml:space="preserve"> </w:t>
      </w:r>
      <w:r w:rsidRPr="00B9641C">
        <w:rPr>
          <w:sz w:val="24"/>
          <w:szCs w:val="24"/>
        </w:rPr>
        <w:t>2.3</w:t>
      </w:r>
      <w:r w:rsidRPr="00B9641C">
        <w:rPr>
          <w:b/>
          <w:bCs/>
          <w:sz w:val="24"/>
          <w:szCs w:val="24"/>
        </w:rPr>
        <w:t xml:space="preserve"> </w:t>
      </w:r>
      <w:r w:rsidRPr="00B9641C">
        <w:rPr>
          <w:sz w:val="24"/>
          <w:szCs w:val="24"/>
        </w:rPr>
        <w:t>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A33428" w:rsidRPr="00B9641C" w:rsidRDefault="00A33428" w:rsidP="00B9641C">
      <w:pPr>
        <w:autoSpaceDE w:val="0"/>
        <w:autoSpaceDN w:val="0"/>
        <w:adjustRightInd w:val="0"/>
        <w:ind w:firstLine="720"/>
        <w:rPr>
          <w:sz w:val="24"/>
          <w:szCs w:val="24"/>
        </w:rPr>
      </w:pPr>
      <w:r w:rsidRPr="00B9641C">
        <w:rPr>
          <w:sz w:val="24"/>
          <w:szCs w:val="24"/>
        </w:rPr>
        <w:t xml:space="preserve">Подтверждение соответствия участника отбора требованиям, установленным пунктом 2.3. настоящего Порядка, в случае отсутствия технической возможности осуществления автоматической проверки в системе "Электронный бюджет" осуществляется </w:t>
      </w:r>
      <w:r w:rsidR="00282371" w:rsidRPr="00B9641C">
        <w:rPr>
          <w:sz w:val="24"/>
          <w:szCs w:val="24"/>
        </w:rPr>
        <w:t>путём</w:t>
      </w:r>
      <w:r w:rsidRPr="00B9641C">
        <w:rPr>
          <w:sz w:val="24"/>
          <w:szCs w:val="24"/>
        </w:rPr>
        <w:t xml:space="preserve">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33428" w:rsidRPr="00B9641C" w:rsidRDefault="00282371" w:rsidP="00B9641C">
      <w:pPr>
        <w:autoSpaceDE w:val="0"/>
        <w:autoSpaceDN w:val="0"/>
        <w:adjustRightInd w:val="0"/>
        <w:ind w:firstLine="720"/>
        <w:rPr>
          <w:sz w:val="24"/>
          <w:szCs w:val="24"/>
        </w:rPr>
      </w:pPr>
      <w:r w:rsidRPr="00B9641C">
        <w:rPr>
          <w:sz w:val="24"/>
          <w:szCs w:val="24"/>
        </w:rPr>
        <w:t>2.1.1. </w:t>
      </w:r>
      <w:r w:rsidR="00A33428" w:rsidRPr="00B9641C">
        <w:rPr>
          <w:sz w:val="24"/>
          <w:szCs w:val="24"/>
        </w:rPr>
        <w:t>Объявление о проведении отбора размещается в системе «Электронный бюджет», а также на официальном сайте Тихвинского района в сети "Интернет" не позднее одного рабочего дня до даты начала подачи заявок участников отбора. Размещение информации о проведении отбора организует отдел по развитию АПК администрации Тихвинского района.</w:t>
      </w:r>
    </w:p>
    <w:p w:rsidR="00A33428" w:rsidRPr="00B9641C" w:rsidRDefault="00A33428" w:rsidP="00B9641C">
      <w:pPr>
        <w:autoSpaceDE w:val="0"/>
        <w:autoSpaceDN w:val="0"/>
        <w:adjustRightInd w:val="0"/>
        <w:ind w:firstLine="720"/>
        <w:rPr>
          <w:sz w:val="24"/>
          <w:szCs w:val="24"/>
        </w:rPr>
      </w:pPr>
      <w:r w:rsidRPr="00B9641C">
        <w:rPr>
          <w:sz w:val="24"/>
          <w:szCs w:val="24"/>
        </w:rPr>
        <w:t>Информация о проведении отбора содержит следующие сведения:</w:t>
      </w:r>
    </w:p>
    <w:p w:rsidR="00A33428" w:rsidRPr="00B9641C" w:rsidRDefault="00A33428" w:rsidP="00B9641C">
      <w:pPr>
        <w:autoSpaceDE w:val="0"/>
        <w:autoSpaceDN w:val="0"/>
        <w:adjustRightInd w:val="0"/>
        <w:ind w:firstLine="720"/>
        <w:rPr>
          <w:sz w:val="24"/>
          <w:szCs w:val="24"/>
        </w:rPr>
      </w:pPr>
      <w:r w:rsidRPr="00B9641C">
        <w:rPr>
          <w:sz w:val="24"/>
          <w:szCs w:val="24"/>
        </w:rPr>
        <w:t>-наименование организатора отбора, место нахождения, почтовый адрес, адрес электронной почты, номер контактного телефона;</w:t>
      </w:r>
    </w:p>
    <w:p w:rsidR="00A33428" w:rsidRPr="00B9641C" w:rsidRDefault="00A33428" w:rsidP="00B9641C">
      <w:pPr>
        <w:autoSpaceDE w:val="0"/>
        <w:autoSpaceDN w:val="0"/>
        <w:adjustRightInd w:val="0"/>
        <w:ind w:firstLine="720"/>
        <w:rPr>
          <w:sz w:val="24"/>
          <w:szCs w:val="24"/>
        </w:rPr>
      </w:pPr>
      <w:r w:rsidRPr="00B9641C">
        <w:rPr>
          <w:sz w:val="24"/>
          <w:szCs w:val="24"/>
        </w:rPr>
        <w:t>-</w:t>
      </w:r>
      <w:r w:rsidR="00282371" w:rsidRPr="00B9641C">
        <w:rPr>
          <w:sz w:val="24"/>
          <w:szCs w:val="24"/>
        </w:rPr>
        <w:t> </w:t>
      </w:r>
      <w:r w:rsidRPr="00B9641C">
        <w:rPr>
          <w:sz w:val="24"/>
          <w:szCs w:val="24"/>
        </w:rPr>
        <w:t>категории и(или) критерии отбора;</w:t>
      </w:r>
    </w:p>
    <w:p w:rsidR="00A33428" w:rsidRPr="00B9641C" w:rsidRDefault="00A33428" w:rsidP="00B9641C">
      <w:pPr>
        <w:autoSpaceDE w:val="0"/>
        <w:autoSpaceDN w:val="0"/>
        <w:adjustRightInd w:val="0"/>
        <w:ind w:firstLine="720"/>
        <w:rPr>
          <w:sz w:val="24"/>
          <w:szCs w:val="24"/>
        </w:rPr>
      </w:pPr>
      <w:r w:rsidRPr="00B9641C">
        <w:rPr>
          <w:sz w:val="24"/>
          <w:szCs w:val="24"/>
        </w:rPr>
        <w:t>-</w:t>
      </w:r>
      <w:r w:rsidR="00282371" w:rsidRPr="00B9641C">
        <w:rPr>
          <w:sz w:val="24"/>
          <w:szCs w:val="24"/>
        </w:rPr>
        <w:t> </w:t>
      </w:r>
      <w:r w:rsidRPr="00B9641C">
        <w:rPr>
          <w:sz w:val="24"/>
          <w:szCs w:val="24"/>
        </w:rPr>
        <w:t>срок проведения отбора;</w:t>
      </w:r>
    </w:p>
    <w:p w:rsidR="00A33428" w:rsidRPr="00B9641C" w:rsidRDefault="00A33428" w:rsidP="00B9641C">
      <w:pPr>
        <w:autoSpaceDE w:val="0"/>
        <w:autoSpaceDN w:val="0"/>
        <w:adjustRightInd w:val="0"/>
        <w:ind w:firstLine="720"/>
        <w:rPr>
          <w:sz w:val="24"/>
          <w:szCs w:val="24"/>
        </w:rPr>
      </w:pPr>
      <w:r w:rsidRPr="00B9641C">
        <w:rPr>
          <w:sz w:val="24"/>
          <w:szCs w:val="24"/>
        </w:rPr>
        <w:t>-</w:t>
      </w:r>
      <w:r w:rsidR="00282371" w:rsidRPr="00B9641C">
        <w:rPr>
          <w:sz w:val="24"/>
          <w:szCs w:val="24"/>
        </w:rPr>
        <w:t> </w:t>
      </w:r>
      <w:r w:rsidRPr="00B9641C">
        <w:rPr>
          <w:sz w:val="24"/>
          <w:szCs w:val="24"/>
        </w:rPr>
        <w:t>результат (результаты) предоставления субсидии;</w:t>
      </w:r>
    </w:p>
    <w:p w:rsidR="00A33428" w:rsidRPr="00B9641C" w:rsidRDefault="00A33428" w:rsidP="00B9641C">
      <w:pPr>
        <w:autoSpaceDE w:val="0"/>
        <w:autoSpaceDN w:val="0"/>
        <w:adjustRightInd w:val="0"/>
        <w:ind w:firstLine="720"/>
        <w:rPr>
          <w:sz w:val="24"/>
          <w:szCs w:val="24"/>
        </w:rPr>
      </w:pPr>
      <w:r w:rsidRPr="00B9641C">
        <w:rPr>
          <w:sz w:val="24"/>
          <w:szCs w:val="24"/>
        </w:rPr>
        <w:lastRenderedPageBreak/>
        <w:t>-</w:t>
      </w:r>
      <w:r w:rsidR="00282371" w:rsidRPr="00B9641C">
        <w:rPr>
          <w:sz w:val="24"/>
          <w:szCs w:val="24"/>
        </w:rPr>
        <w:t> </w:t>
      </w:r>
      <w:r w:rsidRPr="00B9641C">
        <w:rPr>
          <w:sz w:val="24"/>
          <w:szCs w:val="24"/>
        </w:rPr>
        <w:t>доменное имя и(или) указатели страниц государственной информационной системы либо сайта в сети "Интернет", на котором размещается объявление о проведении отбора;</w:t>
      </w:r>
    </w:p>
    <w:p w:rsidR="00A33428" w:rsidRPr="00B9641C" w:rsidRDefault="00A33428" w:rsidP="00B9641C">
      <w:pPr>
        <w:autoSpaceDE w:val="0"/>
        <w:autoSpaceDN w:val="0"/>
        <w:adjustRightInd w:val="0"/>
        <w:ind w:firstLine="720"/>
        <w:rPr>
          <w:sz w:val="24"/>
          <w:szCs w:val="24"/>
        </w:rPr>
      </w:pPr>
      <w:r w:rsidRPr="00B9641C">
        <w:rPr>
          <w:sz w:val="24"/>
          <w:szCs w:val="24"/>
        </w:rPr>
        <w:t>-</w:t>
      </w:r>
      <w:r w:rsidR="00282371" w:rsidRPr="00B9641C">
        <w:rPr>
          <w:sz w:val="24"/>
          <w:szCs w:val="24"/>
        </w:rPr>
        <w:t> </w:t>
      </w:r>
      <w:r w:rsidRPr="00B9641C">
        <w:rPr>
          <w:sz w:val="24"/>
          <w:szCs w:val="24"/>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A33428" w:rsidRPr="00B9641C" w:rsidRDefault="00A33428" w:rsidP="00B9641C">
      <w:pPr>
        <w:autoSpaceDE w:val="0"/>
        <w:autoSpaceDN w:val="0"/>
        <w:adjustRightInd w:val="0"/>
        <w:ind w:firstLine="720"/>
        <w:rPr>
          <w:sz w:val="24"/>
          <w:szCs w:val="24"/>
        </w:rPr>
      </w:pPr>
      <w:r w:rsidRPr="00B9641C">
        <w:rPr>
          <w:sz w:val="24"/>
          <w:szCs w:val="24"/>
        </w:rPr>
        <w:t>-</w:t>
      </w:r>
      <w:r w:rsidR="00282371" w:rsidRPr="00B9641C">
        <w:rPr>
          <w:sz w:val="24"/>
          <w:szCs w:val="24"/>
        </w:rPr>
        <w:t> </w:t>
      </w:r>
      <w:r w:rsidRPr="00B9641C">
        <w:rPr>
          <w:sz w:val="24"/>
          <w:szCs w:val="24"/>
        </w:rPr>
        <w:t>порядок подачи заявок участниками отбора и требования, предъявляемые к форме и содержанию заявок, подаваемых участниками отбора;</w:t>
      </w:r>
    </w:p>
    <w:p w:rsidR="00A33428" w:rsidRPr="00B9641C" w:rsidRDefault="00A33428" w:rsidP="00B9641C">
      <w:pPr>
        <w:autoSpaceDE w:val="0"/>
        <w:autoSpaceDN w:val="0"/>
        <w:adjustRightInd w:val="0"/>
        <w:ind w:firstLine="720"/>
        <w:rPr>
          <w:sz w:val="24"/>
          <w:szCs w:val="24"/>
        </w:rPr>
      </w:pPr>
      <w:r w:rsidRPr="00B9641C">
        <w:rPr>
          <w:sz w:val="24"/>
          <w:szCs w:val="24"/>
        </w:rPr>
        <w:t>-</w:t>
      </w:r>
      <w:r w:rsidR="00282371" w:rsidRPr="00B9641C">
        <w:rPr>
          <w:sz w:val="24"/>
          <w:szCs w:val="24"/>
        </w:rPr>
        <w:t> </w:t>
      </w:r>
      <w:r w:rsidRPr="00B9641C">
        <w:rPr>
          <w:sz w:val="24"/>
          <w:szCs w:val="24"/>
        </w:rPr>
        <w:t>порядок отзыва заявки участником отбора, порядок возврата заявки участнику отбора, определяющий в том числе основания для возврата заявок участнику отбора, порядок внесения изменений в заявку участником отбора;</w:t>
      </w:r>
    </w:p>
    <w:p w:rsidR="00A33428" w:rsidRPr="00B9641C" w:rsidRDefault="00A33428" w:rsidP="00B9641C">
      <w:pPr>
        <w:autoSpaceDE w:val="0"/>
        <w:autoSpaceDN w:val="0"/>
        <w:adjustRightInd w:val="0"/>
        <w:ind w:firstLine="720"/>
        <w:rPr>
          <w:sz w:val="24"/>
          <w:szCs w:val="24"/>
        </w:rPr>
      </w:pPr>
      <w:r w:rsidRPr="00B9641C">
        <w:rPr>
          <w:sz w:val="24"/>
          <w:szCs w:val="24"/>
        </w:rPr>
        <w:t>-</w:t>
      </w:r>
      <w:r w:rsidR="00282371" w:rsidRPr="00B9641C">
        <w:rPr>
          <w:sz w:val="24"/>
          <w:szCs w:val="24"/>
        </w:rPr>
        <w:t> </w:t>
      </w:r>
      <w:r w:rsidRPr="00B9641C">
        <w:rPr>
          <w:sz w:val="24"/>
          <w:szCs w:val="24"/>
        </w:rPr>
        <w:t>правила рассмотрения и оценки заявок участников отбора;</w:t>
      </w:r>
    </w:p>
    <w:p w:rsidR="00A33428" w:rsidRPr="00B9641C" w:rsidRDefault="00A33428" w:rsidP="00B9641C">
      <w:pPr>
        <w:autoSpaceDE w:val="0"/>
        <w:autoSpaceDN w:val="0"/>
        <w:adjustRightInd w:val="0"/>
        <w:ind w:firstLine="720"/>
        <w:rPr>
          <w:sz w:val="24"/>
          <w:szCs w:val="24"/>
        </w:rPr>
      </w:pPr>
      <w:r w:rsidRPr="00B9641C">
        <w:rPr>
          <w:sz w:val="24"/>
          <w:szCs w:val="24"/>
        </w:rPr>
        <w:t>-</w:t>
      </w:r>
      <w:r w:rsidR="00282371" w:rsidRPr="00B9641C">
        <w:rPr>
          <w:sz w:val="24"/>
          <w:szCs w:val="24"/>
        </w:rPr>
        <w:t> </w:t>
      </w:r>
      <w:r w:rsidRPr="00B9641C">
        <w:rPr>
          <w:sz w:val="24"/>
          <w:szCs w:val="24"/>
        </w:rPr>
        <w:t>порядок предоставления участникам отбора разъяснений положений информации о проведении отбора, даты начала и окончания срока предоставления разъяснений;</w:t>
      </w:r>
    </w:p>
    <w:p w:rsidR="00A33428" w:rsidRPr="00B9641C" w:rsidRDefault="00A33428" w:rsidP="00B9641C">
      <w:pPr>
        <w:autoSpaceDE w:val="0"/>
        <w:autoSpaceDN w:val="0"/>
        <w:adjustRightInd w:val="0"/>
        <w:ind w:firstLine="720"/>
        <w:rPr>
          <w:sz w:val="24"/>
          <w:szCs w:val="24"/>
        </w:rPr>
      </w:pPr>
      <w:r w:rsidRPr="00B9641C">
        <w:rPr>
          <w:sz w:val="24"/>
          <w:szCs w:val="24"/>
        </w:rPr>
        <w:t>-</w:t>
      </w:r>
      <w:r w:rsidR="00282371" w:rsidRPr="00B9641C">
        <w:rPr>
          <w:sz w:val="24"/>
          <w:szCs w:val="24"/>
        </w:rPr>
        <w:t> </w:t>
      </w:r>
      <w:r w:rsidRPr="00B9641C">
        <w:rPr>
          <w:sz w:val="24"/>
          <w:szCs w:val="24"/>
        </w:rPr>
        <w:t>срок, в течение которого победитель отбора должен подписать соглашение;</w:t>
      </w:r>
    </w:p>
    <w:p w:rsidR="00A33428" w:rsidRPr="00B9641C" w:rsidRDefault="00A33428" w:rsidP="00B9641C">
      <w:pPr>
        <w:autoSpaceDE w:val="0"/>
        <w:autoSpaceDN w:val="0"/>
        <w:adjustRightInd w:val="0"/>
        <w:ind w:firstLine="720"/>
        <w:rPr>
          <w:sz w:val="24"/>
          <w:szCs w:val="24"/>
        </w:rPr>
      </w:pPr>
      <w:r w:rsidRPr="00B9641C">
        <w:rPr>
          <w:sz w:val="24"/>
          <w:szCs w:val="24"/>
        </w:rPr>
        <w:t>-</w:t>
      </w:r>
      <w:r w:rsidR="00282371" w:rsidRPr="00B9641C">
        <w:rPr>
          <w:sz w:val="24"/>
          <w:szCs w:val="24"/>
        </w:rPr>
        <w:t> </w:t>
      </w:r>
      <w:r w:rsidRPr="00B9641C">
        <w:rPr>
          <w:sz w:val="24"/>
          <w:szCs w:val="24"/>
        </w:rPr>
        <w:t>условия признания победителя отбора уклонив</w:t>
      </w:r>
      <w:r w:rsidR="00282371" w:rsidRPr="00B9641C">
        <w:rPr>
          <w:sz w:val="24"/>
          <w:szCs w:val="24"/>
        </w:rPr>
        <w:t>шимся от заключения соглашения;</w:t>
      </w:r>
    </w:p>
    <w:p w:rsidR="00A33428" w:rsidRPr="00B9641C" w:rsidRDefault="00A33428" w:rsidP="00B9641C">
      <w:pPr>
        <w:autoSpaceDE w:val="0"/>
        <w:autoSpaceDN w:val="0"/>
        <w:adjustRightInd w:val="0"/>
        <w:ind w:firstLine="720"/>
        <w:rPr>
          <w:sz w:val="24"/>
          <w:szCs w:val="24"/>
        </w:rPr>
      </w:pPr>
      <w:r w:rsidRPr="00B9641C">
        <w:rPr>
          <w:sz w:val="24"/>
          <w:szCs w:val="24"/>
        </w:rPr>
        <w:t>-</w:t>
      </w:r>
      <w:r w:rsidR="00282371" w:rsidRPr="00B9641C">
        <w:rPr>
          <w:sz w:val="24"/>
          <w:szCs w:val="24"/>
        </w:rPr>
        <w:t> </w:t>
      </w:r>
      <w:r w:rsidRPr="00B9641C">
        <w:rPr>
          <w:sz w:val="24"/>
          <w:szCs w:val="24"/>
        </w:rPr>
        <w:t>объем распределяемой субсидии в рамках отбора в соответствии с лимитом бюджетных ассигнований по направлению предоставления субсидии;</w:t>
      </w:r>
    </w:p>
    <w:p w:rsidR="00A33428" w:rsidRPr="00B9641C" w:rsidRDefault="00A33428" w:rsidP="00B9641C">
      <w:pPr>
        <w:autoSpaceDE w:val="0"/>
        <w:autoSpaceDN w:val="0"/>
        <w:adjustRightInd w:val="0"/>
        <w:ind w:firstLine="720"/>
        <w:rPr>
          <w:sz w:val="24"/>
          <w:szCs w:val="24"/>
        </w:rPr>
      </w:pPr>
      <w:r w:rsidRPr="00B9641C">
        <w:rPr>
          <w:sz w:val="24"/>
          <w:szCs w:val="24"/>
        </w:rPr>
        <w:t>-</w:t>
      </w:r>
      <w:r w:rsidR="00282371" w:rsidRPr="00B9641C">
        <w:rPr>
          <w:sz w:val="24"/>
          <w:szCs w:val="24"/>
        </w:rPr>
        <w:t> </w:t>
      </w:r>
      <w:r w:rsidRPr="00B9641C">
        <w:rPr>
          <w:sz w:val="24"/>
          <w:szCs w:val="24"/>
        </w:rPr>
        <w:t xml:space="preserve">порядок </w:t>
      </w:r>
      <w:r w:rsidR="00282371" w:rsidRPr="00B9641C">
        <w:rPr>
          <w:sz w:val="24"/>
          <w:szCs w:val="24"/>
        </w:rPr>
        <w:t>расчёта</w:t>
      </w:r>
      <w:r w:rsidRPr="00B9641C">
        <w:rPr>
          <w:sz w:val="24"/>
          <w:szCs w:val="24"/>
        </w:rPr>
        <w:t xml:space="preserve"> размера субсидии;</w:t>
      </w:r>
    </w:p>
    <w:p w:rsidR="00A33428" w:rsidRPr="00B9641C" w:rsidRDefault="00A33428" w:rsidP="00B9641C">
      <w:pPr>
        <w:autoSpaceDE w:val="0"/>
        <w:autoSpaceDN w:val="0"/>
        <w:adjustRightInd w:val="0"/>
        <w:ind w:firstLine="720"/>
        <w:rPr>
          <w:sz w:val="24"/>
          <w:szCs w:val="24"/>
        </w:rPr>
      </w:pPr>
      <w:r w:rsidRPr="00B9641C">
        <w:rPr>
          <w:sz w:val="24"/>
          <w:szCs w:val="24"/>
        </w:rPr>
        <w:t>-</w:t>
      </w:r>
      <w:r w:rsidR="00282371" w:rsidRPr="00B9641C">
        <w:rPr>
          <w:sz w:val="24"/>
          <w:szCs w:val="24"/>
        </w:rPr>
        <w:t> расчётный</w:t>
      </w:r>
      <w:r w:rsidRPr="00B9641C">
        <w:rPr>
          <w:sz w:val="24"/>
          <w:szCs w:val="24"/>
        </w:rPr>
        <w:t xml:space="preserve"> пери</w:t>
      </w:r>
      <w:r w:rsidR="00282371" w:rsidRPr="00B9641C">
        <w:rPr>
          <w:sz w:val="24"/>
          <w:szCs w:val="24"/>
        </w:rPr>
        <w:t>од для предоставления субсидии.</w:t>
      </w:r>
    </w:p>
    <w:p w:rsidR="00A33428" w:rsidRPr="00B9641C" w:rsidRDefault="00A33428" w:rsidP="00B9641C">
      <w:pPr>
        <w:autoSpaceDE w:val="0"/>
        <w:autoSpaceDN w:val="0"/>
        <w:adjustRightInd w:val="0"/>
        <w:ind w:firstLine="720"/>
        <w:rPr>
          <w:sz w:val="24"/>
          <w:szCs w:val="24"/>
        </w:rPr>
      </w:pPr>
      <w:r w:rsidRPr="00B9641C">
        <w:rPr>
          <w:sz w:val="24"/>
          <w:szCs w:val="24"/>
        </w:rPr>
        <w:t xml:space="preserve">При внесении изменений в объявление о проведении отбора, которое осуществляется не позднее наступления даты окончания </w:t>
      </w:r>
      <w:r w:rsidR="00282371" w:rsidRPr="00B9641C">
        <w:rPr>
          <w:sz w:val="24"/>
          <w:szCs w:val="24"/>
        </w:rPr>
        <w:t>приёма</w:t>
      </w:r>
      <w:r w:rsidRPr="00B9641C">
        <w:rPr>
          <w:sz w:val="24"/>
          <w:szCs w:val="24"/>
        </w:rPr>
        <w:t xml:space="preserve"> заявок участников отбора получателей субсидий, соблюдаются следующие условия:</w:t>
      </w:r>
    </w:p>
    <w:p w:rsidR="00A33428" w:rsidRPr="00B9641C" w:rsidRDefault="00A33428" w:rsidP="00B9641C">
      <w:pPr>
        <w:autoSpaceDE w:val="0"/>
        <w:autoSpaceDN w:val="0"/>
        <w:adjustRightInd w:val="0"/>
        <w:ind w:firstLine="720"/>
        <w:rPr>
          <w:sz w:val="24"/>
          <w:szCs w:val="24"/>
        </w:rPr>
      </w:pPr>
      <w:r w:rsidRPr="00B9641C">
        <w:rPr>
          <w:sz w:val="24"/>
          <w:szCs w:val="24"/>
        </w:rPr>
        <w:t xml:space="preserve">а) срок подачи заявок должен быть </w:t>
      </w:r>
      <w:r w:rsidR="00282371" w:rsidRPr="00B9641C">
        <w:rPr>
          <w:sz w:val="24"/>
          <w:szCs w:val="24"/>
        </w:rPr>
        <w:t>продлён</w:t>
      </w:r>
      <w:r w:rsidRPr="00B9641C">
        <w:rPr>
          <w:sz w:val="24"/>
          <w:szCs w:val="24"/>
        </w:rPr>
        <w:t xml:space="preserve"> таким образом, чтобы со дня, следующего за </w:t>
      </w:r>
      <w:r w:rsidR="00282371" w:rsidRPr="00B9641C">
        <w:rPr>
          <w:sz w:val="24"/>
          <w:szCs w:val="24"/>
        </w:rPr>
        <w:t>днём</w:t>
      </w:r>
      <w:r w:rsidRPr="00B9641C">
        <w:rPr>
          <w:sz w:val="24"/>
          <w:szCs w:val="24"/>
        </w:rPr>
        <w:t xml:space="preserve"> внесения таких изменений, до даты окончания </w:t>
      </w:r>
      <w:r w:rsidR="00282371" w:rsidRPr="00B9641C">
        <w:rPr>
          <w:sz w:val="24"/>
          <w:szCs w:val="24"/>
        </w:rPr>
        <w:t>приёма</w:t>
      </w:r>
      <w:r w:rsidRPr="00B9641C">
        <w:rPr>
          <w:sz w:val="24"/>
          <w:szCs w:val="24"/>
        </w:rPr>
        <w:t xml:space="preserve"> заявок этот срок составлял не менее 3 календарных дней;</w:t>
      </w:r>
    </w:p>
    <w:p w:rsidR="00A33428" w:rsidRPr="00B9641C" w:rsidRDefault="00A33428" w:rsidP="00B9641C">
      <w:pPr>
        <w:autoSpaceDE w:val="0"/>
        <w:autoSpaceDN w:val="0"/>
        <w:adjustRightInd w:val="0"/>
        <w:ind w:firstLine="720"/>
        <w:rPr>
          <w:sz w:val="24"/>
          <w:szCs w:val="24"/>
        </w:rPr>
      </w:pPr>
      <w:r w:rsidRPr="00B9641C">
        <w:rPr>
          <w:sz w:val="24"/>
          <w:szCs w:val="24"/>
        </w:rP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A33428" w:rsidRPr="00B9641C" w:rsidRDefault="00A33428" w:rsidP="00B9641C">
      <w:pPr>
        <w:autoSpaceDE w:val="0"/>
        <w:autoSpaceDN w:val="0"/>
        <w:adjustRightInd w:val="0"/>
        <w:ind w:firstLine="720"/>
        <w:rPr>
          <w:sz w:val="24"/>
          <w:szCs w:val="24"/>
        </w:rPr>
      </w:pPr>
      <w:r w:rsidRPr="00B9641C">
        <w:rPr>
          <w:sz w:val="24"/>
          <w:szCs w:val="24"/>
        </w:rPr>
        <w:t xml:space="preserve">в) в случае внесения изменений в объявление о проведении отбора получателей субсидий после наступления даты начала </w:t>
      </w:r>
      <w:r w:rsidR="00282371" w:rsidRPr="00B9641C">
        <w:rPr>
          <w:sz w:val="24"/>
          <w:szCs w:val="24"/>
        </w:rPr>
        <w:t>приёма</w:t>
      </w:r>
      <w:r w:rsidRPr="00B9641C">
        <w:rPr>
          <w:sz w:val="24"/>
          <w:szCs w:val="24"/>
        </w:rPr>
        <w:t xml:space="preserve">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A33428" w:rsidRPr="00B9641C" w:rsidRDefault="00A33428" w:rsidP="00B9641C">
      <w:pPr>
        <w:autoSpaceDE w:val="0"/>
        <w:autoSpaceDN w:val="0"/>
        <w:adjustRightInd w:val="0"/>
        <w:ind w:firstLine="720"/>
        <w:rPr>
          <w:sz w:val="24"/>
          <w:szCs w:val="24"/>
        </w:rPr>
      </w:pPr>
      <w:r w:rsidRPr="00B9641C">
        <w:rPr>
          <w:sz w:val="24"/>
          <w:szCs w:val="24"/>
        </w:rPr>
        <w:t xml:space="preserve">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w:t>
      </w:r>
      <w:r w:rsidR="00282371" w:rsidRPr="00B9641C">
        <w:rPr>
          <w:sz w:val="24"/>
          <w:szCs w:val="24"/>
        </w:rPr>
        <w:t>днём</w:t>
      </w:r>
      <w:r w:rsidRPr="00B9641C">
        <w:rPr>
          <w:sz w:val="24"/>
          <w:szCs w:val="24"/>
        </w:rPr>
        <w:t xml:space="preserve"> внесения изменений в объявление о проведении отбора получателей субсидий с использованием системы "Электронный бюджет".</w:t>
      </w:r>
    </w:p>
    <w:p w:rsidR="00A33428" w:rsidRPr="00B9641C" w:rsidRDefault="00282371" w:rsidP="00B9641C">
      <w:pPr>
        <w:autoSpaceDE w:val="0"/>
        <w:autoSpaceDN w:val="0"/>
        <w:adjustRightInd w:val="0"/>
        <w:ind w:firstLine="720"/>
        <w:rPr>
          <w:sz w:val="24"/>
          <w:szCs w:val="24"/>
        </w:rPr>
      </w:pPr>
      <w:r w:rsidRPr="00B9641C">
        <w:rPr>
          <w:sz w:val="24"/>
          <w:szCs w:val="24"/>
        </w:rPr>
        <w:t>2.1.2. </w:t>
      </w:r>
      <w:r w:rsidR="00A33428" w:rsidRPr="00B9641C">
        <w:rPr>
          <w:sz w:val="24"/>
          <w:szCs w:val="24"/>
        </w:rPr>
        <w:t xml:space="preserve">Отмена проведения отбора получателей субсидий организуется главным распорядителем </w:t>
      </w:r>
      <w:r w:rsidRPr="00B9641C">
        <w:rPr>
          <w:sz w:val="24"/>
          <w:szCs w:val="24"/>
        </w:rPr>
        <w:t>путём</w:t>
      </w:r>
      <w:r w:rsidR="00A33428" w:rsidRPr="00B9641C">
        <w:rPr>
          <w:sz w:val="24"/>
          <w:szCs w:val="24"/>
        </w:rPr>
        <w:t xml:space="preserve">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w:t>
      </w:r>
    </w:p>
    <w:p w:rsidR="00A33428" w:rsidRPr="00B9641C" w:rsidRDefault="00A33428" w:rsidP="00B9641C">
      <w:pPr>
        <w:autoSpaceDE w:val="0"/>
        <w:autoSpaceDN w:val="0"/>
        <w:adjustRightInd w:val="0"/>
        <w:ind w:firstLine="720"/>
        <w:rPr>
          <w:sz w:val="24"/>
          <w:szCs w:val="24"/>
        </w:rPr>
      </w:pPr>
      <w:r w:rsidRPr="00B9641C">
        <w:rPr>
          <w:sz w:val="24"/>
          <w:szCs w:val="24"/>
        </w:rPr>
        <w:t>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размещается на едином портале.</w:t>
      </w:r>
    </w:p>
    <w:p w:rsidR="00A33428" w:rsidRPr="00B9641C" w:rsidRDefault="00A33428" w:rsidP="00B9641C">
      <w:pPr>
        <w:autoSpaceDE w:val="0"/>
        <w:autoSpaceDN w:val="0"/>
        <w:adjustRightInd w:val="0"/>
        <w:ind w:firstLine="720"/>
        <w:rPr>
          <w:sz w:val="24"/>
          <w:szCs w:val="24"/>
        </w:rPr>
      </w:pPr>
      <w:r w:rsidRPr="00B9641C">
        <w:rPr>
          <w:sz w:val="24"/>
          <w:szCs w:val="24"/>
        </w:rPr>
        <w:t>Участники отбора получателей субсидий, подавшие заявки на едином портале, информируются об отмене проведения отбора получателей субсидий в системе "Электронный бюджет".</w:t>
      </w:r>
    </w:p>
    <w:p w:rsidR="00A33428" w:rsidRPr="00B9641C" w:rsidRDefault="00A33428" w:rsidP="00B9641C">
      <w:pPr>
        <w:autoSpaceDE w:val="0"/>
        <w:autoSpaceDN w:val="0"/>
        <w:adjustRightInd w:val="0"/>
        <w:ind w:firstLine="720"/>
        <w:rPr>
          <w:sz w:val="24"/>
          <w:szCs w:val="24"/>
        </w:rPr>
      </w:pPr>
      <w:r w:rsidRPr="00B9641C">
        <w:rPr>
          <w:sz w:val="24"/>
          <w:szCs w:val="24"/>
        </w:rPr>
        <w:t xml:space="preserve">Отбор получателей субсидий считается </w:t>
      </w:r>
      <w:r w:rsidR="00282371" w:rsidRPr="00B9641C">
        <w:rPr>
          <w:sz w:val="24"/>
          <w:szCs w:val="24"/>
        </w:rPr>
        <w:t>отменённым</w:t>
      </w:r>
      <w:r w:rsidRPr="00B9641C">
        <w:rPr>
          <w:sz w:val="24"/>
          <w:szCs w:val="24"/>
        </w:rPr>
        <w:t xml:space="preserve"> со дня размещения объявления о его отмене на едином портале.</w:t>
      </w:r>
    </w:p>
    <w:p w:rsidR="00A33428" w:rsidRPr="00B9641C" w:rsidRDefault="00A33428" w:rsidP="00B9641C">
      <w:pPr>
        <w:autoSpaceDE w:val="0"/>
        <w:autoSpaceDN w:val="0"/>
        <w:adjustRightInd w:val="0"/>
        <w:ind w:firstLine="720"/>
        <w:rPr>
          <w:sz w:val="24"/>
          <w:szCs w:val="24"/>
        </w:rPr>
      </w:pPr>
      <w:r w:rsidRPr="00B9641C">
        <w:rPr>
          <w:sz w:val="24"/>
          <w:szCs w:val="24"/>
        </w:rPr>
        <w:lastRenderedPageBreak/>
        <w:t>В случае отсутствия заявок, поданных до истечения срока подачи заявок, отбор признается несостоявшимся.</w:t>
      </w:r>
    </w:p>
    <w:p w:rsidR="00A33428" w:rsidRPr="00B9641C" w:rsidRDefault="00282371" w:rsidP="00B9641C">
      <w:pPr>
        <w:autoSpaceDE w:val="0"/>
        <w:autoSpaceDN w:val="0"/>
        <w:adjustRightInd w:val="0"/>
        <w:ind w:firstLine="720"/>
        <w:rPr>
          <w:sz w:val="24"/>
          <w:szCs w:val="24"/>
        </w:rPr>
      </w:pPr>
      <w:r w:rsidRPr="00B9641C">
        <w:rPr>
          <w:sz w:val="24"/>
          <w:szCs w:val="24"/>
        </w:rPr>
        <w:t>2.2. </w:t>
      </w:r>
      <w:r w:rsidR="00A33428" w:rsidRPr="00B9641C">
        <w:rPr>
          <w:sz w:val="24"/>
          <w:szCs w:val="24"/>
        </w:rPr>
        <w:t xml:space="preserve">Участник отбора в срок, устанавливаемый в объявлении о проведении отбора, представляет заявку посредством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w:t>
      </w:r>
      <w:r w:rsidRPr="00B9641C">
        <w:rPr>
          <w:sz w:val="24"/>
          <w:szCs w:val="24"/>
        </w:rPr>
        <w:t>путём</w:t>
      </w:r>
      <w:r w:rsidR="00A33428" w:rsidRPr="00B9641C">
        <w:rPr>
          <w:sz w:val="24"/>
          <w:szCs w:val="24"/>
        </w:rPr>
        <w:t xml:space="preserve"> сканирования), указанных в пункте 3.4. настоящего Порядка.</w:t>
      </w:r>
    </w:p>
    <w:p w:rsidR="00A33428" w:rsidRPr="00B9641C" w:rsidRDefault="00A33428" w:rsidP="00B9641C">
      <w:pPr>
        <w:autoSpaceDE w:val="0"/>
        <w:autoSpaceDN w:val="0"/>
        <w:adjustRightInd w:val="0"/>
        <w:ind w:firstLine="720"/>
        <w:rPr>
          <w:sz w:val="24"/>
          <w:szCs w:val="24"/>
        </w:rPr>
      </w:pPr>
      <w:r w:rsidRPr="00B9641C">
        <w:rPr>
          <w:sz w:val="24"/>
          <w:szCs w:val="24"/>
        </w:rPr>
        <w:t>Подписание заявки осуществляется:</w:t>
      </w:r>
    </w:p>
    <w:p w:rsidR="00A33428" w:rsidRPr="00B9641C" w:rsidRDefault="00AF61AF" w:rsidP="00B9641C">
      <w:pPr>
        <w:autoSpaceDE w:val="0"/>
        <w:autoSpaceDN w:val="0"/>
        <w:adjustRightInd w:val="0"/>
        <w:ind w:firstLine="720"/>
        <w:rPr>
          <w:sz w:val="24"/>
          <w:szCs w:val="24"/>
        </w:rPr>
      </w:pPr>
      <w:r>
        <w:rPr>
          <w:sz w:val="24"/>
          <w:szCs w:val="24"/>
        </w:rPr>
        <w:t>- </w:t>
      </w:r>
      <w:r w:rsidR="00A33428" w:rsidRPr="00B9641C">
        <w:rPr>
          <w:sz w:val="24"/>
          <w:szCs w:val="24"/>
        </w:rPr>
        <w:t>усиленной квалифицированной электронной подписью руководителя участника отбора или уполномоченного им лица (для крестьянских (фермерских) хозяйств);</w:t>
      </w:r>
    </w:p>
    <w:p w:rsidR="00A33428" w:rsidRPr="00B9641C" w:rsidRDefault="00A33428" w:rsidP="00B9641C">
      <w:pPr>
        <w:autoSpaceDE w:val="0"/>
        <w:autoSpaceDN w:val="0"/>
        <w:adjustRightInd w:val="0"/>
        <w:ind w:firstLine="720"/>
        <w:rPr>
          <w:sz w:val="24"/>
          <w:szCs w:val="24"/>
        </w:rPr>
      </w:pPr>
      <w:r w:rsidRPr="00B9641C">
        <w:rPr>
          <w:sz w:val="24"/>
          <w:szCs w:val="24"/>
        </w:rPr>
        <w:t xml:space="preserve">- простой электронной подписью </w:t>
      </w:r>
      <w:r w:rsidR="00282371" w:rsidRPr="00B9641C">
        <w:rPr>
          <w:sz w:val="24"/>
          <w:szCs w:val="24"/>
        </w:rPr>
        <w:t>подтверждённой</w:t>
      </w:r>
      <w:r w:rsidRPr="00B9641C">
        <w:rPr>
          <w:sz w:val="24"/>
          <w:szCs w:val="24"/>
        </w:rPr>
        <w:t xml:space="preserve"> </w:t>
      </w:r>
      <w:r w:rsidR="00282371" w:rsidRPr="00B9641C">
        <w:rPr>
          <w:sz w:val="24"/>
          <w:szCs w:val="24"/>
        </w:rPr>
        <w:t>учётной</w:t>
      </w:r>
      <w:r w:rsidRPr="00B9641C">
        <w:rPr>
          <w:sz w:val="24"/>
          <w:szCs w:val="24"/>
        </w:rPr>
        <w:t xml:space="preserve">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граждан, ведущих личное подсобное хозяйство);</w:t>
      </w:r>
    </w:p>
    <w:p w:rsidR="00A33428" w:rsidRPr="00B9641C" w:rsidRDefault="00A33428" w:rsidP="00B9641C">
      <w:pPr>
        <w:autoSpaceDE w:val="0"/>
        <w:autoSpaceDN w:val="0"/>
        <w:adjustRightInd w:val="0"/>
        <w:ind w:firstLine="720"/>
        <w:rPr>
          <w:sz w:val="24"/>
          <w:szCs w:val="24"/>
        </w:rPr>
      </w:pPr>
      <w:r w:rsidRPr="00B9641C">
        <w:rPr>
          <w:sz w:val="24"/>
          <w:szCs w:val="24"/>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A33428" w:rsidRPr="00B9641C" w:rsidRDefault="00A33428" w:rsidP="00B9641C">
      <w:pPr>
        <w:autoSpaceDE w:val="0"/>
        <w:autoSpaceDN w:val="0"/>
        <w:adjustRightInd w:val="0"/>
        <w:ind w:firstLine="720"/>
        <w:rPr>
          <w:sz w:val="24"/>
          <w:szCs w:val="24"/>
        </w:rPr>
      </w:pPr>
      <w:r w:rsidRPr="00B9641C">
        <w:rPr>
          <w:sz w:val="24"/>
          <w:szCs w:val="24"/>
        </w:rPr>
        <w:t>Участник отбора для участия в отборе может подать не более одной заявки.</w:t>
      </w:r>
    </w:p>
    <w:p w:rsidR="00A33428" w:rsidRPr="00B9641C" w:rsidRDefault="00A33428" w:rsidP="00B9641C">
      <w:pPr>
        <w:autoSpaceDE w:val="0"/>
        <w:autoSpaceDN w:val="0"/>
        <w:adjustRightInd w:val="0"/>
        <w:ind w:firstLine="720"/>
        <w:rPr>
          <w:sz w:val="24"/>
          <w:szCs w:val="24"/>
        </w:rPr>
      </w:pPr>
      <w:r w:rsidRPr="00B9641C">
        <w:rPr>
          <w:sz w:val="24"/>
          <w:szCs w:val="24"/>
        </w:rPr>
        <w:t>Участник отбора вправе отозвать заявку до даты окончания срока проведения отбора.</w:t>
      </w:r>
    </w:p>
    <w:p w:rsidR="00A33428" w:rsidRPr="00B9641C" w:rsidRDefault="00A33428" w:rsidP="00B9641C">
      <w:pPr>
        <w:autoSpaceDE w:val="0"/>
        <w:autoSpaceDN w:val="0"/>
        <w:adjustRightInd w:val="0"/>
        <w:ind w:firstLine="720"/>
        <w:rPr>
          <w:sz w:val="24"/>
          <w:szCs w:val="24"/>
        </w:rPr>
      </w:pPr>
      <w:r w:rsidRPr="00B9641C">
        <w:rPr>
          <w:sz w:val="24"/>
          <w:szCs w:val="24"/>
        </w:rPr>
        <w:t>Отзыв заявок возможен в любое</w:t>
      </w:r>
      <w:r w:rsidR="00AF61AF">
        <w:rPr>
          <w:sz w:val="24"/>
          <w:szCs w:val="24"/>
        </w:rPr>
        <w:t xml:space="preserve"> время до окончания отбора.</w:t>
      </w:r>
    </w:p>
    <w:p w:rsidR="00A33428" w:rsidRPr="00B9641C" w:rsidRDefault="00A33428" w:rsidP="00B9641C">
      <w:pPr>
        <w:autoSpaceDE w:val="0"/>
        <w:autoSpaceDN w:val="0"/>
        <w:adjustRightInd w:val="0"/>
        <w:ind w:firstLine="720"/>
        <w:rPr>
          <w:sz w:val="24"/>
          <w:szCs w:val="24"/>
        </w:rPr>
      </w:pPr>
      <w:r w:rsidRPr="00B9641C">
        <w:rPr>
          <w:sz w:val="24"/>
          <w:szCs w:val="24"/>
        </w:rPr>
        <w:t>Отзыв заявки осуществляется посредством формирования в электронной форме уведомления об отзыве заявки, которое подписывается:</w:t>
      </w:r>
    </w:p>
    <w:p w:rsidR="00A33428" w:rsidRPr="00B9641C" w:rsidRDefault="00A33428" w:rsidP="00B9641C">
      <w:pPr>
        <w:autoSpaceDE w:val="0"/>
        <w:autoSpaceDN w:val="0"/>
        <w:adjustRightInd w:val="0"/>
        <w:ind w:firstLine="720"/>
        <w:rPr>
          <w:sz w:val="24"/>
          <w:szCs w:val="24"/>
        </w:rPr>
      </w:pPr>
      <w:r w:rsidRPr="00B9641C">
        <w:rPr>
          <w:sz w:val="24"/>
          <w:szCs w:val="24"/>
        </w:rPr>
        <w:t>- 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крестьянских (фермерских) хозяйств);</w:t>
      </w:r>
    </w:p>
    <w:p w:rsidR="00A33428" w:rsidRPr="00B9641C" w:rsidRDefault="00A33428" w:rsidP="00B9641C">
      <w:pPr>
        <w:autoSpaceDE w:val="0"/>
        <w:autoSpaceDN w:val="0"/>
        <w:adjustRightInd w:val="0"/>
        <w:ind w:firstLine="720"/>
        <w:rPr>
          <w:sz w:val="24"/>
          <w:szCs w:val="24"/>
        </w:rPr>
      </w:pPr>
      <w:r w:rsidRPr="00B9641C">
        <w:rPr>
          <w:sz w:val="24"/>
          <w:szCs w:val="24"/>
        </w:rPr>
        <w:t xml:space="preserve">- простой электронной подписью </w:t>
      </w:r>
      <w:r w:rsidR="00282371" w:rsidRPr="00B9641C">
        <w:rPr>
          <w:sz w:val="24"/>
          <w:szCs w:val="24"/>
        </w:rPr>
        <w:t>подтверждённой</w:t>
      </w:r>
      <w:r w:rsidRPr="00B9641C">
        <w:rPr>
          <w:sz w:val="24"/>
          <w:szCs w:val="24"/>
        </w:rPr>
        <w:t xml:space="preserve"> </w:t>
      </w:r>
      <w:r w:rsidR="00282371" w:rsidRPr="00B9641C">
        <w:rPr>
          <w:sz w:val="24"/>
          <w:szCs w:val="24"/>
        </w:rPr>
        <w:t>учётной</w:t>
      </w:r>
      <w:r w:rsidRPr="00B9641C">
        <w:rPr>
          <w:sz w:val="24"/>
          <w:szCs w:val="24"/>
        </w:rPr>
        <w:t xml:space="preserve">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 граждан, ведущих личное подсобное хозяйство).</w:t>
      </w:r>
    </w:p>
    <w:p w:rsidR="00A33428" w:rsidRPr="00B9641C" w:rsidRDefault="00A33428" w:rsidP="00B9641C">
      <w:pPr>
        <w:autoSpaceDE w:val="0"/>
        <w:autoSpaceDN w:val="0"/>
        <w:adjustRightInd w:val="0"/>
        <w:ind w:firstLine="720"/>
        <w:rPr>
          <w:sz w:val="24"/>
          <w:szCs w:val="24"/>
        </w:rPr>
      </w:pPr>
      <w:r w:rsidRPr="00B9641C">
        <w:rPr>
          <w:sz w:val="24"/>
          <w:szCs w:val="24"/>
        </w:rPr>
        <w:t>Предусмотрена возможность возврата заявок участникам отбора получателей субсидий на доработку по решению уполномоченного органа, при рассмотрении заявок которых выявлены основания для их возврата на доработку. Указанные в настоящем абзаце решения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A33428" w:rsidRPr="00B9641C" w:rsidRDefault="00A33428" w:rsidP="00B9641C">
      <w:pPr>
        <w:autoSpaceDE w:val="0"/>
        <w:autoSpaceDN w:val="0"/>
        <w:adjustRightInd w:val="0"/>
        <w:ind w:firstLine="720"/>
        <w:rPr>
          <w:sz w:val="24"/>
          <w:szCs w:val="24"/>
        </w:rPr>
      </w:pPr>
      <w:r w:rsidRPr="00B9641C">
        <w:rPr>
          <w:sz w:val="24"/>
          <w:szCs w:val="24"/>
        </w:rPr>
        <w:t>Основаниями для возврата заявки на доработку являются технические неточности, несоответствия, допущенные при заполнении заявки.</w:t>
      </w:r>
    </w:p>
    <w:p w:rsidR="00A33428" w:rsidRPr="00B9641C" w:rsidRDefault="00A33428" w:rsidP="00B9641C">
      <w:pPr>
        <w:autoSpaceDE w:val="0"/>
        <w:autoSpaceDN w:val="0"/>
        <w:adjustRightInd w:val="0"/>
        <w:ind w:firstLine="720"/>
        <w:rPr>
          <w:sz w:val="24"/>
          <w:szCs w:val="24"/>
        </w:rPr>
      </w:pPr>
      <w:r w:rsidRPr="00B9641C">
        <w:rPr>
          <w:sz w:val="24"/>
          <w:szCs w:val="24"/>
        </w:rPr>
        <w:t xml:space="preserve">После доработки участником отбора заявки и устранения причины возврата такая заявка не позднее 2-го рабочего дня, следующего за </w:t>
      </w:r>
      <w:r w:rsidR="00282371" w:rsidRPr="00B9641C">
        <w:rPr>
          <w:sz w:val="24"/>
          <w:szCs w:val="24"/>
        </w:rPr>
        <w:t>днём её</w:t>
      </w:r>
      <w:r w:rsidRPr="00B9641C">
        <w:rPr>
          <w:sz w:val="24"/>
          <w:szCs w:val="24"/>
        </w:rPr>
        <w:t xml:space="preserve"> возврата на доработку, повторно направляется для рассмотрения.</w:t>
      </w:r>
    </w:p>
    <w:p w:rsidR="00A33428" w:rsidRPr="00B9641C" w:rsidRDefault="00A33428" w:rsidP="00B9641C">
      <w:pPr>
        <w:autoSpaceDE w:val="0"/>
        <w:autoSpaceDN w:val="0"/>
        <w:adjustRightInd w:val="0"/>
        <w:ind w:firstLine="720"/>
        <w:rPr>
          <w:sz w:val="24"/>
          <w:szCs w:val="24"/>
        </w:rPr>
      </w:pPr>
      <w:r w:rsidRPr="00B9641C">
        <w:rPr>
          <w:sz w:val="24"/>
          <w:szCs w:val="24"/>
        </w:rPr>
        <w:t xml:space="preserve">Внесение изменений в заявку осуществляется </w:t>
      </w:r>
      <w:r w:rsidR="00282371" w:rsidRPr="00B9641C">
        <w:rPr>
          <w:sz w:val="24"/>
          <w:szCs w:val="24"/>
        </w:rPr>
        <w:t>путём</w:t>
      </w:r>
      <w:r w:rsidRPr="00B9641C">
        <w:rPr>
          <w:sz w:val="24"/>
          <w:szCs w:val="24"/>
        </w:rPr>
        <w:t xml:space="preserve"> отзыва и подачи новой заявки в течение срока </w:t>
      </w:r>
      <w:r w:rsidR="00282371" w:rsidRPr="00B9641C">
        <w:rPr>
          <w:sz w:val="24"/>
          <w:szCs w:val="24"/>
        </w:rPr>
        <w:t>приёма</w:t>
      </w:r>
      <w:r w:rsidRPr="00B9641C">
        <w:rPr>
          <w:sz w:val="24"/>
          <w:szCs w:val="24"/>
        </w:rPr>
        <w:t xml:space="preserve"> заявок.</w:t>
      </w:r>
    </w:p>
    <w:p w:rsidR="00A33428" w:rsidRPr="00B9641C" w:rsidRDefault="00A33428" w:rsidP="00B9641C">
      <w:pPr>
        <w:autoSpaceDE w:val="0"/>
        <w:autoSpaceDN w:val="0"/>
        <w:adjustRightInd w:val="0"/>
        <w:ind w:firstLine="720"/>
        <w:rPr>
          <w:sz w:val="24"/>
          <w:szCs w:val="24"/>
        </w:rPr>
      </w:pPr>
      <w:r w:rsidRPr="00B9641C">
        <w:rPr>
          <w:sz w:val="24"/>
          <w:szCs w:val="24"/>
        </w:rPr>
        <w:lastRenderedPageBreak/>
        <w:t>Отозванные заявки не учитываются при определении количества заявок, представленных на участие в отборе.</w:t>
      </w:r>
    </w:p>
    <w:p w:rsidR="00A33428" w:rsidRPr="00B9641C" w:rsidRDefault="00A33428" w:rsidP="00B9641C">
      <w:pPr>
        <w:autoSpaceDE w:val="0"/>
        <w:autoSpaceDN w:val="0"/>
        <w:adjustRightInd w:val="0"/>
        <w:ind w:firstLine="720"/>
        <w:rPr>
          <w:sz w:val="24"/>
          <w:szCs w:val="24"/>
        </w:rPr>
      </w:pPr>
      <w:r w:rsidRPr="00B9641C">
        <w:rPr>
          <w:sz w:val="24"/>
          <w:szCs w:val="24"/>
        </w:rPr>
        <w:t xml:space="preserve">Участник отбора </w:t>
      </w:r>
      <w:r w:rsidR="00F123FF" w:rsidRPr="00B9641C">
        <w:rPr>
          <w:sz w:val="24"/>
          <w:szCs w:val="24"/>
        </w:rPr>
        <w:t>несёт</w:t>
      </w:r>
      <w:r w:rsidRPr="00B9641C">
        <w:rPr>
          <w:sz w:val="24"/>
          <w:szCs w:val="24"/>
        </w:rPr>
        <w:t xml:space="preserve">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A33428" w:rsidRPr="00B9641C" w:rsidRDefault="00A33428" w:rsidP="00B9641C">
      <w:pPr>
        <w:autoSpaceDE w:val="0"/>
        <w:autoSpaceDN w:val="0"/>
        <w:adjustRightInd w:val="0"/>
        <w:ind w:firstLine="720"/>
        <w:rPr>
          <w:sz w:val="24"/>
          <w:szCs w:val="24"/>
        </w:rPr>
      </w:pPr>
      <w:r w:rsidRPr="00B9641C">
        <w:rPr>
          <w:sz w:val="24"/>
          <w:szCs w:val="24"/>
        </w:rPr>
        <w:t xml:space="preserve">Разъяснения положений информации о проведении отбора предоставляются в течение срока </w:t>
      </w:r>
      <w:r w:rsidR="00F123FF" w:rsidRPr="00B9641C">
        <w:rPr>
          <w:sz w:val="24"/>
          <w:szCs w:val="24"/>
        </w:rPr>
        <w:t>приёма</w:t>
      </w:r>
      <w:r w:rsidRPr="00B9641C">
        <w:rPr>
          <w:sz w:val="24"/>
          <w:szCs w:val="24"/>
        </w:rPr>
        <w:t xml:space="preserve"> заявки </w:t>
      </w:r>
      <w:r w:rsidR="00F123FF" w:rsidRPr="00B9641C">
        <w:rPr>
          <w:sz w:val="24"/>
          <w:szCs w:val="24"/>
        </w:rPr>
        <w:t>путём</w:t>
      </w:r>
      <w:r w:rsidRPr="00B9641C">
        <w:rPr>
          <w:sz w:val="24"/>
          <w:szCs w:val="24"/>
        </w:rPr>
        <w:t xml:space="preserve"> формирования в системе «Электронный бюджет» соответствующего разъяснения на сформированный запрос (обращение) участника отбора в течение пяти рабочих дней с даты регистрации соответствующего обращения.</w:t>
      </w:r>
    </w:p>
    <w:p w:rsidR="00A33428" w:rsidRPr="00B9641C" w:rsidRDefault="00F123FF" w:rsidP="00B9641C">
      <w:pPr>
        <w:autoSpaceDE w:val="0"/>
        <w:autoSpaceDN w:val="0"/>
        <w:adjustRightInd w:val="0"/>
        <w:ind w:firstLine="720"/>
        <w:rPr>
          <w:sz w:val="24"/>
          <w:szCs w:val="24"/>
        </w:rPr>
      </w:pPr>
      <w:r w:rsidRPr="00B9641C">
        <w:rPr>
          <w:sz w:val="24"/>
          <w:szCs w:val="24"/>
        </w:rPr>
        <w:t>2.3. </w:t>
      </w:r>
      <w:r w:rsidR="00A33428" w:rsidRPr="00B9641C">
        <w:rPr>
          <w:sz w:val="24"/>
          <w:szCs w:val="24"/>
        </w:rPr>
        <w:t>Участник отбора на даты рассмотрения заявки и заключения соглашения или дополнительного соглашения должен соответствовать следующим требованиям:</w:t>
      </w:r>
    </w:p>
    <w:p w:rsidR="00A33428" w:rsidRPr="00B9641C" w:rsidRDefault="00AF61AF" w:rsidP="00B9641C">
      <w:pPr>
        <w:autoSpaceDE w:val="0"/>
        <w:autoSpaceDN w:val="0"/>
        <w:adjustRightInd w:val="0"/>
        <w:ind w:firstLine="720"/>
        <w:rPr>
          <w:sz w:val="24"/>
          <w:szCs w:val="24"/>
        </w:rPr>
      </w:pPr>
      <w:r>
        <w:rPr>
          <w:sz w:val="24"/>
          <w:szCs w:val="24"/>
        </w:rPr>
        <w:t>- </w:t>
      </w:r>
      <w:r w:rsidR="00A33428" w:rsidRPr="00B9641C">
        <w:rPr>
          <w:sz w:val="24"/>
          <w:szCs w:val="24"/>
        </w:rPr>
        <w:t xml:space="preserve">не являться иностранным юридическим лицом, в том числе местом регистрации которого является государство или территория, </w:t>
      </w:r>
      <w:r w:rsidR="00F123FF" w:rsidRPr="00B9641C">
        <w:rPr>
          <w:sz w:val="24"/>
          <w:szCs w:val="24"/>
        </w:rPr>
        <w:t>включённые</w:t>
      </w:r>
      <w:r w:rsidR="00A33428" w:rsidRPr="00B9641C">
        <w:rPr>
          <w:sz w:val="24"/>
          <w:szCs w:val="24"/>
        </w:rPr>
        <w:t xml:space="preserve">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w:t>
      </w:r>
      <w:r w:rsidR="00F123FF" w:rsidRPr="00B9641C">
        <w:rPr>
          <w:sz w:val="24"/>
          <w:szCs w:val="24"/>
        </w:rPr>
        <w:t>расчёте</w:t>
      </w:r>
      <w:r w:rsidR="00A33428" w:rsidRPr="00B9641C">
        <w:rPr>
          <w:sz w:val="24"/>
          <w:szCs w:val="24"/>
        </w:rPr>
        <w:t xml:space="preserve"> доли участия офшорных компаний в уставном (складочном) капитале российских юридических лиц не учитываются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33428" w:rsidRPr="00B9641C" w:rsidRDefault="00A33428" w:rsidP="00B9641C">
      <w:pPr>
        <w:autoSpaceDE w:val="0"/>
        <w:autoSpaceDN w:val="0"/>
        <w:adjustRightInd w:val="0"/>
        <w:ind w:firstLine="720"/>
        <w:rPr>
          <w:sz w:val="24"/>
          <w:szCs w:val="24"/>
        </w:rPr>
      </w:pPr>
      <w:r w:rsidRPr="00B9641C">
        <w:rPr>
          <w:sz w:val="24"/>
          <w:szCs w:val="24"/>
        </w:rPr>
        <w:t>-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33428" w:rsidRPr="00B9641C" w:rsidRDefault="00AF61AF" w:rsidP="00B9641C">
      <w:pPr>
        <w:autoSpaceDE w:val="0"/>
        <w:autoSpaceDN w:val="0"/>
        <w:adjustRightInd w:val="0"/>
        <w:ind w:firstLine="720"/>
        <w:rPr>
          <w:sz w:val="24"/>
          <w:szCs w:val="24"/>
        </w:rPr>
      </w:pPr>
      <w:r>
        <w:rPr>
          <w:sz w:val="24"/>
          <w:szCs w:val="24"/>
        </w:rPr>
        <w:t>- </w:t>
      </w:r>
      <w:r w:rsidR="00A33428" w:rsidRPr="00B9641C">
        <w:rPr>
          <w:sz w:val="24"/>
          <w:szCs w:val="24"/>
        </w:rPr>
        <w:t xml:space="preserve">не находиться в составляемых в рамках реализации полномочий, предусмотренных главой </w:t>
      </w:r>
      <w:r w:rsidR="00A33428" w:rsidRPr="00B9641C">
        <w:rPr>
          <w:sz w:val="24"/>
          <w:szCs w:val="24"/>
          <w:lang w:val="en-US"/>
        </w:rPr>
        <w:t>VII</w:t>
      </w:r>
      <w:r w:rsidR="00A33428" w:rsidRPr="00B9641C">
        <w:rPr>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связанных с террористическими организациями и террористами или с распространением оружия массового уничтожения;</w:t>
      </w:r>
    </w:p>
    <w:p w:rsidR="00A33428" w:rsidRPr="00B9641C" w:rsidRDefault="00F123FF" w:rsidP="00B9641C">
      <w:pPr>
        <w:autoSpaceDE w:val="0"/>
        <w:autoSpaceDN w:val="0"/>
        <w:adjustRightInd w:val="0"/>
        <w:ind w:firstLine="720"/>
        <w:rPr>
          <w:sz w:val="24"/>
          <w:szCs w:val="24"/>
        </w:rPr>
      </w:pPr>
      <w:r w:rsidRPr="00B9641C">
        <w:rPr>
          <w:sz w:val="24"/>
          <w:szCs w:val="24"/>
        </w:rPr>
        <w:t xml:space="preserve">- </w:t>
      </w:r>
      <w:r w:rsidR="00A33428" w:rsidRPr="00B9641C">
        <w:rPr>
          <w:sz w:val="24"/>
          <w:szCs w:val="24"/>
        </w:rPr>
        <w:t>не получать средства из бюджета Тихвинского муниципального района,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A33428" w:rsidRPr="00B9641C" w:rsidRDefault="00A33428" w:rsidP="00B9641C">
      <w:pPr>
        <w:autoSpaceDE w:val="0"/>
        <w:autoSpaceDN w:val="0"/>
        <w:adjustRightInd w:val="0"/>
        <w:ind w:firstLine="720"/>
        <w:rPr>
          <w:sz w:val="24"/>
          <w:szCs w:val="24"/>
        </w:rPr>
      </w:pPr>
      <w:r w:rsidRPr="00B9641C">
        <w:rPr>
          <w:sz w:val="24"/>
          <w:szCs w:val="24"/>
        </w:rPr>
        <w:t>- не являться иностранным агентом в соответствии с Федеральным законом "О контроле за деятельностью лиц, находящихся под иностранным влиянием";</w:t>
      </w:r>
    </w:p>
    <w:p w:rsidR="00A33428" w:rsidRPr="00B9641C" w:rsidRDefault="00F123FF" w:rsidP="00B9641C">
      <w:pPr>
        <w:autoSpaceDE w:val="0"/>
        <w:autoSpaceDN w:val="0"/>
        <w:adjustRightInd w:val="0"/>
        <w:ind w:firstLine="720"/>
        <w:rPr>
          <w:sz w:val="24"/>
          <w:szCs w:val="24"/>
        </w:rPr>
      </w:pPr>
      <w:r w:rsidRPr="00B9641C">
        <w:rPr>
          <w:sz w:val="24"/>
          <w:szCs w:val="24"/>
        </w:rPr>
        <w:t xml:space="preserve">- </w:t>
      </w:r>
      <w:r w:rsidR="00A33428" w:rsidRPr="00B9641C">
        <w:rPr>
          <w:sz w:val="24"/>
          <w:szCs w:val="24"/>
        </w:rPr>
        <w:t xml:space="preserve">отсутствие на едином налоговом </w:t>
      </w:r>
      <w:r w:rsidRPr="00B9641C">
        <w:rPr>
          <w:sz w:val="24"/>
          <w:szCs w:val="24"/>
        </w:rPr>
        <w:t>счёте</w:t>
      </w:r>
      <w:r w:rsidR="00A33428" w:rsidRPr="00B9641C">
        <w:rPr>
          <w:sz w:val="24"/>
          <w:szCs w:val="24"/>
        </w:rPr>
        <w:t xml:space="preserve"> или не превышение размера, </w:t>
      </w:r>
      <w:r w:rsidRPr="00B9641C">
        <w:rPr>
          <w:sz w:val="24"/>
          <w:szCs w:val="24"/>
        </w:rPr>
        <w:t>определённого</w:t>
      </w:r>
      <w:r w:rsidR="00A33428" w:rsidRPr="00B9641C">
        <w:rPr>
          <w:sz w:val="24"/>
          <w:szCs w:val="24"/>
        </w:rPr>
        <w:t xml:space="preserve">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(для крестьянских (фермерских) хозяйств);</w:t>
      </w:r>
    </w:p>
    <w:p w:rsidR="00A33428" w:rsidRPr="00B9641C" w:rsidRDefault="00A33428" w:rsidP="00B9641C">
      <w:pPr>
        <w:autoSpaceDE w:val="0"/>
        <w:autoSpaceDN w:val="0"/>
        <w:adjustRightInd w:val="0"/>
        <w:ind w:firstLine="720"/>
        <w:rPr>
          <w:b/>
          <w:bCs/>
          <w:sz w:val="24"/>
          <w:szCs w:val="24"/>
        </w:rPr>
      </w:pPr>
      <w:r w:rsidRPr="00B9641C">
        <w:rPr>
          <w:sz w:val="24"/>
          <w:szCs w:val="24"/>
        </w:rPr>
        <w:t>- отсутствие просроченной задолженности по возврату в бюджет Тихвинского муниципального района, иных субсидий, бюджетных инвестиций, а также иная просроченная (неурегулированная) задолженность по денежным обязательствам перед бюджетом Тихвинского муниципального района;</w:t>
      </w:r>
    </w:p>
    <w:p w:rsidR="00A33428" w:rsidRPr="00B9641C" w:rsidRDefault="00A33428" w:rsidP="00B9641C">
      <w:pPr>
        <w:autoSpaceDE w:val="0"/>
        <w:autoSpaceDN w:val="0"/>
        <w:adjustRightInd w:val="0"/>
        <w:ind w:firstLine="720"/>
        <w:rPr>
          <w:sz w:val="24"/>
          <w:szCs w:val="24"/>
        </w:rPr>
      </w:pPr>
      <w:r w:rsidRPr="00B9641C">
        <w:rPr>
          <w:sz w:val="24"/>
          <w:szCs w:val="24"/>
        </w:rPr>
        <w:t>-</w:t>
      </w:r>
      <w:r w:rsidR="00F123FF" w:rsidRPr="00B9641C">
        <w:rPr>
          <w:sz w:val="24"/>
          <w:szCs w:val="24"/>
        </w:rPr>
        <w:t xml:space="preserve"> не </w:t>
      </w:r>
      <w:r w:rsidRPr="00B9641C">
        <w:rPr>
          <w:sz w:val="24"/>
          <w:szCs w:val="24"/>
        </w:rPr>
        <w:t xml:space="preserve">находиться в процессе реорганизации (за исключением реорганизации в форме преобразования или присоединения к юридическому лицу, являющемуся участником отбора получателей субсидий, другого юридического лица), ликвидации, в отношении него не должна быть введена процедура банкротства, деятельность получателя субсидии не должна быть приостановлена в порядке, предусмотренном </w:t>
      </w:r>
      <w:r w:rsidRPr="00B9641C">
        <w:rPr>
          <w:sz w:val="24"/>
          <w:szCs w:val="24"/>
        </w:rPr>
        <w:lastRenderedPageBreak/>
        <w:t>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 (для крестьянских (фермерских) хозяйств);</w:t>
      </w:r>
    </w:p>
    <w:p w:rsidR="00A33428" w:rsidRPr="00B9641C" w:rsidRDefault="00AF61AF" w:rsidP="00B9641C">
      <w:pPr>
        <w:autoSpaceDE w:val="0"/>
        <w:autoSpaceDN w:val="0"/>
        <w:adjustRightInd w:val="0"/>
        <w:ind w:firstLine="720"/>
        <w:rPr>
          <w:sz w:val="24"/>
          <w:szCs w:val="24"/>
        </w:rPr>
      </w:pPr>
      <w:r>
        <w:rPr>
          <w:sz w:val="24"/>
          <w:szCs w:val="24"/>
        </w:rPr>
        <w:t>- </w:t>
      </w:r>
      <w:r w:rsidR="00A33428" w:rsidRPr="00B9641C">
        <w:rPr>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A33428" w:rsidRPr="00B9641C" w:rsidRDefault="00A33428" w:rsidP="00B9641C">
      <w:pPr>
        <w:autoSpaceDE w:val="0"/>
        <w:autoSpaceDN w:val="0"/>
        <w:adjustRightInd w:val="0"/>
        <w:ind w:firstLine="720"/>
        <w:rPr>
          <w:sz w:val="24"/>
          <w:szCs w:val="24"/>
        </w:rPr>
      </w:pPr>
      <w:r w:rsidRPr="00B9641C">
        <w:rPr>
          <w:sz w:val="24"/>
          <w:szCs w:val="24"/>
        </w:rPr>
        <w:t>- отсутствие задолженности по выплате заработной платы работникам (для крестьянских (фермерских) хозяйств).</w:t>
      </w:r>
    </w:p>
    <w:p w:rsidR="00A33428" w:rsidRPr="00B9641C" w:rsidRDefault="00F123FF" w:rsidP="00B9641C">
      <w:pPr>
        <w:autoSpaceDE w:val="0"/>
        <w:autoSpaceDN w:val="0"/>
        <w:adjustRightInd w:val="0"/>
        <w:ind w:firstLine="720"/>
        <w:rPr>
          <w:sz w:val="24"/>
          <w:szCs w:val="24"/>
        </w:rPr>
      </w:pPr>
      <w:r w:rsidRPr="00B9641C">
        <w:rPr>
          <w:sz w:val="24"/>
          <w:szCs w:val="24"/>
        </w:rPr>
        <w:t>2.4. </w:t>
      </w:r>
      <w:r w:rsidR="00A33428" w:rsidRPr="00B9641C">
        <w:rPr>
          <w:sz w:val="24"/>
          <w:szCs w:val="24"/>
        </w:rPr>
        <w:t xml:space="preserve">Запрос заявок, рассмотрение заявок, определение победителей отбора осуществляются уполномоченным органом, который осуществляет проверку представленных участником отбора заявок и достоверности сведений, содержащихся в заявках, </w:t>
      </w:r>
      <w:r w:rsidRPr="00B9641C">
        <w:rPr>
          <w:sz w:val="24"/>
          <w:szCs w:val="24"/>
        </w:rPr>
        <w:t>путём</w:t>
      </w:r>
      <w:r w:rsidR="00A33428" w:rsidRPr="00B9641C">
        <w:rPr>
          <w:sz w:val="24"/>
          <w:szCs w:val="24"/>
        </w:rPr>
        <w:t xml:space="preserve">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w:t>
      </w:r>
      <w:r w:rsidRPr="00B9641C">
        <w:rPr>
          <w:sz w:val="24"/>
          <w:szCs w:val="24"/>
        </w:rPr>
        <w:t>приёма</w:t>
      </w:r>
      <w:r w:rsidR="00A33428" w:rsidRPr="00B9641C">
        <w:rPr>
          <w:sz w:val="24"/>
          <w:szCs w:val="24"/>
        </w:rPr>
        <w:t>) заявок.</w:t>
      </w:r>
    </w:p>
    <w:p w:rsidR="00A33428" w:rsidRPr="00B9641C" w:rsidRDefault="00A33428" w:rsidP="00B9641C">
      <w:pPr>
        <w:autoSpaceDE w:val="0"/>
        <w:autoSpaceDN w:val="0"/>
        <w:adjustRightInd w:val="0"/>
        <w:ind w:firstLine="720"/>
        <w:rPr>
          <w:sz w:val="24"/>
          <w:szCs w:val="24"/>
        </w:rPr>
      </w:pPr>
      <w:r w:rsidRPr="00B9641C">
        <w:rPr>
          <w:sz w:val="24"/>
          <w:szCs w:val="24"/>
        </w:rPr>
        <w:t xml:space="preserve">Победителем отбора признается участник отбора, соответствующий категориям установленным пунктом 1.7. настоящего Порядка, и требованиям, </w:t>
      </w:r>
      <w:r w:rsidR="00F123FF" w:rsidRPr="00B9641C">
        <w:rPr>
          <w:sz w:val="24"/>
          <w:szCs w:val="24"/>
        </w:rPr>
        <w:t>определённым</w:t>
      </w:r>
      <w:r w:rsidRPr="00B9641C">
        <w:rPr>
          <w:sz w:val="24"/>
          <w:szCs w:val="24"/>
        </w:rPr>
        <w:t xml:space="preserve"> в пункте 2.3. настоящего Порядка, представивший для проведения отбора документы, указанные в пункте 3.4. настоящего Порядка, по которым отсутствуют основания для отклонения заявки и отказа в предоставлении субсидии.</w:t>
      </w:r>
    </w:p>
    <w:p w:rsidR="00A33428" w:rsidRPr="00B9641C" w:rsidRDefault="00F123FF" w:rsidP="00B9641C">
      <w:pPr>
        <w:autoSpaceDE w:val="0"/>
        <w:autoSpaceDN w:val="0"/>
        <w:adjustRightInd w:val="0"/>
        <w:ind w:firstLine="720"/>
        <w:rPr>
          <w:sz w:val="24"/>
          <w:szCs w:val="24"/>
        </w:rPr>
      </w:pPr>
      <w:r w:rsidRPr="00B9641C">
        <w:rPr>
          <w:sz w:val="24"/>
          <w:szCs w:val="24"/>
        </w:rPr>
        <w:t>2.5. </w:t>
      </w:r>
      <w:r w:rsidR="00A33428" w:rsidRPr="00B9641C">
        <w:rPr>
          <w:sz w:val="24"/>
          <w:szCs w:val="24"/>
        </w:rPr>
        <w:t>Основаниями для отклонения заявки участника отбора на стадии рассмотрения и оценки заявок являются:</w:t>
      </w:r>
    </w:p>
    <w:p w:rsidR="00A33428" w:rsidRPr="00B9641C" w:rsidRDefault="00A33428" w:rsidP="00B9641C">
      <w:pPr>
        <w:autoSpaceDE w:val="0"/>
        <w:autoSpaceDN w:val="0"/>
        <w:adjustRightInd w:val="0"/>
        <w:ind w:firstLine="720"/>
        <w:rPr>
          <w:sz w:val="24"/>
          <w:szCs w:val="24"/>
        </w:rPr>
      </w:pPr>
      <w:r w:rsidRPr="00B9641C">
        <w:rPr>
          <w:sz w:val="24"/>
          <w:szCs w:val="24"/>
        </w:rPr>
        <w:t>- несоответствие участника отбора категориям, требованиям, а также критериям отбора, установленным настоящего Порядка;</w:t>
      </w:r>
    </w:p>
    <w:p w:rsidR="00A33428" w:rsidRPr="00B9641C" w:rsidRDefault="00A33428" w:rsidP="00B9641C">
      <w:pPr>
        <w:autoSpaceDE w:val="0"/>
        <w:autoSpaceDN w:val="0"/>
        <w:adjustRightInd w:val="0"/>
        <w:ind w:firstLine="720"/>
        <w:rPr>
          <w:sz w:val="24"/>
          <w:szCs w:val="24"/>
        </w:rPr>
      </w:pPr>
      <w:r w:rsidRPr="00B9641C">
        <w:rPr>
          <w:sz w:val="24"/>
          <w:szCs w:val="24"/>
        </w:rPr>
        <w:t>- несоответствие предоставленного участником отбора заявки и документов требованиям, указанным в информации о проведении отбора, а также требованиям к заявке участника отбора;</w:t>
      </w:r>
    </w:p>
    <w:p w:rsidR="00A33428" w:rsidRPr="00B9641C" w:rsidRDefault="00A33428" w:rsidP="00B9641C">
      <w:pPr>
        <w:autoSpaceDE w:val="0"/>
        <w:autoSpaceDN w:val="0"/>
        <w:adjustRightInd w:val="0"/>
        <w:ind w:firstLine="720"/>
        <w:rPr>
          <w:sz w:val="24"/>
          <w:szCs w:val="24"/>
        </w:rPr>
      </w:pPr>
      <w:r w:rsidRPr="00B9641C">
        <w:rPr>
          <w:sz w:val="24"/>
          <w:szCs w:val="24"/>
        </w:rPr>
        <w:t>- недостоверность представленной участником отбора информации, в том числе информации о месте нахождения и адресе участника отбора – юридического лица;</w:t>
      </w:r>
    </w:p>
    <w:p w:rsidR="00A33428" w:rsidRPr="00B9641C" w:rsidRDefault="00A33428" w:rsidP="00B9641C">
      <w:pPr>
        <w:autoSpaceDE w:val="0"/>
        <w:autoSpaceDN w:val="0"/>
        <w:adjustRightInd w:val="0"/>
        <w:ind w:firstLine="720"/>
        <w:rPr>
          <w:sz w:val="24"/>
          <w:szCs w:val="24"/>
        </w:rPr>
      </w:pPr>
      <w:r w:rsidRPr="00B9641C">
        <w:rPr>
          <w:sz w:val="24"/>
          <w:szCs w:val="24"/>
        </w:rPr>
        <w:t xml:space="preserve">- представление участником отбора информации, содержащейся в документах, не в полном </w:t>
      </w:r>
      <w:r w:rsidR="00F123FF" w:rsidRPr="00B9641C">
        <w:rPr>
          <w:sz w:val="24"/>
          <w:szCs w:val="24"/>
        </w:rPr>
        <w:t>объёме</w:t>
      </w:r>
      <w:r w:rsidRPr="00B9641C">
        <w:rPr>
          <w:sz w:val="24"/>
          <w:szCs w:val="24"/>
        </w:rPr>
        <w:t>;</w:t>
      </w:r>
    </w:p>
    <w:p w:rsidR="00A33428" w:rsidRPr="00B9641C" w:rsidRDefault="00A33428" w:rsidP="00B9641C">
      <w:pPr>
        <w:autoSpaceDE w:val="0"/>
        <w:autoSpaceDN w:val="0"/>
        <w:adjustRightInd w:val="0"/>
        <w:ind w:firstLine="720"/>
        <w:rPr>
          <w:sz w:val="24"/>
          <w:szCs w:val="24"/>
        </w:rPr>
      </w:pPr>
      <w:r w:rsidRPr="00B9641C">
        <w:rPr>
          <w:sz w:val="24"/>
          <w:szCs w:val="24"/>
        </w:rPr>
        <w:t xml:space="preserve">- подача участником отбора заявки после даты и(или) времени, </w:t>
      </w:r>
      <w:r w:rsidR="00F123FF" w:rsidRPr="00B9641C">
        <w:rPr>
          <w:sz w:val="24"/>
          <w:szCs w:val="24"/>
        </w:rPr>
        <w:t>определённых</w:t>
      </w:r>
      <w:r w:rsidRPr="00B9641C">
        <w:rPr>
          <w:sz w:val="24"/>
          <w:szCs w:val="24"/>
        </w:rPr>
        <w:t xml:space="preserve"> для подачи заявок.</w:t>
      </w:r>
    </w:p>
    <w:p w:rsidR="00A33428" w:rsidRPr="00B9641C" w:rsidRDefault="00A33428" w:rsidP="00B9641C">
      <w:pPr>
        <w:autoSpaceDE w:val="0"/>
        <w:autoSpaceDN w:val="0"/>
        <w:adjustRightInd w:val="0"/>
        <w:ind w:firstLine="720"/>
        <w:rPr>
          <w:sz w:val="24"/>
          <w:szCs w:val="24"/>
        </w:rPr>
      </w:pPr>
      <w:r w:rsidRPr="00B9641C">
        <w:rPr>
          <w:sz w:val="24"/>
          <w:szCs w:val="24"/>
        </w:rPr>
        <w:t>В случае отклонения заявки уполномоченный орган в срок, не превышающий пяти рабочих дней с даты принятия данного решения, направляет в системе «Электронный бюджет» участнику отбора уведомление об отклонении заявки с информацией о причинах отклонения.</w:t>
      </w:r>
    </w:p>
    <w:p w:rsidR="00A33428" w:rsidRPr="00B9641C" w:rsidRDefault="00A33428" w:rsidP="00B9641C">
      <w:pPr>
        <w:autoSpaceDE w:val="0"/>
        <w:autoSpaceDN w:val="0"/>
        <w:adjustRightInd w:val="0"/>
        <w:ind w:firstLine="720"/>
        <w:rPr>
          <w:sz w:val="24"/>
          <w:szCs w:val="24"/>
        </w:rPr>
      </w:pPr>
      <w:r w:rsidRPr="00B9641C">
        <w:rPr>
          <w:sz w:val="24"/>
          <w:szCs w:val="24"/>
        </w:rPr>
        <w:t>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p w:rsidR="00A33428" w:rsidRPr="00B9641C" w:rsidRDefault="00F123FF" w:rsidP="00B9641C">
      <w:pPr>
        <w:autoSpaceDE w:val="0"/>
        <w:autoSpaceDN w:val="0"/>
        <w:adjustRightInd w:val="0"/>
        <w:ind w:firstLine="720"/>
        <w:rPr>
          <w:sz w:val="24"/>
          <w:szCs w:val="24"/>
        </w:rPr>
      </w:pPr>
      <w:r w:rsidRPr="00B9641C">
        <w:rPr>
          <w:sz w:val="24"/>
          <w:szCs w:val="24"/>
        </w:rPr>
        <w:t>2.6. </w:t>
      </w:r>
      <w:r w:rsidR="00A33428" w:rsidRPr="00B9641C">
        <w:rPr>
          <w:sz w:val="24"/>
          <w:szCs w:val="24"/>
        </w:rPr>
        <w:t>Главный распорядитель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 с даты окончания рассмотрения заявок.</w:t>
      </w:r>
    </w:p>
    <w:p w:rsidR="00A33428" w:rsidRPr="00B9641C" w:rsidRDefault="00F123FF" w:rsidP="00B9641C">
      <w:pPr>
        <w:autoSpaceDE w:val="0"/>
        <w:autoSpaceDN w:val="0"/>
        <w:adjustRightInd w:val="0"/>
        <w:ind w:firstLine="720"/>
        <w:rPr>
          <w:sz w:val="24"/>
          <w:szCs w:val="24"/>
        </w:rPr>
      </w:pPr>
      <w:r w:rsidRPr="00B9641C">
        <w:rPr>
          <w:sz w:val="24"/>
          <w:szCs w:val="24"/>
        </w:rPr>
        <w:t>2.7. </w:t>
      </w:r>
      <w:r w:rsidR="00A33428" w:rsidRPr="00B9641C">
        <w:rPr>
          <w:sz w:val="24"/>
          <w:szCs w:val="24"/>
        </w:rPr>
        <w:t>Протокол подведения итогов отбора размещается на едином портале.</w:t>
      </w:r>
    </w:p>
    <w:p w:rsidR="00A33428" w:rsidRPr="00B9641C" w:rsidRDefault="00F123FF" w:rsidP="00B9641C">
      <w:pPr>
        <w:autoSpaceDE w:val="0"/>
        <w:autoSpaceDN w:val="0"/>
        <w:adjustRightInd w:val="0"/>
        <w:ind w:firstLine="720"/>
        <w:rPr>
          <w:sz w:val="24"/>
          <w:szCs w:val="24"/>
        </w:rPr>
      </w:pPr>
      <w:r w:rsidRPr="00B9641C">
        <w:rPr>
          <w:sz w:val="24"/>
          <w:szCs w:val="24"/>
        </w:rPr>
        <w:t>2.8. </w:t>
      </w:r>
      <w:r w:rsidR="00A33428" w:rsidRPr="00B9641C">
        <w:rPr>
          <w:sz w:val="24"/>
          <w:szCs w:val="24"/>
        </w:rPr>
        <w:t xml:space="preserve">В случае наличия </w:t>
      </w:r>
      <w:r w:rsidRPr="00B9641C">
        <w:rPr>
          <w:sz w:val="24"/>
          <w:szCs w:val="24"/>
        </w:rPr>
        <w:t>нераспределённых</w:t>
      </w:r>
      <w:r w:rsidR="00A33428" w:rsidRPr="00B9641C">
        <w:rPr>
          <w:sz w:val="24"/>
          <w:szCs w:val="24"/>
        </w:rPr>
        <w:t xml:space="preserve"> денежных средств, в том числе по результатам </w:t>
      </w:r>
      <w:r w:rsidRPr="00B9641C">
        <w:rPr>
          <w:sz w:val="24"/>
          <w:szCs w:val="24"/>
        </w:rPr>
        <w:t>проведённого</w:t>
      </w:r>
      <w:r w:rsidR="00A33428" w:rsidRPr="00B9641C">
        <w:rPr>
          <w:sz w:val="24"/>
          <w:szCs w:val="24"/>
        </w:rPr>
        <w:t xml:space="preserve"> отбора, признания победителя отбора уклонившимся от заключения соглашения или дополнительного соглашения, а также в случае увеличения бюджетных ассигнований, предусмотренных на выплату субсидий, указанных в пункте </w:t>
      </w:r>
      <w:r w:rsidR="00A33428" w:rsidRPr="00B9641C">
        <w:rPr>
          <w:sz w:val="24"/>
          <w:szCs w:val="24"/>
        </w:rPr>
        <w:lastRenderedPageBreak/>
        <w:t>1.1. настоящего Порядка, главный распорядитель проводит дополнительный отбор в соответствии с настоящим Порядком.</w:t>
      </w:r>
    </w:p>
    <w:p w:rsidR="00444D06" w:rsidRDefault="00444D06" w:rsidP="00B9641C">
      <w:pPr>
        <w:autoSpaceDE w:val="0"/>
        <w:autoSpaceDN w:val="0"/>
        <w:adjustRightInd w:val="0"/>
        <w:ind w:firstLine="720"/>
        <w:rPr>
          <w:b/>
          <w:bCs/>
          <w:sz w:val="24"/>
          <w:szCs w:val="24"/>
        </w:rPr>
      </w:pPr>
    </w:p>
    <w:p w:rsidR="00A33428" w:rsidRPr="00B9641C" w:rsidRDefault="00F123FF" w:rsidP="00B9641C">
      <w:pPr>
        <w:autoSpaceDE w:val="0"/>
        <w:autoSpaceDN w:val="0"/>
        <w:adjustRightInd w:val="0"/>
        <w:ind w:firstLine="720"/>
        <w:rPr>
          <w:b/>
          <w:bCs/>
          <w:sz w:val="24"/>
          <w:szCs w:val="24"/>
        </w:rPr>
      </w:pPr>
      <w:r w:rsidRPr="00B9641C">
        <w:rPr>
          <w:b/>
          <w:bCs/>
          <w:sz w:val="24"/>
          <w:szCs w:val="24"/>
        </w:rPr>
        <w:t>3. </w:t>
      </w:r>
      <w:r w:rsidR="00A33428" w:rsidRPr="00B9641C">
        <w:rPr>
          <w:b/>
          <w:bCs/>
          <w:sz w:val="24"/>
          <w:szCs w:val="24"/>
        </w:rPr>
        <w:t>Условия и порядок предоставления субсидии</w:t>
      </w:r>
    </w:p>
    <w:p w:rsidR="00A33428" w:rsidRPr="00B9641C" w:rsidRDefault="00F123FF" w:rsidP="00B9641C">
      <w:pPr>
        <w:autoSpaceDE w:val="0"/>
        <w:autoSpaceDN w:val="0"/>
        <w:adjustRightInd w:val="0"/>
        <w:ind w:firstLine="720"/>
        <w:rPr>
          <w:sz w:val="24"/>
          <w:szCs w:val="24"/>
        </w:rPr>
      </w:pPr>
      <w:r w:rsidRPr="00B9641C">
        <w:rPr>
          <w:sz w:val="24"/>
          <w:szCs w:val="24"/>
        </w:rPr>
        <w:t>3.1. </w:t>
      </w:r>
      <w:r w:rsidR="00A33428" w:rsidRPr="00B9641C">
        <w:rPr>
          <w:sz w:val="24"/>
          <w:szCs w:val="24"/>
        </w:rPr>
        <w:t xml:space="preserve">Основанием для перечисления субсидии победителям отбора являются распоряжение администрации Тихвинского района о предоставлении субсидии (далее- Распоряжение) и </w:t>
      </w:r>
      <w:r w:rsidRPr="00B9641C">
        <w:rPr>
          <w:sz w:val="24"/>
          <w:szCs w:val="24"/>
        </w:rPr>
        <w:t>заключённые</w:t>
      </w:r>
      <w:r w:rsidR="00A33428" w:rsidRPr="00B9641C">
        <w:rPr>
          <w:sz w:val="24"/>
          <w:szCs w:val="24"/>
        </w:rPr>
        <w:t xml:space="preserve"> с ними Соглашения.</w:t>
      </w:r>
    </w:p>
    <w:p w:rsidR="00A33428" w:rsidRPr="00B9641C" w:rsidRDefault="00A33428" w:rsidP="00B9641C">
      <w:pPr>
        <w:autoSpaceDE w:val="0"/>
        <w:autoSpaceDN w:val="0"/>
        <w:adjustRightInd w:val="0"/>
        <w:ind w:firstLine="720"/>
        <w:rPr>
          <w:sz w:val="24"/>
          <w:szCs w:val="24"/>
        </w:rPr>
      </w:pPr>
      <w:r w:rsidRPr="00B9641C">
        <w:rPr>
          <w:sz w:val="24"/>
          <w:szCs w:val="24"/>
        </w:rPr>
        <w:t>В случае если победитель отбора в указанный срок не заключает соглашение или дополнительное соглашение, он признается уклонившимся от заключения соглашения или дополнительного соглашения</w:t>
      </w:r>
    </w:p>
    <w:p w:rsidR="00A33428" w:rsidRPr="00B9641C" w:rsidRDefault="00F123FF" w:rsidP="00B9641C">
      <w:pPr>
        <w:autoSpaceDE w:val="0"/>
        <w:autoSpaceDN w:val="0"/>
        <w:adjustRightInd w:val="0"/>
        <w:ind w:firstLine="720"/>
        <w:rPr>
          <w:sz w:val="24"/>
          <w:szCs w:val="24"/>
        </w:rPr>
      </w:pPr>
      <w:r w:rsidRPr="00B9641C">
        <w:rPr>
          <w:sz w:val="24"/>
          <w:szCs w:val="24"/>
        </w:rPr>
        <w:t>3.2. </w:t>
      </w:r>
      <w:r w:rsidR="00A33428" w:rsidRPr="00B9641C">
        <w:rPr>
          <w:sz w:val="24"/>
          <w:szCs w:val="24"/>
        </w:rPr>
        <w:t>В течение 30 рабочих дней с даты подписания Распоряжения администрация заключает с победителем отбора Соглашение на предоставление субсидии по типовой форме.</w:t>
      </w:r>
    </w:p>
    <w:p w:rsidR="00A33428" w:rsidRPr="00B9641C" w:rsidRDefault="00A33428" w:rsidP="00B9641C">
      <w:pPr>
        <w:autoSpaceDE w:val="0"/>
        <w:autoSpaceDN w:val="0"/>
        <w:adjustRightInd w:val="0"/>
        <w:ind w:firstLine="720"/>
        <w:rPr>
          <w:sz w:val="24"/>
          <w:szCs w:val="24"/>
        </w:rPr>
      </w:pPr>
      <w:r w:rsidRPr="00B9641C">
        <w:rPr>
          <w:sz w:val="24"/>
          <w:szCs w:val="24"/>
        </w:rPr>
        <w:t>Соглашение заключается в системе "Электронный бюджет" (при наличии технической возможности) в соответствии с типовыми формами.</w:t>
      </w:r>
    </w:p>
    <w:p w:rsidR="00A33428" w:rsidRPr="00B9641C" w:rsidRDefault="00A33428" w:rsidP="00B9641C">
      <w:pPr>
        <w:autoSpaceDE w:val="0"/>
        <w:autoSpaceDN w:val="0"/>
        <w:adjustRightInd w:val="0"/>
        <w:ind w:firstLine="720"/>
        <w:rPr>
          <w:sz w:val="24"/>
          <w:szCs w:val="24"/>
        </w:rPr>
      </w:pPr>
      <w:r w:rsidRPr="00B9641C">
        <w:rPr>
          <w:sz w:val="24"/>
          <w:szCs w:val="24"/>
        </w:rPr>
        <w:t>В течение 10 рабочих дней после подписания Соглашения субсидия перечисляется победителям отбора.</w:t>
      </w:r>
    </w:p>
    <w:p w:rsidR="00A33428" w:rsidRPr="00B9641C" w:rsidRDefault="00AE0CCB" w:rsidP="00B9641C">
      <w:pPr>
        <w:autoSpaceDE w:val="0"/>
        <w:autoSpaceDN w:val="0"/>
        <w:adjustRightInd w:val="0"/>
        <w:ind w:firstLine="720"/>
        <w:rPr>
          <w:sz w:val="24"/>
          <w:szCs w:val="24"/>
        </w:rPr>
      </w:pPr>
      <w:r w:rsidRPr="00B9641C">
        <w:rPr>
          <w:sz w:val="24"/>
          <w:szCs w:val="24"/>
        </w:rPr>
        <w:t>3.3. </w:t>
      </w:r>
      <w:r w:rsidR="00A33428" w:rsidRPr="00B9641C">
        <w:rPr>
          <w:sz w:val="24"/>
          <w:szCs w:val="24"/>
        </w:rPr>
        <w:t xml:space="preserve">Условиями предоставления субсидии </w:t>
      </w:r>
      <w:r w:rsidR="00A33428" w:rsidRPr="00B9641C">
        <w:rPr>
          <w:color w:val="000000"/>
          <w:sz w:val="24"/>
          <w:szCs w:val="24"/>
        </w:rPr>
        <w:t>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r w:rsidR="00A33428" w:rsidRPr="00B9641C">
        <w:rPr>
          <w:sz w:val="24"/>
          <w:szCs w:val="24"/>
        </w:rPr>
        <w:t xml:space="preserve"> являются:</w:t>
      </w:r>
    </w:p>
    <w:p w:rsidR="00A33428" w:rsidRPr="00B9641C" w:rsidRDefault="00AE0CCB" w:rsidP="00B9641C">
      <w:pPr>
        <w:autoSpaceDE w:val="0"/>
        <w:autoSpaceDN w:val="0"/>
        <w:adjustRightInd w:val="0"/>
        <w:ind w:firstLine="720"/>
        <w:rPr>
          <w:sz w:val="24"/>
          <w:szCs w:val="24"/>
        </w:rPr>
      </w:pPr>
      <w:r w:rsidRPr="00B9641C">
        <w:rPr>
          <w:sz w:val="24"/>
          <w:szCs w:val="24"/>
        </w:rPr>
        <w:t>3.3.1. </w:t>
      </w:r>
      <w:r w:rsidR="00A33428" w:rsidRPr="00B9641C">
        <w:rPr>
          <w:sz w:val="24"/>
          <w:szCs w:val="24"/>
        </w:rPr>
        <w:t xml:space="preserve">Осуществление получателем субсидии деятельности в отрасли, соответствующей направлению предоставления субсидии, не менее </w:t>
      </w:r>
      <w:r w:rsidRPr="00B9641C">
        <w:rPr>
          <w:sz w:val="24"/>
          <w:szCs w:val="24"/>
        </w:rPr>
        <w:t>трёх</w:t>
      </w:r>
      <w:r w:rsidR="00A33428" w:rsidRPr="00B9641C">
        <w:rPr>
          <w:sz w:val="24"/>
          <w:szCs w:val="24"/>
        </w:rPr>
        <w:t xml:space="preserve"> лет с года, следующего за годом получения субсидии (для крестьянских (фермерских) хозяйств);</w:t>
      </w:r>
    </w:p>
    <w:p w:rsidR="00A33428" w:rsidRPr="00B9641C" w:rsidRDefault="00A33428" w:rsidP="00B9641C">
      <w:pPr>
        <w:autoSpaceDE w:val="0"/>
        <w:autoSpaceDN w:val="0"/>
        <w:adjustRightInd w:val="0"/>
        <w:ind w:firstLine="720"/>
        <w:rPr>
          <w:sz w:val="24"/>
          <w:szCs w:val="24"/>
        </w:rPr>
      </w:pPr>
      <w:r w:rsidRPr="00B9641C">
        <w:rPr>
          <w:sz w:val="24"/>
          <w:szCs w:val="24"/>
        </w:rPr>
        <w:t>Выполнение условия, установленного в настоящем подпункте,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главой К(Ф)Х или гражданином, ведущим личное подсобное хозяйство,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главы К(Ф)Х или гражданина, ведущего личное подсобное хозяйство, что подтверждается соответствующими документами, выданными уполномоченными органами;</w:t>
      </w:r>
    </w:p>
    <w:p w:rsidR="00A33428" w:rsidRPr="00B9641C" w:rsidRDefault="00A33428" w:rsidP="00B9641C">
      <w:pPr>
        <w:autoSpaceDE w:val="0"/>
        <w:autoSpaceDN w:val="0"/>
        <w:adjustRightInd w:val="0"/>
        <w:ind w:firstLine="720"/>
        <w:rPr>
          <w:sz w:val="24"/>
          <w:szCs w:val="24"/>
        </w:rPr>
      </w:pPr>
      <w:r w:rsidRPr="00B9641C">
        <w:rPr>
          <w:sz w:val="24"/>
          <w:szCs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w:t>
      </w:r>
      <w:r w:rsidR="00AE0CCB" w:rsidRPr="00B9641C">
        <w:rPr>
          <w:sz w:val="24"/>
          <w:szCs w:val="24"/>
        </w:rPr>
        <w:t>статьёй</w:t>
      </w:r>
      <w:r w:rsidRPr="00B9641C">
        <w:rPr>
          <w:sz w:val="24"/>
          <w:szCs w:val="24"/>
        </w:rPr>
        <w:t xml:space="preserve"> 18 Федерального закона "О крестьянском (фермерском) хозяйстве", в соглашение вносятся изменения </w:t>
      </w:r>
      <w:r w:rsidR="00AE0CCB" w:rsidRPr="00B9641C">
        <w:rPr>
          <w:sz w:val="24"/>
          <w:szCs w:val="24"/>
        </w:rPr>
        <w:t>путём</w:t>
      </w:r>
      <w:r w:rsidRPr="00B9641C">
        <w:rPr>
          <w:sz w:val="24"/>
          <w:szCs w:val="24"/>
        </w:rPr>
        <w:t xml:space="preserve">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33428" w:rsidRPr="00B9641C" w:rsidRDefault="00AE0CCB" w:rsidP="00B9641C">
      <w:pPr>
        <w:autoSpaceDE w:val="0"/>
        <w:autoSpaceDN w:val="0"/>
        <w:adjustRightInd w:val="0"/>
        <w:ind w:firstLine="720"/>
        <w:rPr>
          <w:sz w:val="24"/>
          <w:szCs w:val="24"/>
        </w:rPr>
      </w:pPr>
      <w:r w:rsidRPr="00B9641C">
        <w:rPr>
          <w:sz w:val="24"/>
          <w:szCs w:val="24"/>
        </w:rPr>
        <w:t>3.3.2. </w:t>
      </w:r>
      <w:r w:rsidR="00A33428" w:rsidRPr="00B9641C">
        <w:rPr>
          <w:sz w:val="24"/>
          <w:szCs w:val="24"/>
        </w:rPr>
        <w:t>Документальное подтверждение наличия у получателей субсидий прав пользования земельными участками, на которых осуществляется сельскохозяйственное производство.</w:t>
      </w:r>
    </w:p>
    <w:p w:rsidR="00A33428" w:rsidRPr="00B9641C" w:rsidRDefault="00AE0CCB" w:rsidP="00B9641C">
      <w:pPr>
        <w:autoSpaceDE w:val="0"/>
        <w:autoSpaceDN w:val="0"/>
        <w:adjustRightInd w:val="0"/>
        <w:ind w:firstLine="720"/>
        <w:rPr>
          <w:sz w:val="24"/>
          <w:szCs w:val="24"/>
        </w:rPr>
      </w:pPr>
      <w:r w:rsidRPr="00B9641C">
        <w:rPr>
          <w:sz w:val="24"/>
          <w:szCs w:val="24"/>
        </w:rPr>
        <w:t>3.4. </w:t>
      </w:r>
      <w:r w:rsidR="00A33428" w:rsidRPr="00B9641C">
        <w:rPr>
          <w:sz w:val="24"/>
          <w:szCs w:val="24"/>
        </w:rPr>
        <w:t>Участник отбора для получения субсидии предоставляет следующие документы:</w:t>
      </w:r>
    </w:p>
    <w:p w:rsidR="00A33428" w:rsidRPr="00B9641C" w:rsidRDefault="00A33428" w:rsidP="00B9641C">
      <w:pPr>
        <w:autoSpaceDE w:val="0"/>
        <w:autoSpaceDN w:val="0"/>
        <w:adjustRightInd w:val="0"/>
        <w:ind w:firstLine="720"/>
        <w:rPr>
          <w:sz w:val="24"/>
          <w:szCs w:val="24"/>
        </w:rPr>
      </w:pPr>
      <w:r w:rsidRPr="00B9641C">
        <w:rPr>
          <w:sz w:val="24"/>
          <w:szCs w:val="24"/>
        </w:rPr>
        <w:t>а) в случае предоставления субсидий за первый, второй, третий квартал текущего года:</w:t>
      </w:r>
    </w:p>
    <w:p w:rsidR="00A33428" w:rsidRPr="00B9641C" w:rsidRDefault="00A33428" w:rsidP="00B9641C">
      <w:pPr>
        <w:autoSpaceDE w:val="0"/>
        <w:autoSpaceDN w:val="0"/>
        <w:adjustRightInd w:val="0"/>
        <w:ind w:firstLine="720"/>
        <w:rPr>
          <w:sz w:val="24"/>
          <w:szCs w:val="24"/>
        </w:rPr>
      </w:pPr>
      <w:r w:rsidRPr="00B9641C">
        <w:rPr>
          <w:sz w:val="24"/>
          <w:szCs w:val="24"/>
        </w:rPr>
        <w:t>- заявление по форме, согласно приложению №1 к Порядку;</w:t>
      </w:r>
    </w:p>
    <w:p w:rsidR="00A33428" w:rsidRPr="00B9641C" w:rsidRDefault="00AF61AF" w:rsidP="00B9641C">
      <w:pPr>
        <w:autoSpaceDE w:val="0"/>
        <w:autoSpaceDN w:val="0"/>
        <w:adjustRightInd w:val="0"/>
        <w:ind w:firstLine="720"/>
        <w:rPr>
          <w:sz w:val="24"/>
          <w:szCs w:val="24"/>
        </w:rPr>
      </w:pPr>
      <w:r>
        <w:rPr>
          <w:sz w:val="24"/>
          <w:szCs w:val="24"/>
        </w:rPr>
        <w:lastRenderedPageBreak/>
        <w:t>- </w:t>
      </w:r>
      <w:r w:rsidR="00A33428" w:rsidRPr="00B9641C">
        <w:rPr>
          <w:sz w:val="24"/>
          <w:szCs w:val="24"/>
        </w:rPr>
        <w:t>Справку-</w:t>
      </w:r>
      <w:r w:rsidR="00AE0CCB" w:rsidRPr="00B9641C">
        <w:rPr>
          <w:sz w:val="24"/>
          <w:szCs w:val="24"/>
        </w:rPr>
        <w:t>расчёт</w:t>
      </w:r>
      <w:r w:rsidR="00A33428" w:rsidRPr="00B9641C">
        <w:rPr>
          <w:sz w:val="24"/>
          <w:szCs w:val="24"/>
        </w:rPr>
        <w:t xml:space="preserve"> для выплаты субсидии на возмещение части затрат по приобретению комбикорма на содержание сельскохозяйственных животных и птицы по форме согласно приложению №2 к Порядку;</w:t>
      </w:r>
    </w:p>
    <w:p w:rsidR="00A33428" w:rsidRPr="00B9641C" w:rsidRDefault="00A33428" w:rsidP="00B9641C">
      <w:pPr>
        <w:autoSpaceDE w:val="0"/>
        <w:autoSpaceDN w:val="0"/>
        <w:adjustRightInd w:val="0"/>
        <w:ind w:firstLine="720"/>
        <w:rPr>
          <w:sz w:val="24"/>
          <w:szCs w:val="24"/>
        </w:rPr>
      </w:pPr>
      <w:r w:rsidRPr="00B9641C">
        <w:rPr>
          <w:sz w:val="24"/>
          <w:szCs w:val="24"/>
        </w:rPr>
        <w:t xml:space="preserve">- заверенные копии или оригиналы документов, удостоверяющих количество </w:t>
      </w:r>
      <w:r w:rsidR="00AE0CCB" w:rsidRPr="00B9641C">
        <w:rPr>
          <w:sz w:val="24"/>
          <w:szCs w:val="24"/>
        </w:rPr>
        <w:t>приобретённого</w:t>
      </w:r>
      <w:r w:rsidRPr="00B9641C">
        <w:rPr>
          <w:sz w:val="24"/>
          <w:szCs w:val="24"/>
        </w:rPr>
        <w:t xml:space="preserve"> и оплаченного комбикорма (накладные, счета-фактуры, </w:t>
      </w:r>
      <w:r w:rsidR="00AE0CCB" w:rsidRPr="00B9641C">
        <w:rPr>
          <w:sz w:val="24"/>
          <w:szCs w:val="24"/>
        </w:rPr>
        <w:t>платёжные</w:t>
      </w:r>
      <w:r w:rsidRPr="00B9641C">
        <w:rPr>
          <w:sz w:val="24"/>
          <w:szCs w:val="24"/>
        </w:rPr>
        <w:t xml:space="preserve"> поручения, кассовые и (или) товарные чеки);</w:t>
      </w:r>
    </w:p>
    <w:p w:rsidR="00A33428" w:rsidRPr="00B9641C" w:rsidRDefault="00AF61AF" w:rsidP="00B9641C">
      <w:pPr>
        <w:autoSpaceDE w:val="0"/>
        <w:autoSpaceDN w:val="0"/>
        <w:adjustRightInd w:val="0"/>
        <w:ind w:firstLine="720"/>
        <w:rPr>
          <w:sz w:val="24"/>
          <w:szCs w:val="24"/>
        </w:rPr>
      </w:pPr>
      <w:r>
        <w:rPr>
          <w:sz w:val="24"/>
          <w:szCs w:val="24"/>
        </w:rPr>
        <w:t>- </w:t>
      </w:r>
      <w:r w:rsidR="00A33428" w:rsidRPr="00B9641C">
        <w:rPr>
          <w:sz w:val="24"/>
          <w:szCs w:val="24"/>
        </w:rPr>
        <w:t xml:space="preserve">справка из администрации сельского (городского) поселения по месту нахождения крестьянского (фермерского) хозяйства, личного подсобного хозяйства о количестве скота на 01.01. текущего года и </w:t>
      </w:r>
      <w:r w:rsidR="00AE0CCB" w:rsidRPr="00B9641C">
        <w:rPr>
          <w:sz w:val="24"/>
          <w:szCs w:val="24"/>
        </w:rPr>
        <w:t>начало,</w:t>
      </w:r>
      <w:r w:rsidR="00A33428" w:rsidRPr="00B9641C">
        <w:rPr>
          <w:sz w:val="24"/>
          <w:szCs w:val="24"/>
        </w:rPr>
        <w:t xml:space="preserve"> и конец </w:t>
      </w:r>
      <w:r w:rsidR="00AE0CCB" w:rsidRPr="00B9641C">
        <w:rPr>
          <w:sz w:val="24"/>
          <w:szCs w:val="24"/>
        </w:rPr>
        <w:t>отчётного</w:t>
      </w:r>
      <w:r w:rsidR="00A33428" w:rsidRPr="00B9641C">
        <w:rPr>
          <w:sz w:val="24"/>
          <w:szCs w:val="24"/>
        </w:rPr>
        <w:t xml:space="preserve"> квартала по форме, согласно приложению №4 к Порядку;</w:t>
      </w:r>
    </w:p>
    <w:p w:rsidR="00A33428" w:rsidRPr="00B9641C" w:rsidRDefault="00AF61AF" w:rsidP="00B9641C">
      <w:pPr>
        <w:autoSpaceDE w:val="0"/>
        <w:autoSpaceDN w:val="0"/>
        <w:adjustRightInd w:val="0"/>
        <w:ind w:firstLine="720"/>
        <w:rPr>
          <w:sz w:val="24"/>
          <w:szCs w:val="24"/>
        </w:rPr>
      </w:pPr>
      <w:r>
        <w:rPr>
          <w:sz w:val="24"/>
          <w:szCs w:val="24"/>
        </w:rPr>
        <w:t>- </w:t>
      </w:r>
      <w:r w:rsidR="00A33428" w:rsidRPr="00B9641C">
        <w:rPr>
          <w:sz w:val="24"/>
          <w:szCs w:val="24"/>
        </w:rPr>
        <w:t>справка об отсутствии задолженности по заработной плате, заверенная подписью и печатью (при наличии) получателя субсидии (для крестьянских (фермерских) хозяйств);</w:t>
      </w:r>
    </w:p>
    <w:p w:rsidR="00A33428" w:rsidRPr="00B9641C" w:rsidRDefault="00A33428" w:rsidP="00B9641C">
      <w:pPr>
        <w:autoSpaceDE w:val="0"/>
        <w:autoSpaceDN w:val="0"/>
        <w:adjustRightInd w:val="0"/>
        <w:ind w:firstLine="720"/>
        <w:rPr>
          <w:sz w:val="24"/>
          <w:szCs w:val="24"/>
        </w:rPr>
      </w:pPr>
      <w:r w:rsidRPr="00B9641C">
        <w:rPr>
          <w:sz w:val="24"/>
          <w:szCs w:val="24"/>
        </w:rPr>
        <w:t>- справка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 Российской Федерации о налогах и сборах (для крестьянских (фермерских) хозяйств);</w:t>
      </w:r>
    </w:p>
    <w:p w:rsidR="00A33428" w:rsidRPr="00B9641C" w:rsidRDefault="00A33428" w:rsidP="00B9641C">
      <w:pPr>
        <w:autoSpaceDE w:val="0"/>
        <w:autoSpaceDN w:val="0"/>
        <w:adjustRightInd w:val="0"/>
        <w:ind w:firstLine="720"/>
        <w:rPr>
          <w:sz w:val="24"/>
          <w:szCs w:val="24"/>
        </w:rPr>
      </w:pPr>
      <w:r w:rsidRPr="00B9641C">
        <w:rPr>
          <w:sz w:val="24"/>
          <w:szCs w:val="24"/>
        </w:rPr>
        <w:t xml:space="preserve">б) в случае предоставления субсидий за </w:t>
      </w:r>
      <w:r w:rsidR="00AE0CCB" w:rsidRPr="00B9641C">
        <w:rPr>
          <w:sz w:val="24"/>
          <w:szCs w:val="24"/>
        </w:rPr>
        <w:t>четвёртый</w:t>
      </w:r>
      <w:r w:rsidRPr="00B9641C">
        <w:rPr>
          <w:sz w:val="24"/>
          <w:szCs w:val="24"/>
        </w:rPr>
        <w:t xml:space="preserve"> квартал текущего года: </w:t>
      </w:r>
    </w:p>
    <w:p w:rsidR="00A33428" w:rsidRPr="00B9641C" w:rsidRDefault="00A33428" w:rsidP="00B9641C">
      <w:pPr>
        <w:autoSpaceDE w:val="0"/>
        <w:autoSpaceDN w:val="0"/>
        <w:adjustRightInd w:val="0"/>
        <w:ind w:firstLine="720"/>
        <w:rPr>
          <w:sz w:val="24"/>
          <w:szCs w:val="24"/>
        </w:rPr>
      </w:pPr>
      <w:r w:rsidRPr="00B9641C">
        <w:rPr>
          <w:sz w:val="24"/>
          <w:szCs w:val="24"/>
        </w:rPr>
        <w:t>- заявление по форме, согласно приложению №1 к Порядку;</w:t>
      </w:r>
    </w:p>
    <w:p w:rsidR="00A33428" w:rsidRPr="00B9641C" w:rsidRDefault="00A33428" w:rsidP="00B9641C">
      <w:pPr>
        <w:autoSpaceDE w:val="0"/>
        <w:autoSpaceDN w:val="0"/>
        <w:adjustRightInd w:val="0"/>
        <w:ind w:firstLine="720"/>
        <w:rPr>
          <w:sz w:val="24"/>
          <w:szCs w:val="24"/>
        </w:rPr>
      </w:pPr>
      <w:r w:rsidRPr="00B9641C">
        <w:rPr>
          <w:sz w:val="24"/>
          <w:szCs w:val="24"/>
        </w:rPr>
        <w:t>- справку о прогнозируемом поголовье на 31 декабря текущего года по форме, согласно приложению №3 к Порядку;</w:t>
      </w:r>
    </w:p>
    <w:p w:rsidR="00A33428" w:rsidRPr="00B9641C" w:rsidRDefault="00444D06" w:rsidP="00B9641C">
      <w:pPr>
        <w:autoSpaceDE w:val="0"/>
        <w:autoSpaceDN w:val="0"/>
        <w:adjustRightInd w:val="0"/>
        <w:ind w:firstLine="720"/>
        <w:rPr>
          <w:sz w:val="24"/>
          <w:szCs w:val="24"/>
        </w:rPr>
      </w:pPr>
      <w:r>
        <w:rPr>
          <w:sz w:val="24"/>
          <w:szCs w:val="24"/>
        </w:rPr>
        <w:t>- </w:t>
      </w:r>
      <w:r w:rsidR="00A33428" w:rsidRPr="00B9641C">
        <w:rPr>
          <w:sz w:val="24"/>
          <w:szCs w:val="24"/>
        </w:rPr>
        <w:t>Справку-</w:t>
      </w:r>
      <w:r w:rsidR="00AE0CCB" w:rsidRPr="00B9641C">
        <w:rPr>
          <w:sz w:val="24"/>
          <w:szCs w:val="24"/>
        </w:rPr>
        <w:t>расчёт</w:t>
      </w:r>
      <w:r w:rsidR="00A33428" w:rsidRPr="00B9641C">
        <w:rPr>
          <w:sz w:val="24"/>
          <w:szCs w:val="24"/>
        </w:rPr>
        <w:t xml:space="preserve"> для выплаты субсидии на возмещение части затрат по приобретению комбикорма на содержание сельскохозяйственных животных и птицы по форме, согласно приложению №2 к Порядку;</w:t>
      </w:r>
    </w:p>
    <w:p w:rsidR="00A33428" w:rsidRPr="00B9641C" w:rsidRDefault="00A33428" w:rsidP="00B9641C">
      <w:pPr>
        <w:autoSpaceDE w:val="0"/>
        <w:autoSpaceDN w:val="0"/>
        <w:adjustRightInd w:val="0"/>
        <w:ind w:firstLine="720"/>
        <w:rPr>
          <w:sz w:val="24"/>
          <w:szCs w:val="24"/>
        </w:rPr>
      </w:pPr>
      <w:r w:rsidRPr="00B9641C">
        <w:rPr>
          <w:sz w:val="24"/>
          <w:szCs w:val="24"/>
        </w:rPr>
        <w:t xml:space="preserve">- заверенные копии или оригиналы документов, удостоверяющих количество </w:t>
      </w:r>
      <w:r w:rsidR="00AE0CCB" w:rsidRPr="00B9641C">
        <w:rPr>
          <w:sz w:val="24"/>
          <w:szCs w:val="24"/>
        </w:rPr>
        <w:t>приобретённого</w:t>
      </w:r>
      <w:r w:rsidRPr="00B9641C">
        <w:rPr>
          <w:sz w:val="24"/>
          <w:szCs w:val="24"/>
        </w:rPr>
        <w:t xml:space="preserve"> и оплаченного комбикорма (накладные, счета-фактуры, </w:t>
      </w:r>
      <w:r w:rsidR="00AE0CCB" w:rsidRPr="00B9641C">
        <w:rPr>
          <w:sz w:val="24"/>
          <w:szCs w:val="24"/>
        </w:rPr>
        <w:t>платёжные</w:t>
      </w:r>
      <w:r w:rsidRPr="00B9641C">
        <w:rPr>
          <w:sz w:val="24"/>
          <w:szCs w:val="24"/>
        </w:rPr>
        <w:t xml:space="preserve"> поручения, к</w:t>
      </w:r>
      <w:r w:rsidR="00AE0CCB" w:rsidRPr="00B9641C">
        <w:rPr>
          <w:sz w:val="24"/>
          <w:szCs w:val="24"/>
        </w:rPr>
        <w:t>ассовые и (или) товарные чеки);</w:t>
      </w:r>
    </w:p>
    <w:p w:rsidR="00A33428" w:rsidRPr="00B9641C" w:rsidRDefault="00A33428" w:rsidP="00B9641C">
      <w:pPr>
        <w:autoSpaceDE w:val="0"/>
        <w:autoSpaceDN w:val="0"/>
        <w:adjustRightInd w:val="0"/>
        <w:ind w:firstLine="720"/>
        <w:rPr>
          <w:sz w:val="24"/>
          <w:szCs w:val="24"/>
        </w:rPr>
      </w:pPr>
      <w:r w:rsidRPr="00B9641C">
        <w:rPr>
          <w:sz w:val="24"/>
          <w:szCs w:val="24"/>
        </w:rPr>
        <w:t>- справка об отсутствии задолженности по заработной плате, заверенная подписью и печатью (при наличии) получателя субсидии (для крестьянских (фермерских) хозяйств);</w:t>
      </w:r>
    </w:p>
    <w:p w:rsidR="00A33428" w:rsidRPr="00B9641C" w:rsidRDefault="00A33428" w:rsidP="00B9641C">
      <w:pPr>
        <w:autoSpaceDE w:val="0"/>
        <w:autoSpaceDN w:val="0"/>
        <w:adjustRightInd w:val="0"/>
        <w:ind w:firstLine="720"/>
        <w:rPr>
          <w:sz w:val="24"/>
          <w:szCs w:val="24"/>
        </w:rPr>
      </w:pPr>
      <w:r w:rsidRPr="00B9641C">
        <w:rPr>
          <w:sz w:val="24"/>
          <w:szCs w:val="24"/>
        </w:rPr>
        <w:t>- справка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 Российской Федерации о налогах и сборах (для крестьянских (фермерских) хозяйств);</w:t>
      </w:r>
    </w:p>
    <w:p w:rsidR="00A33428" w:rsidRPr="00B9641C" w:rsidRDefault="00A33428" w:rsidP="00B9641C">
      <w:pPr>
        <w:autoSpaceDE w:val="0"/>
        <w:autoSpaceDN w:val="0"/>
        <w:adjustRightInd w:val="0"/>
        <w:ind w:firstLine="720"/>
        <w:rPr>
          <w:sz w:val="24"/>
          <w:szCs w:val="24"/>
        </w:rPr>
      </w:pPr>
      <w:r w:rsidRPr="00B9641C">
        <w:rPr>
          <w:sz w:val="24"/>
          <w:szCs w:val="24"/>
        </w:rPr>
        <w:t xml:space="preserve">В срок до 20 января года, следующего за </w:t>
      </w:r>
      <w:r w:rsidR="00AE0CCB" w:rsidRPr="00B9641C">
        <w:rPr>
          <w:sz w:val="24"/>
          <w:szCs w:val="24"/>
        </w:rPr>
        <w:t>отчётным</w:t>
      </w:r>
      <w:r w:rsidRPr="00B9641C">
        <w:rPr>
          <w:sz w:val="24"/>
          <w:szCs w:val="24"/>
        </w:rPr>
        <w:t>:</w:t>
      </w:r>
    </w:p>
    <w:p w:rsidR="00A33428" w:rsidRPr="00B9641C" w:rsidRDefault="00444D06" w:rsidP="00B9641C">
      <w:pPr>
        <w:autoSpaceDE w:val="0"/>
        <w:autoSpaceDN w:val="0"/>
        <w:adjustRightInd w:val="0"/>
        <w:ind w:firstLine="720"/>
        <w:rPr>
          <w:sz w:val="24"/>
          <w:szCs w:val="24"/>
        </w:rPr>
      </w:pPr>
      <w:r>
        <w:rPr>
          <w:sz w:val="24"/>
          <w:szCs w:val="24"/>
        </w:rPr>
        <w:t>- </w:t>
      </w:r>
      <w:r w:rsidR="00A33428" w:rsidRPr="00B9641C">
        <w:rPr>
          <w:sz w:val="24"/>
          <w:szCs w:val="24"/>
        </w:rPr>
        <w:t xml:space="preserve">Справки из администрации сельского (городского) поселения по месту нахождения крестьянского (фермерского) хозяйства, личного подсобного хозяйства о количестве скота на 01.01. текущего года и на начало и конец </w:t>
      </w:r>
      <w:r w:rsidR="00AE0CCB" w:rsidRPr="00B9641C">
        <w:rPr>
          <w:sz w:val="24"/>
          <w:szCs w:val="24"/>
        </w:rPr>
        <w:t>отчётного</w:t>
      </w:r>
      <w:r w:rsidR="00A33428" w:rsidRPr="00B9641C">
        <w:rPr>
          <w:sz w:val="24"/>
          <w:szCs w:val="24"/>
        </w:rPr>
        <w:t xml:space="preserve"> квартала;</w:t>
      </w:r>
    </w:p>
    <w:p w:rsidR="00A33428" w:rsidRPr="00B9641C" w:rsidRDefault="00AE0CCB" w:rsidP="00B9641C">
      <w:pPr>
        <w:autoSpaceDE w:val="0"/>
        <w:autoSpaceDN w:val="0"/>
        <w:adjustRightInd w:val="0"/>
        <w:ind w:firstLine="720"/>
        <w:rPr>
          <w:sz w:val="24"/>
          <w:szCs w:val="24"/>
        </w:rPr>
      </w:pPr>
      <w:r w:rsidRPr="00B9641C">
        <w:rPr>
          <w:sz w:val="24"/>
          <w:szCs w:val="24"/>
        </w:rPr>
        <w:t>3.5. </w:t>
      </w:r>
      <w:r w:rsidR="00A33428" w:rsidRPr="00B9641C">
        <w:rPr>
          <w:sz w:val="24"/>
          <w:szCs w:val="24"/>
        </w:rPr>
        <w:t>Основаниями для отказа в предоставлении субсидии являются:</w:t>
      </w:r>
    </w:p>
    <w:p w:rsidR="00A33428" w:rsidRPr="00B9641C" w:rsidRDefault="00A33428" w:rsidP="00B9641C">
      <w:pPr>
        <w:autoSpaceDE w:val="0"/>
        <w:autoSpaceDN w:val="0"/>
        <w:adjustRightInd w:val="0"/>
        <w:ind w:firstLine="720"/>
        <w:rPr>
          <w:sz w:val="24"/>
          <w:szCs w:val="24"/>
        </w:rPr>
      </w:pPr>
      <w:r w:rsidRPr="00B9641C">
        <w:rPr>
          <w:sz w:val="24"/>
          <w:szCs w:val="24"/>
        </w:rPr>
        <w:t xml:space="preserve">- несоответствие требованиям, </w:t>
      </w:r>
      <w:r w:rsidR="00AE0CCB" w:rsidRPr="00B9641C">
        <w:rPr>
          <w:sz w:val="24"/>
          <w:szCs w:val="24"/>
        </w:rPr>
        <w:t>определённым</w:t>
      </w:r>
      <w:r w:rsidRPr="00B9641C">
        <w:rPr>
          <w:sz w:val="24"/>
          <w:szCs w:val="24"/>
        </w:rPr>
        <w:t xml:space="preserve"> в пункте 2.3. настоящего Порядка;</w:t>
      </w:r>
    </w:p>
    <w:p w:rsidR="00A33428" w:rsidRPr="00B9641C" w:rsidRDefault="00AE0CCB" w:rsidP="00B9641C">
      <w:pPr>
        <w:autoSpaceDE w:val="0"/>
        <w:autoSpaceDN w:val="0"/>
        <w:adjustRightInd w:val="0"/>
        <w:ind w:firstLine="720"/>
        <w:rPr>
          <w:sz w:val="24"/>
          <w:szCs w:val="24"/>
        </w:rPr>
      </w:pPr>
      <w:r w:rsidRPr="00B9641C">
        <w:rPr>
          <w:sz w:val="24"/>
          <w:szCs w:val="24"/>
        </w:rPr>
        <w:t xml:space="preserve">- </w:t>
      </w:r>
      <w:r w:rsidR="00A33428" w:rsidRPr="00B9641C">
        <w:rPr>
          <w:sz w:val="24"/>
          <w:szCs w:val="24"/>
        </w:rPr>
        <w:t xml:space="preserve">непредставление (представление не в полном </w:t>
      </w:r>
      <w:r w:rsidRPr="00B9641C">
        <w:rPr>
          <w:sz w:val="24"/>
          <w:szCs w:val="24"/>
        </w:rPr>
        <w:t>объёме</w:t>
      </w:r>
      <w:r w:rsidR="00A33428" w:rsidRPr="00B9641C">
        <w:rPr>
          <w:sz w:val="24"/>
          <w:szCs w:val="24"/>
        </w:rPr>
        <w:t>) указанных документов в пункте 3.4.;</w:t>
      </w:r>
    </w:p>
    <w:p w:rsidR="00A33428" w:rsidRPr="00B9641C" w:rsidRDefault="00A33428" w:rsidP="00B9641C">
      <w:pPr>
        <w:autoSpaceDE w:val="0"/>
        <w:autoSpaceDN w:val="0"/>
        <w:adjustRightInd w:val="0"/>
        <w:ind w:firstLine="720"/>
        <w:rPr>
          <w:sz w:val="24"/>
          <w:szCs w:val="24"/>
        </w:rPr>
      </w:pPr>
      <w:r w:rsidRPr="00B9641C">
        <w:rPr>
          <w:sz w:val="24"/>
          <w:szCs w:val="24"/>
        </w:rPr>
        <w:t>- несоответствие участника отбора условиям, установленным в Порядке;</w:t>
      </w:r>
    </w:p>
    <w:p w:rsidR="00A33428" w:rsidRPr="00B9641C" w:rsidRDefault="00A33428" w:rsidP="00B9641C">
      <w:pPr>
        <w:autoSpaceDE w:val="0"/>
        <w:autoSpaceDN w:val="0"/>
        <w:adjustRightInd w:val="0"/>
        <w:ind w:firstLine="720"/>
        <w:rPr>
          <w:sz w:val="24"/>
          <w:szCs w:val="24"/>
        </w:rPr>
      </w:pPr>
      <w:r w:rsidRPr="00B9641C">
        <w:rPr>
          <w:sz w:val="24"/>
          <w:szCs w:val="24"/>
        </w:rPr>
        <w:t>- установление факта недостоверности представленной получателем субсидии информации, содержащейся в документах;</w:t>
      </w:r>
    </w:p>
    <w:p w:rsidR="00A33428" w:rsidRPr="00B9641C" w:rsidRDefault="00A33428" w:rsidP="00B9641C">
      <w:pPr>
        <w:autoSpaceDE w:val="0"/>
        <w:autoSpaceDN w:val="0"/>
        <w:adjustRightInd w:val="0"/>
        <w:ind w:firstLine="720"/>
        <w:rPr>
          <w:sz w:val="24"/>
          <w:szCs w:val="24"/>
        </w:rPr>
      </w:pPr>
      <w:r w:rsidRPr="00B9641C">
        <w:rPr>
          <w:sz w:val="24"/>
          <w:szCs w:val="24"/>
        </w:rPr>
        <w:t>В случае отказа в предоставлении субсидии в срок, не превышающий пяти рабочих дней с даты принятия решения об отказе в предоставлении субсидии, участникам отбора направляется письменный мотивированный отказ.</w:t>
      </w:r>
    </w:p>
    <w:p w:rsidR="00A33428" w:rsidRPr="00B9641C" w:rsidRDefault="00A33428" w:rsidP="00B9641C">
      <w:pPr>
        <w:autoSpaceDE w:val="0"/>
        <w:autoSpaceDN w:val="0"/>
        <w:adjustRightInd w:val="0"/>
        <w:ind w:firstLine="720"/>
        <w:rPr>
          <w:sz w:val="24"/>
          <w:szCs w:val="24"/>
        </w:rPr>
      </w:pPr>
      <w:r w:rsidRPr="00B9641C">
        <w:rPr>
          <w:sz w:val="24"/>
          <w:szCs w:val="24"/>
        </w:rP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A33428" w:rsidRPr="00B9641C" w:rsidRDefault="00AE0CCB" w:rsidP="00B9641C">
      <w:pPr>
        <w:autoSpaceDE w:val="0"/>
        <w:autoSpaceDN w:val="0"/>
        <w:adjustRightInd w:val="0"/>
        <w:ind w:firstLine="720"/>
        <w:rPr>
          <w:sz w:val="24"/>
          <w:szCs w:val="24"/>
        </w:rPr>
      </w:pPr>
      <w:r w:rsidRPr="00B9641C">
        <w:rPr>
          <w:sz w:val="24"/>
          <w:szCs w:val="24"/>
        </w:rPr>
        <w:lastRenderedPageBreak/>
        <w:t>3.6. </w:t>
      </w:r>
      <w:r w:rsidR="00A33428" w:rsidRPr="00B9641C">
        <w:rPr>
          <w:sz w:val="24"/>
          <w:szCs w:val="24"/>
        </w:rPr>
        <w:t xml:space="preserve">Размер субсидии рассчитывается исходя из ставки за килограмм </w:t>
      </w:r>
      <w:r w:rsidRPr="00B9641C">
        <w:rPr>
          <w:sz w:val="24"/>
          <w:szCs w:val="24"/>
        </w:rPr>
        <w:t>приобретённого</w:t>
      </w:r>
      <w:r w:rsidR="00A33428" w:rsidRPr="00B9641C">
        <w:rPr>
          <w:sz w:val="24"/>
          <w:szCs w:val="24"/>
        </w:rPr>
        <w:t xml:space="preserve"> комбикорма для сельскохозяйственных животных и птицы с </w:t>
      </w:r>
      <w:r w:rsidRPr="00B9641C">
        <w:rPr>
          <w:sz w:val="24"/>
          <w:szCs w:val="24"/>
        </w:rPr>
        <w:t>учётом</w:t>
      </w:r>
      <w:r w:rsidR="00A33428" w:rsidRPr="00B9641C">
        <w:rPr>
          <w:sz w:val="24"/>
          <w:szCs w:val="24"/>
        </w:rPr>
        <w:t xml:space="preserve"> коэффициента перевода поголовья сельскохозяйственных животных и птицы в условные головы, нормативов потребления комбикорма сельскохозяйственными животными и птицей, установленных приказом комитета по агропромышленному и </w:t>
      </w:r>
      <w:r w:rsidRPr="00B9641C">
        <w:rPr>
          <w:sz w:val="24"/>
          <w:szCs w:val="24"/>
        </w:rPr>
        <w:t>рыбохозяйственному</w:t>
      </w:r>
      <w:r w:rsidR="00A33428" w:rsidRPr="00B9641C">
        <w:rPr>
          <w:sz w:val="24"/>
          <w:szCs w:val="24"/>
        </w:rPr>
        <w:t xml:space="preserve"> комплексу Ленинградской области</w:t>
      </w:r>
    </w:p>
    <w:p w:rsidR="00A33428" w:rsidRPr="00B9641C" w:rsidRDefault="00A33428" w:rsidP="00B9641C">
      <w:pPr>
        <w:autoSpaceDE w:val="0"/>
        <w:autoSpaceDN w:val="0"/>
        <w:adjustRightInd w:val="0"/>
        <w:ind w:firstLine="720"/>
        <w:rPr>
          <w:sz w:val="24"/>
          <w:szCs w:val="24"/>
        </w:rPr>
      </w:pPr>
      <w:r w:rsidRPr="00B9641C">
        <w:rPr>
          <w:sz w:val="24"/>
          <w:szCs w:val="24"/>
          <w:lang w:val="en-US"/>
        </w:rPr>
        <w:t>C</w:t>
      </w:r>
      <w:r w:rsidRPr="00B9641C">
        <w:rPr>
          <w:sz w:val="24"/>
          <w:szCs w:val="24"/>
        </w:rPr>
        <w:t xml:space="preserve">= </w:t>
      </w:r>
      <w:r w:rsidRPr="00B9641C">
        <w:rPr>
          <w:sz w:val="24"/>
          <w:szCs w:val="24"/>
          <w:lang w:val="en-US"/>
        </w:rPr>
        <w:t>Kyr</w:t>
      </w:r>
      <w:r w:rsidRPr="00B9641C">
        <w:rPr>
          <w:sz w:val="24"/>
          <w:szCs w:val="24"/>
        </w:rPr>
        <w:t xml:space="preserve"> х</w:t>
      </w:r>
      <w:r w:rsidRPr="00B9641C">
        <w:rPr>
          <w:sz w:val="24"/>
          <w:szCs w:val="24"/>
          <w:lang w:val="en-US"/>
        </w:rPr>
        <w:t>Nk</w:t>
      </w:r>
      <w:r w:rsidRPr="00B9641C">
        <w:rPr>
          <w:sz w:val="24"/>
          <w:szCs w:val="24"/>
        </w:rPr>
        <w:t xml:space="preserve"> х</w:t>
      </w:r>
      <w:r w:rsidRPr="00B9641C">
        <w:rPr>
          <w:sz w:val="24"/>
          <w:szCs w:val="24"/>
          <w:lang w:val="en-US"/>
        </w:rPr>
        <w:t>C</w:t>
      </w:r>
      <w:r w:rsidRPr="00B9641C">
        <w:rPr>
          <w:sz w:val="24"/>
          <w:szCs w:val="24"/>
        </w:rPr>
        <w:t>т, где</w:t>
      </w:r>
    </w:p>
    <w:p w:rsidR="00A33428" w:rsidRPr="00B9641C" w:rsidRDefault="00A33428" w:rsidP="00B9641C">
      <w:pPr>
        <w:autoSpaceDE w:val="0"/>
        <w:autoSpaceDN w:val="0"/>
        <w:adjustRightInd w:val="0"/>
        <w:ind w:firstLine="720"/>
        <w:rPr>
          <w:sz w:val="24"/>
          <w:szCs w:val="24"/>
        </w:rPr>
      </w:pPr>
      <w:r w:rsidRPr="00B9641C">
        <w:rPr>
          <w:sz w:val="24"/>
          <w:szCs w:val="24"/>
          <w:lang w:val="en-US"/>
        </w:rPr>
        <w:t>C</w:t>
      </w:r>
      <w:r w:rsidRPr="00B9641C">
        <w:rPr>
          <w:sz w:val="24"/>
          <w:szCs w:val="24"/>
        </w:rPr>
        <w:t>- размер субсидии получателю;</w:t>
      </w:r>
    </w:p>
    <w:p w:rsidR="00A33428" w:rsidRPr="00B9641C" w:rsidRDefault="00A33428" w:rsidP="00B9641C">
      <w:pPr>
        <w:autoSpaceDE w:val="0"/>
        <w:autoSpaceDN w:val="0"/>
        <w:adjustRightInd w:val="0"/>
        <w:ind w:firstLine="720"/>
        <w:rPr>
          <w:sz w:val="24"/>
          <w:szCs w:val="24"/>
        </w:rPr>
      </w:pPr>
      <w:r w:rsidRPr="00B9641C">
        <w:rPr>
          <w:sz w:val="24"/>
          <w:szCs w:val="24"/>
        </w:rPr>
        <w:t>Куг – количество условных голов на конец квартала, за который выплачивается субсидия;</w:t>
      </w:r>
    </w:p>
    <w:p w:rsidR="00A33428" w:rsidRPr="00B9641C" w:rsidRDefault="00A33428" w:rsidP="00B9641C">
      <w:pPr>
        <w:autoSpaceDE w:val="0"/>
        <w:autoSpaceDN w:val="0"/>
        <w:adjustRightInd w:val="0"/>
        <w:ind w:firstLine="720"/>
        <w:rPr>
          <w:sz w:val="24"/>
          <w:szCs w:val="24"/>
        </w:rPr>
      </w:pPr>
      <w:r w:rsidRPr="00B9641C">
        <w:rPr>
          <w:sz w:val="24"/>
          <w:szCs w:val="24"/>
          <w:lang w:val="en-US"/>
        </w:rPr>
        <w:t>Nk</w:t>
      </w:r>
      <w:r w:rsidRPr="00B9641C">
        <w:rPr>
          <w:sz w:val="24"/>
          <w:szCs w:val="24"/>
        </w:rPr>
        <w:t xml:space="preserve"> - норма потребления комбикорма на 1 условную голову в квартал, установленная приказом комитета по агропромышленному и рыбохозяйственному комплексу Ленинградской области;</w:t>
      </w:r>
    </w:p>
    <w:p w:rsidR="00A33428" w:rsidRPr="00B9641C" w:rsidRDefault="00A33428" w:rsidP="00B9641C">
      <w:pPr>
        <w:autoSpaceDE w:val="0"/>
        <w:autoSpaceDN w:val="0"/>
        <w:adjustRightInd w:val="0"/>
        <w:ind w:firstLine="720"/>
        <w:rPr>
          <w:sz w:val="24"/>
          <w:szCs w:val="24"/>
        </w:rPr>
      </w:pPr>
      <w:r w:rsidRPr="00B9641C">
        <w:rPr>
          <w:sz w:val="24"/>
          <w:szCs w:val="24"/>
        </w:rPr>
        <w:t>Ст - ставка субсидии за 1 кг комбикорма, установленная приказом комитета по агропромышленному и рыбохозяйственному комплексу Ленинградской области.</w:t>
      </w:r>
    </w:p>
    <w:p w:rsidR="00A33428" w:rsidRPr="00B9641C" w:rsidRDefault="00A33428" w:rsidP="00B9641C">
      <w:pPr>
        <w:autoSpaceDE w:val="0"/>
        <w:autoSpaceDN w:val="0"/>
        <w:adjustRightInd w:val="0"/>
        <w:ind w:firstLine="720"/>
        <w:rPr>
          <w:sz w:val="24"/>
          <w:szCs w:val="24"/>
        </w:rPr>
      </w:pPr>
      <w:r w:rsidRPr="00B9641C">
        <w:rPr>
          <w:sz w:val="24"/>
          <w:szCs w:val="24"/>
        </w:rPr>
        <w:t xml:space="preserve">В случае если получатель субсидии </w:t>
      </w:r>
      <w:r w:rsidR="00B25337" w:rsidRPr="00B9641C">
        <w:rPr>
          <w:sz w:val="24"/>
          <w:szCs w:val="24"/>
        </w:rPr>
        <w:t>приобрёл</w:t>
      </w:r>
      <w:r w:rsidRPr="00B9641C">
        <w:rPr>
          <w:sz w:val="24"/>
          <w:szCs w:val="24"/>
        </w:rPr>
        <w:t xml:space="preserve"> комбикорма в количестве меньше установленного норматива, </w:t>
      </w:r>
      <w:r w:rsidR="00B25337" w:rsidRPr="00B9641C">
        <w:rPr>
          <w:sz w:val="24"/>
          <w:szCs w:val="24"/>
        </w:rPr>
        <w:t>расчёт</w:t>
      </w:r>
      <w:r w:rsidRPr="00B9641C">
        <w:rPr>
          <w:sz w:val="24"/>
          <w:szCs w:val="24"/>
        </w:rPr>
        <w:t xml:space="preserve"> субсидии производится исходя из фактического </w:t>
      </w:r>
      <w:r w:rsidR="00B25337" w:rsidRPr="00B9641C">
        <w:rPr>
          <w:sz w:val="24"/>
          <w:szCs w:val="24"/>
        </w:rPr>
        <w:t>объёма</w:t>
      </w:r>
      <w:r w:rsidRPr="00B9641C">
        <w:rPr>
          <w:sz w:val="24"/>
          <w:szCs w:val="24"/>
        </w:rPr>
        <w:t xml:space="preserve"> </w:t>
      </w:r>
      <w:r w:rsidR="00B25337" w:rsidRPr="00B9641C">
        <w:rPr>
          <w:sz w:val="24"/>
          <w:szCs w:val="24"/>
        </w:rPr>
        <w:t>приобретённых</w:t>
      </w:r>
      <w:r w:rsidRPr="00B9641C">
        <w:rPr>
          <w:sz w:val="24"/>
          <w:szCs w:val="24"/>
        </w:rPr>
        <w:t xml:space="preserve"> комбикормов.</w:t>
      </w:r>
    </w:p>
    <w:p w:rsidR="00A33428" w:rsidRPr="00B9641C" w:rsidRDefault="00A33428" w:rsidP="00B9641C">
      <w:pPr>
        <w:autoSpaceDE w:val="0"/>
        <w:autoSpaceDN w:val="0"/>
        <w:adjustRightInd w:val="0"/>
        <w:ind w:firstLine="720"/>
        <w:rPr>
          <w:sz w:val="24"/>
          <w:szCs w:val="24"/>
        </w:rPr>
      </w:pPr>
      <w:r w:rsidRPr="00B9641C">
        <w:rPr>
          <w:sz w:val="24"/>
          <w:szCs w:val="24"/>
        </w:rPr>
        <w:t xml:space="preserve"> В случаях превышения заявленных сумм на выплату субсидий над бюджетными ассигнованиями, субсидии выплачиваются всем получателям с </w:t>
      </w:r>
      <w:r w:rsidR="00B25337" w:rsidRPr="00B9641C">
        <w:rPr>
          <w:sz w:val="24"/>
          <w:szCs w:val="24"/>
        </w:rPr>
        <w:t>учётом</w:t>
      </w:r>
      <w:r w:rsidRPr="00B9641C">
        <w:rPr>
          <w:sz w:val="24"/>
          <w:szCs w:val="24"/>
        </w:rPr>
        <w:t xml:space="preserve"> единого понижающего коэффициента, рассчитанного как отношение </w:t>
      </w:r>
      <w:r w:rsidR="00B25337" w:rsidRPr="00B9641C">
        <w:rPr>
          <w:sz w:val="24"/>
          <w:szCs w:val="24"/>
        </w:rPr>
        <w:t>объёма</w:t>
      </w:r>
      <w:r w:rsidRPr="00B9641C">
        <w:rPr>
          <w:sz w:val="24"/>
          <w:szCs w:val="24"/>
        </w:rPr>
        <w:t xml:space="preserve"> выделенных бюджетных ассигнований к </w:t>
      </w:r>
      <w:r w:rsidR="00B25337" w:rsidRPr="00B9641C">
        <w:rPr>
          <w:sz w:val="24"/>
          <w:szCs w:val="24"/>
        </w:rPr>
        <w:t>расчётной</w:t>
      </w:r>
      <w:r w:rsidRPr="00B9641C">
        <w:rPr>
          <w:sz w:val="24"/>
          <w:szCs w:val="24"/>
        </w:rPr>
        <w:t xml:space="preserve"> сумме субсидий по всем получателям.</w:t>
      </w:r>
    </w:p>
    <w:p w:rsidR="00A33428" w:rsidRPr="00B9641C" w:rsidRDefault="00B25337" w:rsidP="00B9641C">
      <w:pPr>
        <w:autoSpaceDE w:val="0"/>
        <w:autoSpaceDN w:val="0"/>
        <w:adjustRightInd w:val="0"/>
        <w:ind w:firstLine="720"/>
        <w:rPr>
          <w:sz w:val="24"/>
          <w:szCs w:val="24"/>
        </w:rPr>
      </w:pPr>
      <w:r w:rsidRPr="00B9641C">
        <w:rPr>
          <w:sz w:val="24"/>
          <w:szCs w:val="24"/>
        </w:rPr>
        <w:t>3.7. </w:t>
      </w:r>
      <w:r w:rsidR="00A33428" w:rsidRPr="00B9641C">
        <w:rPr>
          <w:sz w:val="24"/>
          <w:szCs w:val="24"/>
        </w:rPr>
        <w:t xml:space="preserve">Показателем, необходимым для достижения результата предоставления субсидии, является сохранение и (или) увеличение поголовья сельскохозяйственных животных, птицы в крестьянских (фермерских) и личных подсобных хозяйствах в </w:t>
      </w:r>
      <w:r w:rsidRPr="00B9641C">
        <w:rPr>
          <w:sz w:val="24"/>
          <w:szCs w:val="24"/>
        </w:rPr>
        <w:t>пересчёте</w:t>
      </w:r>
      <w:r w:rsidR="00A33428" w:rsidRPr="00B9641C">
        <w:rPr>
          <w:sz w:val="24"/>
          <w:szCs w:val="24"/>
        </w:rPr>
        <w:t xml:space="preserve"> на условную голову на 31 декабря к уровню 1 января текущего финансового года.</w:t>
      </w:r>
    </w:p>
    <w:p w:rsidR="00A33428" w:rsidRPr="00B9641C" w:rsidRDefault="00A33428" w:rsidP="00B9641C">
      <w:pPr>
        <w:autoSpaceDE w:val="0"/>
        <w:autoSpaceDN w:val="0"/>
        <w:adjustRightInd w:val="0"/>
        <w:ind w:firstLine="720"/>
        <w:rPr>
          <w:sz w:val="24"/>
          <w:szCs w:val="24"/>
        </w:rPr>
      </w:pPr>
      <w:r w:rsidRPr="00B9641C">
        <w:rPr>
          <w:sz w:val="24"/>
          <w:szCs w:val="24"/>
        </w:rPr>
        <w:t>В случае не достижения показателя результативности предоставление субсидии за 4 квартал текущего года не производится.</w:t>
      </w:r>
    </w:p>
    <w:p w:rsidR="00444D06" w:rsidRDefault="00444D06" w:rsidP="00B9641C">
      <w:pPr>
        <w:autoSpaceDE w:val="0"/>
        <w:autoSpaceDN w:val="0"/>
        <w:adjustRightInd w:val="0"/>
        <w:ind w:firstLine="720"/>
        <w:rPr>
          <w:b/>
          <w:bCs/>
          <w:sz w:val="24"/>
          <w:szCs w:val="24"/>
        </w:rPr>
      </w:pPr>
    </w:p>
    <w:p w:rsidR="00A33428" w:rsidRPr="00B9641C" w:rsidRDefault="00B25337" w:rsidP="00B9641C">
      <w:pPr>
        <w:autoSpaceDE w:val="0"/>
        <w:autoSpaceDN w:val="0"/>
        <w:adjustRightInd w:val="0"/>
        <w:ind w:firstLine="720"/>
        <w:rPr>
          <w:b/>
          <w:bCs/>
          <w:sz w:val="24"/>
          <w:szCs w:val="24"/>
        </w:rPr>
      </w:pPr>
      <w:r w:rsidRPr="00B9641C">
        <w:rPr>
          <w:b/>
          <w:bCs/>
          <w:sz w:val="24"/>
          <w:szCs w:val="24"/>
        </w:rPr>
        <w:t>4. </w:t>
      </w:r>
      <w:r w:rsidR="00A33428" w:rsidRPr="00B9641C">
        <w:rPr>
          <w:b/>
          <w:bCs/>
          <w:sz w:val="24"/>
          <w:szCs w:val="24"/>
        </w:rPr>
        <w:t xml:space="preserve">Требования к </w:t>
      </w:r>
      <w:r w:rsidRPr="00B9641C">
        <w:rPr>
          <w:b/>
          <w:bCs/>
          <w:sz w:val="24"/>
          <w:szCs w:val="24"/>
        </w:rPr>
        <w:t>отчётности</w:t>
      </w:r>
    </w:p>
    <w:p w:rsidR="00A33428" w:rsidRPr="00B9641C" w:rsidRDefault="00B25337" w:rsidP="00B9641C">
      <w:pPr>
        <w:autoSpaceDE w:val="0"/>
        <w:autoSpaceDN w:val="0"/>
        <w:adjustRightInd w:val="0"/>
        <w:ind w:firstLine="720"/>
        <w:rPr>
          <w:sz w:val="24"/>
          <w:szCs w:val="24"/>
        </w:rPr>
      </w:pPr>
      <w:r w:rsidRPr="00B9641C">
        <w:rPr>
          <w:sz w:val="24"/>
          <w:szCs w:val="24"/>
        </w:rPr>
        <w:t>4.1. </w:t>
      </w:r>
      <w:r w:rsidR="00A33428" w:rsidRPr="00B9641C">
        <w:rPr>
          <w:sz w:val="24"/>
          <w:szCs w:val="24"/>
        </w:rPr>
        <w:t xml:space="preserve">Получатели субсидии предоставляют в уполномоченный орган </w:t>
      </w:r>
      <w:r w:rsidRPr="00B9641C">
        <w:rPr>
          <w:sz w:val="24"/>
          <w:szCs w:val="24"/>
        </w:rPr>
        <w:t>отчёт</w:t>
      </w:r>
      <w:r w:rsidR="00A33428" w:rsidRPr="00B9641C">
        <w:rPr>
          <w:sz w:val="24"/>
          <w:szCs w:val="24"/>
        </w:rPr>
        <w:t xml:space="preserve"> о достижении показателей результативности использования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в срок до 20 января следующего за </w:t>
      </w:r>
      <w:r w:rsidRPr="00B9641C">
        <w:rPr>
          <w:sz w:val="24"/>
          <w:szCs w:val="24"/>
        </w:rPr>
        <w:t>отчётным</w:t>
      </w:r>
      <w:r w:rsidR="00A33428" w:rsidRPr="00B9641C">
        <w:rPr>
          <w:sz w:val="24"/>
          <w:szCs w:val="24"/>
        </w:rPr>
        <w:t xml:space="preserve"> годом.</w:t>
      </w:r>
    </w:p>
    <w:p w:rsidR="00A33428" w:rsidRPr="00B9641C" w:rsidRDefault="00B25337" w:rsidP="00B9641C">
      <w:pPr>
        <w:autoSpaceDE w:val="0"/>
        <w:autoSpaceDN w:val="0"/>
        <w:adjustRightInd w:val="0"/>
        <w:ind w:firstLine="720"/>
        <w:rPr>
          <w:sz w:val="24"/>
          <w:szCs w:val="24"/>
        </w:rPr>
      </w:pPr>
      <w:r w:rsidRPr="00B9641C">
        <w:rPr>
          <w:sz w:val="24"/>
          <w:szCs w:val="24"/>
        </w:rPr>
        <w:t>4.2. Отчётность</w:t>
      </w:r>
      <w:r w:rsidR="00A33428" w:rsidRPr="00B9641C">
        <w:rPr>
          <w:sz w:val="24"/>
          <w:szCs w:val="24"/>
        </w:rPr>
        <w:t>, предусмотренная настоящим Порядком, представляется с использованием системы "Электронный бюджет".</w:t>
      </w:r>
    </w:p>
    <w:p w:rsidR="00A33428" w:rsidRPr="00B9641C" w:rsidRDefault="00B25337" w:rsidP="00B9641C">
      <w:pPr>
        <w:autoSpaceDE w:val="0"/>
        <w:autoSpaceDN w:val="0"/>
        <w:adjustRightInd w:val="0"/>
        <w:ind w:firstLine="720"/>
        <w:rPr>
          <w:sz w:val="24"/>
          <w:szCs w:val="24"/>
        </w:rPr>
      </w:pPr>
      <w:r w:rsidRPr="00B9641C">
        <w:rPr>
          <w:sz w:val="24"/>
          <w:szCs w:val="24"/>
        </w:rPr>
        <w:t>4.3. </w:t>
      </w:r>
      <w:r w:rsidR="00A33428" w:rsidRPr="00B9641C">
        <w:rPr>
          <w:sz w:val="24"/>
          <w:szCs w:val="24"/>
        </w:rPr>
        <w:t xml:space="preserve">Уполномоченный орган в течение пяти рабочих дней с даты предоставления проверяет </w:t>
      </w:r>
      <w:r w:rsidRPr="00B9641C">
        <w:rPr>
          <w:sz w:val="24"/>
          <w:szCs w:val="24"/>
        </w:rPr>
        <w:t>отчёт</w:t>
      </w:r>
      <w:r w:rsidR="00A33428" w:rsidRPr="00B9641C">
        <w:rPr>
          <w:sz w:val="24"/>
          <w:szCs w:val="24"/>
        </w:rPr>
        <w:t xml:space="preserve"> о достижении показателей результативности использования субсидии, источником финансового обеспечения которых является субсидия.</w:t>
      </w:r>
    </w:p>
    <w:p w:rsidR="00444D06" w:rsidRDefault="00444D06" w:rsidP="00B9641C">
      <w:pPr>
        <w:autoSpaceDE w:val="0"/>
        <w:autoSpaceDN w:val="0"/>
        <w:adjustRightInd w:val="0"/>
        <w:ind w:firstLine="720"/>
        <w:rPr>
          <w:b/>
          <w:bCs/>
          <w:sz w:val="24"/>
          <w:szCs w:val="24"/>
        </w:rPr>
      </w:pPr>
    </w:p>
    <w:p w:rsidR="00A33428" w:rsidRPr="00B9641C" w:rsidRDefault="00B25337" w:rsidP="00B9641C">
      <w:pPr>
        <w:autoSpaceDE w:val="0"/>
        <w:autoSpaceDN w:val="0"/>
        <w:adjustRightInd w:val="0"/>
        <w:ind w:firstLine="720"/>
        <w:rPr>
          <w:b/>
          <w:bCs/>
          <w:sz w:val="24"/>
          <w:szCs w:val="24"/>
        </w:rPr>
      </w:pPr>
      <w:r w:rsidRPr="00B9641C">
        <w:rPr>
          <w:b/>
          <w:bCs/>
          <w:sz w:val="24"/>
          <w:szCs w:val="24"/>
        </w:rPr>
        <w:t>5. </w:t>
      </w:r>
      <w:r w:rsidR="00A33428" w:rsidRPr="00B9641C">
        <w:rPr>
          <w:b/>
          <w:bCs/>
          <w:sz w:val="24"/>
          <w:szCs w:val="24"/>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A33428" w:rsidRPr="00B9641C" w:rsidRDefault="00B25337" w:rsidP="00B9641C">
      <w:pPr>
        <w:autoSpaceDE w:val="0"/>
        <w:autoSpaceDN w:val="0"/>
        <w:adjustRightInd w:val="0"/>
        <w:ind w:firstLine="720"/>
        <w:rPr>
          <w:sz w:val="24"/>
          <w:szCs w:val="24"/>
        </w:rPr>
      </w:pPr>
      <w:r w:rsidRPr="00B9641C">
        <w:rPr>
          <w:sz w:val="24"/>
          <w:szCs w:val="24"/>
        </w:rPr>
        <w:t>5.1. </w:t>
      </w:r>
      <w:r w:rsidR="00A33428" w:rsidRPr="00B9641C">
        <w:rPr>
          <w:sz w:val="24"/>
          <w:szCs w:val="24"/>
        </w:rPr>
        <w:t>В целях проведения мониторинга главный распорядитель бюджетных средств утверждает результаты предоставления субсидии и сроки их достижения. Контрольной точкой считается наличие поголовья в условных голов</w:t>
      </w:r>
      <w:r w:rsidRPr="00B9641C">
        <w:rPr>
          <w:sz w:val="24"/>
          <w:szCs w:val="24"/>
        </w:rPr>
        <w:t>ах на 31 декабря текущего года.</w:t>
      </w:r>
    </w:p>
    <w:p w:rsidR="00A33428" w:rsidRPr="00B9641C" w:rsidRDefault="00A33428" w:rsidP="00B9641C">
      <w:pPr>
        <w:autoSpaceDE w:val="0"/>
        <w:autoSpaceDN w:val="0"/>
        <w:adjustRightInd w:val="0"/>
        <w:ind w:firstLine="720"/>
        <w:rPr>
          <w:sz w:val="24"/>
          <w:szCs w:val="24"/>
        </w:rPr>
      </w:pPr>
      <w:r w:rsidRPr="00B9641C">
        <w:rPr>
          <w:sz w:val="24"/>
          <w:szCs w:val="24"/>
        </w:rPr>
        <w:t xml:space="preserve">Оценка достижения получателя субсидии, значение результата предоставления субсидии осуществляется на основании </w:t>
      </w:r>
      <w:r w:rsidR="00B25337" w:rsidRPr="00B9641C">
        <w:rPr>
          <w:sz w:val="24"/>
          <w:szCs w:val="24"/>
        </w:rPr>
        <w:t>отчёта</w:t>
      </w:r>
      <w:r w:rsidRPr="00B9641C">
        <w:rPr>
          <w:sz w:val="24"/>
          <w:szCs w:val="24"/>
        </w:rPr>
        <w:t xml:space="preserve"> о достижении показателей </w:t>
      </w:r>
      <w:r w:rsidRPr="00B9641C">
        <w:rPr>
          <w:sz w:val="24"/>
          <w:szCs w:val="24"/>
        </w:rPr>
        <w:lastRenderedPageBreak/>
        <w:t>результативности использования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p w:rsidR="00A33428" w:rsidRPr="00B9641C" w:rsidRDefault="00B25337" w:rsidP="00B9641C">
      <w:pPr>
        <w:autoSpaceDE w:val="0"/>
        <w:autoSpaceDN w:val="0"/>
        <w:adjustRightInd w:val="0"/>
        <w:ind w:firstLine="720"/>
        <w:rPr>
          <w:sz w:val="24"/>
          <w:szCs w:val="24"/>
        </w:rPr>
      </w:pPr>
      <w:r w:rsidRPr="00B9641C">
        <w:rPr>
          <w:sz w:val="24"/>
          <w:szCs w:val="24"/>
        </w:rPr>
        <w:t>5.2. </w:t>
      </w:r>
      <w:r w:rsidR="00A33428" w:rsidRPr="00B9641C">
        <w:rPr>
          <w:sz w:val="24"/>
          <w:szCs w:val="24"/>
        </w:rPr>
        <w:t xml:space="preserve">Главным распорядителем бюджетных средств и (или) органом муниципального финансового контроля осуществляется проверка соблюдения получателями субсидий условий и порядка предоставления субсидии, установленных настоящим Порядком, </w:t>
      </w:r>
      <w:r w:rsidRPr="00B9641C">
        <w:rPr>
          <w:sz w:val="24"/>
          <w:szCs w:val="24"/>
        </w:rPr>
        <w:t>путём</w:t>
      </w:r>
      <w:r w:rsidR="00A33428" w:rsidRPr="00B9641C">
        <w:rPr>
          <w:sz w:val="24"/>
          <w:szCs w:val="24"/>
        </w:rPr>
        <w:t xml:space="preserve"> проведения плановых и (или) внеплановых проверок, в том числе выездных, в установленном порядке.</w:t>
      </w:r>
    </w:p>
    <w:p w:rsidR="00A33428" w:rsidRPr="00B9641C" w:rsidRDefault="00B25337" w:rsidP="00B9641C">
      <w:pPr>
        <w:autoSpaceDE w:val="0"/>
        <w:autoSpaceDN w:val="0"/>
        <w:adjustRightInd w:val="0"/>
        <w:ind w:firstLine="720"/>
        <w:rPr>
          <w:sz w:val="24"/>
          <w:szCs w:val="24"/>
        </w:rPr>
      </w:pPr>
      <w:r w:rsidRPr="00B9641C">
        <w:rPr>
          <w:sz w:val="24"/>
          <w:szCs w:val="24"/>
        </w:rPr>
        <w:t>5.3. </w:t>
      </w:r>
      <w:r w:rsidR="00A33428" w:rsidRPr="00B9641C">
        <w:rPr>
          <w:sz w:val="24"/>
          <w:szCs w:val="24"/>
        </w:rPr>
        <w:t xml:space="preserve">В случае установления по итогам проверок, </w:t>
      </w:r>
      <w:r w:rsidRPr="00B9641C">
        <w:rPr>
          <w:sz w:val="24"/>
          <w:szCs w:val="24"/>
        </w:rPr>
        <w:t>проведённых</w:t>
      </w:r>
      <w:r w:rsidR="00A33428" w:rsidRPr="00B9641C">
        <w:rPr>
          <w:sz w:val="24"/>
          <w:szCs w:val="24"/>
        </w:rPr>
        <w:t xml:space="preserve"> Главным распорядителем бюджетных средств или органом муниципального финансового контроля в соответствии со статьями 268.1 и 269.2 Бюджетного кодекса Российской Федерации, факта нарушения получателем субсидии целей, порядка и условий предоставления субсидии средства подлежат возврату в бюджет:</w:t>
      </w:r>
    </w:p>
    <w:p w:rsidR="00A33428" w:rsidRPr="00B9641C" w:rsidRDefault="00A33428" w:rsidP="00B9641C">
      <w:pPr>
        <w:autoSpaceDE w:val="0"/>
        <w:autoSpaceDN w:val="0"/>
        <w:adjustRightInd w:val="0"/>
        <w:ind w:firstLine="720"/>
        <w:rPr>
          <w:sz w:val="24"/>
          <w:szCs w:val="24"/>
        </w:rPr>
      </w:pPr>
      <w:r w:rsidRPr="00B9641C">
        <w:rPr>
          <w:sz w:val="24"/>
          <w:szCs w:val="24"/>
        </w:rPr>
        <w:t>на основании письменного требования Главного распорядителя бюджетных средств в течение 30 рабочих дней с даты получения получателем субсидии указанного требования;</w:t>
      </w:r>
    </w:p>
    <w:p w:rsidR="00A33428" w:rsidRPr="00B9641C" w:rsidRDefault="00E76236" w:rsidP="00B9641C">
      <w:pPr>
        <w:autoSpaceDE w:val="0"/>
        <w:autoSpaceDN w:val="0"/>
        <w:adjustRightInd w:val="0"/>
        <w:ind w:firstLine="720"/>
        <w:rPr>
          <w:sz w:val="24"/>
          <w:szCs w:val="24"/>
        </w:rPr>
      </w:pPr>
      <w:r>
        <w:rPr>
          <w:sz w:val="24"/>
          <w:szCs w:val="24"/>
        </w:rPr>
        <w:t>- </w:t>
      </w:r>
      <w:r w:rsidR="00A33428" w:rsidRPr="00B9641C">
        <w:rPr>
          <w:sz w:val="24"/>
          <w:szCs w:val="24"/>
        </w:rPr>
        <w:t>в сроки, установленные в предоставлении и (или) предписании органа муниципального финансового контроля Тихвинского района.</w:t>
      </w:r>
    </w:p>
    <w:p w:rsidR="00922645" w:rsidRPr="00B9641C" w:rsidRDefault="00A33428" w:rsidP="00B9641C">
      <w:pPr>
        <w:autoSpaceDE w:val="0"/>
        <w:autoSpaceDN w:val="0"/>
        <w:adjustRightInd w:val="0"/>
        <w:ind w:firstLine="720"/>
        <w:rPr>
          <w:rFonts w:eastAsia="Calibri"/>
          <w:bCs/>
          <w:sz w:val="24"/>
          <w:szCs w:val="24"/>
          <w:lang w:eastAsia="en-US"/>
        </w:rPr>
      </w:pPr>
      <w:r w:rsidRPr="00B9641C">
        <w:rPr>
          <w:sz w:val="24"/>
          <w:szCs w:val="24"/>
        </w:rPr>
        <w:t>Если по истечение указанного срока получатель субсидии отказывается возвращать субсидию, взыскание денежных средств осуществляется в соответствии с законодательством Российской Федерации.</w:t>
      </w:r>
    </w:p>
    <w:p w:rsidR="00B25337" w:rsidRDefault="00C366A1" w:rsidP="00922645">
      <w:pPr>
        <w:autoSpaceDE w:val="0"/>
        <w:autoSpaceDN w:val="0"/>
        <w:adjustRightInd w:val="0"/>
        <w:spacing w:after="120"/>
        <w:jc w:val="center"/>
        <w:rPr>
          <w:rFonts w:eastAsia="Calibri"/>
          <w:bCs/>
          <w:sz w:val="20"/>
          <w:lang w:eastAsia="en-US"/>
        </w:rPr>
        <w:sectPr w:rsidR="00B25337" w:rsidSect="00C366A1">
          <w:pgSz w:w="11906" w:h="16838"/>
          <w:pgMar w:top="851" w:right="1134" w:bottom="992" w:left="1701" w:header="709" w:footer="709" w:gutter="0"/>
          <w:pgNumType w:start="1"/>
          <w:cols w:space="708"/>
          <w:docGrid w:linePitch="381"/>
        </w:sectPr>
      </w:pPr>
      <w:r>
        <w:rPr>
          <w:rFonts w:eastAsia="Calibri"/>
          <w:bCs/>
          <w:sz w:val="20"/>
          <w:lang w:eastAsia="en-US"/>
        </w:rPr>
        <w:t>____________________</w:t>
      </w:r>
      <w:r w:rsidR="00A33428" w:rsidRPr="00A33428">
        <w:rPr>
          <w:rFonts w:eastAsia="Calibri"/>
          <w:bCs/>
          <w:sz w:val="20"/>
          <w:lang w:eastAsia="en-US"/>
        </w:rPr>
        <w:t xml:space="preserve">                                                                                                            </w:t>
      </w:r>
    </w:p>
    <w:p w:rsidR="00A33428" w:rsidRPr="00250AD3" w:rsidRDefault="00A33428" w:rsidP="00250AD3">
      <w:pPr>
        <w:ind w:left="6480"/>
        <w:rPr>
          <w:rFonts w:eastAsia="Calibri"/>
          <w:bCs/>
          <w:sz w:val="20"/>
          <w:lang w:eastAsia="en-US"/>
        </w:rPr>
      </w:pPr>
      <w:r w:rsidRPr="00A33428">
        <w:rPr>
          <w:rFonts w:eastAsia="Calibri"/>
          <w:bCs/>
          <w:sz w:val="24"/>
          <w:szCs w:val="24"/>
          <w:lang w:eastAsia="en-US"/>
        </w:rPr>
        <w:lastRenderedPageBreak/>
        <w:t>Приложение №1</w:t>
      </w:r>
      <w:r w:rsidR="00250AD3">
        <w:rPr>
          <w:rFonts w:eastAsia="Calibri"/>
          <w:bCs/>
          <w:sz w:val="20"/>
          <w:lang w:eastAsia="en-US"/>
        </w:rPr>
        <w:t xml:space="preserve"> </w:t>
      </w:r>
      <w:r w:rsidR="00EA3279">
        <w:rPr>
          <w:rFonts w:eastAsia="Calibri"/>
          <w:bCs/>
          <w:sz w:val="24"/>
          <w:szCs w:val="24"/>
          <w:lang w:eastAsia="en-US"/>
        </w:rPr>
        <w:t>к П</w:t>
      </w:r>
      <w:r w:rsidR="00250AD3">
        <w:rPr>
          <w:rFonts w:eastAsia="Calibri"/>
          <w:bCs/>
          <w:sz w:val="24"/>
          <w:szCs w:val="24"/>
          <w:lang w:eastAsia="en-US"/>
        </w:rPr>
        <w:t>орядку</w:t>
      </w:r>
    </w:p>
    <w:p w:rsidR="00B25337" w:rsidRPr="00A33428" w:rsidRDefault="00250AD3" w:rsidP="00250AD3">
      <w:pPr>
        <w:autoSpaceDE w:val="0"/>
        <w:autoSpaceDN w:val="0"/>
        <w:adjustRightInd w:val="0"/>
        <w:ind w:left="6480"/>
        <w:rPr>
          <w:rFonts w:eastAsia="Calibri"/>
          <w:sz w:val="24"/>
          <w:szCs w:val="24"/>
          <w:lang w:eastAsia="en-US"/>
        </w:rPr>
      </w:pPr>
      <w:r>
        <w:rPr>
          <w:rFonts w:eastAsia="Calibri"/>
          <w:bCs/>
          <w:sz w:val="24"/>
          <w:szCs w:val="24"/>
          <w:lang w:eastAsia="en-US"/>
        </w:rPr>
        <w:t>(</w:t>
      </w:r>
      <w:r w:rsidR="00B25337">
        <w:rPr>
          <w:rFonts w:eastAsia="Calibri"/>
          <w:bCs/>
          <w:sz w:val="24"/>
          <w:szCs w:val="24"/>
          <w:lang w:eastAsia="en-US"/>
        </w:rPr>
        <w:t>форма</w:t>
      </w:r>
      <w:r>
        <w:rPr>
          <w:rFonts w:eastAsia="Calibri"/>
          <w:bCs/>
          <w:sz w:val="24"/>
          <w:szCs w:val="24"/>
          <w:lang w:eastAsia="en-US"/>
        </w:rPr>
        <w:t>)</w:t>
      </w:r>
    </w:p>
    <w:p w:rsidR="00A33428" w:rsidRPr="00A33428" w:rsidRDefault="00A33428" w:rsidP="00A33428">
      <w:pPr>
        <w:autoSpaceDE w:val="0"/>
        <w:autoSpaceDN w:val="0"/>
        <w:adjustRightInd w:val="0"/>
        <w:jc w:val="right"/>
        <w:rPr>
          <w:rFonts w:eastAsia="Calibri"/>
          <w:sz w:val="20"/>
          <w:lang w:eastAsia="en-US"/>
        </w:rPr>
      </w:pPr>
    </w:p>
    <w:p w:rsidR="00A33428" w:rsidRPr="00A33428" w:rsidRDefault="00A33428" w:rsidP="00A33428">
      <w:pPr>
        <w:autoSpaceDE w:val="0"/>
        <w:autoSpaceDN w:val="0"/>
        <w:adjustRightInd w:val="0"/>
        <w:jc w:val="left"/>
        <w:outlineLvl w:val="0"/>
        <w:rPr>
          <w:rFonts w:eastAsia="Calibri"/>
          <w:bCs/>
          <w:sz w:val="20"/>
          <w:lang w:eastAsia="en-US"/>
        </w:rPr>
      </w:pPr>
    </w:p>
    <w:tbl>
      <w:tblPr>
        <w:tblW w:w="9480" w:type="dxa"/>
        <w:jc w:val="center"/>
        <w:tblLayout w:type="fixed"/>
        <w:tblCellMar>
          <w:top w:w="102" w:type="dxa"/>
          <w:left w:w="62" w:type="dxa"/>
          <w:bottom w:w="102" w:type="dxa"/>
          <w:right w:w="62" w:type="dxa"/>
        </w:tblCellMar>
        <w:tblLook w:val="0000" w:firstRow="0" w:lastRow="0" w:firstColumn="0" w:lastColumn="0" w:noHBand="0" w:noVBand="0"/>
      </w:tblPr>
      <w:tblGrid>
        <w:gridCol w:w="1946"/>
        <w:gridCol w:w="7534"/>
      </w:tblGrid>
      <w:tr w:rsidR="00A33428" w:rsidRPr="00A33428" w:rsidTr="00C366A1">
        <w:trPr>
          <w:jc w:val="center"/>
        </w:trPr>
        <w:tc>
          <w:tcPr>
            <w:tcW w:w="9480" w:type="dxa"/>
            <w:gridSpan w:val="2"/>
          </w:tcPr>
          <w:p w:rsidR="00A33428" w:rsidRPr="00A33428" w:rsidRDefault="00A33428" w:rsidP="00A33428">
            <w:pPr>
              <w:autoSpaceDE w:val="0"/>
              <w:autoSpaceDN w:val="0"/>
              <w:adjustRightInd w:val="0"/>
              <w:jc w:val="center"/>
              <w:rPr>
                <w:rFonts w:eastAsia="Calibri"/>
                <w:sz w:val="24"/>
                <w:szCs w:val="24"/>
                <w:lang w:eastAsia="en-US"/>
              </w:rPr>
            </w:pPr>
            <w:r w:rsidRPr="00A33428">
              <w:rPr>
                <w:rFonts w:eastAsia="Calibri"/>
                <w:sz w:val="24"/>
                <w:szCs w:val="24"/>
                <w:lang w:eastAsia="en-US"/>
              </w:rPr>
              <w:t>ЗАЯВЛЕНИЕ</w:t>
            </w:r>
          </w:p>
          <w:p w:rsidR="00A33428" w:rsidRPr="00A33428" w:rsidRDefault="00A33428" w:rsidP="00250AD3">
            <w:pPr>
              <w:autoSpaceDE w:val="0"/>
              <w:autoSpaceDN w:val="0"/>
              <w:adjustRightInd w:val="0"/>
              <w:jc w:val="center"/>
              <w:rPr>
                <w:rFonts w:eastAsia="Calibri"/>
                <w:sz w:val="24"/>
                <w:szCs w:val="24"/>
                <w:lang w:eastAsia="en-US"/>
              </w:rPr>
            </w:pPr>
            <w:r w:rsidRPr="00A33428">
              <w:rPr>
                <w:rFonts w:eastAsia="Calibri"/>
                <w:sz w:val="24"/>
                <w:szCs w:val="24"/>
                <w:lang w:eastAsia="en-US"/>
              </w:rPr>
              <w:t>на предоставлении субсидии</w:t>
            </w:r>
          </w:p>
        </w:tc>
      </w:tr>
      <w:tr w:rsidR="00A33428" w:rsidRPr="00A33428" w:rsidTr="00C366A1">
        <w:trPr>
          <w:jc w:val="center"/>
        </w:trPr>
        <w:tc>
          <w:tcPr>
            <w:tcW w:w="1946" w:type="dxa"/>
          </w:tcPr>
          <w:p w:rsidR="00A33428" w:rsidRPr="00A33428" w:rsidRDefault="00250AD3" w:rsidP="00A33428">
            <w:pPr>
              <w:autoSpaceDE w:val="0"/>
              <w:autoSpaceDN w:val="0"/>
              <w:adjustRightInd w:val="0"/>
              <w:jc w:val="left"/>
              <w:rPr>
                <w:rFonts w:eastAsia="Calibri"/>
                <w:sz w:val="24"/>
                <w:szCs w:val="24"/>
                <w:lang w:eastAsia="en-US"/>
              </w:rPr>
            </w:pPr>
            <w:r>
              <w:rPr>
                <w:rFonts w:eastAsia="Calibri"/>
                <w:sz w:val="24"/>
                <w:szCs w:val="24"/>
                <w:lang w:eastAsia="en-US"/>
              </w:rPr>
              <w:t>Участник отбора</w:t>
            </w:r>
          </w:p>
        </w:tc>
        <w:tc>
          <w:tcPr>
            <w:tcW w:w="7534" w:type="dxa"/>
            <w:tcBorders>
              <w:bottom w:val="single" w:sz="4" w:space="0" w:color="auto"/>
            </w:tcBorders>
          </w:tcPr>
          <w:p w:rsidR="00A33428" w:rsidRPr="00A33428" w:rsidRDefault="00A33428" w:rsidP="00A33428">
            <w:pPr>
              <w:autoSpaceDE w:val="0"/>
              <w:autoSpaceDN w:val="0"/>
              <w:adjustRightInd w:val="0"/>
              <w:rPr>
                <w:rFonts w:eastAsia="Calibri"/>
                <w:sz w:val="24"/>
                <w:szCs w:val="24"/>
                <w:lang w:eastAsia="en-US"/>
              </w:rPr>
            </w:pPr>
          </w:p>
        </w:tc>
      </w:tr>
      <w:tr w:rsidR="00A33428" w:rsidRPr="00A33428" w:rsidTr="00C366A1">
        <w:trPr>
          <w:jc w:val="center"/>
        </w:trPr>
        <w:tc>
          <w:tcPr>
            <w:tcW w:w="1946" w:type="dxa"/>
          </w:tcPr>
          <w:p w:rsidR="00A33428" w:rsidRPr="00A33428" w:rsidRDefault="00A33428" w:rsidP="00A33428">
            <w:pPr>
              <w:autoSpaceDE w:val="0"/>
              <w:autoSpaceDN w:val="0"/>
              <w:adjustRightInd w:val="0"/>
              <w:jc w:val="left"/>
              <w:rPr>
                <w:rFonts w:eastAsia="Calibri"/>
                <w:sz w:val="24"/>
                <w:szCs w:val="24"/>
                <w:lang w:eastAsia="en-US"/>
              </w:rPr>
            </w:pPr>
          </w:p>
        </w:tc>
        <w:tc>
          <w:tcPr>
            <w:tcW w:w="7534" w:type="dxa"/>
          </w:tcPr>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0045"/>
            </w:tblGrid>
            <w:tr w:rsidR="00A33428" w:rsidRPr="00A33428" w:rsidTr="00A33428">
              <w:trPr>
                <w:jc w:val="center"/>
              </w:trPr>
              <w:tc>
                <w:tcPr>
                  <w:tcW w:w="10045" w:type="dxa"/>
                </w:tcPr>
                <w:p w:rsidR="00A33428" w:rsidRPr="00A33428" w:rsidRDefault="00A33428" w:rsidP="00A33428">
                  <w:pPr>
                    <w:autoSpaceDE w:val="0"/>
                    <w:autoSpaceDN w:val="0"/>
                    <w:adjustRightInd w:val="0"/>
                    <w:jc w:val="center"/>
                    <w:rPr>
                      <w:rFonts w:eastAsia="Calibri"/>
                      <w:i/>
                      <w:sz w:val="24"/>
                      <w:szCs w:val="24"/>
                      <w:lang w:eastAsia="en-US"/>
                    </w:rPr>
                  </w:pPr>
                  <w:r w:rsidRPr="00A33428">
                    <w:rPr>
                      <w:rFonts w:eastAsia="Calibri"/>
                      <w:i/>
                      <w:sz w:val="24"/>
                      <w:szCs w:val="24"/>
                      <w:lang w:eastAsia="en-US"/>
                    </w:rPr>
                    <w:t>(полное наименование)</w:t>
                  </w:r>
                </w:p>
              </w:tc>
            </w:tr>
          </w:tbl>
          <w:p w:rsidR="00A33428" w:rsidRPr="00A33428" w:rsidRDefault="00A33428" w:rsidP="00A33428">
            <w:pPr>
              <w:autoSpaceDE w:val="0"/>
              <w:autoSpaceDN w:val="0"/>
              <w:adjustRightInd w:val="0"/>
              <w:rPr>
                <w:rFonts w:eastAsia="Calibri"/>
                <w:sz w:val="24"/>
                <w:szCs w:val="24"/>
                <w:lang w:eastAsia="en-US"/>
              </w:rPr>
            </w:pPr>
          </w:p>
        </w:tc>
      </w:tr>
      <w:tr w:rsidR="00A33428" w:rsidRPr="00A33428" w:rsidTr="00C366A1">
        <w:trPr>
          <w:jc w:val="center"/>
        </w:trPr>
        <w:tc>
          <w:tcPr>
            <w:tcW w:w="9480" w:type="dxa"/>
            <w:gridSpan w:val="2"/>
          </w:tcPr>
          <w:p w:rsidR="00A33428" w:rsidRPr="00A33428" w:rsidRDefault="00A33428" w:rsidP="00A33428">
            <w:pPr>
              <w:autoSpaceDE w:val="0"/>
              <w:autoSpaceDN w:val="0"/>
              <w:adjustRightInd w:val="0"/>
              <w:rPr>
                <w:rFonts w:eastAsia="Calibri"/>
                <w:b/>
                <w:bCs/>
                <w:sz w:val="24"/>
                <w:szCs w:val="24"/>
                <w:lang w:eastAsia="en-US"/>
              </w:rPr>
            </w:pPr>
            <w:r w:rsidRPr="00A33428">
              <w:rPr>
                <w:rFonts w:eastAsia="Calibri"/>
                <w:sz w:val="24"/>
                <w:szCs w:val="24"/>
                <w:lang w:eastAsia="en-US"/>
              </w:rPr>
              <w:t>в соответствии с Порядком предоставления</w:t>
            </w:r>
            <w:r w:rsidRPr="00A33428">
              <w:rPr>
                <w:color w:val="000000"/>
                <w:sz w:val="24"/>
                <w:szCs w:val="24"/>
              </w:rPr>
              <w:t xml:space="preserve">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r w:rsidRPr="00A33428">
              <w:rPr>
                <w:rFonts w:eastAsia="Calibri"/>
                <w:b/>
                <w:bCs/>
                <w:sz w:val="24"/>
                <w:szCs w:val="24"/>
                <w:lang w:eastAsia="en-US"/>
              </w:rPr>
              <w:t xml:space="preserve">), </w:t>
            </w:r>
            <w:r w:rsidRPr="00A33428">
              <w:rPr>
                <w:rFonts w:eastAsia="Calibri"/>
                <w:sz w:val="24"/>
                <w:szCs w:val="24"/>
                <w:lang w:eastAsia="en-US"/>
              </w:rPr>
              <w:t>просит предоставить субсидию за __ квартал 202_ года в размере</w:t>
            </w:r>
          </w:p>
        </w:tc>
      </w:tr>
      <w:tr w:rsidR="00A33428" w:rsidRPr="00A33428" w:rsidTr="00C366A1">
        <w:trPr>
          <w:jc w:val="center"/>
        </w:trPr>
        <w:tc>
          <w:tcPr>
            <w:tcW w:w="9480" w:type="dxa"/>
            <w:gridSpan w:val="2"/>
            <w:tcBorders>
              <w:bottom w:val="single" w:sz="4" w:space="0" w:color="auto"/>
            </w:tcBorders>
          </w:tcPr>
          <w:p w:rsidR="00A33428" w:rsidRPr="00A33428" w:rsidRDefault="00A33428" w:rsidP="00A33428">
            <w:pPr>
              <w:autoSpaceDE w:val="0"/>
              <w:autoSpaceDN w:val="0"/>
              <w:adjustRightInd w:val="0"/>
              <w:jc w:val="left"/>
              <w:rPr>
                <w:rFonts w:eastAsia="Calibri"/>
                <w:sz w:val="24"/>
                <w:szCs w:val="24"/>
                <w:lang w:eastAsia="en-US"/>
              </w:rPr>
            </w:pPr>
          </w:p>
        </w:tc>
      </w:tr>
      <w:tr w:rsidR="00A33428" w:rsidRPr="00A33428" w:rsidTr="00C366A1">
        <w:trPr>
          <w:jc w:val="center"/>
        </w:trPr>
        <w:tc>
          <w:tcPr>
            <w:tcW w:w="9480" w:type="dxa"/>
            <w:gridSpan w:val="2"/>
            <w:tcBorders>
              <w:top w:val="single" w:sz="4" w:space="0" w:color="auto"/>
            </w:tcBorders>
          </w:tcPr>
          <w:p w:rsidR="00A33428" w:rsidRPr="00A33428" w:rsidRDefault="00A33428" w:rsidP="00A33428">
            <w:pPr>
              <w:autoSpaceDE w:val="0"/>
              <w:autoSpaceDN w:val="0"/>
              <w:adjustRightInd w:val="0"/>
              <w:jc w:val="center"/>
              <w:rPr>
                <w:rFonts w:eastAsia="Calibri"/>
                <w:sz w:val="24"/>
                <w:szCs w:val="24"/>
                <w:lang w:eastAsia="en-US"/>
              </w:rPr>
            </w:pPr>
            <w:r w:rsidRPr="00A33428">
              <w:rPr>
                <w:rFonts w:eastAsia="Calibri"/>
                <w:sz w:val="24"/>
                <w:szCs w:val="24"/>
                <w:lang w:eastAsia="en-US"/>
              </w:rPr>
              <w:t>(</w:t>
            </w:r>
            <w:r w:rsidRPr="00A33428">
              <w:rPr>
                <w:rFonts w:eastAsia="Calibri"/>
                <w:i/>
                <w:sz w:val="24"/>
                <w:szCs w:val="24"/>
                <w:lang w:eastAsia="en-US"/>
              </w:rPr>
              <w:t>сумма цифрами и прописью, рублей)</w:t>
            </w:r>
          </w:p>
        </w:tc>
      </w:tr>
      <w:tr w:rsidR="00A33428" w:rsidRPr="00A33428" w:rsidTr="00C366A1">
        <w:trPr>
          <w:jc w:val="center"/>
        </w:trPr>
        <w:tc>
          <w:tcPr>
            <w:tcW w:w="9480" w:type="dxa"/>
            <w:gridSpan w:val="2"/>
            <w:tcBorders>
              <w:bottom w:val="single" w:sz="4" w:space="0" w:color="auto"/>
            </w:tcBorders>
          </w:tcPr>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tc>
      </w:tr>
      <w:tr w:rsidR="00A33428" w:rsidRPr="00A33428" w:rsidTr="00C366A1">
        <w:trPr>
          <w:jc w:val="center"/>
        </w:trPr>
        <w:tc>
          <w:tcPr>
            <w:tcW w:w="9480" w:type="dxa"/>
            <w:gridSpan w:val="2"/>
            <w:tcBorders>
              <w:top w:val="single" w:sz="4" w:space="0" w:color="auto"/>
            </w:tcBorders>
          </w:tcPr>
          <w:p w:rsidR="00A33428" w:rsidRPr="00A33428" w:rsidRDefault="00A33428" w:rsidP="00A33428">
            <w:pPr>
              <w:autoSpaceDE w:val="0"/>
              <w:autoSpaceDN w:val="0"/>
              <w:adjustRightInd w:val="0"/>
              <w:jc w:val="center"/>
              <w:rPr>
                <w:rFonts w:eastAsia="Calibri"/>
                <w:i/>
                <w:sz w:val="24"/>
                <w:szCs w:val="24"/>
                <w:lang w:eastAsia="en-US"/>
              </w:rPr>
            </w:pPr>
            <w:r w:rsidRPr="00A33428">
              <w:rPr>
                <w:rFonts w:eastAsia="Calibri"/>
                <w:i/>
                <w:sz w:val="24"/>
                <w:szCs w:val="24"/>
                <w:lang w:eastAsia="en-US"/>
              </w:rPr>
              <w:t>(наименование направления предоставления субсидии)</w:t>
            </w:r>
          </w:p>
        </w:tc>
      </w:tr>
    </w:tbl>
    <w:p w:rsidR="00A33428" w:rsidRPr="00A33428" w:rsidRDefault="00A33428" w:rsidP="00A33428">
      <w:pPr>
        <w:autoSpaceDE w:val="0"/>
        <w:autoSpaceDN w:val="0"/>
        <w:adjustRightInd w:val="0"/>
        <w:rPr>
          <w:rFonts w:eastAsia="Calibri"/>
          <w:sz w:val="24"/>
          <w:szCs w:val="24"/>
          <w:lang w:eastAsia="en-US"/>
        </w:rPr>
      </w:pPr>
      <w:r w:rsidRPr="00A33428">
        <w:rPr>
          <w:rFonts w:eastAsia="Calibri"/>
          <w:sz w:val="24"/>
          <w:szCs w:val="24"/>
          <w:lang w:eastAsia="en-US"/>
        </w:rPr>
        <w:t>Предлагаемое участником отбора значение результата предоставления субсидии, установленного</w:t>
      </w:r>
      <w:r w:rsidRPr="00A33428">
        <w:rPr>
          <w:rFonts w:eastAsia="Calibri"/>
          <w:sz w:val="24"/>
          <w:szCs w:val="24"/>
        </w:rPr>
        <w:t xml:space="preserve"> </w:t>
      </w:r>
      <w:r w:rsidR="00EA3279">
        <w:rPr>
          <w:rFonts w:eastAsia="Calibri"/>
          <w:sz w:val="24"/>
          <w:szCs w:val="24"/>
          <w:lang w:eastAsia="en-US"/>
        </w:rPr>
        <w:t xml:space="preserve">в приложениях </w:t>
      </w:r>
      <w:r w:rsidRPr="00A33428">
        <w:rPr>
          <w:rFonts w:eastAsia="Calibri"/>
          <w:sz w:val="24"/>
          <w:szCs w:val="24"/>
          <w:lang w:eastAsia="en-US"/>
        </w:rPr>
        <w:t>к</w:t>
      </w:r>
      <w:r w:rsidR="00EA3279">
        <w:rPr>
          <w:rFonts w:eastAsia="Calibri"/>
          <w:sz w:val="24"/>
          <w:szCs w:val="24"/>
          <w:lang w:eastAsia="en-US"/>
        </w:rPr>
        <w:t xml:space="preserve"> Порядку:</w:t>
      </w:r>
    </w:p>
    <w:p w:rsidR="00A33428" w:rsidRPr="00A33428" w:rsidRDefault="00A33428" w:rsidP="00A33428">
      <w:pPr>
        <w:autoSpaceDE w:val="0"/>
        <w:autoSpaceDN w:val="0"/>
        <w:adjustRightInd w:val="0"/>
        <w:rPr>
          <w:rFonts w:eastAsia="Calibri"/>
          <w:sz w:val="24"/>
          <w:szCs w:val="24"/>
          <w:lang w:eastAsia="en-US"/>
        </w:rPr>
      </w:pPr>
      <w:r w:rsidRPr="00A33428">
        <w:rPr>
          <w:rFonts w:eastAsia="Calibri"/>
          <w:sz w:val="24"/>
          <w:szCs w:val="24"/>
          <w:lang w:eastAsia="en-US"/>
        </w:rPr>
        <w:t>________</w:t>
      </w:r>
      <w:r w:rsidRPr="00A33428">
        <w:rPr>
          <w:rFonts w:eastAsia="Calibri"/>
          <w:sz w:val="24"/>
          <w:szCs w:val="24"/>
          <w:u w:val="single"/>
          <w:lang w:eastAsia="en-US"/>
        </w:rPr>
        <w:t xml:space="preserve">сохранение и (или) увеличение поголовья по состоянию на 31 декабря текущего финансового года по сравнению с 01 января текущего финансового года в </w:t>
      </w:r>
      <w:r w:rsidR="00EA3279" w:rsidRPr="00A33428">
        <w:rPr>
          <w:rFonts w:eastAsia="Calibri"/>
          <w:sz w:val="24"/>
          <w:szCs w:val="24"/>
          <w:u w:val="single"/>
          <w:lang w:eastAsia="en-US"/>
        </w:rPr>
        <w:t>пересчёте</w:t>
      </w:r>
      <w:r w:rsidRPr="00A33428">
        <w:rPr>
          <w:rFonts w:eastAsia="Calibri"/>
          <w:sz w:val="24"/>
          <w:szCs w:val="24"/>
          <w:u w:val="single"/>
          <w:lang w:eastAsia="en-US"/>
        </w:rPr>
        <w:t xml:space="preserve"> на условные головы_</w:t>
      </w:r>
      <w:r w:rsidRPr="00A33428">
        <w:rPr>
          <w:rFonts w:eastAsia="Calibri"/>
          <w:sz w:val="24"/>
          <w:szCs w:val="24"/>
          <w:lang w:eastAsia="en-US"/>
        </w:rPr>
        <w:t>_</w:t>
      </w:r>
    </w:p>
    <w:p w:rsidR="00A33428" w:rsidRPr="00A33428" w:rsidRDefault="00A33428" w:rsidP="00A33428">
      <w:pPr>
        <w:autoSpaceDE w:val="0"/>
        <w:autoSpaceDN w:val="0"/>
        <w:adjustRightInd w:val="0"/>
        <w:jc w:val="center"/>
        <w:rPr>
          <w:rFonts w:eastAsia="Calibri"/>
          <w:sz w:val="24"/>
          <w:szCs w:val="24"/>
          <w:lang w:eastAsia="en-US"/>
        </w:rPr>
      </w:pPr>
      <w:r w:rsidRPr="00A33428">
        <w:rPr>
          <w:rFonts w:eastAsia="Calibri"/>
          <w:i/>
          <w:sz w:val="24"/>
          <w:szCs w:val="24"/>
          <w:lang w:eastAsia="en-US"/>
        </w:rPr>
        <w:t>(наименование результата)</w:t>
      </w:r>
    </w:p>
    <w:p w:rsidR="00A33428" w:rsidRPr="00A33428" w:rsidRDefault="00A33428" w:rsidP="00A33428">
      <w:pPr>
        <w:autoSpaceDE w:val="0"/>
        <w:autoSpaceDN w:val="0"/>
        <w:adjustRightInd w:val="0"/>
        <w:rPr>
          <w:rFonts w:eastAsia="Calibri"/>
          <w:sz w:val="24"/>
          <w:szCs w:val="24"/>
          <w:lang w:eastAsia="en-US"/>
        </w:rPr>
      </w:pPr>
      <w:r w:rsidRPr="00A33428">
        <w:rPr>
          <w:rFonts w:eastAsia="Calibri"/>
          <w:sz w:val="24"/>
          <w:szCs w:val="24"/>
          <w:lang w:eastAsia="en-US"/>
        </w:rPr>
        <w:t>__________________________</w:t>
      </w:r>
      <w:r w:rsidRPr="00A33428">
        <w:rPr>
          <w:rFonts w:eastAsia="Calibri"/>
          <w:b/>
          <w:bCs/>
          <w:sz w:val="24"/>
          <w:szCs w:val="24"/>
          <w:u w:val="single"/>
          <w:lang w:eastAsia="en-US"/>
        </w:rPr>
        <w:t>условные головы</w:t>
      </w:r>
      <w:r w:rsidRPr="00A33428">
        <w:rPr>
          <w:rFonts w:eastAsia="Calibri"/>
          <w:sz w:val="24"/>
          <w:szCs w:val="24"/>
          <w:lang w:eastAsia="en-US"/>
        </w:rPr>
        <w:t>__________________________________</w:t>
      </w:r>
    </w:p>
    <w:p w:rsidR="00A33428" w:rsidRPr="00A33428" w:rsidRDefault="00A33428" w:rsidP="00A33428">
      <w:pPr>
        <w:autoSpaceDE w:val="0"/>
        <w:autoSpaceDN w:val="0"/>
        <w:adjustRightInd w:val="0"/>
        <w:jc w:val="center"/>
        <w:rPr>
          <w:rFonts w:eastAsia="Calibri"/>
          <w:sz w:val="24"/>
          <w:szCs w:val="24"/>
          <w:lang w:eastAsia="en-US"/>
        </w:rPr>
      </w:pPr>
      <w:r w:rsidRPr="00A33428">
        <w:rPr>
          <w:rFonts w:eastAsia="Calibri"/>
          <w:i/>
          <w:sz w:val="24"/>
          <w:szCs w:val="24"/>
          <w:lang w:eastAsia="en-US"/>
        </w:rPr>
        <w:t>(значение результата и единица измерения)</w:t>
      </w:r>
    </w:p>
    <w:p w:rsidR="00A33428" w:rsidRPr="00A33428" w:rsidRDefault="00A33428" w:rsidP="00A33428">
      <w:pPr>
        <w:autoSpaceDE w:val="0"/>
        <w:autoSpaceDN w:val="0"/>
        <w:rPr>
          <w:sz w:val="24"/>
          <w:szCs w:val="24"/>
        </w:rPr>
      </w:pPr>
    </w:p>
    <w:p w:rsidR="00A33428" w:rsidRPr="00A33428" w:rsidRDefault="00A33428" w:rsidP="00A33428">
      <w:pPr>
        <w:autoSpaceDE w:val="0"/>
        <w:autoSpaceDN w:val="0"/>
        <w:adjustRightInd w:val="0"/>
        <w:jc w:val="left"/>
        <w:rPr>
          <w:rFonts w:eastAsia="Calibri"/>
          <w:i/>
          <w:sz w:val="24"/>
          <w:szCs w:val="24"/>
          <w:lang w:eastAsia="en-US"/>
        </w:rPr>
      </w:pPr>
    </w:p>
    <w:p w:rsidR="00A33428" w:rsidRPr="00A33428" w:rsidRDefault="00A33428" w:rsidP="00A33428">
      <w:pPr>
        <w:autoSpaceDE w:val="0"/>
        <w:autoSpaceDN w:val="0"/>
        <w:adjustRightInd w:val="0"/>
        <w:jc w:val="left"/>
        <w:rPr>
          <w:rFonts w:eastAsia="Calibri"/>
          <w:i/>
          <w:sz w:val="24"/>
          <w:szCs w:val="24"/>
          <w:lang w:eastAsia="en-US"/>
        </w:rPr>
      </w:pPr>
      <w:r w:rsidRPr="00A33428">
        <w:rPr>
          <w:rFonts w:eastAsia="Calibri"/>
          <w:i/>
          <w:sz w:val="24"/>
          <w:szCs w:val="24"/>
          <w:lang w:eastAsia="en-US"/>
        </w:rPr>
        <w:t>Для индивидуального предпринимателя:</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ИНН _____________________________________________________________________________</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Сведения о паспорте гражданина Российской Федерации (серия, номер и дата выдачи, наименование органа и код подразделения органа, выдавшего документ, дата и место рождения):_______</w:t>
      </w:r>
      <w:r w:rsidR="00EA3279">
        <w:rPr>
          <w:rFonts w:eastAsia="Calibri"/>
          <w:sz w:val="24"/>
          <w:szCs w:val="24"/>
          <w:lang w:eastAsia="en-US"/>
        </w:rPr>
        <w:t>____________________________________________________________</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__________________________________________________________________________________________________________________________________________________________</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ОКВЭД из ЕГРИП, соответствующий направлению предоставления субсидии:_______________________________</w:t>
      </w:r>
      <w:r w:rsidR="00EA3279">
        <w:rPr>
          <w:rFonts w:eastAsia="Calibri"/>
          <w:sz w:val="24"/>
          <w:szCs w:val="24"/>
          <w:lang w:eastAsia="en-US"/>
        </w:rPr>
        <w:t>_____________________________________</w:t>
      </w:r>
      <w:r w:rsidR="00E76236">
        <w:rPr>
          <w:rFonts w:eastAsia="Calibri"/>
          <w:sz w:val="24"/>
          <w:szCs w:val="24"/>
          <w:lang w:eastAsia="en-US"/>
        </w:rPr>
        <w:t>_</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Адрес регистрации в соответствии с паспор</w:t>
      </w:r>
      <w:r w:rsidR="00EA3279">
        <w:rPr>
          <w:rFonts w:eastAsia="Calibri"/>
          <w:sz w:val="24"/>
          <w:szCs w:val="24"/>
          <w:lang w:eastAsia="en-US"/>
        </w:rPr>
        <w:t>том:____________________________________</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_____________________________________________________________________________</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Адрес ведения хозяйственной деятельности:_________________________________________________________________</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Почтовый адрес: _____________________________________________________________________________</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Телефон:______________________________________________________________________</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lastRenderedPageBreak/>
        <w:t>Адрес электронной почты:_________________________________________</w:t>
      </w:r>
      <w:r w:rsidR="00EA3279">
        <w:rPr>
          <w:rFonts w:eastAsia="Calibri"/>
          <w:sz w:val="24"/>
          <w:szCs w:val="24"/>
          <w:lang w:eastAsia="en-US"/>
        </w:rPr>
        <w:t>______________</w:t>
      </w:r>
    </w:p>
    <w:p w:rsidR="00A33428" w:rsidRPr="00A33428" w:rsidRDefault="00A33428" w:rsidP="00A33428">
      <w:pPr>
        <w:autoSpaceDE w:val="0"/>
        <w:autoSpaceDN w:val="0"/>
        <w:adjustRightInd w:val="0"/>
        <w:jc w:val="left"/>
        <w:rPr>
          <w:rFonts w:eastAsia="Calibri"/>
          <w:i/>
          <w:sz w:val="24"/>
          <w:szCs w:val="24"/>
          <w:lang w:eastAsia="en-US"/>
        </w:rPr>
      </w:pPr>
      <w:r w:rsidRPr="00A33428">
        <w:rPr>
          <w:rFonts w:eastAsia="Calibri"/>
          <w:i/>
          <w:sz w:val="24"/>
          <w:szCs w:val="24"/>
          <w:lang w:eastAsia="en-US"/>
        </w:rPr>
        <w:t>Для гражданина, ведущего личное подсобное хозяйство:</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ИНН _____________________________________________________________________________</w:t>
      </w:r>
    </w:p>
    <w:p w:rsidR="00A33428" w:rsidRPr="00A33428" w:rsidRDefault="00A33428" w:rsidP="00A33428">
      <w:pPr>
        <w:autoSpaceDE w:val="0"/>
        <w:autoSpaceDN w:val="0"/>
        <w:adjustRightInd w:val="0"/>
        <w:rPr>
          <w:rFonts w:eastAsia="Calibri"/>
          <w:sz w:val="24"/>
          <w:szCs w:val="24"/>
          <w:lang w:eastAsia="en-US"/>
        </w:rPr>
      </w:pPr>
      <w:r w:rsidRPr="00A33428">
        <w:rPr>
          <w:rFonts w:eastAsia="Calibri"/>
          <w:sz w:val="24"/>
          <w:szCs w:val="24"/>
          <w:lang w:eastAsia="en-US"/>
        </w:rPr>
        <w:t>Сведения о паспорте гражданина Российской Федерации (серия, номер и дата выдачи, наименование органа и код подразделения органа, выдавшего документ, дата и место рождения):___________________________________________________________________</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__________________________________________________________________________________________________________________________________________________________</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Адрес регистрации в соответствии с паспортом:_________________________________________________________________________________________________________________________________________________</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_____________________________________________________________________________</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Адрес ведения хозяйственной деятельности:______________________________________________________________________________________________________________________________________________</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Почтовый адрес: _____________________________________________________________________________</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Телефон:______________________________</w:t>
      </w:r>
      <w:r w:rsidR="00EA3279">
        <w:rPr>
          <w:rFonts w:eastAsia="Calibri"/>
          <w:sz w:val="24"/>
          <w:szCs w:val="24"/>
          <w:lang w:eastAsia="en-US"/>
        </w:rPr>
        <w:t>_______________________________________</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Адрес электронной почты:_____________________________________________</w:t>
      </w:r>
      <w:r w:rsidR="00EA3279">
        <w:rPr>
          <w:rFonts w:eastAsia="Calibri"/>
          <w:sz w:val="24"/>
          <w:szCs w:val="24"/>
          <w:lang w:eastAsia="en-US"/>
        </w:rPr>
        <w:t>_________</w:t>
      </w:r>
    </w:p>
    <w:p w:rsidR="00A33428" w:rsidRPr="00A33428" w:rsidRDefault="00A33428" w:rsidP="00A33428">
      <w:pPr>
        <w:autoSpaceDE w:val="0"/>
        <w:autoSpaceDN w:val="0"/>
        <w:adjustRightInd w:val="0"/>
        <w:jc w:val="left"/>
        <w:rPr>
          <w:rFonts w:eastAsia="Calibri"/>
          <w:sz w:val="24"/>
          <w:szCs w:val="24"/>
          <w:lang w:eastAsia="en-US"/>
        </w:rPr>
      </w:pPr>
    </w:p>
    <w:p w:rsidR="00A33428" w:rsidRPr="00A33428" w:rsidRDefault="00A33428" w:rsidP="00A33428">
      <w:pPr>
        <w:autoSpaceDE w:val="0"/>
        <w:autoSpaceDN w:val="0"/>
        <w:adjustRightInd w:val="0"/>
        <w:rPr>
          <w:rFonts w:eastAsia="Calibri"/>
          <w:i/>
          <w:sz w:val="24"/>
          <w:szCs w:val="24"/>
          <w:lang w:eastAsia="en-US"/>
        </w:rPr>
      </w:pPr>
      <w:r w:rsidRPr="00A33428">
        <w:rPr>
          <w:rFonts w:eastAsia="Calibri"/>
          <w:i/>
          <w:sz w:val="24"/>
          <w:szCs w:val="24"/>
          <w:lang w:eastAsia="en-US"/>
        </w:rPr>
        <w:t>Для участника отбора:</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Реквизиты:</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наименование получателя в банке в соответствии с договором банковского обслуживания:_________________________________</w:t>
      </w:r>
      <w:r w:rsidR="00EA3279">
        <w:rPr>
          <w:rFonts w:eastAsia="Calibri"/>
          <w:sz w:val="24"/>
          <w:szCs w:val="24"/>
          <w:lang w:eastAsia="en-US"/>
        </w:rPr>
        <w:t>_______________________________</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_____________________________________________</w:t>
      </w:r>
      <w:r w:rsidR="00E76236">
        <w:rPr>
          <w:rFonts w:eastAsia="Calibri"/>
          <w:sz w:val="24"/>
          <w:szCs w:val="24"/>
          <w:lang w:eastAsia="en-US"/>
        </w:rPr>
        <w:t>________________________________</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наименование банка _____________________________________________________________________________</w:t>
      </w:r>
    </w:p>
    <w:p w:rsidR="00A33428" w:rsidRPr="00A33428" w:rsidRDefault="00EA3279" w:rsidP="00A33428">
      <w:pPr>
        <w:autoSpaceDE w:val="0"/>
        <w:autoSpaceDN w:val="0"/>
        <w:adjustRightInd w:val="0"/>
        <w:jc w:val="left"/>
        <w:rPr>
          <w:rFonts w:eastAsia="Calibri"/>
          <w:sz w:val="24"/>
          <w:szCs w:val="24"/>
          <w:lang w:eastAsia="en-US"/>
        </w:rPr>
      </w:pPr>
      <w:r w:rsidRPr="00A33428">
        <w:rPr>
          <w:rFonts w:eastAsia="Calibri"/>
          <w:sz w:val="24"/>
          <w:szCs w:val="24"/>
          <w:lang w:eastAsia="en-US"/>
        </w:rPr>
        <w:t>расчётный</w:t>
      </w:r>
      <w:r w:rsidR="00A33428" w:rsidRPr="00A33428">
        <w:rPr>
          <w:rFonts w:eastAsia="Calibri"/>
          <w:sz w:val="24"/>
          <w:szCs w:val="24"/>
          <w:lang w:eastAsia="en-US"/>
        </w:rPr>
        <w:t xml:space="preserve"> </w:t>
      </w:r>
      <w:r w:rsidRPr="00A33428">
        <w:rPr>
          <w:rFonts w:eastAsia="Calibri"/>
          <w:sz w:val="24"/>
          <w:szCs w:val="24"/>
          <w:lang w:eastAsia="en-US"/>
        </w:rPr>
        <w:t>счёт</w:t>
      </w:r>
      <w:r w:rsidR="00A33428" w:rsidRPr="00A33428">
        <w:rPr>
          <w:rFonts w:eastAsia="Calibri"/>
          <w:sz w:val="24"/>
          <w:szCs w:val="24"/>
          <w:lang w:eastAsia="en-US"/>
        </w:rPr>
        <w:t xml:space="preserve"> _____________________________________________________________________________</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БИК _____________________________________________________________________________</w:t>
      </w:r>
    </w:p>
    <w:p w:rsidR="00A33428" w:rsidRPr="00A33428" w:rsidRDefault="00EA3279" w:rsidP="00A33428">
      <w:pPr>
        <w:autoSpaceDE w:val="0"/>
        <w:autoSpaceDN w:val="0"/>
        <w:adjustRightInd w:val="0"/>
        <w:rPr>
          <w:rFonts w:eastAsia="Calibri"/>
          <w:sz w:val="24"/>
          <w:szCs w:val="24"/>
          <w:lang w:eastAsia="en-US"/>
        </w:rPr>
      </w:pPr>
      <w:r>
        <w:rPr>
          <w:rFonts w:eastAsia="Calibri"/>
          <w:sz w:val="24"/>
          <w:szCs w:val="24"/>
          <w:lang w:eastAsia="en-US"/>
        </w:rPr>
        <w:t>Настоящим подтверждаю:</w:t>
      </w:r>
    </w:p>
    <w:p w:rsidR="00A33428" w:rsidRPr="00A33428" w:rsidRDefault="00A33428" w:rsidP="00A33428">
      <w:pPr>
        <w:autoSpaceDE w:val="0"/>
        <w:autoSpaceDN w:val="0"/>
        <w:adjustRightInd w:val="0"/>
        <w:rPr>
          <w:rFonts w:eastAsia="Calibri"/>
          <w:sz w:val="24"/>
          <w:szCs w:val="24"/>
          <w:lang w:eastAsia="en-US"/>
        </w:rPr>
      </w:pPr>
      <w:r w:rsidRPr="00A33428">
        <w:rPr>
          <w:rFonts w:eastAsia="Calibri"/>
          <w:sz w:val="24"/>
          <w:szCs w:val="24"/>
          <w:lang w:eastAsia="en-US"/>
        </w:rPr>
        <w:t>- соответствие категории получателей субсидий для направления предоставления субс</w:t>
      </w:r>
      <w:r w:rsidR="00EA3279">
        <w:rPr>
          <w:rFonts w:eastAsia="Calibri"/>
          <w:sz w:val="24"/>
          <w:szCs w:val="24"/>
          <w:lang w:eastAsia="en-US"/>
        </w:rPr>
        <w:t xml:space="preserve">идии, установленной </w:t>
      </w:r>
      <w:r w:rsidRPr="00A33428">
        <w:rPr>
          <w:rFonts w:eastAsia="Calibri"/>
          <w:sz w:val="24"/>
          <w:szCs w:val="24"/>
          <w:lang w:eastAsia="en-US"/>
        </w:rPr>
        <w:t>в приложениях к Порядку:</w:t>
      </w:r>
    </w:p>
    <w:p w:rsidR="00A33428" w:rsidRPr="00A33428" w:rsidRDefault="00A33428" w:rsidP="00A33428">
      <w:pPr>
        <w:autoSpaceDE w:val="0"/>
        <w:autoSpaceDN w:val="0"/>
        <w:adjustRightInd w:val="0"/>
        <w:rPr>
          <w:rFonts w:eastAsia="Calibri"/>
          <w:sz w:val="24"/>
          <w:szCs w:val="24"/>
          <w:lang w:eastAsia="en-US"/>
        </w:rPr>
      </w:pPr>
      <w:r w:rsidRPr="00A33428">
        <w:rPr>
          <w:rFonts w:eastAsia="Calibri"/>
          <w:sz w:val="24"/>
          <w:szCs w:val="24"/>
          <w:lang w:eastAsia="en-US"/>
        </w:rPr>
        <w:t>_____________________________________________________________________________;</w:t>
      </w:r>
    </w:p>
    <w:p w:rsidR="00A33428" w:rsidRPr="00A33428" w:rsidRDefault="00A33428" w:rsidP="00A33428">
      <w:pPr>
        <w:autoSpaceDE w:val="0"/>
        <w:autoSpaceDN w:val="0"/>
        <w:adjustRightInd w:val="0"/>
        <w:jc w:val="center"/>
        <w:rPr>
          <w:rFonts w:eastAsia="Calibri"/>
          <w:sz w:val="24"/>
          <w:szCs w:val="24"/>
          <w:lang w:eastAsia="en-US"/>
        </w:rPr>
      </w:pPr>
      <w:r w:rsidRPr="00A33428">
        <w:rPr>
          <w:rFonts w:eastAsia="Calibri"/>
          <w:i/>
          <w:sz w:val="24"/>
          <w:szCs w:val="24"/>
          <w:lang w:eastAsia="en-US"/>
        </w:rPr>
        <w:t>(наименование категории получателя субсидии)</w:t>
      </w:r>
    </w:p>
    <w:p w:rsidR="00A33428" w:rsidRPr="00A33428" w:rsidRDefault="00A33428" w:rsidP="00A33428">
      <w:pPr>
        <w:autoSpaceDE w:val="0"/>
        <w:autoSpaceDN w:val="0"/>
        <w:adjustRightInd w:val="0"/>
        <w:rPr>
          <w:rFonts w:eastAsia="Calibri"/>
          <w:sz w:val="24"/>
          <w:szCs w:val="24"/>
          <w:lang w:eastAsia="en-US"/>
        </w:rPr>
      </w:pPr>
    </w:p>
    <w:p w:rsidR="00A33428" w:rsidRPr="00A33428" w:rsidRDefault="00A33428" w:rsidP="00A33428">
      <w:pPr>
        <w:autoSpaceDE w:val="0"/>
        <w:autoSpaceDN w:val="0"/>
        <w:adjustRightInd w:val="0"/>
        <w:rPr>
          <w:rFonts w:eastAsia="Calibri"/>
          <w:i/>
          <w:sz w:val="24"/>
          <w:szCs w:val="24"/>
          <w:lang w:eastAsia="en-US"/>
        </w:rPr>
      </w:pPr>
    </w:p>
    <w:p w:rsidR="00A33428" w:rsidRPr="00A33428" w:rsidRDefault="00A33428" w:rsidP="00A33428">
      <w:pPr>
        <w:autoSpaceDE w:val="0"/>
        <w:autoSpaceDN w:val="0"/>
        <w:adjustRightInd w:val="0"/>
        <w:rPr>
          <w:rFonts w:eastAsia="Calibri"/>
          <w:sz w:val="24"/>
          <w:szCs w:val="24"/>
          <w:lang w:eastAsia="en-US"/>
        </w:rPr>
      </w:pPr>
      <w:r w:rsidRPr="00A33428">
        <w:rPr>
          <w:rFonts w:eastAsia="Calibri"/>
          <w:sz w:val="24"/>
          <w:szCs w:val="24"/>
          <w:lang w:eastAsia="en-US"/>
        </w:rPr>
        <w:t>Обязуюсь:</w:t>
      </w:r>
    </w:p>
    <w:p w:rsidR="00A33428" w:rsidRPr="00A33428" w:rsidRDefault="00A33428" w:rsidP="00A33428">
      <w:pPr>
        <w:autoSpaceDE w:val="0"/>
        <w:autoSpaceDN w:val="0"/>
        <w:adjustRightInd w:val="0"/>
        <w:rPr>
          <w:rFonts w:eastAsia="Calibri"/>
          <w:sz w:val="24"/>
          <w:szCs w:val="24"/>
          <w:lang w:eastAsia="en-US"/>
        </w:rPr>
      </w:pPr>
      <w:r w:rsidRPr="00A33428">
        <w:rPr>
          <w:rFonts w:eastAsia="Calibri"/>
          <w:sz w:val="24"/>
          <w:szCs w:val="24"/>
          <w:lang w:eastAsia="en-US"/>
        </w:rPr>
        <w:t>- на даты рассмотрения заявки и заключения соглашения о предоставлении субсидии (далее - соглашение) соответствовать требованиям, установленным в пункте 2.3 Порядка;</w:t>
      </w:r>
    </w:p>
    <w:p w:rsidR="00A33428" w:rsidRPr="00A33428" w:rsidRDefault="00A33428" w:rsidP="00A33428">
      <w:pPr>
        <w:autoSpaceDE w:val="0"/>
        <w:autoSpaceDN w:val="0"/>
        <w:adjustRightInd w:val="0"/>
        <w:rPr>
          <w:rFonts w:eastAsia="Calibri"/>
          <w:sz w:val="24"/>
          <w:szCs w:val="24"/>
          <w:lang w:eastAsia="en-US"/>
        </w:rPr>
      </w:pPr>
      <w:r w:rsidRPr="00A33428">
        <w:rPr>
          <w:rFonts w:eastAsia="Calibri"/>
          <w:sz w:val="24"/>
          <w:szCs w:val="24"/>
          <w:lang w:eastAsia="en-US"/>
        </w:rPr>
        <w:t xml:space="preserve">- осуществлять деятельность в отрасли, соответствующей направлению предоставления субсидии, не менее </w:t>
      </w:r>
      <w:r w:rsidR="00EA3279" w:rsidRPr="00A33428">
        <w:rPr>
          <w:rFonts w:eastAsia="Calibri"/>
          <w:sz w:val="24"/>
          <w:szCs w:val="24"/>
          <w:lang w:eastAsia="en-US"/>
        </w:rPr>
        <w:t>трёх</w:t>
      </w:r>
      <w:r w:rsidRPr="00A33428">
        <w:rPr>
          <w:rFonts w:eastAsia="Calibri"/>
          <w:sz w:val="24"/>
          <w:szCs w:val="24"/>
          <w:lang w:eastAsia="en-US"/>
        </w:rPr>
        <w:t xml:space="preserve"> лет с года, следующего за годом получения субсидии (для крестьянского (фермерского) хозяйства;</w:t>
      </w:r>
    </w:p>
    <w:p w:rsidR="00A33428" w:rsidRPr="00A33428" w:rsidRDefault="00A33428" w:rsidP="00A33428">
      <w:pPr>
        <w:autoSpaceDE w:val="0"/>
        <w:autoSpaceDN w:val="0"/>
        <w:adjustRightInd w:val="0"/>
        <w:rPr>
          <w:rFonts w:eastAsia="Calibri"/>
          <w:sz w:val="24"/>
          <w:szCs w:val="24"/>
          <w:lang w:eastAsia="en-US"/>
        </w:rPr>
      </w:pPr>
      <w:r w:rsidRPr="00A33428">
        <w:rPr>
          <w:rFonts w:eastAsia="Calibri"/>
          <w:sz w:val="24"/>
          <w:szCs w:val="24"/>
          <w:lang w:eastAsia="en-US"/>
        </w:rPr>
        <w:t>- достигнуть значений результата предоставления субсидии, установленных соглашением;</w:t>
      </w:r>
    </w:p>
    <w:p w:rsidR="00A33428" w:rsidRPr="00A33428" w:rsidRDefault="00A33428" w:rsidP="00A33428">
      <w:pPr>
        <w:autoSpaceDE w:val="0"/>
        <w:autoSpaceDN w:val="0"/>
        <w:adjustRightInd w:val="0"/>
        <w:rPr>
          <w:rFonts w:eastAsia="Calibri"/>
          <w:sz w:val="24"/>
          <w:szCs w:val="24"/>
          <w:lang w:eastAsia="en-US"/>
        </w:rPr>
      </w:pPr>
    </w:p>
    <w:p w:rsidR="00A33428" w:rsidRPr="00A33428" w:rsidRDefault="00A33428" w:rsidP="00A33428">
      <w:pPr>
        <w:autoSpaceDE w:val="0"/>
        <w:autoSpaceDN w:val="0"/>
        <w:adjustRightInd w:val="0"/>
        <w:rPr>
          <w:rFonts w:eastAsia="Calibri"/>
          <w:sz w:val="24"/>
          <w:szCs w:val="24"/>
          <w:lang w:eastAsia="en-US"/>
        </w:rPr>
      </w:pPr>
      <w:r w:rsidRPr="00A33428">
        <w:rPr>
          <w:rFonts w:eastAsia="Calibri"/>
          <w:sz w:val="24"/>
          <w:szCs w:val="24"/>
          <w:lang w:eastAsia="en-US"/>
        </w:rPr>
        <w:t>Согласен:</w:t>
      </w:r>
    </w:p>
    <w:p w:rsidR="00A33428" w:rsidRPr="00A33428" w:rsidRDefault="00A33428" w:rsidP="00A33428">
      <w:pPr>
        <w:autoSpaceDE w:val="0"/>
        <w:autoSpaceDN w:val="0"/>
        <w:adjustRightInd w:val="0"/>
        <w:rPr>
          <w:rFonts w:eastAsia="Calibri"/>
          <w:sz w:val="24"/>
          <w:szCs w:val="24"/>
          <w:lang w:eastAsia="en-US"/>
        </w:rPr>
      </w:pPr>
      <w:r w:rsidRPr="00A33428">
        <w:rPr>
          <w:rFonts w:eastAsia="Calibri"/>
          <w:sz w:val="24"/>
          <w:szCs w:val="24"/>
          <w:lang w:eastAsia="en-US"/>
        </w:rPr>
        <w:t>- на публикацию (размещение) в сети «Интернет» информации о подаваемой заявке, иной информации, связанной с соответствующим отбором;</w:t>
      </w:r>
    </w:p>
    <w:p w:rsidR="00A33428" w:rsidRPr="00A33428" w:rsidRDefault="00A33428" w:rsidP="00A33428">
      <w:pPr>
        <w:autoSpaceDE w:val="0"/>
        <w:autoSpaceDN w:val="0"/>
        <w:adjustRightInd w:val="0"/>
        <w:rPr>
          <w:rFonts w:eastAsia="Calibri"/>
          <w:sz w:val="24"/>
          <w:szCs w:val="24"/>
          <w:lang w:eastAsia="en-US"/>
        </w:rPr>
      </w:pPr>
      <w:r w:rsidRPr="00A33428">
        <w:rPr>
          <w:rFonts w:eastAsia="Calibri"/>
          <w:sz w:val="24"/>
          <w:szCs w:val="24"/>
          <w:lang w:eastAsia="en-US"/>
        </w:rPr>
        <w:t xml:space="preserve">- на осуществление в отношении получателя субсидии проверки Главным распорядителем бюджетных средств соблюдения порядка и условий предоставления субсидии, в том числе </w:t>
      </w:r>
      <w:r w:rsidRPr="00A33428">
        <w:rPr>
          <w:rFonts w:eastAsia="Calibri"/>
          <w:sz w:val="24"/>
          <w:szCs w:val="24"/>
          <w:lang w:eastAsia="en-US"/>
        </w:rPr>
        <w:lastRenderedPageBreak/>
        <w:t>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а также на включение таких положений в соглашение;</w:t>
      </w:r>
    </w:p>
    <w:p w:rsidR="00A33428" w:rsidRPr="00A33428" w:rsidRDefault="00A33428" w:rsidP="00A33428">
      <w:pPr>
        <w:autoSpaceDE w:val="0"/>
        <w:autoSpaceDN w:val="0"/>
        <w:adjustRightInd w:val="0"/>
        <w:rPr>
          <w:rFonts w:eastAsia="Calibri"/>
          <w:i/>
          <w:sz w:val="24"/>
          <w:szCs w:val="24"/>
          <w:lang w:eastAsia="en-US"/>
        </w:rPr>
      </w:pPr>
      <w:r w:rsidRPr="00A33428">
        <w:rPr>
          <w:rFonts w:eastAsia="Calibri"/>
          <w:sz w:val="24"/>
          <w:szCs w:val="24"/>
          <w:lang w:eastAsia="en-US"/>
        </w:rPr>
        <w:t xml:space="preserve">- на обработку моих персональных данных </w:t>
      </w:r>
    </w:p>
    <w:p w:rsidR="00A33428" w:rsidRPr="00A33428" w:rsidRDefault="00A33428" w:rsidP="00A33428">
      <w:pPr>
        <w:autoSpaceDE w:val="0"/>
        <w:autoSpaceDN w:val="0"/>
        <w:adjustRightInd w:val="0"/>
        <w:rPr>
          <w:rFonts w:eastAsia="Calibri"/>
          <w:sz w:val="24"/>
          <w:szCs w:val="24"/>
          <w:lang w:eastAsia="en-US"/>
        </w:rPr>
      </w:pPr>
    </w:p>
    <w:p w:rsidR="00A33428" w:rsidRPr="00A33428" w:rsidRDefault="00A33428" w:rsidP="00A33428">
      <w:pPr>
        <w:autoSpaceDE w:val="0"/>
        <w:autoSpaceDN w:val="0"/>
        <w:adjustRightInd w:val="0"/>
        <w:rPr>
          <w:rFonts w:eastAsia="Calibri"/>
          <w:sz w:val="24"/>
          <w:szCs w:val="24"/>
          <w:lang w:eastAsia="en-US"/>
        </w:rPr>
      </w:pPr>
      <w:r w:rsidRPr="00A33428">
        <w:rPr>
          <w:rFonts w:eastAsia="Calibri"/>
          <w:sz w:val="24"/>
          <w:szCs w:val="24"/>
          <w:lang w:eastAsia="en-US"/>
        </w:rPr>
        <w:t>С порядком и условиями предоставления субсидии ознакомлен и согласен.</w:t>
      </w:r>
    </w:p>
    <w:p w:rsidR="00A33428" w:rsidRPr="00A33428" w:rsidRDefault="00A33428" w:rsidP="00A33428">
      <w:pPr>
        <w:autoSpaceDE w:val="0"/>
        <w:autoSpaceDN w:val="0"/>
        <w:adjustRightInd w:val="0"/>
        <w:rPr>
          <w:rFonts w:eastAsia="Calibri"/>
          <w:sz w:val="20"/>
          <w:lang w:eastAsia="en-US"/>
        </w:rPr>
      </w:pPr>
    </w:p>
    <w:p w:rsidR="00A33428" w:rsidRPr="00A33428" w:rsidRDefault="00A33428" w:rsidP="00A33428">
      <w:pPr>
        <w:autoSpaceDE w:val="0"/>
        <w:autoSpaceDN w:val="0"/>
        <w:adjustRightInd w:val="0"/>
        <w:rPr>
          <w:rFonts w:eastAsia="Calibri"/>
          <w:sz w:val="24"/>
          <w:szCs w:val="24"/>
          <w:lang w:eastAsia="en-US"/>
        </w:rPr>
      </w:pPr>
      <w:r w:rsidRPr="00A33428">
        <w:rPr>
          <w:rFonts w:eastAsia="Calibri"/>
          <w:sz w:val="24"/>
          <w:szCs w:val="24"/>
          <w:lang w:eastAsia="en-US"/>
        </w:rPr>
        <w:t>Документы, необходимые для предоставления субсидии, направляю в приложении.</w:t>
      </w:r>
    </w:p>
    <w:p w:rsidR="00A33428" w:rsidRPr="00A33428" w:rsidRDefault="00A33428" w:rsidP="00A33428">
      <w:pPr>
        <w:autoSpaceDE w:val="0"/>
        <w:autoSpaceDN w:val="0"/>
        <w:adjustRightInd w:val="0"/>
        <w:rPr>
          <w:rFonts w:eastAsia="Calibri"/>
          <w:sz w:val="24"/>
          <w:szCs w:val="24"/>
          <w:lang w:eastAsia="en-US"/>
        </w:rPr>
      </w:pPr>
    </w:p>
    <w:p w:rsidR="00A33428" w:rsidRPr="00A33428" w:rsidRDefault="00A33428" w:rsidP="00A33428">
      <w:pPr>
        <w:autoSpaceDE w:val="0"/>
        <w:autoSpaceDN w:val="0"/>
        <w:adjustRightInd w:val="0"/>
        <w:rPr>
          <w:rFonts w:eastAsia="Calibri"/>
          <w:sz w:val="24"/>
          <w:szCs w:val="24"/>
          <w:lang w:eastAsia="en-US"/>
        </w:rPr>
      </w:pPr>
      <w:r w:rsidRPr="00A33428">
        <w:rPr>
          <w:rFonts w:eastAsia="Calibri"/>
          <w:sz w:val="24"/>
          <w:szCs w:val="24"/>
          <w:lang w:eastAsia="en-US"/>
        </w:rPr>
        <w:t xml:space="preserve">Настоящим подтверждаю достоверность и полноту сведений, </w:t>
      </w:r>
      <w:r w:rsidR="00EA3279" w:rsidRPr="00A33428">
        <w:rPr>
          <w:rFonts w:eastAsia="Calibri"/>
          <w:sz w:val="24"/>
          <w:szCs w:val="24"/>
          <w:lang w:eastAsia="en-US"/>
        </w:rPr>
        <w:t>отражённых</w:t>
      </w:r>
      <w:r w:rsidRPr="00A33428">
        <w:rPr>
          <w:rFonts w:eastAsia="Calibri"/>
          <w:sz w:val="24"/>
          <w:szCs w:val="24"/>
          <w:lang w:eastAsia="en-US"/>
        </w:rPr>
        <w:t xml:space="preserve"> в документах, являющихся основанием для предоставления субсидии.</w:t>
      </w:r>
    </w:p>
    <w:p w:rsidR="00A33428" w:rsidRPr="00A33428" w:rsidRDefault="00A33428" w:rsidP="00A33428">
      <w:pPr>
        <w:autoSpaceDE w:val="0"/>
        <w:autoSpaceDN w:val="0"/>
        <w:adjustRightInd w:val="0"/>
        <w:rPr>
          <w:rFonts w:eastAsia="Calibri"/>
          <w:sz w:val="24"/>
          <w:szCs w:val="24"/>
          <w:lang w:eastAsia="en-US"/>
        </w:rPr>
      </w:pPr>
    </w:p>
    <w:p w:rsidR="00A33428" w:rsidRPr="00A33428" w:rsidRDefault="00A33428" w:rsidP="00A33428">
      <w:pPr>
        <w:autoSpaceDE w:val="0"/>
        <w:autoSpaceDN w:val="0"/>
        <w:adjustRightInd w:val="0"/>
        <w:rPr>
          <w:rFonts w:eastAsia="Calibri"/>
          <w:sz w:val="24"/>
          <w:szCs w:val="24"/>
          <w:lang w:eastAsia="en-US"/>
        </w:rPr>
      </w:pPr>
    </w:p>
    <w:p w:rsidR="00A33428" w:rsidRPr="00A33428" w:rsidRDefault="00A33428" w:rsidP="00A33428">
      <w:pPr>
        <w:autoSpaceDE w:val="0"/>
        <w:autoSpaceDN w:val="0"/>
        <w:adjustRightInd w:val="0"/>
        <w:jc w:val="left"/>
        <w:rPr>
          <w:rFonts w:eastAsia="Calibr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549"/>
        <w:gridCol w:w="340"/>
        <w:gridCol w:w="3411"/>
      </w:tblGrid>
      <w:tr w:rsidR="00A33428" w:rsidRPr="00A33428" w:rsidTr="00E76236">
        <w:tc>
          <w:tcPr>
            <w:tcW w:w="3118" w:type="dxa"/>
          </w:tcPr>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Участник отбора (уполномоченное лицо)</w:t>
            </w:r>
          </w:p>
        </w:tc>
        <w:tc>
          <w:tcPr>
            <w:tcW w:w="2549" w:type="dxa"/>
            <w:tcBorders>
              <w:bottom w:val="single" w:sz="4" w:space="0" w:color="auto"/>
            </w:tcBorders>
          </w:tcPr>
          <w:p w:rsidR="00A33428" w:rsidRPr="00A33428" w:rsidRDefault="00A33428" w:rsidP="00A33428">
            <w:pPr>
              <w:autoSpaceDE w:val="0"/>
              <w:autoSpaceDN w:val="0"/>
              <w:adjustRightInd w:val="0"/>
              <w:jc w:val="left"/>
              <w:rPr>
                <w:rFonts w:eastAsia="Calibri"/>
                <w:sz w:val="24"/>
                <w:szCs w:val="24"/>
                <w:lang w:eastAsia="en-US"/>
              </w:rPr>
            </w:pPr>
          </w:p>
        </w:tc>
        <w:tc>
          <w:tcPr>
            <w:tcW w:w="340" w:type="dxa"/>
          </w:tcPr>
          <w:p w:rsidR="00A33428" w:rsidRPr="00A33428" w:rsidRDefault="00A33428" w:rsidP="00A33428">
            <w:pPr>
              <w:autoSpaceDE w:val="0"/>
              <w:autoSpaceDN w:val="0"/>
              <w:adjustRightInd w:val="0"/>
              <w:jc w:val="left"/>
              <w:rPr>
                <w:rFonts w:eastAsia="Calibri"/>
                <w:sz w:val="24"/>
                <w:szCs w:val="24"/>
                <w:lang w:eastAsia="en-US"/>
              </w:rPr>
            </w:pPr>
          </w:p>
        </w:tc>
        <w:tc>
          <w:tcPr>
            <w:tcW w:w="3411" w:type="dxa"/>
            <w:tcBorders>
              <w:bottom w:val="single" w:sz="4" w:space="0" w:color="auto"/>
            </w:tcBorders>
          </w:tcPr>
          <w:p w:rsidR="00A33428" w:rsidRPr="00A33428" w:rsidRDefault="00A33428" w:rsidP="00A33428">
            <w:pPr>
              <w:autoSpaceDE w:val="0"/>
              <w:autoSpaceDN w:val="0"/>
              <w:adjustRightInd w:val="0"/>
              <w:jc w:val="left"/>
              <w:rPr>
                <w:rFonts w:eastAsia="Calibri"/>
                <w:sz w:val="24"/>
                <w:szCs w:val="24"/>
                <w:lang w:eastAsia="en-US"/>
              </w:rPr>
            </w:pPr>
          </w:p>
        </w:tc>
      </w:tr>
      <w:tr w:rsidR="00A33428" w:rsidRPr="00A33428" w:rsidTr="00E76236">
        <w:tc>
          <w:tcPr>
            <w:tcW w:w="3118" w:type="dxa"/>
          </w:tcPr>
          <w:p w:rsidR="00A33428" w:rsidRPr="00A33428" w:rsidRDefault="00A33428" w:rsidP="00A33428">
            <w:pPr>
              <w:autoSpaceDE w:val="0"/>
              <w:autoSpaceDN w:val="0"/>
              <w:adjustRightInd w:val="0"/>
              <w:jc w:val="left"/>
              <w:rPr>
                <w:rFonts w:eastAsia="Calibri"/>
                <w:sz w:val="24"/>
                <w:szCs w:val="24"/>
                <w:lang w:eastAsia="en-US"/>
              </w:rPr>
            </w:pPr>
          </w:p>
        </w:tc>
        <w:tc>
          <w:tcPr>
            <w:tcW w:w="2549" w:type="dxa"/>
            <w:tcBorders>
              <w:top w:val="single" w:sz="4" w:space="0" w:color="auto"/>
            </w:tcBorders>
          </w:tcPr>
          <w:p w:rsidR="00A33428" w:rsidRPr="00A33428" w:rsidRDefault="00A33428" w:rsidP="00A33428">
            <w:pPr>
              <w:autoSpaceDE w:val="0"/>
              <w:autoSpaceDN w:val="0"/>
              <w:adjustRightInd w:val="0"/>
              <w:jc w:val="center"/>
              <w:rPr>
                <w:rFonts w:eastAsia="Calibri"/>
                <w:sz w:val="24"/>
                <w:szCs w:val="24"/>
                <w:lang w:eastAsia="en-US"/>
              </w:rPr>
            </w:pPr>
            <w:r w:rsidRPr="00A33428">
              <w:rPr>
                <w:rFonts w:eastAsia="Calibri"/>
                <w:i/>
                <w:iCs/>
                <w:sz w:val="24"/>
                <w:szCs w:val="24"/>
                <w:lang w:eastAsia="en-US"/>
              </w:rPr>
              <w:t>(подпись)</w:t>
            </w:r>
          </w:p>
        </w:tc>
        <w:tc>
          <w:tcPr>
            <w:tcW w:w="340" w:type="dxa"/>
          </w:tcPr>
          <w:p w:rsidR="00A33428" w:rsidRPr="00A33428" w:rsidRDefault="00A33428" w:rsidP="00A33428">
            <w:pPr>
              <w:autoSpaceDE w:val="0"/>
              <w:autoSpaceDN w:val="0"/>
              <w:adjustRightInd w:val="0"/>
              <w:jc w:val="left"/>
              <w:rPr>
                <w:rFonts w:eastAsia="Calibri"/>
                <w:sz w:val="24"/>
                <w:szCs w:val="24"/>
                <w:lang w:eastAsia="en-US"/>
              </w:rPr>
            </w:pPr>
          </w:p>
        </w:tc>
        <w:tc>
          <w:tcPr>
            <w:tcW w:w="3411" w:type="dxa"/>
            <w:tcBorders>
              <w:top w:val="single" w:sz="4" w:space="0" w:color="auto"/>
            </w:tcBorders>
          </w:tcPr>
          <w:p w:rsidR="00A33428" w:rsidRPr="00A33428" w:rsidRDefault="00A33428" w:rsidP="00A33428">
            <w:pPr>
              <w:autoSpaceDE w:val="0"/>
              <w:autoSpaceDN w:val="0"/>
              <w:adjustRightInd w:val="0"/>
              <w:jc w:val="center"/>
              <w:rPr>
                <w:rFonts w:eastAsia="Calibri"/>
                <w:sz w:val="24"/>
                <w:szCs w:val="24"/>
                <w:lang w:eastAsia="en-US"/>
              </w:rPr>
            </w:pPr>
            <w:r w:rsidRPr="00A33428">
              <w:rPr>
                <w:rFonts w:eastAsia="Calibri"/>
                <w:i/>
                <w:iCs/>
                <w:sz w:val="24"/>
                <w:szCs w:val="24"/>
                <w:lang w:eastAsia="en-US"/>
              </w:rPr>
              <w:t>(расшифровка подписи)</w:t>
            </w:r>
          </w:p>
        </w:tc>
      </w:tr>
      <w:tr w:rsidR="00A33428" w:rsidRPr="00A33428" w:rsidTr="00E76236">
        <w:tc>
          <w:tcPr>
            <w:tcW w:w="9418" w:type="dxa"/>
            <w:gridSpan w:val="4"/>
          </w:tcPr>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М.П.</w:t>
            </w:r>
          </w:p>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(при наличии)</w:t>
            </w:r>
          </w:p>
        </w:tc>
      </w:tr>
      <w:tr w:rsidR="00A33428" w:rsidRPr="00A33428" w:rsidTr="00E76236">
        <w:tc>
          <w:tcPr>
            <w:tcW w:w="9418" w:type="dxa"/>
            <w:gridSpan w:val="4"/>
          </w:tcPr>
          <w:p w:rsidR="00A33428" w:rsidRPr="00A33428" w:rsidRDefault="00A33428" w:rsidP="00A33428">
            <w:pPr>
              <w:autoSpaceDE w:val="0"/>
              <w:autoSpaceDN w:val="0"/>
              <w:adjustRightInd w:val="0"/>
              <w:jc w:val="left"/>
              <w:rPr>
                <w:rFonts w:eastAsia="Calibri"/>
                <w:sz w:val="24"/>
                <w:szCs w:val="24"/>
                <w:lang w:eastAsia="en-US"/>
              </w:rPr>
            </w:pPr>
            <w:r w:rsidRPr="00A33428">
              <w:rPr>
                <w:rFonts w:eastAsia="Calibri"/>
                <w:sz w:val="24"/>
                <w:szCs w:val="24"/>
                <w:lang w:eastAsia="en-US"/>
              </w:rPr>
              <w:t>"___" ______________ 202__ г.</w:t>
            </w:r>
          </w:p>
        </w:tc>
      </w:tr>
    </w:tbl>
    <w:p w:rsidR="00A33428" w:rsidRPr="00A33428" w:rsidRDefault="00A33428" w:rsidP="00EA3279">
      <w:pPr>
        <w:autoSpaceDE w:val="0"/>
        <w:autoSpaceDN w:val="0"/>
        <w:adjustRightInd w:val="0"/>
        <w:spacing w:after="120"/>
        <w:rPr>
          <w:sz w:val="24"/>
          <w:szCs w:val="24"/>
        </w:rPr>
        <w:sectPr w:rsidR="00A33428" w:rsidRPr="00A33428" w:rsidSect="00A33428">
          <w:pgSz w:w="11906" w:h="16838"/>
          <w:pgMar w:top="1134" w:right="851" w:bottom="1134" w:left="1701" w:header="709" w:footer="709" w:gutter="0"/>
          <w:cols w:space="708"/>
          <w:docGrid w:linePitch="360"/>
        </w:sectPr>
      </w:pPr>
    </w:p>
    <w:p w:rsidR="00A33428" w:rsidRPr="00EA3279" w:rsidRDefault="00EA3279" w:rsidP="00EA3279">
      <w:pPr>
        <w:ind w:left="11520"/>
        <w:rPr>
          <w:rFonts w:eastAsia="Calibri"/>
          <w:bCs/>
          <w:sz w:val="24"/>
          <w:lang w:eastAsia="en-US"/>
        </w:rPr>
      </w:pPr>
      <w:r w:rsidRPr="00EA3279">
        <w:rPr>
          <w:rFonts w:eastAsia="Calibri"/>
          <w:bCs/>
          <w:sz w:val="24"/>
          <w:lang w:eastAsia="en-US"/>
        </w:rPr>
        <w:lastRenderedPageBreak/>
        <w:t>Приложение №2 к Порядку</w:t>
      </w:r>
    </w:p>
    <w:p w:rsidR="00EA3279" w:rsidRDefault="00EA3279" w:rsidP="00EA3279">
      <w:pPr>
        <w:ind w:left="11520"/>
        <w:rPr>
          <w:rFonts w:eastAsia="Calibri"/>
          <w:bCs/>
          <w:sz w:val="24"/>
          <w:lang w:eastAsia="en-US"/>
        </w:rPr>
      </w:pPr>
      <w:r w:rsidRPr="00EA3279">
        <w:rPr>
          <w:rFonts w:eastAsia="Calibri"/>
          <w:bCs/>
          <w:sz w:val="24"/>
          <w:lang w:eastAsia="en-US"/>
        </w:rPr>
        <w:t>(форма)</w:t>
      </w:r>
    </w:p>
    <w:p w:rsidR="00EA3279" w:rsidRDefault="00EA3279" w:rsidP="00EA3279">
      <w:pPr>
        <w:ind w:left="11520"/>
        <w:rPr>
          <w:rFonts w:eastAsia="Calibri"/>
          <w:bCs/>
          <w:sz w:val="24"/>
          <w:lang w:eastAsia="en-US"/>
        </w:rPr>
      </w:pPr>
    </w:p>
    <w:p w:rsidR="00EA3279" w:rsidRPr="00EA3279" w:rsidRDefault="00EA3279" w:rsidP="00EA3279">
      <w:pPr>
        <w:ind w:left="11520"/>
        <w:rPr>
          <w:rFonts w:eastAsia="Calibri"/>
          <w:sz w:val="24"/>
          <w:lang w:eastAsia="en-US"/>
        </w:rPr>
      </w:pPr>
    </w:p>
    <w:p w:rsidR="00A33428" w:rsidRPr="00A33428" w:rsidRDefault="00A33428" w:rsidP="00A33428">
      <w:pPr>
        <w:autoSpaceDE w:val="0"/>
        <w:autoSpaceDN w:val="0"/>
        <w:adjustRightInd w:val="0"/>
        <w:spacing w:after="120"/>
        <w:jc w:val="center"/>
        <w:rPr>
          <w:b/>
          <w:bCs/>
          <w:sz w:val="24"/>
          <w:szCs w:val="24"/>
        </w:rPr>
      </w:pPr>
      <w:r w:rsidRPr="00A33428">
        <w:rPr>
          <w:b/>
          <w:bCs/>
          <w:sz w:val="24"/>
          <w:szCs w:val="24"/>
        </w:rPr>
        <w:t>СПРАВКА-РАСЧЕТ</w:t>
      </w:r>
    </w:p>
    <w:p w:rsidR="00A33428" w:rsidRPr="00A33428" w:rsidRDefault="00A33428" w:rsidP="00A33428">
      <w:pPr>
        <w:autoSpaceDE w:val="0"/>
        <w:autoSpaceDN w:val="0"/>
        <w:adjustRightInd w:val="0"/>
        <w:spacing w:after="120"/>
        <w:jc w:val="center"/>
        <w:rPr>
          <w:b/>
          <w:bCs/>
          <w:sz w:val="24"/>
          <w:szCs w:val="24"/>
        </w:rPr>
      </w:pPr>
      <w:r w:rsidRPr="00A33428">
        <w:rPr>
          <w:b/>
          <w:bCs/>
          <w:sz w:val="24"/>
          <w:szCs w:val="24"/>
        </w:rPr>
        <w:t>для выплаты</w:t>
      </w:r>
    </w:p>
    <w:p w:rsidR="00A33428" w:rsidRPr="00A33428" w:rsidRDefault="00A33428" w:rsidP="00A33428">
      <w:pPr>
        <w:pBdr>
          <w:bottom w:val="single" w:sz="12" w:space="0" w:color="auto"/>
        </w:pBdr>
        <w:autoSpaceDE w:val="0"/>
        <w:autoSpaceDN w:val="0"/>
        <w:adjustRightInd w:val="0"/>
        <w:spacing w:after="120"/>
        <w:jc w:val="center"/>
        <w:rPr>
          <w:b/>
          <w:bCs/>
          <w:sz w:val="24"/>
          <w:szCs w:val="24"/>
        </w:rPr>
      </w:pPr>
      <w:r w:rsidRPr="00A33428">
        <w:rPr>
          <w:b/>
          <w:bCs/>
          <w:sz w:val="24"/>
          <w:szCs w:val="24"/>
        </w:rPr>
        <w:t>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птицы</w:t>
      </w:r>
    </w:p>
    <w:p w:rsidR="00A33428" w:rsidRPr="00A33428" w:rsidRDefault="00A33428" w:rsidP="00A33428">
      <w:pPr>
        <w:pBdr>
          <w:bottom w:val="single" w:sz="12" w:space="0" w:color="auto"/>
        </w:pBdr>
        <w:autoSpaceDE w:val="0"/>
        <w:autoSpaceDN w:val="0"/>
        <w:adjustRightInd w:val="0"/>
        <w:spacing w:after="120"/>
        <w:jc w:val="center"/>
        <w:rPr>
          <w:sz w:val="24"/>
          <w:szCs w:val="24"/>
        </w:rPr>
      </w:pPr>
    </w:p>
    <w:p w:rsidR="00A33428" w:rsidRPr="00A33428" w:rsidRDefault="00A33428" w:rsidP="00A33428">
      <w:pPr>
        <w:autoSpaceDE w:val="0"/>
        <w:autoSpaceDN w:val="0"/>
        <w:adjustRightInd w:val="0"/>
        <w:spacing w:after="120"/>
        <w:jc w:val="left"/>
        <w:rPr>
          <w:sz w:val="24"/>
          <w:szCs w:val="24"/>
        </w:rPr>
      </w:pPr>
      <w:r w:rsidRPr="00A33428">
        <w:rPr>
          <w:sz w:val="24"/>
          <w:szCs w:val="24"/>
        </w:rPr>
        <w:t xml:space="preserve">                                           (наименование личного подсобного хозяйства или крестьянского (фермерского) хозяйства)</w:t>
      </w:r>
    </w:p>
    <w:p w:rsidR="00A33428" w:rsidRPr="00A33428" w:rsidRDefault="00A33428" w:rsidP="00A33428">
      <w:pPr>
        <w:autoSpaceDE w:val="0"/>
        <w:autoSpaceDN w:val="0"/>
        <w:adjustRightInd w:val="0"/>
        <w:spacing w:after="120"/>
        <w:jc w:val="center"/>
        <w:rPr>
          <w:sz w:val="24"/>
          <w:szCs w:val="24"/>
        </w:rPr>
      </w:pPr>
      <w:r w:rsidRPr="00A33428">
        <w:rPr>
          <w:sz w:val="24"/>
          <w:szCs w:val="24"/>
        </w:rPr>
        <w:t>за _______квартал 202_г.</w:t>
      </w:r>
    </w:p>
    <w:tbl>
      <w:tblPr>
        <w:tblW w:w="1574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116"/>
        <w:gridCol w:w="1070"/>
        <w:gridCol w:w="1175"/>
        <w:gridCol w:w="992"/>
        <w:gridCol w:w="1177"/>
        <w:gridCol w:w="1262"/>
        <w:gridCol w:w="1262"/>
        <w:gridCol w:w="1593"/>
        <w:gridCol w:w="1658"/>
        <w:gridCol w:w="1069"/>
        <w:gridCol w:w="1214"/>
      </w:tblGrid>
      <w:tr w:rsidR="00AB33DA" w:rsidRPr="00A33428" w:rsidTr="00A90CEC">
        <w:trPr>
          <w:trHeight w:val="216"/>
        </w:trPr>
        <w:tc>
          <w:tcPr>
            <w:tcW w:w="2157" w:type="dxa"/>
            <w:vMerge w:val="restart"/>
            <w:shd w:val="clear" w:color="auto" w:fill="auto"/>
          </w:tcPr>
          <w:p w:rsidR="00A33428" w:rsidRPr="00A33428" w:rsidRDefault="00A33428" w:rsidP="00A90CEC">
            <w:pPr>
              <w:autoSpaceDE w:val="0"/>
              <w:autoSpaceDN w:val="0"/>
              <w:adjustRightInd w:val="0"/>
              <w:spacing w:after="120"/>
              <w:jc w:val="center"/>
              <w:rPr>
                <w:sz w:val="20"/>
              </w:rPr>
            </w:pPr>
            <w:r w:rsidRPr="00A33428">
              <w:rPr>
                <w:sz w:val="20"/>
              </w:rPr>
              <w:t>наименование сельскохозяйственных животных</w:t>
            </w:r>
          </w:p>
        </w:tc>
        <w:tc>
          <w:tcPr>
            <w:tcW w:w="3361" w:type="dxa"/>
            <w:gridSpan w:val="3"/>
            <w:shd w:val="clear" w:color="auto" w:fill="auto"/>
          </w:tcPr>
          <w:p w:rsidR="00A33428" w:rsidRPr="00A33428" w:rsidRDefault="00A33428" w:rsidP="00AB33DA">
            <w:pPr>
              <w:autoSpaceDE w:val="0"/>
              <w:autoSpaceDN w:val="0"/>
              <w:adjustRightInd w:val="0"/>
              <w:spacing w:after="120"/>
              <w:jc w:val="center"/>
              <w:rPr>
                <w:sz w:val="20"/>
              </w:rPr>
            </w:pPr>
            <w:r w:rsidRPr="00A33428">
              <w:rPr>
                <w:sz w:val="20"/>
              </w:rPr>
              <w:t>количество,</w:t>
            </w:r>
            <w:r w:rsidR="00AB33DA">
              <w:rPr>
                <w:sz w:val="20"/>
              </w:rPr>
              <w:t xml:space="preserve"> </w:t>
            </w:r>
            <w:r w:rsidRPr="00A33428">
              <w:rPr>
                <w:sz w:val="20"/>
              </w:rPr>
              <w:t>гол</w:t>
            </w:r>
          </w:p>
        </w:tc>
        <w:tc>
          <w:tcPr>
            <w:tcW w:w="992" w:type="dxa"/>
            <w:vMerge w:val="restart"/>
            <w:shd w:val="clear" w:color="auto" w:fill="auto"/>
          </w:tcPr>
          <w:p w:rsidR="00A33428" w:rsidRPr="00A33428" w:rsidRDefault="00A33428" w:rsidP="00A90CEC">
            <w:pPr>
              <w:autoSpaceDE w:val="0"/>
              <w:autoSpaceDN w:val="0"/>
              <w:adjustRightInd w:val="0"/>
              <w:spacing w:after="120"/>
              <w:jc w:val="center"/>
              <w:rPr>
                <w:sz w:val="20"/>
              </w:rPr>
            </w:pPr>
            <w:r w:rsidRPr="00A33428">
              <w:rPr>
                <w:sz w:val="20"/>
              </w:rPr>
              <w:t>коэф</w:t>
            </w:r>
            <w:r w:rsidR="00A90CEC">
              <w:rPr>
                <w:sz w:val="20"/>
              </w:rPr>
              <w:t>фици</w:t>
            </w:r>
            <w:r w:rsidRPr="00A33428">
              <w:rPr>
                <w:sz w:val="20"/>
              </w:rPr>
              <w:t>нт перевода в условные головы</w:t>
            </w:r>
          </w:p>
        </w:tc>
        <w:tc>
          <w:tcPr>
            <w:tcW w:w="1177" w:type="dxa"/>
            <w:vMerge w:val="restart"/>
            <w:shd w:val="clear" w:color="auto" w:fill="auto"/>
          </w:tcPr>
          <w:p w:rsidR="00A33428" w:rsidRPr="00A33428" w:rsidRDefault="00A33428" w:rsidP="00A90CEC">
            <w:pPr>
              <w:autoSpaceDE w:val="0"/>
              <w:autoSpaceDN w:val="0"/>
              <w:adjustRightInd w:val="0"/>
              <w:spacing w:after="120"/>
              <w:jc w:val="center"/>
              <w:rPr>
                <w:sz w:val="20"/>
              </w:rPr>
            </w:pPr>
            <w:r w:rsidRPr="00A33428">
              <w:rPr>
                <w:sz w:val="20"/>
              </w:rPr>
              <w:t>итого условных голов</w:t>
            </w:r>
            <w:r w:rsidR="00AB33DA">
              <w:rPr>
                <w:sz w:val="20"/>
              </w:rPr>
              <w:t xml:space="preserve"> (</w:t>
            </w:r>
            <w:r w:rsidRPr="00A33428">
              <w:rPr>
                <w:sz w:val="20"/>
              </w:rPr>
              <w:t>гр4хгр5)</w:t>
            </w:r>
          </w:p>
        </w:tc>
        <w:tc>
          <w:tcPr>
            <w:tcW w:w="1262" w:type="dxa"/>
            <w:vMerge w:val="restart"/>
            <w:shd w:val="clear" w:color="auto" w:fill="auto"/>
          </w:tcPr>
          <w:p w:rsidR="00A33428" w:rsidRPr="00A33428" w:rsidRDefault="00A33428" w:rsidP="00A90CEC">
            <w:pPr>
              <w:autoSpaceDE w:val="0"/>
              <w:autoSpaceDN w:val="0"/>
              <w:adjustRightInd w:val="0"/>
              <w:spacing w:after="120"/>
              <w:jc w:val="center"/>
              <w:rPr>
                <w:sz w:val="20"/>
              </w:rPr>
            </w:pPr>
            <w:r w:rsidRPr="00A33428">
              <w:rPr>
                <w:sz w:val="20"/>
              </w:rPr>
              <w:t>норма расхода комбикорма (кг на усл.</w:t>
            </w:r>
            <w:r w:rsidR="00AB33DA">
              <w:rPr>
                <w:sz w:val="20"/>
              </w:rPr>
              <w:t xml:space="preserve"> </w:t>
            </w:r>
            <w:r w:rsidRPr="00A33428">
              <w:rPr>
                <w:sz w:val="20"/>
              </w:rPr>
              <w:t>гол.за один квартал)</w:t>
            </w:r>
          </w:p>
        </w:tc>
        <w:tc>
          <w:tcPr>
            <w:tcW w:w="1262" w:type="dxa"/>
            <w:vMerge w:val="restart"/>
            <w:shd w:val="clear" w:color="auto" w:fill="auto"/>
          </w:tcPr>
          <w:p w:rsidR="00A33428" w:rsidRPr="00A33428" w:rsidRDefault="00A33428" w:rsidP="00A90CEC">
            <w:pPr>
              <w:autoSpaceDE w:val="0"/>
              <w:autoSpaceDN w:val="0"/>
              <w:adjustRightInd w:val="0"/>
              <w:spacing w:after="120"/>
              <w:jc w:val="center"/>
              <w:rPr>
                <w:sz w:val="20"/>
              </w:rPr>
            </w:pPr>
            <w:r w:rsidRPr="00A33428">
              <w:rPr>
                <w:sz w:val="20"/>
              </w:rPr>
              <w:t>норма расхода комбикорма за один квартал на все услов. Поголовье</w:t>
            </w:r>
            <w:r w:rsidR="00AB33DA">
              <w:rPr>
                <w:sz w:val="20"/>
              </w:rPr>
              <w:t xml:space="preserve"> </w:t>
            </w:r>
            <w:r w:rsidRPr="00A33428">
              <w:rPr>
                <w:sz w:val="20"/>
              </w:rPr>
              <w:t>(гр6хгр7)</w:t>
            </w:r>
          </w:p>
        </w:tc>
        <w:tc>
          <w:tcPr>
            <w:tcW w:w="1593" w:type="dxa"/>
            <w:vMerge w:val="restart"/>
            <w:shd w:val="clear" w:color="auto" w:fill="auto"/>
          </w:tcPr>
          <w:p w:rsidR="00A33428" w:rsidRPr="00A33428" w:rsidRDefault="00A33428" w:rsidP="00A90CEC">
            <w:pPr>
              <w:autoSpaceDE w:val="0"/>
              <w:autoSpaceDN w:val="0"/>
              <w:adjustRightInd w:val="0"/>
              <w:spacing w:after="120"/>
              <w:jc w:val="center"/>
              <w:rPr>
                <w:sz w:val="20"/>
              </w:rPr>
            </w:pPr>
            <w:r w:rsidRPr="00A33428">
              <w:rPr>
                <w:sz w:val="20"/>
              </w:rPr>
              <w:t xml:space="preserve">объем </w:t>
            </w:r>
            <w:r w:rsidR="00A90CEC" w:rsidRPr="00A33428">
              <w:rPr>
                <w:sz w:val="20"/>
              </w:rPr>
              <w:t>приобретённого</w:t>
            </w:r>
            <w:r w:rsidRPr="00A33428">
              <w:rPr>
                <w:sz w:val="20"/>
              </w:rPr>
              <w:t xml:space="preserve"> комбикорма, кг</w:t>
            </w:r>
          </w:p>
        </w:tc>
        <w:tc>
          <w:tcPr>
            <w:tcW w:w="1658" w:type="dxa"/>
            <w:vMerge w:val="restart"/>
            <w:shd w:val="clear" w:color="auto" w:fill="auto"/>
          </w:tcPr>
          <w:p w:rsidR="00A33428" w:rsidRPr="00A33428" w:rsidRDefault="00A33428" w:rsidP="00A90CEC">
            <w:pPr>
              <w:autoSpaceDE w:val="0"/>
              <w:autoSpaceDN w:val="0"/>
              <w:adjustRightInd w:val="0"/>
              <w:spacing w:after="120"/>
              <w:jc w:val="center"/>
              <w:rPr>
                <w:sz w:val="20"/>
              </w:rPr>
            </w:pPr>
            <w:r w:rsidRPr="00A33428">
              <w:rPr>
                <w:sz w:val="20"/>
              </w:rPr>
              <w:t>объем</w:t>
            </w:r>
            <w:r w:rsidR="00A90CEC">
              <w:rPr>
                <w:sz w:val="20"/>
              </w:rPr>
              <w:t xml:space="preserve"> </w:t>
            </w:r>
            <w:r w:rsidRPr="00A33428">
              <w:rPr>
                <w:sz w:val="20"/>
              </w:rPr>
              <w:t>комбикорма</w:t>
            </w:r>
            <w:r w:rsidR="00A90CEC">
              <w:rPr>
                <w:sz w:val="20"/>
              </w:rPr>
              <w:t xml:space="preserve"> </w:t>
            </w:r>
            <w:r w:rsidRPr="00A33428">
              <w:rPr>
                <w:sz w:val="20"/>
              </w:rPr>
              <w:t>подлежащего</w:t>
            </w:r>
            <w:r w:rsidR="00A90CEC">
              <w:rPr>
                <w:sz w:val="20"/>
              </w:rPr>
              <w:t xml:space="preserve"> </w:t>
            </w:r>
            <w:r w:rsidRPr="00A33428">
              <w:rPr>
                <w:sz w:val="20"/>
              </w:rPr>
              <w:t>субсидированию</w:t>
            </w:r>
            <w:r w:rsidR="00A90CEC">
              <w:rPr>
                <w:sz w:val="20"/>
              </w:rPr>
              <w:t xml:space="preserve"> </w:t>
            </w:r>
            <w:r w:rsidRPr="00A33428">
              <w:rPr>
                <w:sz w:val="20"/>
              </w:rPr>
              <w:t>(гр 9 не более гр8), кг</w:t>
            </w:r>
          </w:p>
        </w:tc>
        <w:tc>
          <w:tcPr>
            <w:tcW w:w="1069" w:type="dxa"/>
            <w:vMerge w:val="restart"/>
            <w:shd w:val="clear" w:color="auto" w:fill="auto"/>
          </w:tcPr>
          <w:p w:rsidR="00A33428" w:rsidRPr="00A33428" w:rsidRDefault="00A33428" w:rsidP="00A90CEC">
            <w:pPr>
              <w:autoSpaceDE w:val="0"/>
              <w:autoSpaceDN w:val="0"/>
              <w:adjustRightInd w:val="0"/>
              <w:spacing w:after="120"/>
              <w:jc w:val="center"/>
              <w:rPr>
                <w:sz w:val="20"/>
              </w:rPr>
            </w:pPr>
            <w:r w:rsidRPr="00A33428">
              <w:rPr>
                <w:sz w:val="20"/>
              </w:rPr>
              <w:t>ставка субсидии, руб/кг</w:t>
            </w:r>
          </w:p>
        </w:tc>
        <w:tc>
          <w:tcPr>
            <w:tcW w:w="1214" w:type="dxa"/>
            <w:vMerge w:val="restart"/>
            <w:shd w:val="clear" w:color="auto" w:fill="auto"/>
          </w:tcPr>
          <w:p w:rsidR="00A33428" w:rsidRPr="00A33428" w:rsidRDefault="00A33428" w:rsidP="00A90CEC">
            <w:pPr>
              <w:autoSpaceDE w:val="0"/>
              <w:autoSpaceDN w:val="0"/>
              <w:adjustRightInd w:val="0"/>
              <w:spacing w:after="120"/>
              <w:jc w:val="center"/>
              <w:rPr>
                <w:sz w:val="20"/>
              </w:rPr>
            </w:pPr>
            <w:r w:rsidRPr="00A33428">
              <w:rPr>
                <w:sz w:val="20"/>
              </w:rPr>
              <w:t>Сумма субсидии (гр10хгр11)</w:t>
            </w:r>
          </w:p>
        </w:tc>
      </w:tr>
      <w:tr w:rsidR="00AB33DA" w:rsidRPr="00A33428" w:rsidTr="00A90CEC">
        <w:trPr>
          <w:trHeight w:val="135"/>
        </w:trPr>
        <w:tc>
          <w:tcPr>
            <w:tcW w:w="2157" w:type="dxa"/>
            <w:vMerge/>
            <w:shd w:val="clear" w:color="auto" w:fill="auto"/>
          </w:tcPr>
          <w:p w:rsidR="00A33428" w:rsidRPr="00A33428" w:rsidRDefault="00A33428" w:rsidP="00A33428">
            <w:pPr>
              <w:autoSpaceDE w:val="0"/>
              <w:autoSpaceDN w:val="0"/>
              <w:adjustRightInd w:val="0"/>
              <w:spacing w:after="120"/>
              <w:jc w:val="left"/>
              <w:rPr>
                <w:sz w:val="20"/>
              </w:rPr>
            </w:pPr>
          </w:p>
        </w:tc>
        <w:tc>
          <w:tcPr>
            <w:tcW w:w="1116" w:type="dxa"/>
            <w:shd w:val="clear" w:color="auto" w:fill="auto"/>
          </w:tcPr>
          <w:p w:rsidR="00A33428" w:rsidRPr="00A33428" w:rsidRDefault="00A33428" w:rsidP="00A90CEC">
            <w:pPr>
              <w:autoSpaceDE w:val="0"/>
              <w:autoSpaceDN w:val="0"/>
              <w:adjustRightInd w:val="0"/>
              <w:spacing w:after="120"/>
              <w:jc w:val="center"/>
              <w:rPr>
                <w:sz w:val="20"/>
              </w:rPr>
            </w:pPr>
            <w:r w:rsidRPr="00A33428">
              <w:rPr>
                <w:sz w:val="20"/>
              </w:rPr>
              <w:t>на 01.01.202</w:t>
            </w:r>
            <w:r w:rsidR="00A90CEC">
              <w:rPr>
                <w:sz w:val="20"/>
              </w:rPr>
              <w:t>_</w:t>
            </w:r>
          </w:p>
        </w:tc>
        <w:tc>
          <w:tcPr>
            <w:tcW w:w="1070" w:type="dxa"/>
            <w:shd w:val="clear" w:color="auto" w:fill="auto"/>
          </w:tcPr>
          <w:p w:rsidR="00A33428" w:rsidRPr="00A33428" w:rsidRDefault="00A33428" w:rsidP="00A90CEC">
            <w:pPr>
              <w:autoSpaceDE w:val="0"/>
              <w:autoSpaceDN w:val="0"/>
              <w:adjustRightInd w:val="0"/>
              <w:spacing w:after="120"/>
              <w:jc w:val="center"/>
              <w:rPr>
                <w:sz w:val="20"/>
              </w:rPr>
            </w:pPr>
            <w:r w:rsidRPr="00A33428">
              <w:rPr>
                <w:sz w:val="20"/>
              </w:rPr>
              <w:t>на</w:t>
            </w:r>
            <w:r w:rsidR="00AB33DA">
              <w:rPr>
                <w:sz w:val="20"/>
              </w:rPr>
              <w:t xml:space="preserve"> </w:t>
            </w:r>
            <w:r w:rsidRPr="00A33428">
              <w:rPr>
                <w:sz w:val="20"/>
              </w:rPr>
              <w:t xml:space="preserve">начало </w:t>
            </w:r>
            <w:r w:rsidR="00AB33DA" w:rsidRPr="00A33428">
              <w:rPr>
                <w:sz w:val="20"/>
              </w:rPr>
              <w:t>отчётного</w:t>
            </w:r>
            <w:r w:rsidRPr="00A33428">
              <w:rPr>
                <w:sz w:val="20"/>
              </w:rPr>
              <w:t xml:space="preserve"> периода</w:t>
            </w:r>
          </w:p>
        </w:tc>
        <w:tc>
          <w:tcPr>
            <w:tcW w:w="1175" w:type="dxa"/>
            <w:shd w:val="clear" w:color="auto" w:fill="auto"/>
          </w:tcPr>
          <w:p w:rsidR="00A33428" w:rsidRPr="00A33428" w:rsidRDefault="00A33428" w:rsidP="00A90CEC">
            <w:pPr>
              <w:autoSpaceDE w:val="0"/>
              <w:autoSpaceDN w:val="0"/>
              <w:adjustRightInd w:val="0"/>
              <w:spacing w:after="120"/>
              <w:jc w:val="center"/>
              <w:rPr>
                <w:sz w:val="20"/>
              </w:rPr>
            </w:pPr>
            <w:r w:rsidRPr="00A33428">
              <w:rPr>
                <w:sz w:val="20"/>
              </w:rPr>
              <w:t xml:space="preserve">на конец </w:t>
            </w:r>
            <w:r w:rsidR="00AB33DA" w:rsidRPr="00A33428">
              <w:rPr>
                <w:sz w:val="20"/>
              </w:rPr>
              <w:t>отчётного</w:t>
            </w:r>
            <w:r w:rsidRPr="00A33428">
              <w:rPr>
                <w:sz w:val="20"/>
              </w:rPr>
              <w:t xml:space="preserve"> периода</w:t>
            </w:r>
          </w:p>
        </w:tc>
        <w:tc>
          <w:tcPr>
            <w:tcW w:w="992" w:type="dxa"/>
            <w:vMerge/>
            <w:shd w:val="clear" w:color="auto" w:fill="auto"/>
          </w:tcPr>
          <w:p w:rsidR="00A33428" w:rsidRPr="00A33428" w:rsidRDefault="00A33428" w:rsidP="00A33428">
            <w:pPr>
              <w:autoSpaceDE w:val="0"/>
              <w:autoSpaceDN w:val="0"/>
              <w:adjustRightInd w:val="0"/>
              <w:spacing w:after="120"/>
              <w:jc w:val="left"/>
              <w:rPr>
                <w:sz w:val="20"/>
              </w:rPr>
            </w:pPr>
          </w:p>
        </w:tc>
        <w:tc>
          <w:tcPr>
            <w:tcW w:w="1177" w:type="dxa"/>
            <w:vMerge/>
            <w:shd w:val="clear" w:color="auto" w:fill="auto"/>
          </w:tcPr>
          <w:p w:rsidR="00A33428" w:rsidRPr="00A33428" w:rsidRDefault="00A33428" w:rsidP="00A33428">
            <w:pPr>
              <w:autoSpaceDE w:val="0"/>
              <w:autoSpaceDN w:val="0"/>
              <w:adjustRightInd w:val="0"/>
              <w:spacing w:after="120"/>
              <w:jc w:val="left"/>
              <w:rPr>
                <w:sz w:val="20"/>
              </w:rPr>
            </w:pPr>
          </w:p>
        </w:tc>
        <w:tc>
          <w:tcPr>
            <w:tcW w:w="1262" w:type="dxa"/>
            <w:vMerge/>
            <w:shd w:val="clear" w:color="auto" w:fill="auto"/>
          </w:tcPr>
          <w:p w:rsidR="00A33428" w:rsidRPr="00A33428" w:rsidRDefault="00A33428" w:rsidP="00A33428">
            <w:pPr>
              <w:autoSpaceDE w:val="0"/>
              <w:autoSpaceDN w:val="0"/>
              <w:adjustRightInd w:val="0"/>
              <w:spacing w:after="120"/>
              <w:jc w:val="left"/>
              <w:rPr>
                <w:sz w:val="20"/>
              </w:rPr>
            </w:pPr>
          </w:p>
        </w:tc>
        <w:tc>
          <w:tcPr>
            <w:tcW w:w="1262" w:type="dxa"/>
            <w:vMerge/>
            <w:shd w:val="clear" w:color="auto" w:fill="auto"/>
          </w:tcPr>
          <w:p w:rsidR="00A33428" w:rsidRPr="00A33428" w:rsidRDefault="00A33428" w:rsidP="00A33428">
            <w:pPr>
              <w:autoSpaceDE w:val="0"/>
              <w:autoSpaceDN w:val="0"/>
              <w:adjustRightInd w:val="0"/>
              <w:spacing w:after="120"/>
              <w:jc w:val="left"/>
              <w:rPr>
                <w:sz w:val="20"/>
              </w:rPr>
            </w:pPr>
          </w:p>
        </w:tc>
        <w:tc>
          <w:tcPr>
            <w:tcW w:w="1593" w:type="dxa"/>
            <w:vMerge/>
            <w:shd w:val="clear" w:color="auto" w:fill="auto"/>
          </w:tcPr>
          <w:p w:rsidR="00A33428" w:rsidRPr="00A33428" w:rsidRDefault="00A33428" w:rsidP="00A33428">
            <w:pPr>
              <w:autoSpaceDE w:val="0"/>
              <w:autoSpaceDN w:val="0"/>
              <w:adjustRightInd w:val="0"/>
              <w:spacing w:after="120"/>
              <w:jc w:val="left"/>
              <w:rPr>
                <w:sz w:val="20"/>
              </w:rPr>
            </w:pPr>
          </w:p>
        </w:tc>
        <w:tc>
          <w:tcPr>
            <w:tcW w:w="1658" w:type="dxa"/>
            <w:vMerge/>
            <w:shd w:val="clear" w:color="auto" w:fill="auto"/>
          </w:tcPr>
          <w:p w:rsidR="00A33428" w:rsidRPr="00A33428" w:rsidRDefault="00A33428" w:rsidP="00A33428">
            <w:pPr>
              <w:autoSpaceDE w:val="0"/>
              <w:autoSpaceDN w:val="0"/>
              <w:adjustRightInd w:val="0"/>
              <w:spacing w:after="120"/>
              <w:jc w:val="left"/>
              <w:rPr>
                <w:sz w:val="20"/>
              </w:rPr>
            </w:pPr>
          </w:p>
        </w:tc>
        <w:tc>
          <w:tcPr>
            <w:tcW w:w="1069" w:type="dxa"/>
            <w:vMerge/>
            <w:shd w:val="clear" w:color="auto" w:fill="auto"/>
          </w:tcPr>
          <w:p w:rsidR="00A33428" w:rsidRPr="00A33428" w:rsidRDefault="00A33428" w:rsidP="00A33428">
            <w:pPr>
              <w:autoSpaceDE w:val="0"/>
              <w:autoSpaceDN w:val="0"/>
              <w:adjustRightInd w:val="0"/>
              <w:spacing w:after="120"/>
              <w:jc w:val="left"/>
              <w:rPr>
                <w:sz w:val="20"/>
              </w:rPr>
            </w:pPr>
          </w:p>
        </w:tc>
        <w:tc>
          <w:tcPr>
            <w:tcW w:w="1214" w:type="dxa"/>
            <w:vMerge/>
            <w:shd w:val="clear" w:color="auto" w:fill="auto"/>
          </w:tcPr>
          <w:p w:rsidR="00A33428" w:rsidRPr="00A33428" w:rsidRDefault="00A33428" w:rsidP="00A33428">
            <w:pPr>
              <w:autoSpaceDE w:val="0"/>
              <w:autoSpaceDN w:val="0"/>
              <w:adjustRightInd w:val="0"/>
              <w:spacing w:after="120"/>
              <w:jc w:val="left"/>
              <w:rPr>
                <w:sz w:val="20"/>
              </w:rPr>
            </w:pPr>
          </w:p>
        </w:tc>
      </w:tr>
      <w:tr w:rsidR="00AB33DA" w:rsidRPr="00A33428" w:rsidTr="00A90CEC">
        <w:trPr>
          <w:trHeight w:val="149"/>
        </w:trPr>
        <w:tc>
          <w:tcPr>
            <w:tcW w:w="2157" w:type="dxa"/>
            <w:shd w:val="clear" w:color="auto" w:fill="auto"/>
          </w:tcPr>
          <w:p w:rsidR="00A33428" w:rsidRPr="00A33428" w:rsidRDefault="00A33428" w:rsidP="00A33428">
            <w:pPr>
              <w:autoSpaceDE w:val="0"/>
              <w:autoSpaceDN w:val="0"/>
              <w:adjustRightInd w:val="0"/>
              <w:spacing w:after="120"/>
              <w:jc w:val="center"/>
              <w:rPr>
                <w:sz w:val="20"/>
              </w:rPr>
            </w:pPr>
            <w:r w:rsidRPr="00A33428">
              <w:rPr>
                <w:sz w:val="20"/>
              </w:rPr>
              <w:t>1</w:t>
            </w:r>
          </w:p>
        </w:tc>
        <w:tc>
          <w:tcPr>
            <w:tcW w:w="1116" w:type="dxa"/>
            <w:shd w:val="clear" w:color="auto" w:fill="auto"/>
          </w:tcPr>
          <w:p w:rsidR="00A33428" w:rsidRPr="00A33428" w:rsidRDefault="00A33428" w:rsidP="00A33428">
            <w:pPr>
              <w:autoSpaceDE w:val="0"/>
              <w:autoSpaceDN w:val="0"/>
              <w:adjustRightInd w:val="0"/>
              <w:spacing w:after="120"/>
              <w:jc w:val="center"/>
              <w:rPr>
                <w:sz w:val="20"/>
              </w:rPr>
            </w:pPr>
            <w:r w:rsidRPr="00A33428">
              <w:rPr>
                <w:sz w:val="20"/>
              </w:rPr>
              <w:t>2</w:t>
            </w:r>
          </w:p>
        </w:tc>
        <w:tc>
          <w:tcPr>
            <w:tcW w:w="1070" w:type="dxa"/>
            <w:shd w:val="clear" w:color="auto" w:fill="auto"/>
          </w:tcPr>
          <w:p w:rsidR="00A33428" w:rsidRPr="00A33428" w:rsidRDefault="00A33428" w:rsidP="00A33428">
            <w:pPr>
              <w:autoSpaceDE w:val="0"/>
              <w:autoSpaceDN w:val="0"/>
              <w:adjustRightInd w:val="0"/>
              <w:spacing w:after="120"/>
              <w:jc w:val="center"/>
              <w:rPr>
                <w:sz w:val="20"/>
              </w:rPr>
            </w:pPr>
            <w:r w:rsidRPr="00A33428">
              <w:rPr>
                <w:sz w:val="20"/>
              </w:rPr>
              <w:t>3</w:t>
            </w:r>
          </w:p>
        </w:tc>
        <w:tc>
          <w:tcPr>
            <w:tcW w:w="1175" w:type="dxa"/>
            <w:shd w:val="clear" w:color="auto" w:fill="auto"/>
          </w:tcPr>
          <w:p w:rsidR="00A33428" w:rsidRPr="00A33428" w:rsidRDefault="00A33428" w:rsidP="00A33428">
            <w:pPr>
              <w:autoSpaceDE w:val="0"/>
              <w:autoSpaceDN w:val="0"/>
              <w:adjustRightInd w:val="0"/>
              <w:spacing w:after="120"/>
              <w:jc w:val="center"/>
              <w:rPr>
                <w:sz w:val="20"/>
              </w:rPr>
            </w:pPr>
            <w:r w:rsidRPr="00A33428">
              <w:rPr>
                <w:sz w:val="20"/>
              </w:rPr>
              <w:t>4</w:t>
            </w:r>
          </w:p>
        </w:tc>
        <w:tc>
          <w:tcPr>
            <w:tcW w:w="992" w:type="dxa"/>
            <w:shd w:val="clear" w:color="auto" w:fill="auto"/>
          </w:tcPr>
          <w:p w:rsidR="00A33428" w:rsidRPr="00A33428" w:rsidRDefault="00A33428" w:rsidP="00A33428">
            <w:pPr>
              <w:autoSpaceDE w:val="0"/>
              <w:autoSpaceDN w:val="0"/>
              <w:adjustRightInd w:val="0"/>
              <w:spacing w:after="120"/>
              <w:jc w:val="center"/>
              <w:rPr>
                <w:sz w:val="20"/>
              </w:rPr>
            </w:pPr>
            <w:r w:rsidRPr="00A33428">
              <w:rPr>
                <w:sz w:val="20"/>
              </w:rPr>
              <w:t>5</w:t>
            </w:r>
          </w:p>
        </w:tc>
        <w:tc>
          <w:tcPr>
            <w:tcW w:w="1177" w:type="dxa"/>
            <w:shd w:val="clear" w:color="auto" w:fill="auto"/>
          </w:tcPr>
          <w:p w:rsidR="00A33428" w:rsidRPr="00A33428" w:rsidRDefault="00A33428" w:rsidP="00A33428">
            <w:pPr>
              <w:autoSpaceDE w:val="0"/>
              <w:autoSpaceDN w:val="0"/>
              <w:adjustRightInd w:val="0"/>
              <w:spacing w:after="120"/>
              <w:jc w:val="center"/>
              <w:rPr>
                <w:sz w:val="20"/>
              </w:rPr>
            </w:pPr>
            <w:r w:rsidRPr="00A33428">
              <w:rPr>
                <w:sz w:val="20"/>
              </w:rPr>
              <w:t>6</w:t>
            </w:r>
          </w:p>
        </w:tc>
        <w:tc>
          <w:tcPr>
            <w:tcW w:w="1262" w:type="dxa"/>
            <w:shd w:val="clear" w:color="auto" w:fill="auto"/>
          </w:tcPr>
          <w:p w:rsidR="00A33428" w:rsidRPr="00A33428" w:rsidRDefault="00A33428" w:rsidP="00A33428">
            <w:pPr>
              <w:autoSpaceDE w:val="0"/>
              <w:autoSpaceDN w:val="0"/>
              <w:adjustRightInd w:val="0"/>
              <w:spacing w:after="120"/>
              <w:jc w:val="center"/>
              <w:rPr>
                <w:sz w:val="20"/>
              </w:rPr>
            </w:pPr>
            <w:r w:rsidRPr="00A33428">
              <w:rPr>
                <w:sz w:val="20"/>
              </w:rPr>
              <w:t>7</w:t>
            </w:r>
          </w:p>
        </w:tc>
        <w:tc>
          <w:tcPr>
            <w:tcW w:w="1262" w:type="dxa"/>
            <w:shd w:val="clear" w:color="auto" w:fill="auto"/>
          </w:tcPr>
          <w:p w:rsidR="00A33428" w:rsidRPr="00A33428" w:rsidRDefault="00A33428" w:rsidP="00A33428">
            <w:pPr>
              <w:autoSpaceDE w:val="0"/>
              <w:autoSpaceDN w:val="0"/>
              <w:adjustRightInd w:val="0"/>
              <w:spacing w:after="120"/>
              <w:jc w:val="center"/>
              <w:rPr>
                <w:sz w:val="20"/>
              </w:rPr>
            </w:pPr>
            <w:r w:rsidRPr="00A33428">
              <w:rPr>
                <w:sz w:val="20"/>
              </w:rPr>
              <w:t>8</w:t>
            </w:r>
          </w:p>
        </w:tc>
        <w:tc>
          <w:tcPr>
            <w:tcW w:w="1593" w:type="dxa"/>
            <w:shd w:val="clear" w:color="auto" w:fill="auto"/>
          </w:tcPr>
          <w:p w:rsidR="00A33428" w:rsidRPr="00A33428" w:rsidRDefault="00A33428" w:rsidP="00A33428">
            <w:pPr>
              <w:autoSpaceDE w:val="0"/>
              <w:autoSpaceDN w:val="0"/>
              <w:adjustRightInd w:val="0"/>
              <w:spacing w:after="120"/>
              <w:jc w:val="center"/>
              <w:rPr>
                <w:sz w:val="20"/>
              </w:rPr>
            </w:pPr>
            <w:r w:rsidRPr="00A33428">
              <w:rPr>
                <w:sz w:val="20"/>
              </w:rPr>
              <w:t>9</w:t>
            </w:r>
          </w:p>
        </w:tc>
        <w:tc>
          <w:tcPr>
            <w:tcW w:w="1658" w:type="dxa"/>
            <w:shd w:val="clear" w:color="auto" w:fill="auto"/>
          </w:tcPr>
          <w:p w:rsidR="00A33428" w:rsidRPr="00A33428" w:rsidRDefault="00A33428" w:rsidP="00A33428">
            <w:pPr>
              <w:autoSpaceDE w:val="0"/>
              <w:autoSpaceDN w:val="0"/>
              <w:adjustRightInd w:val="0"/>
              <w:spacing w:after="120"/>
              <w:jc w:val="center"/>
              <w:rPr>
                <w:sz w:val="20"/>
              </w:rPr>
            </w:pPr>
            <w:r w:rsidRPr="00A33428">
              <w:rPr>
                <w:sz w:val="20"/>
              </w:rPr>
              <w:t>10</w:t>
            </w:r>
          </w:p>
        </w:tc>
        <w:tc>
          <w:tcPr>
            <w:tcW w:w="1069" w:type="dxa"/>
            <w:shd w:val="clear" w:color="auto" w:fill="auto"/>
          </w:tcPr>
          <w:p w:rsidR="00A33428" w:rsidRPr="00A33428" w:rsidRDefault="00A33428" w:rsidP="00A33428">
            <w:pPr>
              <w:autoSpaceDE w:val="0"/>
              <w:autoSpaceDN w:val="0"/>
              <w:adjustRightInd w:val="0"/>
              <w:spacing w:after="120"/>
              <w:jc w:val="center"/>
              <w:rPr>
                <w:sz w:val="20"/>
              </w:rPr>
            </w:pPr>
            <w:r w:rsidRPr="00A33428">
              <w:rPr>
                <w:sz w:val="20"/>
              </w:rPr>
              <w:t>11</w:t>
            </w:r>
          </w:p>
        </w:tc>
        <w:tc>
          <w:tcPr>
            <w:tcW w:w="1214" w:type="dxa"/>
            <w:shd w:val="clear" w:color="auto" w:fill="auto"/>
          </w:tcPr>
          <w:p w:rsidR="00A33428" w:rsidRPr="00A33428" w:rsidRDefault="00A33428" w:rsidP="00A33428">
            <w:pPr>
              <w:autoSpaceDE w:val="0"/>
              <w:autoSpaceDN w:val="0"/>
              <w:adjustRightInd w:val="0"/>
              <w:spacing w:after="120"/>
              <w:jc w:val="center"/>
              <w:rPr>
                <w:sz w:val="20"/>
              </w:rPr>
            </w:pPr>
            <w:r w:rsidRPr="00A33428">
              <w:rPr>
                <w:sz w:val="20"/>
              </w:rPr>
              <w:t>12</w:t>
            </w:r>
          </w:p>
        </w:tc>
      </w:tr>
      <w:tr w:rsidR="00AB33DA" w:rsidRPr="00A33428" w:rsidTr="00A90CEC">
        <w:trPr>
          <w:trHeight w:val="311"/>
        </w:trPr>
        <w:tc>
          <w:tcPr>
            <w:tcW w:w="2157" w:type="dxa"/>
            <w:shd w:val="clear" w:color="auto" w:fill="auto"/>
          </w:tcPr>
          <w:p w:rsidR="00A33428" w:rsidRPr="00A33428" w:rsidRDefault="00A33428" w:rsidP="00A33428">
            <w:pPr>
              <w:autoSpaceDE w:val="0"/>
              <w:autoSpaceDN w:val="0"/>
              <w:adjustRightInd w:val="0"/>
              <w:spacing w:after="120"/>
              <w:jc w:val="center"/>
              <w:rPr>
                <w:sz w:val="20"/>
              </w:rPr>
            </w:pPr>
          </w:p>
        </w:tc>
        <w:tc>
          <w:tcPr>
            <w:tcW w:w="1116" w:type="dxa"/>
            <w:shd w:val="clear" w:color="auto" w:fill="auto"/>
          </w:tcPr>
          <w:p w:rsidR="00A33428" w:rsidRPr="00A33428" w:rsidRDefault="00A33428" w:rsidP="00A33428">
            <w:pPr>
              <w:autoSpaceDE w:val="0"/>
              <w:autoSpaceDN w:val="0"/>
              <w:adjustRightInd w:val="0"/>
              <w:spacing w:after="120"/>
              <w:jc w:val="center"/>
              <w:rPr>
                <w:sz w:val="20"/>
              </w:rPr>
            </w:pPr>
          </w:p>
        </w:tc>
        <w:tc>
          <w:tcPr>
            <w:tcW w:w="1070" w:type="dxa"/>
            <w:shd w:val="clear" w:color="auto" w:fill="auto"/>
          </w:tcPr>
          <w:p w:rsidR="00A33428" w:rsidRPr="00A33428" w:rsidRDefault="00A33428" w:rsidP="00A33428">
            <w:pPr>
              <w:autoSpaceDE w:val="0"/>
              <w:autoSpaceDN w:val="0"/>
              <w:adjustRightInd w:val="0"/>
              <w:spacing w:after="120"/>
              <w:jc w:val="center"/>
              <w:rPr>
                <w:sz w:val="20"/>
              </w:rPr>
            </w:pPr>
          </w:p>
        </w:tc>
        <w:tc>
          <w:tcPr>
            <w:tcW w:w="1175" w:type="dxa"/>
            <w:shd w:val="clear" w:color="auto" w:fill="auto"/>
          </w:tcPr>
          <w:p w:rsidR="00A33428" w:rsidRPr="00A33428" w:rsidRDefault="00A33428" w:rsidP="00A33428">
            <w:pPr>
              <w:autoSpaceDE w:val="0"/>
              <w:autoSpaceDN w:val="0"/>
              <w:adjustRightInd w:val="0"/>
              <w:spacing w:after="120"/>
              <w:jc w:val="center"/>
              <w:rPr>
                <w:sz w:val="20"/>
              </w:rPr>
            </w:pPr>
          </w:p>
        </w:tc>
        <w:tc>
          <w:tcPr>
            <w:tcW w:w="992" w:type="dxa"/>
            <w:shd w:val="clear" w:color="auto" w:fill="auto"/>
          </w:tcPr>
          <w:p w:rsidR="00A33428" w:rsidRPr="00A33428" w:rsidRDefault="00A33428" w:rsidP="00A33428">
            <w:pPr>
              <w:autoSpaceDE w:val="0"/>
              <w:autoSpaceDN w:val="0"/>
              <w:adjustRightInd w:val="0"/>
              <w:spacing w:after="120"/>
              <w:jc w:val="center"/>
              <w:rPr>
                <w:sz w:val="20"/>
              </w:rPr>
            </w:pPr>
          </w:p>
        </w:tc>
        <w:tc>
          <w:tcPr>
            <w:tcW w:w="1177" w:type="dxa"/>
            <w:shd w:val="clear" w:color="auto" w:fill="auto"/>
          </w:tcPr>
          <w:p w:rsidR="00A33428" w:rsidRPr="00A33428" w:rsidRDefault="00A33428" w:rsidP="00A33428">
            <w:pPr>
              <w:autoSpaceDE w:val="0"/>
              <w:autoSpaceDN w:val="0"/>
              <w:adjustRightInd w:val="0"/>
              <w:spacing w:after="120"/>
              <w:jc w:val="center"/>
              <w:rPr>
                <w:sz w:val="20"/>
              </w:rPr>
            </w:pPr>
          </w:p>
        </w:tc>
        <w:tc>
          <w:tcPr>
            <w:tcW w:w="1262" w:type="dxa"/>
            <w:shd w:val="clear" w:color="auto" w:fill="auto"/>
          </w:tcPr>
          <w:p w:rsidR="00A33428" w:rsidRPr="00A33428" w:rsidRDefault="00A33428" w:rsidP="00A33428">
            <w:pPr>
              <w:autoSpaceDE w:val="0"/>
              <w:autoSpaceDN w:val="0"/>
              <w:adjustRightInd w:val="0"/>
              <w:spacing w:after="120"/>
              <w:jc w:val="center"/>
              <w:rPr>
                <w:sz w:val="20"/>
              </w:rPr>
            </w:pPr>
          </w:p>
        </w:tc>
        <w:tc>
          <w:tcPr>
            <w:tcW w:w="1262" w:type="dxa"/>
            <w:shd w:val="clear" w:color="auto" w:fill="auto"/>
          </w:tcPr>
          <w:p w:rsidR="00A33428" w:rsidRPr="00A33428" w:rsidRDefault="00A33428" w:rsidP="00A33428">
            <w:pPr>
              <w:autoSpaceDE w:val="0"/>
              <w:autoSpaceDN w:val="0"/>
              <w:adjustRightInd w:val="0"/>
              <w:spacing w:after="120"/>
              <w:jc w:val="center"/>
              <w:rPr>
                <w:sz w:val="20"/>
              </w:rPr>
            </w:pPr>
          </w:p>
        </w:tc>
        <w:tc>
          <w:tcPr>
            <w:tcW w:w="1593" w:type="dxa"/>
            <w:shd w:val="clear" w:color="auto" w:fill="auto"/>
          </w:tcPr>
          <w:p w:rsidR="00A33428" w:rsidRPr="00A33428" w:rsidRDefault="00A33428" w:rsidP="00A33428">
            <w:pPr>
              <w:autoSpaceDE w:val="0"/>
              <w:autoSpaceDN w:val="0"/>
              <w:adjustRightInd w:val="0"/>
              <w:spacing w:after="120"/>
              <w:jc w:val="center"/>
              <w:rPr>
                <w:sz w:val="20"/>
              </w:rPr>
            </w:pPr>
          </w:p>
        </w:tc>
        <w:tc>
          <w:tcPr>
            <w:tcW w:w="1658" w:type="dxa"/>
            <w:shd w:val="clear" w:color="auto" w:fill="auto"/>
          </w:tcPr>
          <w:p w:rsidR="00A33428" w:rsidRPr="00A33428" w:rsidRDefault="00A33428" w:rsidP="00A33428">
            <w:pPr>
              <w:autoSpaceDE w:val="0"/>
              <w:autoSpaceDN w:val="0"/>
              <w:adjustRightInd w:val="0"/>
              <w:spacing w:after="120"/>
              <w:jc w:val="center"/>
              <w:rPr>
                <w:sz w:val="20"/>
              </w:rPr>
            </w:pPr>
          </w:p>
        </w:tc>
        <w:tc>
          <w:tcPr>
            <w:tcW w:w="1069" w:type="dxa"/>
            <w:shd w:val="clear" w:color="auto" w:fill="auto"/>
          </w:tcPr>
          <w:p w:rsidR="00A33428" w:rsidRPr="00A33428" w:rsidRDefault="00A33428" w:rsidP="00A33428">
            <w:pPr>
              <w:autoSpaceDE w:val="0"/>
              <w:autoSpaceDN w:val="0"/>
              <w:adjustRightInd w:val="0"/>
              <w:spacing w:after="120"/>
              <w:jc w:val="center"/>
              <w:rPr>
                <w:sz w:val="20"/>
              </w:rPr>
            </w:pPr>
          </w:p>
        </w:tc>
        <w:tc>
          <w:tcPr>
            <w:tcW w:w="1214" w:type="dxa"/>
            <w:shd w:val="clear" w:color="auto" w:fill="auto"/>
          </w:tcPr>
          <w:p w:rsidR="00A33428" w:rsidRPr="00A33428" w:rsidRDefault="00A33428" w:rsidP="00A33428">
            <w:pPr>
              <w:autoSpaceDE w:val="0"/>
              <w:autoSpaceDN w:val="0"/>
              <w:adjustRightInd w:val="0"/>
              <w:spacing w:after="120"/>
              <w:jc w:val="center"/>
              <w:rPr>
                <w:sz w:val="20"/>
              </w:rPr>
            </w:pPr>
          </w:p>
        </w:tc>
      </w:tr>
      <w:tr w:rsidR="00AB33DA" w:rsidRPr="00A33428" w:rsidTr="00A90CEC">
        <w:trPr>
          <w:trHeight w:val="311"/>
        </w:trPr>
        <w:tc>
          <w:tcPr>
            <w:tcW w:w="2157" w:type="dxa"/>
            <w:shd w:val="clear" w:color="auto" w:fill="auto"/>
          </w:tcPr>
          <w:p w:rsidR="00A33428" w:rsidRPr="00A33428" w:rsidRDefault="00A33428" w:rsidP="00A33428">
            <w:pPr>
              <w:autoSpaceDE w:val="0"/>
              <w:autoSpaceDN w:val="0"/>
              <w:adjustRightInd w:val="0"/>
              <w:spacing w:after="120"/>
              <w:jc w:val="center"/>
              <w:rPr>
                <w:sz w:val="20"/>
              </w:rPr>
            </w:pPr>
          </w:p>
        </w:tc>
        <w:tc>
          <w:tcPr>
            <w:tcW w:w="1116" w:type="dxa"/>
            <w:shd w:val="clear" w:color="auto" w:fill="auto"/>
          </w:tcPr>
          <w:p w:rsidR="00A33428" w:rsidRPr="00A33428" w:rsidRDefault="00A33428" w:rsidP="00A33428">
            <w:pPr>
              <w:autoSpaceDE w:val="0"/>
              <w:autoSpaceDN w:val="0"/>
              <w:adjustRightInd w:val="0"/>
              <w:spacing w:after="120"/>
              <w:jc w:val="center"/>
              <w:rPr>
                <w:sz w:val="20"/>
              </w:rPr>
            </w:pPr>
          </w:p>
        </w:tc>
        <w:tc>
          <w:tcPr>
            <w:tcW w:w="1070" w:type="dxa"/>
            <w:shd w:val="clear" w:color="auto" w:fill="auto"/>
          </w:tcPr>
          <w:p w:rsidR="00A33428" w:rsidRPr="00A33428" w:rsidRDefault="00A33428" w:rsidP="00A33428">
            <w:pPr>
              <w:autoSpaceDE w:val="0"/>
              <w:autoSpaceDN w:val="0"/>
              <w:adjustRightInd w:val="0"/>
              <w:spacing w:after="120"/>
              <w:jc w:val="center"/>
              <w:rPr>
                <w:sz w:val="20"/>
              </w:rPr>
            </w:pPr>
          </w:p>
        </w:tc>
        <w:tc>
          <w:tcPr>
            <w:tcW w:w="1175" w:type="dxa"/>
            <w:shd w:val="clear" w:color="auto" w:fill="auto"/>
          </w:tcPr>
          <w:p w:rsidR="00A33428" w:rsidRPr="00A33428" w:rsidRDefault="00A33428" w:rsidP="00A33428">
            <w:pPr>
              <w:autoSpaceDE w:val="0"/>
              <w:autoSpaceDN w:val="0"/>
              <w:adjustRightInd w:val="0"/>
              <w:spacing w:after="120"/>
              <w:jc w:val="center"/>
              <w:rPr>
                <w:sz w:val="20"/>
              </w:rPr>
            </w:pPr>
          </w:p>
        </w:tc>
        <w:tc>
          <w:tcPr>
            <w:tcW w:w="992" w:type="dxa"/>
            <w:shd w:val="clear" w:color="auto" w:fill="auto"/>
          </w:tcPr>
          <w:p w:rsidR="00A33428" w:rsidRPr="00A33428" w:rsidRDefault="00A33428" w:rsidP="00A33428">
            <w:pPr>
              <w:autoSpaceDE w:val="0"/>
              <w:autoSpaceDN w:val="0"/>
              <w:adjustRightInd w:val="0"/>
              <w:spacing w:after="120"/>
              <w:jc w:val="center"/>
              <w:rPr>
                <w:sz w:val="20"/>
              </w:rPr>
            </w:pPr>
          </w:p>
        </w:tc>
        <w:tc>
          <w:tcPr>
            <w:tcW w:w="1177" w:type="dxa"/>
            <w:shd w:val="clear" w:color="auto" w:fill="auto"/>
          </w:tcPr>
          <w:p w:rsidR="00A33428" w:rsidRPr="00A33428" w:rsidRDefault="00A33428" w:rsidP="00A33428">
            <w:pPr>
              <w:autoSpaceDE w:val="0"/>
              <w:autoSpaceDN w:val="0"/>
              <w:adjustRightInd w:val="0"/>
              <w:spacing w:after="120"/>
              <w:jc w:val="center"/>
              <w:rPr>
                <w:sz w:val="20"/>
              </w:rPr>
            </w:pPr>
          </w:p>
        </w:tc>
        <w:tc>
          <w:tcPr>
            <w:tcW w:w="1262" w:type="dxa"/>
            <w:shd w:val="clear" w:color="auto" w:fill="auto"/>
          </w:tcPr>
          <w:p w:rsidR="00A33428" w:rsidRPr="00A33428" w:rsidRDefault="00A33428" w:rsidP="00A33428">
            <w:pPr>
              <w:autoSpaceDE w:val="0"/>
              <w:autoSpaceDN w:val="0"/>
              <w:adjustRightInd w:val="0"/>
              <w:spacing w:after="120"/>
              <w:jc w:val="center"/>
              <w:rPr>
                <w:sz w:val="20"/>
              </w:rPr>
            </w:pPr>
          </w:p>
        </w:tc>
        <w:tc>
          <w:tcPr>
            <w:tcW w:w="1262" w:type="dxa"/>
            <w:shd w:val="clear" w:color="auto" w:fill="auto"/>
          </w:tcPr>
          <w:p w:rsidR="00A33428" w:rsidRPr="00A33428" w:rsidRDefault="00A33428" w:rsidP="00A33428">
            <w:pPr>
              <w:autoSpaceDE w:val="0"/>
              <w:autoSpaceDN w:val="0"/>
              <w:adjustRightInd w:val="0"/>
              <w:spacing w:after="120"/>
              <w:jc w:val="center"/>
              <w:rPr>
                <w:sz w:val="20"/>
              </w:rPr>
            </w:pPr>
          </w:p>
        </w:tc>
        <w:tc>
          <w:tcPr>
            <w:tcW w:w="1593" w:type="dxa"/>
            <w:shd w:val="clear" w:color="auto" w:fill="auto"/>
          </w:tcPr>
          <w:p w:rsidR="00A33428" w:rsidRPr="00A33428" w:rsidRDefault="00A33428" w:rsidP="00A33428">
            <w:pPr>
              <w:autoSpaceDE w:val="0"/>
              <w:autoSpaceDN w:val="0"/>
              <w:adjustRightInd w:val="0"/>
              <w:spacing w:after="120"/>
              <w:jc w:val="center"/>
              <w:rPr>
                <w:sz w:val="20"/>
              </w:rPr>
            </w:pPr>
          </w:p>
        </w:tc>
        <w:tc>
          <w:tcPr>
            <w:tcW w:w="1658" w:type="dxa"/>
            <w:shd w:val="clear" w:color="auto" w:fill="auto"/>
          </w:tcPr>
          <w:p w:rsidR="00A33428" w:rsidRPr="00A33428" w:rsidRDefault="00A33428" w:rsidP="00A33428">
            <w:pPr>
              <w:autoSpaceDE w:val="0"/>
              <w:autoSpaceDN w:val="0"/>
              <w:adjustRightInd w:val="0"/>
              <w:spacing w:after="120"/>
              <w:jc w:val="center"/>
              <w:rPr>
                <w:sz w:val="20"/>
              </w:rPr>
            </w:pPr>
          </w:p>
        </w:tc>
        <w:tc>
          <w:tcPr>
            <w:tcW w:w="1069" w:type="dxa"/>
            <w:shd w:val="clear" w:color="auto" w:fill="auto"/>
          </w:tcPr>
          <w:p w:rsidR="00A33428" w:rsidRPr="00A33428" w:rsidRDefault="00A33428" w:rsidP="00A33428">
            <w:pPr>
              <w:autoSpaceDE w:val="0"/>
              <w:autoSpaceDN w:val="0"/>
              <w:adjustRightInd w:val="0"/>
              <w:spacing w:after="120"/>
              <w:jc w:val="center"/>
              <w:rPr>
                <w:sz w:val="20"/>
              </w:rPr>
            </w:pPr>
          </w:p>
        </w:tc>
        <w:tc>
          <w:tcPr>
            <w:tcW w:w="1214" w:type="dxa"/>
            <w:shd w:val="clear" w:color="auto" w:fill="auto"/>
          </w:tcPr>
          <w:p w:rsidR="00A33428" w:rsidRPr="00A33428" w:rsidRDefault="00A33428" w:rsidP="00A33428">
            <w:pPr>
              <w:autoSpaceDE w:val="0"/>
              <w:autoSpaceDN w:val="0"/>
              <w:adjustRightInd w:val="0"/>
              <w:spacing w:after="120"/>
              <w:jc w:val="center"/>
              <w:rPr>
                <w:sz w:val="20"/>
              </w:rPr>
            </w:pPr>
          </w:p>
        </w:tc>
      </w:tr>
      <w:tr w:rsidR="00AB33DA" w:rsidRPr="00A33428" w:rsidTr="00A90CEC">
        <w:trPr>
          <w:trHeight w:val="298"/>
        </w:trPr>
        <w:tc>
          <w:tcPr>
            <w:tcW w:w="2157" w:type="dxa"/>
            <w:shd w:val="clear" w:color="auto" w:fill="auto"/>
          </w:tcPr>
          <w:p w:rsidR="00A33428" w:rsidRPr="00A33428" w:rsidRDefault="00A33428" w:rsidP="00A33428">
            <w:pPr>
              <w:autoSpaceDE w:val="0"/>
              <w:autoSpaceDN w:val="0"/>
              <w:adjustRightInd w:val="0"/>
              <w:spacing w:after="120"/>
              <w:jc w:val="center"/>
              <w:rPr>
                <w:sz w:val="20"/>
              </w:rPr>
            </w:pPr>
            <w:r w:rsidRPr="00A33428">
              <w:rPr>
                <w:sz w:val="20"/>
              </w:rPr>
              <w:t>ИТОГО</w:t>
            </w:r>
          </w:p>
        </w:tc>
        <w:tc>
          <w:tcPr>
            <w:tcW w:w="1116" w:type="dxa"/>
            <w:shd w:val="clear" w:color="auto" w:fill="auto"/>
          </w:tcPr>
          <w:p w:rsidR="00A33428" w:rsidRPr="00A33428" w:rsidRDefault="00A33428" w:rsidP="00A33428">
            <w:pPr>
              <w:autoSpaceDE w:val="0"/>
              <w:autoSpaceDN w:val="0"/>
              <w:adjustRightInd w:val="0"/>
              <w:spacing w:after="120"/>
              <w:jc w:val="center"/>
              <w:rPr>
                <w:sz w:val="20"/>
              </w:rPr>
            </w:pPr>
            <w:r w:rsidRPr="00A33428">
              <w:rPr>
                <w:sz w:val="20"/>
              </w:rPr>
              <w:t>*</w:t>
            </w:r>
          </w:p>
        </w:tc>
        <w:tc>
          <w:tcPr>
            <w:tcW w:w="1070" w:type="dxa"/>
            <w:shd w:val="clear" w:color="auto" w:fill="auto"/>
          </w:tcPr>
          <w:p w:rsidR="00A33428" w:rsidRPr="00A33428" w:rsidRDefault="00A33428" w:rsidP="00A33428">
            <w:pPr>
              <w:autoSpaceDE w:val="0"/>
              <w:autoSpaceDN w:val="0"/>
              <w:adjustRightInd w:val="0"/>
              <w:spacing w:after="120"/>
              <w:jc w:val="center"/>
              <w:rPr>
                <w:sz w:val="20"/>
              </w:rPr>
            </w:pPr>
            <w:r w:rsidRPr="00A33428">
              <w:rPr>
                <w:sz w:val="20"/>
              </w:rPr>
              <w:t>*</w:t>
            </w:r>
          </w:p>
        </w:tc>
        <w:tc>
          <w:tcPr>
            <w:tcW w:w="1175" w:type="dxa"/>
            <w:shd w:val="clear" w:color="auto" w:fill="auto"/>
          </w:tcPr>
          <w:p w:rsidR="00A33428" w:rsidRPr="00A33428" w:rsidRDefault="00A33428" w:rsidP="00A33428">
            <w:pPr>
              <w:autoSpaceDE w:val="0"/>
              <w:autoSpaceDN w:val="0"/>
              <w:adjustRightInd w:val="0"/>
              <w:spacing w:after="120"/>
              <w:jc w:val="center"/>
              <w:rPr>
                <w:sz w:val="20"/>
              </w:rPr>
            </w:pPr>
            <w:r w:rsidRPr="00A33428">
              <w:rPr>
                <w:sz w:val="20"/>
              </w:rPr>
              <w:t>*</w:t>
            </w:r>
          </w:p>
        </w:tc>
        <w:tc>
          <w:tcPr>
            <w:tcW w:w="992" w:type="dxa"/>
            <w:shd w:val="clear" w:color="auto" w:fill="auto"/>
          </w:tcPr>
          <w:p w:rsidR="00A33428" w:rsidRPr="00A33428" w:rsidRDefault="00A33428" w:rsidP="00A33428">
            <w:pPr>
              <w:autoSpaceDE w:val="0"/>
              <w:autoSpaceDN w:val="0"/>
              <w:adjustRightInd w:val="0"/>
              <w:spacing w:after="120"/>
              <w:jc w:val="center"/>
              <w:rPr>
                <w:sz w:val="20"/>
              </w:rPr>
            </w:pPr>
            <w:r w:rsidRPr="00A33428">
              <w:rPr>
                <w:sz w:val="20"/>
              </w:rPr>
              <w:t>*</w:t>
            </w:r>
          </w:p>
        </w:tc>
        <w:tc>
          <w:tcPr>
            <w:tcW w:w="1177" w:type="dxa"/>
            <w:shd w:val="clear" w:color="auto" w:fill="auto"/>
          </w:tcPr>
          <w:p w:rsidR="00A33428" w:rsidRPr="00A33428" w:rsidRDefault="00A33428" w:rsidP="00A33428">
            <w:pPr>
              <w:autoSpaceDE w:val="0"/>
              <w:autoSpaceDN w:val="0"/>
              <w:adjustRightInd w:val="0"/>
              <w:spacing w:after="120"/>
              <w:jc w:val="center"/>
              <w:rPr>
                <w:sz w:val="20"/>
              </w:rPr>
            </w:pPr>
          </w:p>
        </w:tc>
        <w:tc>
          <w:tcPr>
            <w:tcW w:w="1262" w:type="dxa"/>
            <w:shd w:val="clear" w:color="auto" w:fill="auto"/>
          </w:tcPr>
          <w:p w:rsidR="00A33428" w:rsidRPr="00A33428" w:rsidRDefault="00A33428" w:rsidP="00A33428">
            <w:pPr>
              <w:autoSpaceDE w:val="0"/>
              <w:autoSpaceDN w:val="0"/>
              <w:adjustRightInd w:val="0"/>
              <w:spacing w:after="120"/>
              <w:jc w:val="center"/>
              <w:rPr>
                <w:sz w:val="20"/>
              </w:rPr>
            </w:pPr>
          </w:p>
        </w:tc>
        <w:tc>
          <w:tcPr>
            <w:tcW w:w="1262" w:type="dxa"/>
            <w:shd w:val="clear" w:color="auto" w:fill="auto"/>
          </w:tcPr>
          <w:p w:rsidR="00A33428" w:rsidRPr="00A33428" w:rsidRDefault="00A33428" w:rsidP="00A33428">
            <w:pPr>
              <w:autoSpaceDE w:val="0"/>
              <w:autoSpaceDN w:val="0"/>
              <w:adjustRightInd w:val="0"/>
              <w:spacing w:after="120"/>
              <w:jc w:val="center"/>
              <w:rPr>
                <w:sz w:val="20"/>
              </w:rPr>
            </w:pPr>
          </w:p>
        </w:tc>
        <w:tc>
          <w:tcPr>
            <w:tcW w:w="1593" w:type="dxa"/>
            <w:shd w:val="clear" w:color="auto" w:fill="auto"/>
          </w:tcPr>
          <w:p w:rsidR="00A33428" w:rsidRPr="00A33428" w:rsidRDefault="00A33428" w:rsidP="00A33428">
            <w:pPr>
              <w:autoSpaceDE w:val="0"/>
              <w:autoSpaceDN w:val="0"/>
              <w:adjustRightInd w:val="0"/>
              <w:spacing w:after="120"/>
              <w:jc w:val="center"/>
              <w:rPr>
                <w:sz w:val="20"/>
              </w:rPr>
            </w:pPr>
          </w:p>
        </w:tc>
        <w:tc>
          <w:tcPr>
            <w:tcW w:w="1658" w:type="dxa"/>
            <w:shd w:val="clear" w:color="auto" w:fill="auto"/>
          </w:tcPr>
          <w:p w:rsidR="00A33428" w:rsidRPr="00A33428" w:rsidRDefault="00A33428" w:rsidP="00A33428">
            <w:pPr>
              <w:autoSpaceDE w:val="0"/>
              <w:autoSpaceDN w:val="0"/>
              <w:adjustRightInd w:val="0"/>
              <w:spacing w:after="120"/>
              <w:jc w:val="center"/>
              <w:rPr>
                <w:sz w:val="20"/>
              </w:rPr>
            </w:pPr>
          </w:p>
        </w:tc>
        <w:tc>
          <w:tcPr>
            <w:tcW w:w="1069" w:type="dxa"/>
            <w:shd w:val="clear" w:color="auto" w:fill="auto"/>
          </w:tcPr>
          <w:p w:rsidR="00A33428" w:rsidRPr="00A33428" w:rsidRDefault="00A33428" w:rsidP="00A33428">
            <w:pPr>
              <w:autoSpaceDE w:val="0"/>
              <w:autoSpaceDN w:val="0"/>
              <w:adjustRightInd w:val="0"/>
              <w:spacing w:after="120"/>
              <w:jc w:val="center"/>
              <w:rPr>
                <w:sz w:val="20"/>
              </w:rPr>
            </w:pPr>
          </w:p>
        </w:tc>
        <w:tc>
          <w:tcPr>
            <w:tcW w:w="1214" w:type="dxa"/>
            <w:shd w:val="clear" w:color="auto" w:fill="auto"/>
          </w:tcPr>
          <w:p w:rsidR="00A33428" w:rsidRPr="00A33428" w:rsidRDefault="00A33428" w:rsidP="00A33428">
            <w:pPr>
              <w:autoSpaceDE w:val="0"/>
              <w:autoSpaceDN w:val="0"/>
              <w:adjustRightInd w:val="0"/>
              <w:spacing w:after="120"/>
              <w:jc w:val="center"/>
              <w:rPr>
                <w:sz w:val="20"/>
              </w:rPr>
            </w:pPr>
          </w:p>
        </w:tc>
      </w:tr>
    </w:tbl>
    <w:p w:rsidR="00A33428" w:rsidRPr="00A33428" w:rsidRDefault="00A33428" w:rsidP="00A33428">
      <w:pPr>
        <w:autoSpaceDE w:val="0"/>
        <w:autoSpaceDN w:val="0"/>
        <w:adjustRightInd w:val="0"/>
        <w:spacing w:after="120"/>
        <w:jc w:val="left"/>
        <w:rPr>
          <w:sz w:val="24"/>
          <w:szCs w:val="24"/>
        </w:rPr>
      </w:pPr>
      <w:r w:rsidRPr="00A33428">
        <w:rPr>
          <w:sz w:val="24"/>
          <w:szCs w:val="24"/>
        </w:rPr>
        <w:t>Глава крестьянского (фермерского) хозяйства                                             ____________________</w:t>
      </w:r>
      <w:r w:rsidR="00215644">
        <w:rPr>
          <w:sz w:val="24"/>
          <w:szCs w:val="24"/>
        </w:rPr>
        <w:t>__________</w:t>
      </w:r>
    </w:p>
    <w:p w:rsidR="00A33428" w:rsidRPr="00A33428" w:rsidRDefault="00A33428" w:rsidP="00A33428">
      <w:pPr>
        <w:autoSpaceDE w:val="0"/>
        <w:autoSpaceDN w:val="0"/>
        <w:adjustRightInd w:val="0"/>
        <w:jc w:val="left"/>
        <w:rPr>
          <w:sz w:val="20"/>
        </w:rPr>
      </w:pPr>
      <w:r w:rsidRPr="00A33428">
        <w:rPr>
          <w:sz w:val="20"/>
        </w:rPr>
        <w:t xml:space="preserve">                                                                                                                                                     (расшифровка подписи)</w:t>
      </w:r>
    </w:p>
    <w:p w:rsidR="00A33428" w:rsidRPr="00A33428" w:rsidRDefault="00A33428" w:rsidP="00A33428">
      <w:pPr>
        <w:autoSpaceDE w:val="0"/>
        <w:autoSpaceDN w:val="0"/>
        <w:adjustRightInd w:val="0"/>
        <w:spacing w:after="120"/>
        <w:jc w:val="left"/>
        <w:rPr>
          <w:sz w:val="24"/>
          <w:szCs w:val="24"/>
        </w:rPr>
      </w:pPr>
      <w:r w:rsidRPr="00A33428">
        <w:rPr>
          <w:sz w:val="24"/>
          <w:szCs w:val="24"/>
        </w:rPr>
        <w:t>Гражданин, ведущий личное подсобное хозяйство                                   ________________________________</w:t>
      </w:r>
    </w:p>
    <w:p w:rsidR="00A33428" w:rsidRPr="00A33428" w:rsidRDefault="00AB33DA" w:rsidP="00A33428">
      <w:pPr>
        <w:autoSpaceDE w:val="0"/>
        <w:autoSpaceDN w:val="0"/>
        <w:adjustRightInd w:val="0"/>
        <w:jc w:val="left"/>
        <w:rPr>
          <w:sz w:val="20"/>
        </w:rPr>
      </w:pPr>
      <w:r w:rsidRPr="00A33428">
        <w:rPr>
          <w:sz w:val="24"/>
          <w:szCs w:val="24"/>
        </w:rPr>
        <w:t>Расчёт</w:t>
      </w:r>
      <w:r w:rsidR="00A33428" w:rsidRPr="00A33428">
        <w:rPr>
          <w:sz w:val="24"/>
          <w:szCs w:val="24"/>
        </w:rPr>
        <w:t xml:space="preserve"> предоставлен «______»</w:t>
      </w:r>
      <w:r w:rsidR="00E76236">
        <w:rPr>
          <w:sz w:val="24"/>
          <w:szCs w:val="24"/>
        </w:rPr>
        <w:t xml:space="preserve"> </w:t>
      </w:r>
      <w:r w:rsidR="00A33428" w:rsidRPr="00A33428">
        <w:rPr>
          <w:sz w:val="24"/>
          <w:szCs w:val="24"/>
        </w:rPr>
        <w:t>_____________202_г</w:t>
      </w:r>
      <w:r w:rsidR="00A33428" w:rsidRPr="00A33428">
        <w:rPr>
          <w:sz w:val="20"/>
        </w:rPr>
        <w:t>.                                               (расшифровка подписи)</w:t>
      </w:r>
    </w:p>
    <w:p w:rsidR="00A33428" w:rsidRPr="00A33428" w:rsidRDefault="00A33428" w:rsidP="00A33428">
      <w:pPr>
        <w:autoSpaceDE w:val="0"/>
        <w:autoSpaceDN w:val="0"/>
        <w:adjustRightInd w:val="0"/>
        <w:spacing w:after="120"/>
        <w:jc w:val="left"/>
        <w:rPr>
          <w:sz w:val="24"/>
          <w:szCs w:val="24"/>
        </w:rPr>
        <w:sectPr w:rsidR="00A33428" w:rsidRPr="00A33428" w:rsidSect="00A33428">
          <w:pgSz w:w="16838" w:h="11906" w:orient="landscape"/>
          <w:pgMar w:top="851" w:right="1134" w:bottom="426" w:left="1134" w:header="709" w:footer="709" w:gutter="0"/>
          <w:cols w:space="708"/>
          <w:docGrid w:linePitch="360"/>
        </w:sectPr>
      </w:pPr>
    </w:p>
    <w:p w:rsidR="00A33428" w:rsidRDefault="00A90CEC" w:rsidP="00A90CEC">
      <w:pPr>
        <w:ind w:left="5760"/>
        <w:jc w:val="left"/>
        <w:rPr>
          <w:sz w:val="24"/>
          <w:szCs w:val="24"/>
        </w:rPr>
      </w:pPr>
      <w:r>
        <w:rPr>
          <w:sz w:val="24"/>
          <w:szCs w:val="24"/>
        </w:rPr>
        <w:lastRenderedPageBreak/>
        <w:t>Приложение №3 к Порядку</w:t>
      </w:r>
    </w:p>
    <w:p w:rsidR="00A90CEC" w:rsidRPr="00A33428" w:rsidRDefault="00A90CEC" w:rsidP="00A90CEC">
      <w:pPr>
        <w:ind w:left="5760"/>
        <w:jc w:val="left"/>
        <w:rPr>
          <w:sz w:val="24"/>
          <w:szCs w:val="24"/>
        </w:rPr>
      </w:pPr>
      <w:r>
        <w:rPr>
          <w:sz w:val="24"/>
          <w:szCs w:val="24"/>
        </w:rPr>
        <w:t>(форма)</w:t>
      </w:r>
    </w:p>
    <w:p w:rsidR="00A33428" w:rsidRPr="001323EA" w:rsidRDefault="00A33428" w:rsidP="001323EA">
      <w:pPr>
        <w:ind w:left="3600"/>
        <w:rPr>
          <w:rFonts w:eastAsia="Calibri"/>
          <w:sz w:val="20"/>
          <w:lang w:eastAsia="en-US"/>
        </w:rPr>
      </w:pPr>
      <w:r w:rsidRPr="00A33428">
        <w:rPr>
          <w:sz w:val="24"/>
          <w:szCs w:val="24"/>
        </w:rPr>
        <w:t>от________________________________________</w:t>
      </w:r>
    </w:p>
    <w:p w:rsidR="00A33428" w:rsidRPr="00A33428" w:rsidRDefault="00A33428" w:rsidP="001323EA">
      <w:pPr>
        <w:autoSpaceDE w:val="0"/>
        <w:autoSpaceDN w:val="0"/>
        <w:adjustRightInd w:val="0"/>
        <w:ind w:left="5040"/>
        <w:rPr>
          <w:i/>
          <w:iCs/>
          <w:sz w:val="20"/>
        </w:rPr>
      </w:pPr>
      <w:r w:rsidRPr="00A33428">
        <w:rPr>
          <w:i/>
          <w:iCs/>
          <w:sz w:val="20"/>
        </w:rPr>
        <w:t>(должность, фамилия, имя, отчество)</w:t>
      </w:r>
    </w:p>
    <w:p w:rsidR="00A33428" w:rsidRPr="00A33428" w:rsidRDefault="00A33428" w:rsidP="001323EA">
      <w:pPr>
        <w:autoSpaceDE w:val="0"/>
        <w:autoSpaceDN w:val="0"/>
        <w:adjustRightInd w:val="0"/>
        <w:ind w:left="3600"/>
        <w:rPr>
          <w:sz w:val="24"/>
          <w:szCs w:val="24"/>
        </w:rPr>
      </w:pPr>
      <w:r w:rsidRPr="00A33428">
        <w:rPr>
          <w:sz w:val="24"/>
          <w:szCs w:val="24"/>
        </w:rPr>
        <w:t>_______________________________________</w:t>
      </w:r>
      <w:r w:rsidR="00015BE9">
        <w:rPr>
          <w:sz w:val="24"/>
          <w:szCs w:val="24"/>
        </w:rPr>
        <w:t>___</w:t>
      </w:r>
    </w:p>
    <w:p w:rsidR="00A33428" w:rsidRPr="00A33428" w:rsidRDefault="00A33428" w:rsidP="001323EA">
      <w:pPr>
        <w:autoSpaceDE w:val="0"/>
        <w:autoSpaceDN w:val="0"/>
        <w:adjustRightInd w:val="0"/>
        <w:ind w:left="5040"/>
        <w:rPr>
          <w:sz w:val="24"/>
          <w:szCs w:val="24"/>
        </w:rPr>
      </w:pPr>
      <w:r w:rsidRPr="00A33428">
        <w:rPr>
          <w:i/>
          <w:iCs/>
          <w:sz w:val="24"/>
          <w:szCs w:val="24"/>
        </w:rPr>
        <w:t>(ИП, гражданин, ведущий ЛПХ)</w:t>
      </w:r>
    </w:p>
    <w:p w:rsidR="00A33428" w:rsidRPr="00A33428" w:rsidRDefault="00A33428" w:rsidP="001323EA">
      <w:pPr>
        <w:autoSpaceDE w:val="0"/>
        <w:autoSpaceDN w:val="0"/>
        <w:adjustRightInd w:val="0"/>
        <w:ind w:left="3600"/>
        <w:rPr>
          <w:sz w:val="24"/>
          <w:szCs w:val="24"/>
        </w:rPr>
      </w:pPr>
      <w:r w:rsidRPr="00A33428">
        <w:rPr>
          <w:sz w:val="24"/>
          <w:szCs w:val="24"/>
        </w:rPr>
        <w:t>_______________________________________</w:t>
      </w:r>
      <w:r w:rsidR="00015BE9">
        <w:rPr>
          <w:sz w:val="24"/>
          <w:szCs w:val="24"/>
        </w:rPr>
        <w:t>___</w:t>
      </w:r>
    </w:p>
    <w:p w:rsidR="00A33428" w:rsidRPr="00A33428" w:rsidRDefault="00A33428" w:rsidP="001323EA">
      <w:pPr>
        <w:autoSpaceDE w:val="0"/>
        <w:autoSpaceDN w:val="0"/>
        <w:adjustRightInd w:val="0"/>
        <w:ind w:left="3600"/>
        <w:rPr>
          <w:i/>
          <w:iCs/>
          <w:sz w:val="24"/>
          <w:szCs w:val="24"/>
        </w:rPr>
      </w:pPr>
      <w:r w:rsidRPr="00A33428">
        <w:rPr>
          <w:i/>
          <w:iCs/>
          <w:sz w:val="24"/>
          <w:szCs w:val="24"/>
        </w:rPr>
        <w:t>(адрес/юридический адрес, адрес регистрации)</w:t>
      </w:r>
    </w:p>
    <w:p w:rsidR="00A33428" w:rsidRPr="00A33428" w:rsidRDefault="00A33428" w:rsidP="001323EA">
      <w:pPr>
        <w:autoSpaceDE w:val="0"/>
        <w:autoSpaceDN w:val="0"/>
        <w:adjustRightInd w:val="0"/>
        <w:ind w:left="3600"/>
        <w:rPr>
          <w:i/>
          <w:iCs/>
          <w:sz w:val="24"/>
          <w:szCs w:val="24"/>
        </w:rPr>
      </w:pPr>
      <w:r w:rsidRPr="00A33428">
        <w:rPr>
          <w:i/>
          <w:iCs/>
          <w:sz w:val="24"/>
          <w:szCs w:val="24"/>
        </w:rPr>
        <w:t>________________________________________</w:t>
      </w:r>
      <w:r w:rsidR="00015BE9">
        <w:rPr>
          <w:i/>
          <w:iCs/>
          <w:sz w:val="24"/>
          <w:szCs w:val="24"/>
        </w:rPr>
        <w:t>__</w:t>
      </w:r>
    </w:p>
    <w:p w:rsidR="00A33428" w:rsidRDefault="00E76236" w:rsidP="001323EA">
      <w:pPr>
        <w:autoSpaceDE w:val="0"/>
        <w:autoSpaceDN w:val="0"/>
        <w:adjustRightInd w:val="0"/>
        <w:ind w:left="5760"/>
        <w:rPr>
          <w:i/>
          <w:iCs/>
          <w:sz w:val="24"/>
          <w:szCs w:val="24"/>
        </w:rPr>
      </w:pPr>
      <w:r>
        <w:rPr>
          <w:i/>
          <w:iCs/>
          <w:sz w:val="24"/>
          <w:szCs w:val="24"/>
        </w:rPr>
        <w:t>(контактный телефон</w:t>
      </w:r>
      <w:r w:rsidR="00A33428" w:rsidRPr="00A33428">
        <w:rPr>
          <w:i/>
          <w:iCs/>
          <w:sz w:val="24"/>
          <w:szCs w:val="24"/>
        </w:rPr>
        <w:t>)</w:t>
      </w:r>
    </w:p>
    <w:p w:rsidR="00A33428" w:rsidRPr="00A33428" w:rsidRDefault="00A33428" w:rsidP="00C23FF6">
      <w:pPr>
        <w:autoSpaceDE w:val="0"/>
        <w:autoSpaceDN w:val="0"/>
        <w:adjustRightInd w:val="0"/>
        <w:spacing w:after="120"/>
        <w:jc w:val="center"/>
        <w:rPr>
          <w:b/>
          <w:bCs/>
          <w:sz w:val="24"/>
          <w:szCs w:val="24"/>
        </w:rPr>
      </w:pPr>
      <w:r w:rsidRPr="00A33428">
        <w:rPr>
          <w:b/>
          <w:bCs/>
          <w:sz w:val="24"/>
          <w:szCs w:val="24"/>
        </w:rPr>
        <w:t>СПРАВКА о планируемом поголовье скота на 31.12.202_г.</w:t>
      </w:r>
    </w:p>
    <w:p w:rsidR="00A33428" w:rsidRPr="00A33428" w:rsidRDefault="00C23FF6" w:rsidP="00C23FF6">
      <w:pPr>
        <w:autoSpaceDE w:val="0"/>
        <w:autoSpaceDN w:val="0"/>
        <w:adjustRightInd w:val="0"/>
        <w:spacing w:after="120"/>
        <w:jc w:val="center"/>
        <w:rPr>
          <w:sz w:val="24"/>
          <w:szCs w:val="24"/>
        </w:rPr>
      </w:pPr>
      <w:r>
        <w:rPr>
          <w:sz w:val="24"/>
          <w:szCs w:val="24"/>
        </w:rPr>
        <w:t xml:space="preserve">Поголовье скота </w:t>
      </w:r>
      <w:r w:rsidR="00A33428" w:rsidRPr="00A33428">
        <w:rPr>
          <w:sz w:val="24"/>
          <w:szCs w:val="24"/>
        </w:rPr>
        <w:t>и птицы в моем хозяйстве по состоянию на 31.12.202_г.</w:t>
      </w:r>
      <w:r>
        <w:rPr>
          <w:sz w:val="24"/>
          <w:szCs w:val="24"/>
        </w:rPr>
        <w:t xml:space="preserve"> </w:t>
      </w:r>
      <w:r w:rsidR="00A33428" w:rsidRPr="00A33428">
        <w:rPr>
          <w:sz w:val="24"/>
          <w:szCs w:val="24"/>
        </w:rPr>
        <w:t>составит:</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2078"/>
        <w:gridCol w:w="2524"/>
        <w:gridCol w:w="1923"/>
      </w:tblGrid>
      <w:tr w:rsidR="00A33428" w:rsidRPr="00A33428" w:rsidTr="00015BE9">
        <w:trPr>
          <w:trHeight w:val="865"/>
        </w:trPr>
        <w:tc>
          <w:tcPr>
            <w:tcW w:w="3115" w:type="dxa"/>
            <w:shd w:val="clear" w:color="auto" w:fill="auto"/>
          </w:tcPr>
          <w:p w:rsidR="00A33428" w:rsidRPr="00015BE9" w:rsidRDefault="00A33428" w:rsidP="00C23FF6">
            <w:pPr>
              <w:autoSpaceDE w:val="0"/>
              <w:autoSpaceDN w:val="0"/>
              <w:adjustRightInd w:val="0"/>
              <w:spacing w:after="120"/>
              <w:jc w:val="center"/>
              <w:rPr>
                <w:b/>
                <w:bCs/>
                <w:sz w:val="22"/>
                <w:szCs w:val="22"/>
              </w:rPr>
            </w:pPr>
            <w:r w:rsidRPr="00015BE9">
              <w:rPr>
                <w:b/>
                <w:bCs/>
                <w:sz w:val="22"/>
                <w:szCs w:val="22"/>
              </w:rPr>
              <w:t>Наименование поголовья</w:t>
            </w:r>
          </w:p>
        </w:tc>
        <w:tc>
          <w:tcPr>
            <w:tcW w:w="2078" w:type="dxa"/>
            <w:shd w:val="clear" w:color="auto" w:fill="auto"/>
          </w:tcPr>
          <w:p w:rsidR="00A33428" w:rsidRPr="00015BE9" w:rsidRDefault="00A33428" w:rsidP="00C23FF6">
            <w:pPr>
              <w:autoSpaceDE w:val="0"/>
              <w:autoSpaceDN w:val="0"/>
              <w:adjustRightInd w:val="0"/>
              <w:spacing w:after="120"/>
              <w:jc w:val="center"/>
              <w:rPr>
                <w:b/>
                <w:bCs/>
                <w:sz w:val="22"/>
                <w:szCs w:val="22"/>
              </w:rPr>
            </w:pPr>
            <w:r w:rsidRPr="00015BE9">
              <w:rPr>
                <w:b/>
                <w:bCs/>
                <w:sz w:val="22"/>
                <w:szCs w:val="22"/>
              </w:rPr>
              <w:t>План</w:t>
            </w:r>
            <w:r w:rsidR="00C23FF6" w:rsidRPr="00015BE9">
              <w:rPr>
                <w:b/>
                <w:bCs/>
                <w:sz w:val="22"/>
                <w:szCs w:val="22"/>
              </w:rPr>
              <w:t xml:space="preserve"> </w:t>
            </w:r>
            <w:r w:rsidRPr="00015BE9">
              <w:rPr>
                <w:b/>
                <w:bCs/>
                <w:sz w:val="22"/>
                <w:szCs w:val="22"/>
              </w:rPr>
              <w:t>(обязательство), гол</w:t>
            </w:r>
          </w:p>
        </w:tc>
        <w:tc>
          <w:tcPr>
            <w:tcW w:w="2524" w:type="dxa"/>
            <w:shd w:val="clear" w:color="auto" w:fill="auto"/>
          </w:tcPr>
          <w:p w:rsidR="00215644" w:rsidRPr="00015BE9" w:rsidRDefault="00215644" w:rsidP="00C23FF6">
            <w:pPr>
              <w:autoSpaceDE w:val="0"/>
              <w:autoSpaceDN w:val="0"/>
              <w:adjustRightInd w:val="0"/>
              <w:spacing w:after="120"/>
              <w:jc w:val="center"/>
              <w:rPr>
                <w:b/>
                <w:bCs/>
                <w:sz w:val="22"/>
                <w:szCs w:val="22"/>
              </w:rPr>
            </w:pPr>
            <w:r w:rsidRPr="00015BE9">
              <w:rPr>
                <w:b/>
                <w:bCs/>
                <w:sz w:val="22"/>
                <w:szCs w:val="22"/>
              </w:rPr>
              <w:t>План</w:t>
            </w:r>
          </w:p>
          <w:p w:rsidR="00A33428" w:rsidRPr="00015BE9" w:rsidRDefault="00A33428" w:rsidP="00C23FF6">
            <w:pPr>
              <w:autoSpaceDE w:val="0"/>
              <w:autoSpaceDN w:val="0"/>
              <w:adjustRightInd w:val="0"/>
              <w:spacing w:after="120"/>
              <w:jc w:val="center"/>
              <w:rPr>
                <w:b/>
                <w:bCs/>
                <w:sz w:val="22"/>
                <w:szCs w:val="22"/>
              </w:rPr>
            </w:pPr>
            <w:r w:rsidRPr="00015BE9">
              <w:rPr>
                <w:b/>
                <w:bCs/>
                <w:sz w:val="22"/>
                <w:szCs w:val="22"/>
              </w:rPr>
              <w:t>(в соответствии с Соглашением), гол.</w:t>
            </w:r>
          </w:p>
        </w:tc>
        <w:tc>
          <w:tcPr>
            <w:tcW w:w="1923" w:type="dxa"/>
            <w:shd w:val="clear" w:color="auto" w:fill="auto"/>
          </w:tcPr>
          <w:p w:rsidR="00A33428" w:rsidRPr="00015BE9" w:rsidRDefault="00A33428" w:rsidP="00A33428">
            <w:pPr>
              <w:autoSpaceDE w:val="0"/>
              <w:autoSpaceDN w:val="0"/>
              <w:adjustRightInd w:val="0"/>
              <w:spacing w:after="120"/>
              <w:jc w:val="left"/>
              <w:rPr>
                <w:b/>
                <w:bCs/>
                <w:sz w:val="22"/>
                <w:szCs w:val="22"/>
              </w:rPr>
            </w:pPr>
            <w:r w:rsidRPr="00015BE9">
              <w:rPr>
                <w:b/>
                <w:bCs/>
                <w:sz w:val="22"/>
                <w:szCs w:val="22"/>
              </w:rPr>
              <w:t>Отклонение +,-</w:t>
            </w:r>
          </w:p>
        </w:tc>
      </w:tr>
      <w:tr w:rsidR="00A33428" w:rsidRPr="00A33428" w:rsidTr="00015BE9">
        <w:trPr>
          <w:trHeight w:val="243"/>
        </w:trPr>
        <w:tc>
          <w:tcPr>
            <w:tcW w:w="3115" w:type="dxa"/>
            <w:shd w:val="clear" w:color="auto" w:fill="auto"/>
          </w:tcPr>
          <w:p w:rsidR="00A33428" w:rsidRPr="00015BE9" w:rsidRDefault="00A33428" w:rsidP="00A33428">
            <w:pPr>
              <w:autoSpaceDE w:val="0"/>
              <w:autoSpaceDN w:val="0"/>
              <w:adjustRightInd w:val="0"/>
              <w:spacing w:after="120"/>
              <w:jc w:val="left"/>
              <w:rPr>
                <w:sz w:val="22"/>
                <w:szCs w:val="22"/>
              </w:rPr>
            </w:pPr>
            <w:r w:rsidRPr="00015BE9">
              <w:rPr>
                <w:sz w:val="22"/>
                <w:szCs w:val="22"/>
              </w:rPr>
              <w:t>Крупный рогатый скот</w:t>
            </w:r>
          </w:p>
        </w:tc>
        <w:tc>
          <w:tcPr>
            <w:tcW w:w="2078"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2524"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1923" w:type="dxa"/>
            <w:shd w:val="clear" w:color="auto" w:fill="auto"/>
          </w:tcPr>
          <w:p w:rsidR="00A33428" w:rsidRPr="00015BE9" w:rsidRDefault="00A33428" w:rsidP="00A33428">
            <w:pPr>
              <w:autoSpaceDE w:val="0"/>
              <w:autoSpaceDN w:val="0"/>
              <w:adjustRightInd w:val="0"/>
              <w:spacing w:after="120"/>
              <w:jc w:val="left"/>
              <w:rPr>
                <w:sz w:val="22"/>
                <w:szCs w:val="22"/>
              </w:rPr>
            </w:pPr>
          </w:p>
        </w:tc>
      </w:tr>
      <w:tr w:rsidR="00A33428" w:rsidRPr="00A33428" w:rsidTr="00015BE9">
        <w:trPr>
          <w:trHeight w:val="418"/>
        </w:trPr>
        <w:tc>
          <w:tcPr>
            <w:tcW w:w="3115" w:type="dxa"/>
            <w:shd w:val="clear" w:color="auto" w:fill="auto"/>
          </w:tcPr>
          <w:p w:rsidR="00A33428" w:rsidRPr="00015BE9" w:rsidRDefault="00A33428" w:rsidP="00A33428">
            <w:pPr>
              <w:autoSpaceDE w:val="0"/>
              <w:autoSpaceDN w:val="0"/>
              <w:adjustRightInd w:val="0"/>
              <w:spacing w:after="120"/>
              <w:jc w:val="left"/>
              <w:rPr>
                <w:sz w:val="22"/>
                <w:szCs w:val="22"/>
              </w:rPr>
            </w:pPr>
            <w:r w:rsidRPr="00015BE9">
              <w:rPr>
                <w:sz w:val="22"/>
                <w:szCs w:val="22"/>
              </w:rPr>
              <w:t>в том числе коровы, быки-производители</w:t>
            </w:r>
          </w:p>
        </w:tc>
        <w:tc>
          <w:tcPr>
            <w:tcW w:w="2078"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2524"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1923" w:type="dxa"/>
            <w:shd w:val="clear" w:color="auto" w:fill="auto"/>
          </w:tcPr>
          <w:p w:rsidR="00A33428" w:rsidRPr="00015BE9" w:rsidRDefault="00A33428" w:rsidP="00A33428">
            <w:pPr>
              <w:autoSpaceDE w:val="0"/>
              <w:autoSpaceDN w:val="0"/>
              <w:adjustRightInd w:val="0"/>
              <w:spacing w:after="120"/>
              <w:jc w:val="left"/>
              <w:rPr>
                <w:sz w:val="22"/>
                <w:szCs w:val="22"/>
              </w:rPr>
            </w:pPr>
          </w:p>
        </w:tc>
      </w:tr>
      <w:tr w:rsidR="00A33428" w:rsidRPr="00A33428" w:rsidTr="00015BE9">
        <w:trPr>
          <w:trHeight w:val="153"/>
        </w:trPr>
        <w:tc>
          <w:tcPr>
            <w:tcW w:w="3115" w:type="dxa"/>
            <w:shd w:val="clear" w:color="auto" w:fill="auto"/>
          </w:tcPr>
          <w:p w:rsidR="00A33428" w:rsidRPr="00015BE9" w:rsidRDefault="00A33428" w:rsidP="00A33428">
            <w:pPr>
              <w:autoSpaceDE w:val="0"/>
              <w:autoSpaceDN w:val="0"/>
              <w:adjustRightInd w:val="0"/>
              <w:spacing w:after="120"/>
              <w:jc w:val="left"/>
              <w:rPr>
                <w:sz w:val="22"/>
                <w:szCs w:val="22"/>
              </w:rPr>
            </w:pPr>
            <w:r w:rsidRPr="00015BE9">
              <w:rPr>
                <w:sz w:val="22"/>
                <w:szCs w:val="22"/>
              </w:rPr>
              <w:t>свиньи</w:t>
            </w:r>
          </w:p>
        </w:tc>
        <w:tc>
          <w:tcPr>
            <w:tcW w:w="2078"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2524"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1923" w:type="dxa"/>
            <w:shd w:val="clear" w:color="auto" w:fill="auto"/>
          </w:tcPr>
          <w:p w:rsidR="00A33428" w:rsidRPr="00015BE9" w:rsidRDefault="00A33428" w:rsidP="00A33428">
            <w:pPr>
              <w:autoSpaceDE w:val="0"/>
              <w:autoSpaceDN w:val="0"/>
              <w:adjustRightInd w:val="0"/>
              <w:spacing w:after="120"/>
              <w:jc w:val="left"/>
              <w:rPr>
                <w:sz w:val="22"/>
                <w:szCs w:val="22"/>
              </w:rPr>
            </w:pPr>
          </w:p>
        </w:tc>
      </w:tr>
      <w:tr w:rsidR="00A33428" w:rsidRPr="00A33428" w:rsidTr="00015BE9">
        <w:trPr>
          <w:trHeight w:val="379"/>
        </w:trPr>
        <w:tc>
          <w:tcPr>
            <w:tcW w:w="3115" w:type="dxa"/>
            <w:shd w:val="clear" w:color="auto" w:fill="auto"/>
          </w:tcPr>
          <w:p w:rsidR="00A33428" w:rsidRPr="00015BE9" w:rsidRDefault="00A33428" w:rsidP="00A33428">
            <w:pPr>
              <w:autoSpaceDE w:val="0"/>
              <w:autoSpaceDN w:val="0"/>
              <w:adjustRightInd w:val="0"/>
              <w:spacing w:after="120"/>
              <w:jc w:val="left"/>
              <w:rPr>
                <w:sz w:val="22"/>
                <w:szCs w:val="22"/>
              </w:rPr>
            </w:pPr>
            <w:r w:rsidRPr="00015BE9">
              <w:rPr>
                <w:sz w:val="22"/>
                <w:szCs w:val="22"/>
              </w:rPr>
              <w:t>овцы</w:t>
            </w:r>
          </w:p>
        </w:tc>
        <w:tc>
          <w:tcPr>
            <w:tcW w:w="2078"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2524"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1923" w:type="dxa"/>
            <w:shd w:val="clear" w:color="auto" w:fill="auto"/>
          </w:tcPr>
          <w:p w:rsidR="00A33428" w:rsidRPr="00015BE9" w:rsidRDefault="00A33428" w:rsidP="00A33428">
            <w:pPr>
              <w:autoSpaceDE w:val="0"/>
              <w:autoSpaceDN w:val="0"/>
              <w:adjustRightInd w:val="0"/>
              <w:spacing w:after="120"/>
              <w:jc w:val="left"/>
              <w:rPr>
                <w:sz w:val="22"/>
                <w:szCs w:val="22"/>
              </w:rPr>
            </w:pPr>
          </w:p>
        </w:tc>
      </w:tr>
      <w:tr w:rsidR="00A33428" w:rsidRPr="00A33428" w:rsidTr="00015BE9">
        <w:trPr>
          <w:trHeight w:val="365"/>
        </w:trPr>
        <w:tc>
          <w:tcPr>
            <w:tcW w:w="3115" w:type="dxa"/>
            <w:shd w:val="clear" w:color="auto" w:fill="auto"/>
          </w:tcPr>
          <w:p w:rsidR="00A33428" w:rsidRPr="00015BE9" w:rsidRDefault="00A33428" w:rsidP="00A33428">
            <w:pPr>
              <w:autoSpaceDE w:val="0"/>
              <w:autoSpaceDN w:val="0"/>
              <w:adjustRightInd w:val="0"/>
              <w:spacing w:after="120"/>
              <w:jc w:val="left"/>
              <w:rPr>
                <w:sz w:val="22"/>
                <w:szCs w:val="22"/>
              </w:rPr>
            </w:pPr>
            <w:r w:rsidRPr="00015BE9">
              <w:rPr>
                <w:sz w:val="22"/>
                <w:szCs w:val="22"/>
              </w:rPr>
              <w:t>козы</w:t>
            </w:r>
          </w:p>
        </w:tc>
        <w:tc>
          <w:tcPr>
            <w:tcW w:w="2078"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2524"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1923" w:type="dxa"/>
            <w:shd w:val="clear" w:color="auto" w:fill="auto"/>
          </w:tcPr>
          <w:p w:rsidR="00A33428" w:rsidRPr="00015BE9" w:rsidRDefault="00A33428" w:rsidP="00A33428">
            <w:pPr>
              <w:autoSpaceDE w:val="0"/>
              <w:autoSpaceDN w:val="0"/>
              <w:adjustRightInd w:val="0"/>
              <w:spacing w:after="120"/>
              <w:jc w:val="left"/>
              <w:rPr>
                <w:sz w:val="22"/>
                <w:szCs w:val="22"/>
              </w:rPr>
            </w:pPr>
          </w:p>
        </w:tc>
      </w:tr>
      <w:tr w:rsidR="00A33428" w:rsidRPr="00A33428" w:rsidTr="00015BE9">
        <w:trPr>
          <w:trHeight w:val="365"/>
        </w:trPr>
        <w:tc>
          <w:tcPr>
            <w:tcW w:w="3115" w:type="dxa"/>
            <w:shd w:val="clear" w:color="auto" w:fill="auto"/>
          </w:tcPr>
          <w:p w:rsidR="00A33428" w:rsidRPr="00015BE9" w:rsidRDefault="00A33428" w:rsidP="00A33428">
            <w:pPr>
              <w:autoSpaceDE w:val="0"/>
              <w:autoSpaceDN w:val="0"/>
              <w:adjustRightInd w:val="0"/>
              <w:spacing w:after="120"/>
              <w:jc w:val="left"/>
              <w:rPr>
                <w:sz w:val="22"/>
                <w:szCs w:val="22"/>
              </w:rPr>
            </w:pPr>
            <w:r w:rsidRPr="00015BE9">
              <w:rPr>
                <w:sz w:val="22"/>
                <w:szCs w:val="22"/>
              </w:rPr>
              <w:t>кролики</w:t>
            </w:r>
          </w:p>
        </w:tc>
        <w:tc>
          <w:tcPr>
            <w:tcW w:w="2078"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2524"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1923" w:type="dxa"/>
            <w:shd w:val="clear" w:color="auto" w:fill="auto"/>
          </w:tcPr>
          <w:p w:rsidR="00A33428" w:rsidRPr="00015BE9" w:rsidRDefault="00A33428" w:rsidP="00A33428">
            <w:pPr>
              <w:autoSpaceDE w:val="0"/>
              <w:autoSpaceDN w:val="0"/>
              <w:adjustRightInd w:val="0"/>
              <w:spacing w:after="120"/>
              <w:jc w:val="left"/>
              <w:rPr>
                <w:sz w:val="22"/>
                <w:szCs w:val="22"/>
              </w:rPr>
            </w:pPr>
          </w:p>
        </w:tc>
      </w:tr>
      <w:tr w:rsidR="00A33428" w:rsidRPr="00A33428" w:rsidTr="00015BE9">
        <w:trPr>
          <w:trHeight w:val="365"/>
        </w:trPr>
        <w:tc>
          <w:tcPr>
            <w:tcW w:w="3115" w:type="dxa"/>
            <w:shd w:val="clear" w:color="auto" w:fill="auto"/>
          </w:tcPr>
          <w:p w:rsidR="00A33428" w:rsidRPr="00015BE9" w:rsidRDefault="00A33428" w:rsidP="00A33428">
            <w:pPr>
              <w:autoSpaceDE w:val="0"/>
              <w:autoSpaceDN w:val="0"/>
              <w:adjustRightInd w:val="0"/>
              <w:spacing w:after="120"/>
              <w:jc w:val="left"/>
              <w:rPr>
                <w:sz w:val="22"/>
                <w:szCs w:val="22"/>
              </w:rPr>
            </w:pPr>
            <w:r w:rsidRPr="00015BE9">
              <w:rPr>
                <w:sz w:val="22"/>
                <w:szCs w:val="22"/>
              </w:rPr>
              <w:t>лошади</w:t>
            </w:r>
          </w:p>
        </w:tc>
        <w:tc>
          <w:tcPr>
            <w:tcW w:w="2078"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2524"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1923" w:type="dxa"/>
            <w:shd w:val="clear" w:color="auto" w:fill="auto"/>
          </w:tcPr>
          <w:p w:rsidR="00A33428" w:rsidRPr="00015BE9" w:rsidRDefault="00A33428" w:rsidP="00A33428">
            <w:pPr>
              <w:autoSpaceDE w:val="0"/>
              <w:autoSpaceDN w:val="0"/>
              <w:adjustRightInd w:val="0"/>
              <w:spacing w:after="120"/>
              <w:jc w:val="left"/>
              <w:rPr>
                <w:sz w:val="22"/>
                <w:szCs w:val="22"/>
              </w:rPr>
            </w:pPr>
          </w:p>
        </w:tc>
      </w:tr>
      <w:tr w:rsidR="00A33428" w:rsidRPr="00A33428" w:rsidTr="00015BE9">
        <w:trPr>
          <w:trHeight w:val="365"/>
        </w:trPr>
        <w:tc>
          <w:tcPr>
            <w:tcW w:w="3115" w:type="dxa"/>
            <w:shd w:val="clear" w:color="auto" w:fill="auto"/>
          </w:tcPr>
          <w:p w:rsidR="00A33428" w:rsidRPr="00015BE9" w:rsidRDefault="00A33428" w:rsidP="00A33428">
            <w:pPr>
              <w:autoSpaceDE w:val="0"/>
              <w:autoSpaceDN w:val="0"/>
              <w:adjustRightInd w:val="0"/>
              <w:spacing w:after="120"/>
              <w:jc w:val="left"/>
              <w:rPr>
                <w:sz w:val="22"/>
                <w:szCs w:val="22"/>
              </w:rPr>
            </w:pPr>
            <w:r w:rsidRPr="00015BE9">
              <w:rPr>
                <w:sz w:val="22"/>
                <w:szCs w:val="22"/>
              </w:rPr>
              <w:t>олени</w:t>
            </w:r>
          </w:p>
        </w:tc>
        <w:tc>
          <w:tcPr>
            <w:tcW w:w="2078"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2524"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1923" w:type="dxa"/>
            <w:shd w:val="clear" w:color="auto" w:fill="auto"/>
          </w:tcPr>
          <w:p w:rsidR="00A33428" w:rsidRPr="00015BE9" w:rsidRDefault="00A33428" w:rsidP="00A33428">
            <w:pPr>
              <w:autoSpaceDE w:val="0"/>
              <w:autoSpaceDN w:val="0"/>
              <w:adjustRightInd w:val="0"/>
              <w:spacing w:after="120"/>
              <w:jc w:val="left"/>
              <w:rPr>
                <w:sz w:val="22"/>
                <w:szCs w:val="22"/>
              </w:rPr>
            </w:pPr>
          </w:p>
        </w:tc>
      </w:tr>
      <w:tr w:rsidR="00A33428" w:rsidRPr="00A33428" w:rsidTr="00015BE9">
        <w:trPr>
          <w:trHeight w:val="365"/>
        </w:trPr>
        <w:tc>
          <w:tcPr>
            <w:tcW w:w="3115" w:type="dxa"/>
            <w:shd w:val="clear" w:color="auto" w:fill="auto"/>
          </w:tcPr>
          <w:p w:rsidR="00A33428" w:rsidRPr="00015BE9" w:rsidRDefault="00A33428" w:rsidP="00A33428">
            <w:pPr>
              <w:autoSpaceDE w:val="0"/>
              <w:autoSpaceDN w:val="0"/>
              <w:adjustRightInd w:val="0"/>
              <w:spacing w:after="120"/>
              <w:jc w:val="left"/>
              <w:rPr>
                <w:sz w:val="22"/>
                <w:szCs w:val="22"/>
              </w:rPr>
            </w:pPr>
            <w:r w:rsidRPr="00015BE9">
              <w:rPr>
                <w:sz w:val="22"/>
                <w:szCs w:val="22"/>
              </w:rPr>
              <w:t>маралы</w:t>
            </w:r>
          </w:p>
        </w:tc>
        <w:tc>
          <w:tcPr>
            <w:tcW w:w="2078"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2524"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1923" w:type="dxa"/>
            <w:shd w:val="clear" w:color="auto" w:fill="auto"/>
          </w:tcPr>
          <w:p w:rsidR="00A33428" w:rsidRPr="00015BE9" w:rsidRDefault="00A33428" w:rsidP="00A33428">
            <w:pPr>
              <w:autoSpaceDE w:val="0"/>
              <w:autoSpaceDN w:val="0"/>
              <w:adjustRightInd w:val="0"/>
              <w:spacing w:after="120"/>
              <w:jc w:val="left"/>
              <w:rPr>
                <w:sz w:val="22"/>
                <w:szCs w:val="22"/>
              </w:rPr>
            </w:pPr>
          </w:p>
        </w:tc>
      </w:tr>
      <w:tr w:rsidR="00A33428" w:rsidRPr="00A33428" w:rsidTr="00015BE9">
        <w:trPr>
          <w:trHeight w:val="365"/>
        </w:trPr>
        <w:tc>
          <w:tcPr>
            <w:tcW w:w="3115" w:type="dxa"/>
            <w:shd w:val="clear" w:color="auto" w:fill="auto"/>
          </w:tcPr>
          <w:p w:rsidR="00A33428" w:rsidRPr="00015BE9" w:rsidRDefault="00A33428" w:rsidP="00A33428">
            <w:pPr>
              <w:autoSpaceDE w:val="0"/>
              <w:autoSpaceDN w:val="0"/>
              <w:adjustRightInd w:val="0"/>
              <w:spacing w:after="120"/>
              <w:jc w:val="left"/>
              <w:rPr>
                <w:sz w:val="22"/>
                <w:szCs w:val="22"/>
              </w:rPr>
            </w:pPr>
            <w:r w:rsidRPr="00015BE9">
              <w:rPr>
                <w:sz w:val="22"/>
                <w:szCs w:val="22"/>
              </w:rPr>
              <w:t>буйволы, бизоны</w:t>
            </w:r>
          </w:p>
        </w:tc>
        <w:tc>
          <w:tcPr>
            <w:tcW w:w="2078"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2524"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1923" w:type="dxa"/>
            <w:shd w:val="clear" w:color="auto" w:fill="auto"/>
          </w:tcPr>
          <w:p w:rsidR="00A33428" w:rsidRPr="00015BE9" w:rsidRDefault="00A33428" w:rsidP="00A33428">
            <w:pPr>
              <w:autoSpaceDE w:val="0"/>
              <w:autoSpaceDN w:val="0"/>
              <w:adjustRightInd w:val="0"/>
              <w:spacing w:after="120"/>
              <w:jc w:val="left"/>
              <w:rPr>
                <w:sz w:val="22"/>
                <w:szCs w:val="22"/>
              </w:rPr>
            </w:pPr>
          </w:p>
        </w:tc>
      </w:tr>
      <w:tr w:rsidR="00A33428" w:rsidRPr="00A33428" w:rsidTr="00015BE9">
        <w:trPr>
          <w:trHeight w:val="365"/>
        </w:trPr>
        <w:tc>
          <w:tcPr>
            <w:tcW w:w="3115" w:type="dxa"/>
            <w:shd w:val="clear" w:color="auto" w:fill="auto"/>
          </w:tcPr>
          <w:p w:rsidR="00A33428" w:rsidRPr="00015BE9" w:rsidRDefault="00A33428" w:rsidP="00A33428">
            <w:pPr>
              <w:autoSpaceDE w:val="0"/>
              <w:autoSpaceDN w:val="0"/>
              <w:adjustRightInd w:val="0"/>
              <w:spacing w:after="120"/>
              <w:jc w:val="left"/>
              <w:rPr>
                <w:sz w:val="22"/>
                <w:szCs w:val="22"/>
              </w:rPr>
            </w:pPr>
            <w:r w:rsidRPr="00015BE9">
              <w:rPr>
                <w:sz w:val="22"/>
                <w:szCs w:val="22"/>
              </w:rPr>
              <w:t>птица индейка</w:t>
            </w:r>
          </w:p>
        </w:tc>
        <w:tc>
          <w:tcPr>
            <w:tcW w:w="2078"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2524"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1923" w:type="dxa"/>
            <w:shd w:val="clear" w:color="auto" w:fill="auto"/>
          </w:tcPr>
          <w:p w:rsidR="00A33428" w:rsidRPr="00015BE9" w:rsidRDefault="00A33428" w:rsidP="00A33428">
            <w:pPr>
              <w:autoSpaceDE w:val="0"/>
              <w:autoSpaceDN w:val="0"/>
              <w:adjustRightInd w:val="0"/>
              <w:spacing w:after="120"/>
              <w:jc w:val="left"/>
              <w:rPr>
                <w:sz w:val="22"/>
                <w:szCs w:val="22"/>
              </w:rPr>
            </w:pPr>
          </w:p>
        </w:tc>
      </w:tr>
      <w:tr w:rsidR="00A33428" w:rsidRPr="00A33428" w:rsidTr="00015BE9">
        <w:trPr>
          <w:trHeight w:val="476"/>
        </w:trPr>
        <w:tc>
          <w:tcPr>
            <w:tcW w:w="3115" w:type="dxa"/>
            <w:shd w:val="clear" w:color="auto" w:fill="auto"/>
          </w:tcPr>
          <w:p w:rsidR="00A33428" w:rsidRPr="00015BE9" w:rsidRDefault="00A33428" w:rsidP="00A33428">
            <w:pPr>
              <w:autoSpaceDE w:val="0"/>
              <w:autoSpaceDN w:val="0"/>
              <w:adjustRightInd w:val="0"/>
              <w:spacing w:after="120"/>
              <w:jc w:val="left"/>
              <w:rPr>
                <w:sz w:val="22"/>
                <w:szCs w:val="22"/>
              </w:rPr>
            </w:pPr>
            <w:r w:rsidRPr="00015BE9">
              <w:rPr>
                <w:sz w:val="22"/>
                <w:szCs w:val="22"/>
              </w:rPr>
              <w:t>птица редких пород (страусы, павлины)</w:t>
            </w:r>
          </w:p>
        </w:tc>
        <w:tc>
          <w:tcPr>
            <w:tcW w:w="2078"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2524"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1923" w:type="dxa"/>
            <w:shd w:val="clear" w:color="auto" w:fill="auto"/>
          </w:tcPr>
          <w:p w:rsidR="00A33428" w:rsidRPr="00015BE9" w:rsidRDefault="00A33428" w:rsidP="00A33428">
            <w:pPr>
              <w:autoSpaceDE w:val="0"/>
              <w:autoSpaceDN w:val="0"/>
              <w:adjustRightInd w:val="0"/>
              <w:spacing w:after="120"/>
              <w:jc w:val="left"/>
              <w:rPr>
                <w:sz w:val="22"/>
                <w:szCs w:val="22"/>
              </w:rPr>
            </w:pPr>
          </w:p>
        </w:tc>
      </w:tr>
      <w:tr w:rsidR="00A33428" w:rsidRPr="00A33428" w:rsidTr="00015BE9">
        <w:trPr>
          <w:trHeight w:val="487"/>
        </w:trPr>
        <w:tc>
          <w:tcPr>
            <w:tcW w:w="3115" w:type="dxa"/>
            <w:shd w:val="clear" w:color="auto" w:fill="auto"/>
          </w:tcPr>
          <w:p w:rsidR="00A33428" w:rsidRPr="00015BE9" w:rsidRDefault="00A33428" w:rsidP="00A33428">
            <w:pPr>
              <w:autoSpaceDE w:val="0"/>
              <w:autoSpaceDN w:val="0"/>
              <w:adjustRightInd w:val="0"/>
              <w:spacing w:after="120"/>
              <w:jc w:val="left"/>
              <w:rPr>
                <w:sz w:val="22"/>
                <w:szCs w:val="22"/>
              </w:rPr>
            </w:pPr>
            <w:r w:rsidRPr="00015BE9">
              <w:rPr>
                <w:sz w:val="22"/>
                <w:szCs w:val="22"/>
              </w:rPr>
              <w:t>Водоплавающая птица (утки, гуси)</w:t>
            </w:r>
          </w:p>
        </w:tc>
        <w:tc>
          <w:tcPr>
            <w:tcW w:w="2078"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2524"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1923" w:type="dxa"/>
            <w:shd w:val="clear" w:color="auto" w:fill="auto"/>
          </w:tcPr>
          <w:p w:rsidR="00A33428" w:rsidRPr="00015BE9" w:rsidRDefault="00A33428" w:rsidP="00A33428">
            <w:pPr>
              <w:autoSpaceDE w:val="0"/>
              <w:autoSpaceDN w:val="0"/>
              <w:adjustRightInd w:val="0"/>
              <w:spacing w:after="120"/>
              <w:jc w:val="left"/>
              <w:rPr>
                <w:sz w:val="22"/>
                <w:szCs w:val="22"/>
              </w:rPr>
            </w:pPr>
          </w:p>
        </w:tc>
      </w:tr>
      <w:tr w:rsidR="00A33428" w:rsidRPr="00A33428" w:rsidTr="00015BE9">
        <w:trPr>
          <w:trHeight w:val="252"/>
        </w:trPr>
        <w:tc>
          <w:tcPr>
            <w:tcW w:w="3115" w:type="dxa"/>
            <w:shd w:val="clear" w:color="auto" w:fill="auto"/>
          </w:tcPr>
          <w:p w:rsidR="00A33428" w:rsidRPr="00015BE9" w:rsidRDefault="00A33428" w:rsidP="00A33428">
            <w:pPr>
              <w:autoSpaceDE w:val="0"/>
              <w:autoSpaceDN w:val="0"/>
              <w:adjustRightInd w:val="0"/>
              <w:spacing w:after="120"/>
              <w:jc w:val="left"/>
              <w:rPr>
                <w:sz w:val="22"/>
                <w:szCs w:val="22"/>
              </w:rPr>
            </w:pPr>
            <w:r w:rsidRPr="00015BE9">
              <w:rPr>
                <w:sz w:val="22"/>
                <w:szCs w:val="22"/>
              </w:rPr>
              <w:t>Птица прочая</w:t>
            </w:r>
          </w:p>
        </w:tc>
        <w:tc>
          <w:tcPr>
            <w:tcW w:w="2078"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2524"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1923" w:type="dxa"/>
            <w:shd w:val="clear" w:color="auto" w:fill="auto"/>
          </w:tcPr>
          <w:p w:rsidR="00A33428" w:rsidRPr="00015BE9" w:rsidRDefault="00A33428" w:rsidP="00A33428">
            <w:pPr>
              <w:autoSpaceDE w:val="0"/>
              <w:autoSpaceDN w:val="0"/>
              <w:adjustRightInd w:val="0"/>
              <w:spacing w:after="120"/>
              <w:jc w:val="left"/>
              <w:rPr>
                <w:sz w:val="22"/>
                <w:szCs w:val="22"/>
              </w:rPr>
            </w:pPr>
          </w:p>
        </w:tc>
      </w:tr>
      <w:tr w:rsidR="00A33428" w:rsidRPr="00A33428" w:rsidTr="00015BE9">
        <w:trPr>
          <w:trHeight w:val="285"/>
        </w:trPr>
        <w:tc>
          <w:tcPr>
            <w:tcW w:w="3115" w:type="dxa"/>
            <w:shd w:val="clear" w:color="auto" w:fill="auto"/>
          </w:tcPr>
          <w:p w:rsidR="00A33428" w:rsidRPr="00015BE9" w:rsidRDefault="00A33428" w:rsidP="00A33428">
            <w:pPr>
              <w:autoSpaceDE w:val="0"/>
              <w:autoSpaceDN w:val="0"/>
              <w:adjustRightInd w:val="0"/>
              <w:spacing w:after="120"/>
              <w:jc w:val="left"/>
              <w:rPr>
                <w:sz w:val="22"/>
                <w:szCs w:val="22"/>
              </w:rPr>
            </w:pPr>
            <w:r w:rsidRPr="00015BE9">
              <w:rPr>
                <w:sz w:val="22"/>
                <w:szCs w:val="22"/>
              </w:rPr>
              <w:t>ИТОГО (условные головы)</w:t>
            </w:r>
          </w:p>
        </w:tc>
        <w:tc>
          <w:tcPr>
            <w:tcW w:w="2078"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2524" w:type="dxa"/>
            <w:shd w:val="clear" w:color="auto" w:fill="auto"/>
          </w:tcPr>
          <w:p w:rsidR="00A33428" w:rsidRPr="00015BE9" w:rsidRDefault="00A33428" w:rsidP="00A33428">
            <w:pPr>
              <w:autoSpaceDE w:val="0"/>
              <w:autoSpaceDN w:val="0"/>
              <w:adjustRightInd w:val="0"/>
              <w:spacing w:after="120"/>
              <w:jc w:val="left"/>
              <w:rPr>
                <w:sz w:val="22"/>
                <w:szCs w:val="22"/>
              </w:rPr>
            </w:pPr>
          </w:p>
        </w:tc>
        <w:tc>
          <w:tcPr>
            <w:tcW w:w="1923" w:type="dxa"/>
            <w:shd w:val="clear" w:color="auto" w:fill="auto"/>
          </w:tcPr>
          <w:p w:rsidR="00A33428" w:rsidRPr="00015BE9" w:rsidRDefault="00A33428" w:rsidP="00A33428">
            <w:pPr>
              <w:autoSpaceDE w:val="0"/>
              <w:autoSpaceDN w:val="0"/>
              <w:adjustRightInd w:val="0"/>
              <w:spacing w:after="120"/>
              <w:jc w:val="left"/>
              <w:rPr>
                <w:sz w:val="22"/>
                <w:szCs w:val="22"/>
              </w:rPr>
            </w:pPr>
          </w:p>
        </w:tc>
      </w:tr>
    </w:tbl>
    <w:p w:rsidR="00A33428" w:rsidRPr="00A33428" w:rsidRDefault="00A33428" w:rsidP="00A33428">
      <w:pPr>
        <w:autoSpaceDE w:val="0"/>
        <w:autoSpaceDN w:val="0"/>
        <w:adjustRightInd w:val="0"/>
        <w:spacing w:after="120"/>
        <w:rPr>
          <w:sz w:val="24"/>
          <w:szCs w:val="24"/>
        </w:rPr>
      </w:pPr>
      <w:r w:rsidRPr="00A33428">
        <w:rPr>
          <w:b/>
          <w:bCs/>
          <w:sz w:val="24"/>
          <w:szCs w:val="24"/>
        </w:rPr>
        <w:t xml:space="preserve">Обязуюсь </w:t>
      </w:r>
      <w:r w:rsidRPr="00A33428">
        <w:rPr>
          <w:sz w:val="24"/>
          <w:szCs w:val="24"/>
        </w:rPr>
        <w:t>предоставить в администрацию до 20 января 202_г. следующие документы:</w:t>
      </w:r>
    </w:p>
    <w:p w:rsidR="00A33428" w:rsidRPr="00A33428" w:rsidRDefault="00A33428" w:rsidP="00A33428">
      <w:pPr>
        <w:autoSpaceDE w:val="0"/>
        <w:autoSpaceDN w:val="0"/>
        <w:adjustRightInd w:val="0"/>
        <w:spacing w:after="120"/>
        <w:rPr>
          <w:sz w:val="24"/>
          <w:szCs w:val="24"/>
        </w:rPr>
      </w:pPr>
      <w:r w:rsidRPr="00A33428">
        <w:rPr>
          <w:sz w:val="24"/>
          <w:szCs w:val="24"/>
        </w:rPr>
        <w:t>- справку из администрации сельского (городского) поселения по месту нахождения крестьянского (фермерского) хозяйства или личного подсобного хозяйства о количестве скота на 01.01.</w:t>
      </w:r>
      <w:r w:rsidR="00C23FF6">
        <w:rPr>
          <w:sz w:val="24"/>
          <w:szCs w:val="24"/>
        </w:rPr>
        <w:t xml:space="preserve"> </w:t>
      </w:r>
      <w:r w:rsidRPr="00A33428">
        <w:rPr>
          <w:sz w:val="24"/>
          <w:szCs w:val="24"/>
        </w:rPr>
        <w:t>текущего года и на 01.10.202_г и 31.12.202_г;</w:t>
      </w:r>
    </w:p>
    <w:p w:rsidR="00A33428" w:rsidRPr="00A33428" w:rsidRDefault="00A33428" w:rsidP="00A33428">
      <w:pPr>
        <w:autoSpaceDE w:val="0"/>
        <w:autoSpaceDN w:val="0"/>
        <w:adjustRightInd w:val="0"/>
        <w:spacing w:after="120"/>
        <w:rPr>
          <w:sz w:val="24"/>
          <w:szCs w:val="24"/>
        </w:rPr>
      </w:pPr>
      <w:r w:rsidRPr="00A33428">
        <w:rPr>
          <w:sz w:val="24"/>
          <w:szCs w:val="24"/>
        </w:rPr>
        <w:t xml:space="preserve">- </w:t>
      </w:r>
      <w:r w:rsidR="00C23FF6" w:rsidRPr="00A33428">
        <w:rPr>
          <w:sz w:val="24"/>
          <w:szCs w:val="24"/>
        </w:rPr>
        <w:t>отчёт</w:t>
      </w:r>
      <w:r w:rsidRPr="00A33428">
        <w:rPr>
          <w:sz w:val="24"/>
          <w:szCs w:val="24"/>
        </w:rPr>
        <w:t xml:space="preserve"> о достижении показателей результативности использования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в текущем году.</w:t>
      </w:r>
    </w:p>
    <w:p w:rsidR="00A33428" w:rsidRPr="00A33428" w:rsidRDefault="00A33428" w:rsidP="00A33428">
      <w:pPr>
        <w:autoSpaceDE w:val="0"/>
        <w:autoSpaceDN w:val="0"/>
        <w:adjustRightInd w:val="0"/>
        <w:spacing w:after="120"/>
        <w:jc w:val="left"/>
        <w:rPr>
          <w:sz w:val="24"/>
          <w:szCs w:val="24"/>
        </w:rPr>
      </w:pPr>
      <w:r w:rsidRPr="00A33428">
        <w:rPr>
          <w:sz w:val="24"/>
          <w:szCs w:val="24"/>
        </w:rPr>
        <w:t>Дата                                                                         ______________________________</w:t>
      </w:r>
    </w:p>
    <w:p w:rsidR="00A33428" w:rsidRDefault="00A33428" w:rsidP="00D1650E">
      <w:pPr>
        <w:autoSpaceDE w:val="0"/>
        <w:autoSpaceDN w:val="0"/>
        <w:adjustRightInd w:val="0"/>
        <w:spacing w:after="120"/>
        <w:jc w:val="left"/>
        <w:rPr>
          <w:sz w:val="18"/>
          <w:szCs w:val="18"/>
        </w:rPr>
      </w:pPr>
      <w:r w:rsidRPr="00A33428">
        <w:rPr>
          <w:sz w:val="24"/>
          <w:szCs w:val="24"/>
        </w:rPr>
        <w:t xml:space="preserve">                                                                                               </w:t>
      </w:r>
      <w:r w:rsidRPr="00A33428">
        <w:rPr>
          <w:sz w:val="18"/>
          <w:szCs w:val="18"/>
        </w:rPr>
        <w:t xml:space="preserve">Подпись                </w:t>
      </w:r>
      <w:r w:rsidR="00E76236">
        <w:rPr>
          <w:sz w:val="18"/>
          <w:szCs w:val="18"/>
        </w:rPr>
        <w:t xml:space="preserve"> </w:t>
      </w:r>
      <w:r w:rsidRPr="00A33428">
        <w:rPr>
          <w:sz w:val="18"/>
          <w:szCs w:val="18"/>
        </w:rPr>
        <w:t>(Ф.И.О</w:t>
      </w:r>
      <w:r w:rsidR="00D1650E">
        <w:rPr>
          <w:sz w:val="18"/>
          <w:szCs w:val="18"/>
        </w:rPr>
        <w:t>)</w:t>
      </w:r>
    </w:p>
    <w:p w:rsidR="00D1650E" w:rsidRPr="00D1650E" w:rsidRDefault="00D1650E" w:rsidP="00D1650E">
      <w:pPr>
        <w:autoSpaceDE w:val="0"/>
        <w:autoSpaceDN w:val="0"/>
        <w:adjustRightInd w:val="0"/>
        <w:ind w:left="5760"/>
        <w:jc w:val="left"/>
        <w:rPr>
          <w:sz w:val="24"/>
          <w:szCs w:val="18"/>
        </w:rPr>
      </w:pPr>
      <w:r w:rsidRPr="00D1650E">
        <w:rPr>
          <w:sz w:val="24"/>
          <w:szCs w:val="18"/>
        </w:rPr>
        <w:lastRenderedPageBreak/>
        <w:t>Приложение №4 к Порядку</w:t>
      </w:r>
    </w:p>
    <w:p w:rsidR="00D1650E" w:rsidRPr="00D1650E" w:rsidRDefault="00D1650E" w:rsidP="00D1650E">
      <w:pPr>
        <w:autoSpaceDE w:val="0"/>
        <w:autoSpaceDN w:val="0"/>
        <w:adjustRightInd w:val="0"/>
        <w:ind w:left="5760"/>
        <w:jc w:val="left"/>
        <w:rPr>
          <w:sz w:val="36"/>
          <w:szCs w:val="24"/>
        </w:rPr>
      </w:pPr>
      <w:r w:rsidRPr="00D1650E">
        <w:rPr>
          <w:sz w:val="24"/>
          <w:szCs w:val="18"/>
        </w:rPr>
        <w:t>(форма)</w:t>
      </w:r>
    </w:p>
    <w:p w:rsidR="00A33428" w:rsidRPr="00A33428" w:rsidRDefault="00A33428" w:rsidP="00A33428">
      <w:pPr>
        <w:autoSpaceDE w:val="0"/>
        <w:autoSpaceDN w:val="0"/>
        <w:adjustRightInd w:val="0"/>
        <w:jc w:val="center"/>
        <w:rPr>
          <w:rFonts w:eastAsia="Calibri"/>
          <w:sz w:val="20"/>
          <w:lang w:eastAsia="en-US"/>
        </w:rPr>
      </w:pPr>
    </w:p>
    <w:p w:rsidR="00A33428" w:rsidRPr="00A33428" w:rsidRDefault="00A33428" w:rsidP="00A33428">
      <w:pPr>
        <w:autoSpaceDE w:val="0"/>
        <w:autoSpaceDN w:val="0"/>
        <w:adjustRightInd w:val="0"/>
        <w:jc w:val="center"/>
        <w:rPr>
          <w:rFonts w:eastAsia="Calibri"/>
          <w:sz w:val="20"/>
          <w:lang w:eastAsia="en-US"/>
        </w:rPr>
      </w:pPr>
    </w:p>
    <w:p w:rsidR="00A33428" w:rsidRPr="00A33428" w:rsidRDefault="00A33428" w:rsidP="00D1650E">
      <w:pPr>
        <w:jc w:val="center"/>
        <w:rPr>
          <w:sz w:val="24"/>
          <w:szCs w:val="24"/>
        </w:rPr>
      </w:pPr>
      <w:r w:rsidRPr="00A33428">
        <w:rPr>
          <w:sz w:val="24"/>
          <w:szCs w:val="24"/>
        </w:rPr>
        <w:t>СПРАВКА</w:t>
      </w:r>
    </w:p>
    <w:p w:rsidR="00A33428" w:rsidRPr="00A33428" w:rsidRDefault="00A33428" w:rsidP="00A33428">
      <w:pPr>
        <w:jc w:val="center"/>
        <w:rPr>
          <w:sz w:val="24"/>
          <w:szCs w:val="24"/>
        </w:rPr>
      </w:pPr>
      <w:r w:rsidRPr="00A33428">
        <w:rPr>
          <w:sz w:val="24"/>
          <w:szCs w:val="24"/>
        </w:rPr>
        <w:t>из администрации _________________сельского(городского) поселения</w:t>
      </w:r>
    </w:p>
    <w:p w:rsidR="00A33428" w:rsidRPr="00A33428" w:rsidRDefault="00A33428" w:rsidP="00A33428">
      <w:pPr>
        <w:jc w:val="center"/>
        <w:rPr>
          <w:sz w:val="24"/>
          <w:szCs w:val="24"/>
        </w:rPr>
      </w:pPr>
      <w:r w:rsidRPr="00A33428">
        <w:rPr>
          <w:sz w:val="24"/>
          <w:szCs w:val="24"/>
        </w:rPr>
        <w:t>Тихвинского района Ленинградской области о поголовье скота</w:t>
      </w:r>
    </w:p>
    <w:p w:rsidR="00A33428" w:rsidRPr="00A33428" w:rsidRDefault="00A33428" w:rsidP="00A33428">
      <w:pPr>
        <w:jc w:val="center"/>
        <w:rPr>
          <w:sz w:val="24"/>
          <w:szCs w:val="24"/>
        </w:rPr>
      </w:pPr>
    </w:p>
    <w:p w:rsidR="00A33428" w:rsidRPr="00A33428" w:rsidRDefault="00A33428" w:rsidP="00A33428">
      <w:pPr>
        <w:jc w:val="left"/>
        <w:rPr>
          <w:sz w:val="24"/>
          <w:szCs w:val="24"/>
          <w:u w:val="single"/>
        </w:rPr>
      </w:pPr>
      <w:r w:rsidRPr="00A33428">
        <w:rPr>
          <w:sz w:val="24"/>
          <w:szCs w:val="24"/>
          <w:u w:val="single"/>
        </w:rPr>
        <w:t>Ф.И.О. владельца ЛПХ или К(Ф)Х_______________________________________</w:t>
      </w:r>
      <w:r w:rsidR="00D1650E">
        <w:rPr>
          <w:sz w:val="24"/>
          <w:szCs w:val="24"/>
          <w:u w:val="single"/>
        </w:rPr>
        <w:t>_</w:t>
      </w:r>
      <w:r w:rsidR="00015BE9">
        <w:rPr>
          <w:sz w:val="24"/>
          <w:szCs w:val="24"/>
          <w:u w:val="single"/>
        </w:rPr>
        <w:t>____</w:t>
      </w:r>
    </w:p>
    <w:p w:rsidR="00A33428" w:rsidRPr="00A33428" w:rsidRDefault="00A33428" w:rsidP="00A33428">
      <w:pPr>
        <w:jc w:val="left"/>
        <w:rPr>
          <w:sz w:val="24"/>
          <w:szCs w:val="24"/>
          <w:u w:val="single"/>
        </w:rPr>
      </w:pPr>
      <w:r w:rsidRPr="00A33428">
        <w:rPr>
          <w:sz w:val="24"/>
          <w:szCs w:val="24"/>
          <w:u w:val="single"/>
        </w:rPr>
        <w:t>Место нахождения ЛПХ или К(Ф)Х_______________________________________</w:t>
      </w:r>
      <w:r w:rsidR="00015BE9">
        <w:rPr>
          <w:sz w:val="24"/>
          <w:szCs w:val="24"/>
          <w:u w:val="single"/>
        </w:rPr>
        <w:t>____</w:t>
      </w:r>
    </w:p>
    <w:p w:rsidR="00A33428" w:rsidRPr="00A33428" w:rsidRDefault="00A33428" w:rsidP="00A33428">
      <w:pPr>
        <w:jc w:val="left"/>
        <w:rPr>
          <w:sz w:val="24"/>
          <w:szCs w:val="24"/>
          <w:u w:val="single"/>
        </w:rPr>
      </w:pPr>
      <w:r w:rsidRPr="00A33428">
        <w:rPr>
          <w:sz w:val="24"/>
          <w:szCs w:val="24"/>
          <w:u w:val="single"/>
        </w:rPr>
        <w:t>Место регистрации владельца ЛПХ или К(Ф)Х</w:t>
      </w:r>
      <w:r w:rsidR="00215644">
        <w:rPr>
          <w:sz w:val="24"/>
          <w:szCs w:val="24"/>
          <w:u w:val="single"/>
        </w:rPr>
        <w:t>______________________________</w:t>
      </w:r>
      <w:r w:rsidR="00015BE9">
        <w:rPr>
          <w:sz w:val="24"/>
          <w:szCs w:val="24"/>
          <w:u w:val="single"/>
        </w:rPr>
        <w:t>___</w:t>
      </w:r>
    </w:p>
    <w:p w:rsidR="00A33428" w:rsidRPr="00A33428" w:rsidRDefault="00A33428" w:rsidP="00A33428">
      <w:pPr>
        <w:jc w:val="left"/>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823"/>
        <w:gridCol w:w="1913"/>
        <w:gridCol w:w="1392"/>
        <w:gridCol w:w="1619"/>
      </w:tblGrid>
      <w:tr w:rsidR="00A33428" w:rsidRPr="00A33428" w:rsidTr="00E76236">
        <w:tc>
          <w:tcPr>
            <w:tcW w:w="534" w:type="dxa"/>
            <w:shd w:val="clear" w:color="auto" w:fill="auto"/>
          </w:tcPr>
          <w:p w:rsidR="00A33428" w:rsidRPr="00A33428" w:rsidRDefault="00A33428" w:rsidP="00A33428">
            <w:pPr>
              <w:jc w:val="left"/>
              <w:rPr>
                <w:sz w:val="24"/>
                <w:szCs w:val="24"/>
              </w:rPr>
            </w:pPr>
            <w:r w:rsidRPr="00A33428">
              <w:rPr>
                <w:sz w:val="24"/>
                <w:szCs w:val="24"/>
              </w:rPr>
              <w:t>№ п/п</w:t>
            </w:r>
          </w:p>
        </w:tc>
        <w:tc>
          <w:tcPr>
            <w:tcW w:w="3827" w:type="dxa"/>
            <w:shd w:val="clear" w:color="auto" w:fill="auto"/>
          </w:tcPr>
          <w:p w:rsidR="00A33428" w:rsidRPr="00A33428" w:rsidRDefault="00A33428" w:rsidP="00A33428">
            <w:pPr>
              <w:tabs>
                <w:tab w:val="left" w:pos="1035"/>
              </w:tabs>
              <w:rPr>
                <w:sz w:val="24"/>
                <w:szCs w:val="24"/>
              </w:rPr>
            </w:pPr>
            <w:r w:rsidRPr="00A33428">
              <w:rPr>
                <w:sz w:val="24"/>
                <w:szCs w:val="24"/>
              </w:rPr>
              <w:t>Виды и группы скота</w:t>
            </w:r>
          </w:p>
        </w:tc>
        <w:tc>
          <w:tcPr>
            <w:tcW w:w="1914" w:type="dxa"/>
            <w:shd w:val="clear" w:color="auto" w:fill="auto"/>
          </w:tcPr>
          <w:p w:rsidR="00A33428" w:rsidRPr="00A33428" w:rsidRDefault="00D1650E" w:rsidP="00A33428">
            <w:pPr>
              <w:rPr>
                <w:sz w:val="24"/>
                <w:szCs w:val="24"/>
              </w:rPr>
            </w:pPr>
            <w:r>
              <w:rPr>
                <w:sz w:val="24"/>
                <w:szCs w:val="24"/>
              </w:rPr>
              <w:t xml:space="preserve">На </w:t>
            </w:r>
            <w:r w:rsidR="00A33428" w:rsidRPr="00A33428">
              <w:rPr>
                <w:sz w:val="24"/>
                <w:szCs w:val="24"/>
              </w:rPr>
              <w:t>01.01.202_г.</w:t>
            </w:r>
          </w:p>
        </w:tc>
        <w:tc>
          <w:tcPr>
            <w:tcW w:w="1393" w:type="dxa"/>
            <w:shd w:val="clear" w:color="auto" w:fill="auto"/>
          </w:tcPr>
          <w:p w:rsidR="00A33428" w:rsidRPr="00A33428" w:rsidRDefault="00A33428" w:rsidP="00A33428">
            <w:pPr>
              <w:rPr>
                <w:sz w:val="24"/>
                <w:szCs w:val="24"/>
              </w:rPr>
            </w:pPr>
            <w:r w:rsidRPr="00A33428">
              <w:rPr>
                <w:sz w:val="24"/>
                <w:szCs w:val="24"/>
              </w:rPr>
              <w:t>На начало квартала</w:t>
            </w:r>
          </w:p>
        </w:tc>
        <w:tc>
          <w:tcPr>
            <w:tcW w:w="1620" w:type="dxa"/>
            <w:shd w:val="clear" w:color="auto" w:fill="auto"/>
          </w:tcPr>
          <w:p w:rsidR="00A33428" w:rsidRPr="00A33428" w:rsidRDefault="00A33428" w:rsidP="00A33428">
            <w:pPr>
              <w:rPr>
                <w:sz w:val="24"/>
                <w:szCs w:val="24"/>
              </w:rPr>
            </w:pPr>
            <w:r w:rsidRPr="00A33428">
              <w:rPr>
                <w:sz w:val="24"/>
                <w:szCs w:val="24"/>
              </w:rPr>
              <w:t>На конец квартала</w:t>
            </w:r>
          </w:p>
        </w:tc>
      </w:tr>
      <w:tr w:rsidR="00A33428" w:rsidRPr="00A33428" w:rsidTr="00E76236">
        <w:tc>
          <w:tcPr>
            <w:tcW w:w="534" w:type="dxa"/>
            <w:shd w:val="clear" w:color="auto" w:fill="auto"/>
          </w:tcPr>
          <w:p w:rsidR="00A33428" w:rsidRPr="00A33428" w:rsidRDefault="00A33428" w:rsidP="00A33428">
            <w:pPr>
              <w:jc w:val="left"/>
              <w:rPr>
                <w:sz w:val="24"/>
                <w:szCs w:val="24"/>
              </w:rPr>
            </w:pPr>
            <w:r w:rsidRPr="00A33428">
              <w:rPr>
                <w:sz w:val="24"/>
                <w:szCs w:val="24"/>
              </w:rPr>
              <w:t>1.</w:t>
            </w:r>
          </w:p>
        </w:tc>
        <w:tc>
          <w:tcPr>
            <w:tcW w:w="3827" w:type="dxa"/>
            <w:shd w:val="clear" w:color="auto" w:fill="auto"/>
          </w:tcPr>
          <w:p w:rsidR="00A33428" w:rsidRPr="00A33428" w:rsidRDefault="00A33428" w:rsidP="00A33428">
            <w:pPr>
              <w:jc w:val="left"/>
              <w:rPr>
                <w:sz w:val="24"/>
                <w:szCs w:val="24"/>
              </w:rPr>
            </w:pPr>
            <w:r w:rsidRPr="00A33428">
              <w:rPr>
                <w:sz w:val="24"/>
                <w:szCs w:val="24"/>
              </w:rPr>
              <w:t>Крупный рогатый скот</w:t>
            </w:r>
          </w:p>
        </w:tc>
        <w:tc>
          <w:tcPr>
            <w:tcW w:w="1914" w:type="dxa"/>
            <w:shd w:val="clear" w:color="auto" w:fill="auto"/>
          </w:tcPr>
          <w:p w:rsidR="00A33428" w:rsidRPr="00A33428" w:rsidRDefault="00A33428" w:rsidP="00A33428">
            <w:pPr>
              <w:jc w:val="left"/>
              <w:rPr>
                <w:sz w:val="24"/>
                <w:szCs w:val="24"/>
              </w:rPr>
            </w:pPr>
          </w:p>
        </w:tc>
        <w:tc>
          <w:tcPr>
            <w:tcW w:w="1393" w:type="dxa"/>
            <w:shd w:val="clear" w:color="auto" w:fill="auto"/>
          </w:tcPr>
          <w:p w:rsidR="00A33428" w:rsidRPr="00A33428" w:rsidRDefault="00A33428" w:rsidP="00A33428">
            <w:pPr>
              <w:jc w:val="left"/>
              <w:rPr>
                <w:sz w:val="24"/>
                <w:szCs w:val="24"/>
              </w:rPr>
            </w:pPr>
          </w:p>
        </w:tc>
        <w:tc>
          <w:tcPr>
            <w:tcW w:w="1620" w:type="dxa"/>
            <w:shd w:val="clear" w:color="auto" w:fill="auto"/>
          </w:tcPr>
          <w:p w:rsidR="00A33428" w:rsidRPr="00A33428" w:rsidRDefault="00A33428" w:rsidP="00A33428">
            <w:pPr>
              <w:jc w:val="left"/>
              <w:rPr>
                <w:sz w:val="24"/>
                <w:szCs w:val="24"/>
              </w:rPr>
            </w:pPr>
          </w:p>
        </w:tc>
      </w:tr>
      <w:tr w:rsidR="00A33428" w:rsidRPr="00A33428" w:rsidTr="00E76236">
        <w:tc>
          <w:tcPr>
            <w:tcW w:w="534" w:type="dxa"/>
            <w:shd w:val="clear" w:color="auto" w:fill="auto"/>
          </w:tcPr>
          <w:p w:rsidR="00A33428" w:rsidRPr="00A33428" w:rsidRDefault="00A33428" w:rsidP="00A33428">
            <w:pPr>
              <w:jc w:val="left"/>
              <w:rPr>
                <w:sz w:val="24"/>
                <w:szCs w:val="24"/>
              </w:rPr>
            </w:pPr>
            <w:r w:rsidRPr="00A33428">
              <w:rPr>
                <w:sz w:val="24"/>
                <w:szCs w:val="24"/>
              </w:rPr>
              <w:t>2.</w:t>
            </w:r>
          </w:p>
        </w:tc>
        <w:tc>
          <w:tcPr>
            <w:tcW w:w="3827" w:type="dxa"/>
            <w:shd w:val="clear" w:color="auto" w:fill="auto"/>
          </w:tcPr>
          <w:p w:rsidR="00A33428" w:rsidRPr="00A33428" w:rsidRDefault="00A33428" w:rsidP="00A33428">
            <w:pPr>
              <w:jc w:val="left"/>
              <w:rPr>
                <w:sz w:val="24"/>
                <w:szCs w:val="24"/>
              </w:rPr>
            </w:pPr>
            <w:r w:rsidRPr="00A33428">
              <w:rPr>
                <w:sz w:val="24"/>
                <w:szCs w:val="24"/>
              </w:rPr>
              <w:t>в том числе коровы, быки-производители</w:t>
            </w:r>
          </w:p>
        </w:tc>
        <w:tc>
          <w:tcPr>
            <w:tcW w:w="1914" w:type="dxa"/>
            <w:shd w:val="clear" w:color="auto" w:fill="auto"/>
          </w:tcPr>
          <w:p w:rsidR="00A33428" w:rsidRPr="00A33428" w:rsidRDefault="00A33428" w:rsidP="00A33428">
            <w:pPr>
              <w:jc w:val="left"/>
              <w:rPr>
                <w:sz w:val="24"/>
                <w:szCs w:val="24"/>
              </w:rPr>
            </w:pPr>
          </w:p>
        </w:tc>
        <w:tc>
          <w:tcPr>
            <w:tcW w:w="1393" w:type="dxa"/>
            <w:shd w:val="clear" w:color="auto" w:fill="auto"/>
          </w:tcPr>
          <w:p w:rsidR="00A33428" w:rsidRPr="00A33428" w:rsidRDefault="00A33428" w:rsidP="00A33428">
            <w:pPr>
              <w:jc w:val="left"/>
              <w:rPr>
                <w:sz w:val="24"/>
                <w:szCs w:val="24"/>
              </w:rPr>
            </w:pPr>
          </w:p>
        </w:tc>
        <w:tc>
          <w:tcPr>
            <w:tcW w:w="1620" w:type="dxa"/>
            <w:shd w:val="clear" w:color="auto" w:fill="auto"/>
          </w:tcPr>
          <w:p w:rsidR="00A33428" w:rsidRPr="00A33428" w:rsidRDefault="00A33428" w:rsidP="00A33428">
            <w:pPr>
              <w:jc w:val="left"/>
              <w:rPr>
                <w:sz w:val="24"/>
                <w:szCs w:val="24"/>
              </w:rPr>
            </w:pPr>
          </w:p>
        </w:tc>
      </w:tr>
      <w:tr w:rsidR="00A33428" w:rsidRPr="00A33428" w:rsidTr="00E76236">
        <w:tc>
          <w:tcPr>
            <w:tcW w:w="534" w:type="dxa"/>
            <w:shd w:val="clear" w:color="auto" w:fill="auto"/>
          </w:tcPr>
          <w:p w:rsidR="00A33428" w:rsidRPr="00A33428" w:rsidRDefault="00A33428" w:rsidP="00A33428">
            <w:pPr>
              <w:jc w:val="left"/>
              <w:rPr>
                <w:sz w:val="24"/>
                <w:szCs w:val="24"/>
              </w:rPr>
            </w:pPr>
            <w:r w:rsidRPr="00A33428">
              <w:rPr>
                <w:sz w:val="24"/>
                <w:szCs w:val="24"/>
              </w:rPr>
              <w:t>3.</w:t>
            </w:r>
          </w:p>
        </w:tc>
        <w:tc>
          <w:tcPr>
            <w:tcW w:w="3827" w:type="dxa"/>
            <w:shd w:val="clear" w:color="auto" w:fill="auto"/>
          </w:tcPr>
          <w:p w:rsidR="00A33428" w:rsidRPr="00A33428" w:rsidRDefault="00A33428" w:rsidP="00A33428">
            <w:pPr>
              <w:jc w:val="left"/>
              <w:rPr>
                <w:sz w:val="24"/>
                <w:szCs w:val="24"/>
              </w:rPr>
            </w:pPr>
            <w:r w:rsidRPr="00A33428">
              <w:rPr>
                <w:sz w:val="24"/>
                <w:szCs w:val="24"/>
              </w:rPr>
              <w:t>свиньи</w:t>
            </w:r>
          </w:p>
        </w:tc>
        <w:tc>
          <w:tcPr>
            <w:tcW w:w="1914" w:type="dxa"/>
            <w:shd w:val="clear" w:color="auto" w:fill="auto"/>
          </w:tcPr>
          <w:p w:rsidR="00A33428" w:rsidRPr="00A33428" w:rsidRDefault="00A33428" w:rsidP="00A33428">
            <w:pPr>
              <w:jc w:val="left"/>
              <w:rPr>
                <w:sz w:val="24"/>
                <w:szCs w:val="24"/>
              </w:rPr>
            </w:pPr>
          </w:p>
        </w:tc>
        <w:tc>
          <w:tcPr>
            <w:tcW w:w="1393" w:type="dxa"/>
            <w:shd w:val="clear" w:color="auto" w:fill="auto"/>
          </w:tcPr>
          <w:p w:rsidR="00A33428" w:rsidRPr="00A33428" w:rsidRDefault="00A33428" w:rsidP="00A33428">
            <w:pPr>
              <w:jc w:val="left"/>
              <w:rPr>
                <w:sz w:val="24"/>
                <w:szCs w:val="24"/>
              </w:rPr>
            </w:pPr>
          </w:p>
        </w:tc>
        <w:tc>
          <w:tcPr>
            <w:tcW w:w="1620" w:type="dxa"/>
            <w:shd w:val="clear" w:color="auto" w:fill="auto"/>
          </w:tcPr>
          <w:p w:rsidR="00A33428" w:rsidRPr="00A33428" w:rsidRDefault="00A33428" w:rsidP="00A33428">
            <w:pPr>
              <w:jc w:val="left"/>
              <w:rPr>
                <w:sz w:val="24"/>
                <w:szCs w:val="24"/>
              </w:rPr>
            </w:pPr>
          </w:p>
        </w:tc>
      </w:tr>
      <w:tr w:rsidR="00A33428" w:rsidRPr="00A33428" w:rsidTr="00E76236">
        <w:tc>
          <w:tcPr>
            <w:tcW w:w="534" w:type="dxa"/>
            <w:shd w:val="clear" w:color="auto" w:fill="auto"/>
          </w:tcPr>
          <w:p w:rsidR="00A33428" w:rsidRPr="00A33428" w:rsidRDefault="00A33428" w:rsidP="00A33428">
            <w:pPr>
              <w:jc w:val="left"/>
              <w:rPr>
                <w:sz w:val="24"/>
                <w:szCs w:val="24"/>
              </w:rPr>
            </w:pPr>
            <w:r w:rsidRPr="00A33428">
              <w:rPr>
                <w:sz w:val="24"/>
                <w:szCs w:val="24"/>
              </w:rPr>
              <w:t>4.</w:t>
            </w:r>
          </w:p>
        </w:tc>
        <w:tc>
          <w:tcPr>
            <w:tcW w:w="3827" w:type="dxa"/>
            <w:shd w:val="clear" w:color="auto" w:fill="auto"/>
          </w:tcPr>
          <w:p w:rsidR="00A33428" w:rsidRPr="00A33428" w:rsidRDefault="00A33428" w:rsidP="00A33428">
            <w:pPr>
              <w:jc w:val="left"/>
              <w:rPr>
                <w:sz w:val="24"/>
                <w:szCs w:val="24"/>
              </w:rPr>
            </w:pPr>
            <w:r w:rsidRPr="00A33428">
              <w:rPr>
                <w:sz w:val="24"/>
                <w:szCs w:val="24"/>
              </w:rPr>
              <w:t>овцы</w:t>
            </w:r>
          </w:p>
        </w:tc>
        <w:tc>
          <w:tcPr>
            <w:tcW w:w="1914" w:type="dxa"/>
            <w:shd w:val="clear" w:color="auto" w:fill="auto"/>
          </w:tcPr>
          <w:p w:rsidR="00A33428" w:rsidRPr="00A33428" w:rsidRDefault="00A33428" w:rsidP="00A33428">
            <w:pPr>
              <w:jc w:val="left"/>
              <w:rPr>
                <w:sz w:val="24"/>
                <w:szCs w:val="24"/>
              </w:rPr>
            </w:pPr>
          </w:p>
        </w:tc>
        <w:tc>
          <w:tcPr>
            <w:tcW w:w="1393" w:type="dxa"/>
            <w:shd w:val="clear" w:color="auto" w:fill="auto"/>
          </w:tcPr>
          <w:p w:rsidR="00A33428" w:rsidRPr="00A33428" w:rsidRDefault="00A33428" w:rsidP="00A33428">
            <w:pPr>
              <w:jc w:val="left"/>
              <w:rPr>
                <w:sz w:val="24"/>
                <w:szCs w:val="24"/>
              </w:rPr>
            </w:pPr>
          </w:p>
        </w:tc>
        <w:tc>
          <w:tcPr>
            <w:tcW w:w="1620" w:type="dxa"/>
            <w:shd w:val="clear" w:color="auto" w:fill="auto"/>
          </w:tcPr>
          <w:p w:rsidR="00A33428" w:rsidRPr="00A33428" w:rsidRDefault="00A33428" w:rsidP="00A33428">
            <w:pPr>
              <w:jc w:val="left"/>
              <w:rPr>
                <w:sz w:val="24"/>
                <w:szCs w:val="24"/>
              </w:rPr>
            </w:pPr>
          </w:p>
        </w:tc>
      </w:tr>
      <w:tr w:rsidR="00A33428" w:rsidRPr="00A33428" w:rsidTr="00E76236">
        <w:tc>
          <w:tcPr>
            <w:tcW w:w="534" w:type="dxa"/>
            <w:shd w:val="clear" w:color="auto" w:fill="auto"/>
          </w:tcPr>
          <w:p w:rsidR="00A33428" w:rsidRPr="00A33428" w:rsidRDefault="00A33428" w:rsidP="00A33428">
            <w:pPr>
              <w:jc w:val="left"/>
              <w:rPr>
                <w:sz w:val="24"/>
                <w:szCs w:val="24"/>
              </w:rPr>
            </w:pPr>
            <w:r w:rsidRPr="00A33428">
              <w:rPr>
                <w:sz w:val="24"/>
                <w:szCs w:val="24"/>
              </w:rPr>
              <w:t>5.</w:t>
            </w:r>
          </w:p>
        </w:tc>
        <w:tc>
          <w:tcPr>
            <w:tcW w:w="3827" w:type="dxa"/>
            <w:shd w:val="clear" w:color="auto" w:fill="auto"/>
          </w:tcPr>
          <w:p w:rsidR="00A33428" w:rsidRPr="00A33428" w:rsidRDefault="00A33428" w:rsidP="00A33428">
            <w:pPr>
              <w:jc w:val="left"/>
              <w:rPr>
                <w:sz w:val="24"/>
                <w:szCs w:val="24"/>
              </w:rPr>
            </w:pPr>
            <w:r w:rsidRPr="00A33428">
              <w:rPr>
                <w:sz w:val="24"/>
                <w:szCs w:val="24"/>
              </w:rPr>
              <w:t>козы</w:t>
            </w:r>
          </w:p>
        </w:tc>
        <w:tc>
          <w:tcPr>
            <w:tcW w:w="1914" w:type="dxa"/>
            <w:shd w:val="clear" w:color="auto" w:fill="auto"/>
          </w:tcPr>
          <w:p w:rsidR="00A33428" w:rsidRPr="00A33428" w:rsidRDefault="00A33428" w:rsidP="00A33428">
            <w:pPr>
              <w:jc w:val="left"/>
              <w:rPr>
                <w:sz w:val="24"/>
                <w:szCs w:val="24"/>
              </w:rPr>
            </w:pPr>
          </w:p>
        </w:tc>
        <w:tc>
          <w:tcPr>
            <w:tcW w:w="1393" w:type="dxa"/>
            <w:shd w:val="clear" w:color="auto" w:fill="auto"/>
          </w:tcPr>
          <w:p w:rsidR="00A33428" w:rsidRPr="00A33428" w:rsidRDefault="00A33428" w:rsidP="00A33428">
            <w:pPr>
              <w:jc w:val="left"/>
              <w:rPr>
                <w:sz w:val="24"/>
                <w:szCs w:val="24"/>
              </w:rPr>
            </w:pPr>
          </w:p>
        </w:tc>
        <w:tc>
          <w:tcPr>
            <w:tcW w:w="1620" w:type="dxa"/>
            <w:shd w:val="clear" w:color="auto" w:fill="auto"/>
          </w:tcPr>
          <w:p w:rsidR="00A33428" w:rsidRPr="00A33428" w:rsidRDefault="00A33428" w:rsidP="00A33428">
            <w:pPr>
              <w:jc w:val="left"/>
              <w:rPr>
                <w:sz w:val="24"/>
                <w:szCs w:val="24"/>
              </w:rPr>
            </w:pPr>
          </w:p>
        </w:tc>
      </w:tr>
      <w:tr w:rsidR="00A33428" w:rsidRPr="00A33428" w:rsidTr="00E76236">
        <w:tc>
          <w:tcPr>
            <w:tcW w:w="534" w:type="dxa"/>
            <w:shd w:val="clear" w:color="auto" w:fill="auto"/>
          </w:tcPr>
          <w:p w:rsidR="00A33428" w:rsidRPr="00A33428" w:rsidRDefault="00A33428" w:rsidP="00A33428">
            <w:pPr>
              <w:jc w:val="left"/>
              <w:rPr>
                <w:sz w:val="24"/>
                <w:szCs w:val="24"/>
              </w:rPr>
            </w:pPr>
            <w:r w:rsidRPr="00A33428">
              <w:rPr>
                <w:sz w:val="24"/>
                <w:szCs w:val="24"/>
              </w:rPr>
              <w:t>6.</w:t>
            </w:r>
          </w:p>
        </w:tc>
        <w:tc>
          <w:tcPr>
            <w:tcW w:w="3827" w:type="dxa"/>
            <w:shd w:val="clear" w:color="auto" w:fill="auto"/>
          </w:tcPr>
          <w:p w:rsidR="00A33428" w:rsidRPr="00A33428" w:rsidRDefault="00A33428" w:rsidP="00A33428">
            <w:pPr>
              <w:jc w:val="left"/>
              <w:rPr>
                <w:sz w:val="24"/>
                <w:szCs w:val="24"/>
              </w:rPr>
            </w:pPr>
            <w:r w:rsidRPr="00A33428">
              <w:rPr>
                <w:sz w:val="24"/>
                <w:szCs w:val="24"/>
              </w:rPr>
              <w:t>кролики</w:t>
            </w:r>
          </w:p>
        </w:tc>
        <w:tc>
          <w:tcPr>
            <w:tcW w:w="1914" w:type="dxa"/>
            <w:shd w:val="clear" w:color="auto" w:fill="auto"/>
          </w:tcPr>
          <w:p w:rsidR="00A33428" w:rsidRPr="00A33428" w:rsidRDefault="00A33428" w:rsidP="00A33428">
            <w:pPr>
              <w:jc w:val="left"/>
              <w:rPr>
                <w:sz w:val="24"/>
                <w:szCs w:val="24"/>
              </w:rPr>
            </w:pPr>
          </w:p>
        </w:tc>
        <w:tc>
          <w:tcPr>
            <w:tcW w:w="1393" w:type="dxa"/>
            <w:shd w:val="clear" w:color="auto" w:fill="auto"/>
          </w:tcPr>
          <w:p w:rsidR="00A33428" w:rsidRPr="00A33428" w:rsidRDefault="00A33428" w:rsidP="00A33428">
            <w:pPr>
              <w:jc w:val="left"/>
              <w:rPr>
                <w:sz w:val="24"/>
                <w:szCs w:val="24"/>
              </w:rPr>
            </w:pPr>
          </w:p>
        </w:tc>
        <w:tc>
          <w:tcPr>
            <w:tcW w:w="1620" w:type="dxa"/>
            <w:shd w:val="clear" w:color="auto" w:fill="auto"/>
          </w:tcPr>
          <w:p w:rsidR="00A33428" w:rsidRPr="00A33428" w:rsidRDefault="00A33428" w:rsidP="00A33428">
            <w:pPr>
              <w:jc w:val="left"/>
              <w:rPr>
                <w:sz w:val="24"/>
                <w:szCs w:val="24"/>
              </w:rPr>
            </w:pPr>
          </w:p>
        </w:tc>
      </w:tr>
      <w:tr w:rsidR="00A33428" w:rsidRPr="00A33428" w:rsidTr="00E76236">
        <w:tc>
          <w:tcPr>
            <w:tcW w:w="534" w:type="dxa"/>
            <w:shd w:val="clear" w:color="auto" w:fill="auto"/>
          </w:tcPr>
          <w:p w:rsidR="00A33428" w:rsidRPr="00A33428" w:rsidRDefault="00A33428" w:rsidP="00A33428">
            <w:pPr>
              <w:jc w:val="left"/>
              <w:rPr>
                <w:sz w:val="24"/>
                <w:szCs w:val="24"/>
              </w:rPr>
            </w:pPr>
            <w:r w:rsidRPr="00A33428">
              <w:rPr>
                <w:sz w:val="24"/>
                <w:szCs w:val="24"/>
              </w:rPr>
              <w:t>7.</w:t>
            </w:r>
          </w:p>
        </w:tc>
        <w:tc>
          <w:tcPr>
            <w:tcW w:w="3827" w:type="dxa"/>
            <w:shd w:val="clear" w:color="auto" w:fill="auto"/>
          </w:tcPr>
          <w:p w:rsidR="00A33428" w:rsidRPr="00A33428" w:rsidRDefault="00A33428" w:rsidP="00A33428">
            <w:pPr>
              <w:jc w:val="left"/>
              <w:rPr>
                <w:sz w:val="24"/>
                <w:szCs w:val="24"/>
              </w:rPr>
            </w:pPr>
            <w:r w:rsidRPr="00A33428">
              <w:rPr>
                <w:sz w:val="24"/>
                <w:szCs w:val="24"/>
              </w:rPr>
              <w:t>лошади</w:t>
            </w:r>
          </w:p>
        </w:tc>
        <w:tc>
          <w:tcPr>
            <w:tcW w:w="1914" w:type="dxa"/>
            <w:shd w:val="clear" w:color="auto" w:fill="auto"/>
          </w:tcPr>
          <w:p w:rsidR="00A33428" w:rsidRPr="00A33428" w:rsidRDefault="00A33428" w:rsidP="00A33428">
            <w:pPr>
              <w:jc w:val="left"/>
              <w:rPr>
                <w:sz w:val="24"/>
                <w:szCs w:val="24"/>
              </w:rPr>
            </w:pPr>
          </w:p>
        </w:tc>
        <w:tc>
          <w:tcPr>
            <w:tcW w:w="1393" w:type="dxa"/>
            <w:shd w:val="clear" w:color="auto" w:fill="auto"/>
          </w:tcPr>
          <w:p w:rsidR="00A33428" w:rsidRPr="00A33428" w:rsidRDefault="00A33428" w:rsidP="00A33428">
            <w:pPr>
              <w:jc w:val="left"/>
              <w:rPr>
                <w:sz w:val="24"/>
                <w:szCs w:val="24"/>
              </w:rPr>
            </w:pPr>
          </w:p>
        </w:tc>
        <w:tc>
          <w:tcPr>
            <w:tcW w:w="1620" w:type="dxa"/>
            <w:shd w:val="clear" w:color="auto" w:fill="auto"/>
          </w:tcPr>
          <w:p w:rsidR="00A33428" w:rsidRPr="00A33428" w:rsidRDefault="00A33428" w:rsidP="00A33428">
            <w:pPr>
              <w:jc w:val="left"/>
              <w:rPr>
                <w:sz w:val="24"/>
                <w:szCs w:val="24"/>
              </w:rPr>
            </w:pPr>
          </w:p>
        </w:tc>
      </w:tr>
      <w:tr w:rsidR="00A33428" w:rsidRPr="00A33428" w:rsidTr="00E76236">
        <w:tc>
          <w:tcPr>
            <w:tcW w:w="534" w:type="dxa"/>
            <w:shd w:val="clear" w:color="auto" w:fill="auto"/>
          </w:tcPr>
          <w:p w:rsidR="00A33428" w:rsidRPr="00A33428" w:rsidRDefault="00A33428" w:rsidP="00A33428">
            <w:pPr>
              <w:jc w:val="left"/>
              <w:rPr>
                <w:sz w:val="24"/>
                <w:szCs w:val="24"/>
              </w:rPr>
            </w:pPr>
            <w:r w:rsidRPr="00A33428">
              <w:rPr>
                <w:sz w:val="24"/>
                <w:szCs w:val="24"/>
              </w:rPr>
              <w:t>8.</w:t>
            </w:r>
          </w:p>
        </w:tc>
        <w:tc>
          <w:tcPr>
            <w:tcW w:w="3827" w:type="dxa"/>
            <w:shd w:val="clear" w:color="auto" w:fill="auto"/>
          </w:tcPr>
          <w:p w:rsidR="00A33428" w:rsidRPr="00A33428" w:rsidRDefault="00A33428" w:rsidP="00A33428">
            <w:pPr>
              <w:jc w:val="left"/>
              <w:rPr>
                <w:sz w:val="24"/>
                <w:szCs w:val="24"/>
              </w:rPr>
            </w:pPr>
            <w:r w:rsidRPr="00A33428">
              <w:rPr>
                <w:sz w:val="24"/>
                <w:szCs w:val="24"/>
              </w:rPr>
              <w:t>олени</w:t>
            </w:r>
          </w:p>
        </w:tc>
        <w:tc>
          <w:tcPr>
            <w:tcW w:w="1914" w:type="dxa"/>
            <w:shd w:val="clear" w:color="auto" w:fill="auto"/>
          </w:tcPr>
          <w:p w:rsidR="00A33428" w:rsidRPr="00A33428" w:rsidRDefault="00A33428" w:rsidP="00A33428">
            <w:pPr>
              <w:jc w:val="left"/>
              <w:rPr>
                <w:sz w:val="24"/>
                <w:szCs w:val="24"/>
              </w:rPr>
            </w:pPr>
          </w:p>
        </w:tc>
        <w:tc>
          <w:tcPr>
            <w:tcW w:w="1393" w:type="dxa"/>
            <w:shd w:val="clear" w:color="auto" w:fill="auto"/>
          </w:tcPr>
          <w:p w:rsidR="00A33428" w:rsidRPr="00A33428" w:rsidRDefault="00A33428" w:rsidP="00A33428">
            <w:pPr>
              <w:jc w:val="left"/>
              <w:rPr>
                <w:sz w:val="24"/>
                <w:szCs w:val="24"/>
              </w:rPr>
            </w:pPr>
          </w:p>
        </w:tc>
        <w:tc>
          <w:tcPr>
            <w:tcW w:w="1620" w:type="dxa"/>
            <w:shd w:val="clear" w:color="auto" w:fill="auto"/>
          </w:tcPr>
          <w:p w:rsidR="00A33428" w:rsidRPr="00A33428" w:rsidRDefault="00A33428" w:rsidP="00A33428">
            <w:pPr>
              <w:jc w:val="left"/>
              <w:rPr>
                <w:sz w:val="24"/>
                <w:szCs w:val="24"/>
              </w:rPr>
            </w:pPr>
          </w:p>
        </w:tc>
      </w:tr>
      <w:tr w:rsidR="00A33428" w:rsidRPr="00A33428" w:rsidTr="00E76236">
        <w:tc>
          <w:tcPr>
            <w:tcW w:w="534" w:type="dxa"/>
            <w:shd w:val="clear" w:color="auto" w:fill="auto"/>
          </w:tcPr>
          <w:p w:rsidR="00A33428" w:rsidRPr="00A33428" w:rsidRDefault="00A33428" w:rsidP="00A33428">
            <w:pPr>
              <w:jc w:val="left"/>
              <w:rPr>
                <w:sz w:val="24"/>
                <w:szCs w:val="24"/>
              </w:rPr>
            </w:pPr>
            <w:r w:rsidRPr="00A33428">
              <w:rPr>
                <w:sz w:val="24"/>
                <w:szCs w:val="24"/>
              </w:rPr>
              <w:t>9.</w:t>
            </w:r>
          </w:p>
        </w:tc>
        <w:tc>
          <w:tcPr>
            <w:tcW w:w="3827" w:type="dxa"/>
            <w:shd w:val="clear" w:color="auto" w:fill="auto"/>
          </w:tcPr>
          <w:p w:rsidR="00A33428" w:rsidRPr="00A33428" w:rsidRDefault="00A33428" w:rsidP="00A33428">
            <w:pPr>
              <w:jc w:val="left"/>
              <w:rPr>
                <w:sz w:val="24"/>
                <w:szCs w:val="24"/>
              </w:rPr>
            </w:pPr>
            <w:r w:rsidRPr="00A33428">
              <w:rPr>
                <w:sz w:val="24"/>
                <w:szCs w:val="24"/>
              </w:rPr>
              <w:t>маралы</w:t>
            </w:r>
          </w:p>
        </w:tc>
        <w:tc>
          <w:tcPr>
            <w:tcW w:w="1914" w:type="dxa"/>
            <w:shd w:val="clear" w:color="auto" w:fill="auto"/>
          </w:tcPr>
          <w:p w:rsidR="00A33428" w:rsidRPr="00A33428" w:rsidRDefault="00A33428" w:rsidP="00A33428">
            <w:pPr>
              <w:jc w:val="left"/>
              <w:rPr>
                <w:sz w:val="24"/>
                <w:szCs w:val="24"/>
              </w:rPr>
            </w:pPr>
          </w:p>
        </w:tc>
        <w:tc>
          <w:tcPr>
            <w:tcW w:w="1393" w:type="dxa"/>
            <w:shd w:val="clear" w:color="auto" w:fill="auto"/>
          </w:tcPr>
          <w:p w:rsidR="00A33428" w:rsidRPr="00A33428" w:rsidRDefault="00A33428" w:rsidP="00A33428">
            <w:pPr>
              <w:jc w:val="left"/>
              <w:rPr>
                <w:sz w:val="24"/>
                <w:szCs w:val="24"/>
              </w:rPr>
            </w:pPr>
          </w:p>
        </w:tc>
        <w:tc>
          <w:tcPr>
            <w:tcW w:w="1620" w:type="dxa"/>
            <w:shd w:val="clear" w:color="auto" w:fill="auto"/>
          </w:tcPr>
          <w:p w:rsidR="00A33428" w:rsidRPr="00A33428" w:rsidRDefault="00A33428" w:rsidP="00A33428">
            <w:pPr>
              <w:jc w:val="left"/>
              <w:rPr>
                <w:sz w:val="24"/>
                <w:szCs w:val="24"/>
              </w:rPr>
            </w:pPr>
          </w:p>
        </w:tc>
      </w:tr>
      <w:tr w:rsidR="00A33428" w:rsidRPr="00A33428" w:rsidTr="00E76236">
        <w:tc>
          <w:tcPr>
            <w:tcW w:w="534" w:type="dxa"/>
            <w:shd w:val="clear" w:color="auto" w:fill="auto"/>
          </w:tcPr>
          <w:p w:rsidR="00A33428" w:rsidRPr="00A33428" w:rsidRDefault="00A33428" w:rsidP="00A33428">
            <w:pPr>
              <w:jc w:val="left"/>
              <w:rPr>
                <w:sz w:val="24"/>
                <w:szCs w:val="24"/>
              </w:rPr>
            </w:pPr>
            <w:r w:rsidRPr="00A33428">
              <w:rPr>
                <w:sz w:val="24"/>
                <w:szCs w:val="24"/>
              </w:rPr>
              <w:t>10.</w:t>
            </w:r>
          </w:p>
        </w:tc>
        <w:tc>
          <w:tcPr>
            <w:tcW w:w="3827" w:type="dxa"/>
            <w:shd w:val="clear" w:color="auto" w:fill="auto"/>
          </w:tcPr>
          <w:p w:rsidR="00A33428" w:rsidRPr="00A33428" w:rsidRDefault="00A33428" w:rsidP="00A33428">
            <w:pPr>
              <w:jc w:val="left"/>
              <w:rPr>
                <w:sz w:val="24"/>
                <w:szCs w:val="24"/>
              </w:rPr>
            </w:pPr>
            <w:r w:rsidRPr="00A33428">
              <w:rPr>
                <w:sz w:val="24"/>
                <w:szCs w:val="24"/>
              </w:rPr>
              <w:t>буйволы, бизоны</w:t>
            </w:r>
          </w:p>
        </w:tc>
        <w:tc>
          <w:tcPr>
            <w:tcW w:w="1914" w:type="dxa"/>
            <w:shd w:val="clear" w:color="auto" w:fill="auto"/>
          </w:tcPr>
          <w:p w:rsidR="00A33428" w:rsidRPr="00A33428" w:rsidRDefault="00A33428" w:rsidP="00A33428">
            <w:pPr>
              <w:jc w:val="left"/>
              <w:rPr>
                <w:sz w:val="24"/>
                <w:szCs w:val="24"/>
              </w:rPr>
            </w:pPr>
          </w:p>
        </w:tc>
        <w:tc>
          <w:tcPr>
            <w:tcW w:w="1393" w:type="dxa"/>
            <w:shd w:val="clear" w:color="auto" w:fill="auto"/>
          </w:tcPr>
          <w:p w:rsidR="00A33428" w:rsidRPr="00A33428" w:rsidRDefault="00A33428" w:rsidP="00A33428">
            <w:pPr>
              <w:jc w:val="left"/>
              <w:rPr>
                <w:sz w:val="24"/>
                <w:szCs w:val="24"/>
              </w:rPr>
            </w:pPr>
          </w:p>
        </w:tc>
        <w:tc>
          <w:tcPr>
            <w:tcW w:w="1620" w:type="dxa"/>
            <w:shd w:val="clear" w:color="auto" w:fill="auto"/>
          </w:tcPr>
          <w:p w:rsidR="00A33428" w:rsidRPr="00A33428" w:rsidRDefault="00A33428" w:rsidP="00A33428">
            <w:pPr>
              <w:jc w:val="left"/>
              <w:rPr>
                <w:sz w:val="24"/>
                <w:szCs w:val="24"/>
              </w:rPr>
            </w:pPr>
          </w:p>
        </w:tc>
      </w:tr>
      <w:tr w:rsidR="00A33428" w:rsidRPr="00A33428" w:rsidTr="00E76236">
        <w:tc>
          <w:tcPr>
            <w:tcW w:w="534" w:type="dxa"/>
            <w:shd w:val="clear" w:color="auto" w:fill="auto"/>
          </w:tcPr>
          <w:p w:rsidR="00A33428" w:rsidRPr="00A33428" w:rsidRDefault="00A33428" w:rsidP="00A33428">
            <w:pPr>
              <w:jc w:val="left"/>
              <w:rPr>
                <w:sz w:val="24"/>
                <w:szCs w:val="24"/>
              </w:rPr>
            </w:pPr>
            <w:r w:rsidRPr="00A33428">
              <w:rPr>
                <w:sz w:val="24"/>
                <w:szCs w:val="24"/>
              </w:rPr>
              <w:t>11.</w:t>
            </w:r>
          </w:p>
        </w:tc>
        <w:tc>
          <w:tcPr>
            <w:tcW w:w="3827" w:type="dxa"/>
            <w:shd w:val="clear" w:color="auto" w:fill="auto"/>
          </w:tcPr>
          <w:p w:rsidR="00A33428" w:rsidRPr="00A33428" w:rsidRDefault="00A33428" w:rsidP="00A33428">
            <w:pPr>
              <w:jc w:val="left"/>
              <w:rPr>
                <w:sz w:val="24"/>
                <w:szCs w:val="24"/>
              </w:rPr>
            </w:pPr>
            <w:r w:rsidRPr="00A33428">
              <w:rPr>
                <w:sz w:val="24"/>
                <w:szCs w:val="24"/>
              </w:rPr>
              <w:t>птица индейка</w:t>
            </w:r>
          </w:p>
        </w:tc>
        <w:tc>
          <w:tcPr>
            <w:tcW w:w="1914" w:type="dxa"/>
            <w:shd w:val="clear" w:color="auto" w:fill="auto"/>
          </w:tcPr>
          <w:p w:rsidR="00A33428" w:rsidRPr="00A33428" w:rsidRDefault="00A33428" w:rsidP="00A33428">
            <w:pPr>
              <w:jc w:val="left"/>
              <w:rPr>
                <w:sz w:val="24"/>
                <w:szCs w:val="24"/>
              </w:rPr>
            </w:pPr>
          </w:p>
        </w:tc>
        <w:tc>
          <w:tcPr>
            <w:tcW w:w="1393" w:type="dxa"/>
            <w:shd w:val="clear" w:color="auto" w:fill="auto"/>
          </w:tcPr>
          <w:p w:rsidR="00A33428" w:rsidRPr="00A33428" w:rsidRDefault="00A33428" w:rsidP="00A33428">
            <w:pPr>
              <w:jc w:val="left"/>
              <w:rPr>
                <w:sz w:val="24"/>
                <w:szCs w:val="24"/>
              </w:rPr>
            </w:pPr>
          </w:p>
        </w:tc>
        <w:tc>
          <w:tcPr>
            <w:tcW w:w="1620" w:type="dxa"/>
            <w:shd w:val="clear" w:color="auto" w:fill="auto"/>
          </w:tcPr>
          <w:p w:rsidR="00A33428" w:rsidRPr="00A33428" w:rsidRDefault="00A33428" w:rsidP="00A33428">
            <w:pPr>
              <w:jc w:val="left"/>
              <w:rPr>
                <w:sz w:val="24"/>
                <w:szCs w:val="24"/>
              </w:rPr>
            </w:pPr>
          </w:p>
        </w:tc>
      </w:tr>
      <w:tr w:rsidR="00A33428" w:rsidRPr="00A33428" w:rsidTr="00E76236">
        <w:tc>
          <w:tcPr>
            <w:tcW w:w="534" w:type="dxa"/>
            <w:shd w:val="clear" w:color="auto" w:fill="auto"/>
          </w:tcPr>
          <w:p w:rsidR="00A33428" w:rsidRPr="00A33428" w:rsidRDefault="00A33428" w:rsidP="00A33428">
            <w:pPr>
              <w:jc w:val="left"/>
              <w:rPr>
                <w:sz w:val="24"/>
                <w:szCs w:val="24"/>
              </w:rPr>
            </w:pPr>
            <w:r w:rsidRPr="00A33428">
              <w:rPr>
                <w:sz w:val="24"/>
                <w:szCs w:val="24"/>
              </w:rPr>
              <w:t>12.</w:t>
            </w:r>
          </w:p>
        </w:tc>
        <w:tc>
          <w:tcPr>
            <w:tcW w:w="3827" w:type="dxa"/>
            <w:shd w:val="clear" w:color="auto" w:fill="auto"/>
          </w:tcPr>
          <w:p w:rsidR="00A33428" w:rsidRPr="00A33428" w:rsidRDefault="00A33428" w:rsidP="00A33428">
            <w:pPr>
              <w:jc w:val="left"/>
              <w:rPr>
                <w:sz w:val="24"/>
                <w:szCs w:val="24"/>
              </w:rPr>
            </w:pPr>
            <w:r w:rsidRPr="00A33428">
              <w:rPr>
                <w:sz w:val="24"/>
                <w:szCs w:val="24"/>
              </w:rPr>
              <w:t>птица редких пород (страусы, павлины)</w:t>
            </w:r>
          </w:p>
        </w:tc>
        <w:tc>
          <w:tcPr>
            <w:tcW w:w="1914" w:type="dxa"/>
            <w:shd w:val="clear" w:color="auto" w:fill="auto"/>
          </w:tcPr>
          <w:p w:rsidR="00A33428" w:rsidRPr="00A33428" w:rsidRDefault="00A33428" w:rsidP="00A33428">
            <w:pPr>
              <w:jc w:val="left"/>
              <w:rPr>
                <w:sz w:val="24"/>
                <w:szCs w:val="24"/>
              </w:rPr>
            </w:pPr>
          </w:p>
        </w:tc>
        <w:tc>
          <w:tcPr>
            <w:tcW w:w="1393" w:type="dxa"/>
            <w:shd w:val="clear" w:color="auto" w:fill="auto"/>
          </w:tcPr>
          <w:p w:rsidR="00A33428" w:rsidRPr="00A33428" w:rsidRDefault="00A33428" w:rsidP="00A33428">
            <w:pPr>
              <w:jc w:val="left"/>
              <w:rPr>
                <w:sz w:val="24"/>
                <w:szCs w:val="24"/>
              </w:rPr>
            </w:pPr>
          </w:p>
        </w:tc>
        <w:tc>
          <w:tcPr>
            <w:tcW w:w="1620" w:type="dxa"/>
            <w:shd w:val="clear" w:color="auto" w:fill="auto"/>
          </w:tcPr>
          <w:p w:rsidR="00A33428" w:rsidRPr="00A33428" w:rsidRDefault="00A33428" w:rsidP="00A33428">
            <w:pPr>
              <w:jc w:val="left"/>
              <w:rPr>
                <w:sz w:val="24"/>
                <w:szCs w:val="24"/>
              </w:rPr>
            </w:pPr>
          </w:p>
        </w:tc>
      </w:tr>
      <w:tr w:rsidR="00A33428" w:rsidRPr="00A33428" w:rsidTr="00E76236">
        <w:tc>
          <w:tcPr>
            <w:tcW w:w="534" w:type="dxa"/>
            <w:shd w:val="clear" w:color="auto" w:fill="auto"/>
          </w:tcPr>
          <w:p w:rsidR="00A33428" w:rsidRPr="00A33428" w:rsidRDefault="00A33428" w:rsidP="00A33428">
            <w:pPr>
              <w:jc w:val="left"/>
              <w:rPr>
                <w:sz w:val="24"/>
                <w:szCs w:val="24"/>
              </w:rPr>
            </w:pPr>
            <w:r w:rsidRPr="00A33428">
              <w:rPr>
                <w:sz w:val="24"/>
                <w:szCs w:val="24"/>
              </w:rPr>
              <w:t>13.</w:t>
            </w:r>
          </w:p>
        </w:tc>
        <w:tc>
          <w:tcPr>
            <w:tcW w:w="3827" w:type="dxa"/>
            <w:shd w:val="clear" w:color="auto" w:fill="auto"/>
          </w:tcPr>
          <w:p w:rsidR="00A33428" w:rsidRPr="00A33428" w:rsidRDefault="00A33428" w:rsidP="00A33428">
            <w:pPr>
              <w:jc w:val="left"/>
              <w:rPr>
                <w:sz w:val="24"/>
                <w:szCs w:val="24"/>
              </w:rPr>
            </w:pPr>
            <w:r w:rsidRPr="00A33428">
              <w:rPr>
                <w:sz w:val="24"/>
                <w:szCs w:val="24"/>
              </w:rPr>
              <w:t>Водоплавающая птица (утки, гуси)</w:t>
            </w:r>
          </w:p>
        </w:tc>
        <w:tc>
          <w:tcPr>
            <w:tcW w:w="1914" w:type="dxa"/>
            <w:shd w:val="clear" w:color="auto" w:fill="auto"/>
          </w:tcPr>
          <w:p w:rsidR="00A33428" w:rsidRPr="00A33428" w:rsidRDefault="00A33428" w:rsidP="00A33428">
            <w:pPr>
              <w:jc w:val="left"/>
              <w:rPr>
                <w:sz w:val="24"/>
                <w:szCs w:val="24"/>
              </w:rPr>
            </w:pPr>
          </w:p>
        </w:tc>
        <w:tc>
          <w:tcPr>
            <w:tcW w:w="1393" w:type="dxa"/>
            <w:shd w:val="clear" w:color="auto" w:fill="auto"/>
          </w:tcPr>
          <w:p w:rsidR="00A33428" w:rsidRPr="00A33428" w:rsidRDefault="00A33428" w:rsidP="00A33428">
            <w:pPr>
              <w:jc w:val="left"/>
              <w:rPr>
                <w:sz w:val="24"/>
                <w:szCs w:val="24"/>
              </w:rPr>
            </w:pPr>
          </w:p>
        </w:tc>
        <w:tc>
          <w:tcPr>
            <w:tcW w:w="1620" w:type="dxa"/>
            <w:shd w:val="clear" w:color="auto" w:fill="auto"/>
          </w:tcPr>
          <w:p w:rsidR="00A33428" w:rsidRPr="00A33428" w:rsidRDefault="00A33428" w:rsidP="00A33428">
            <w:pPr>
              <w:jc w:val="left"/>
              <w:rPr>
                <w:sz w:val="24"/>
                <w:szCs w:val="24"/>
              </w:rPr>
            </w:pPr>
          </w:p>
        </w:tc>
      </w:tr>
      <w:tr w:rsidR="00A33428" w:rsidRPr="00A33428" w:rsidTr="00E76236">
        <w:tc>
          <w:tcPr>
            <w:tcW w:w="534" w:type="dxa"/>
            <w:shd w:val="clear" w:color="auto" w:fill="auto"/>
          </w:tcPr>
          <w:p w:rsidR="00A33428" w:rsidRPr="00A33428" w:rsidRDefault="00A33428" w:rsidP="00A33428">
            <w:pPr>
              <w:jc w:val="left"/>
              <w:rPr>
                <w:sz w:val="24"/>
                <w:szCs w:val="24"/>
              </w:rPr>
            </w:pPr>
            <w:r w:rsidRPr="00A33428">
              <w:rPr>
                <w:sz w:val="24"/>
                <w:szCs w:val="24"/>
              </w:rPr>
              <w:t>14.</w:t>
            </w:r>
          </w:p>
        </w:tc>
        <w:tc>
          <w:tcPr>
            <w:tcW w:w="3827" w:type="dxa"/>
            <w:shd w:val="clear" w:color="auto" w:fill="auto"/>
          </w:tcPr>
          <w:p w:rsidR="00A33428" w:rsidRPr="00A33428" w:rsidRDefault="00A33428" w:rsidP="00A33428">
            <w:pPr>
              <w:jc w:val="left"/>
              <w:rPr>
                <w:sz w:val="24"/>
                <w:szCs w:val="24"/>
              </w:rPr>
            </w:pPr>
            <w:r w:rsidRPr="00A33428">
              <w:rPr>
                <w:sz w:val="24"/>
                <w:szCs w:val="24"/>
              </w:rPr>
              <w:t>Птица прочая</w:t>
            </w:r>
          </w:p>
        </w:tc>
        <w:tc>
          <w:tcPr>
            <w:tcW w:w="1914" w:type="dxa"/>
            <w:shd w:val="clear" w:color="auto" w:fill="auto"/>
          </w:tcPr>
          <w:p w:rsidR="00A33428" w:rsidRPr="00A33428" w:rsidRDefault="00A33428" w:rsidP="00A33428">
            <w:pPr>
              <w:jc w:val="left"/>
              <w:rPr>
                <w:sz w:val="24"/>
                <w:szCs w:val="24"/>
              </w:rPr>
            </w:pPr>
          </w:p>
        </w:tc>
        <w:tc>
          <w:tcPr>
            <w:tcW w:w="1393" w:type="dxa"/>
            <w:shd w:val="clear" w:color="auto" w:fill="auto"/>
          </w:tcPr>
          <w:p w:rsidR="00A33428" w:rsidRPr="00A33428" w:rsidRDefault="00A33428" w:rsidP="00A33428">
            <w:pPr>
              <w:jc w:val="left"/>
              <w:rPr>
                <w:sz w:val="24"/>
                <w:szCs w:val="24"/>
              </w:rPr>
            </w:pPr>
          </w:p>
        </w:tc>
        <w:tc>
          <w:tcPr>
            <w:tcW w:w="1620" w:type="dxa"/>
            <w:shd w:val="clear" w:color="auto" w:fill="auto"/>
          </w:tcPr>
          <w:p w:rsidR="00A33428" w:rsidRPr="00A33428" w:rsidRDefault="00A33428" w:rsidP="00A33428">
            <w:pPr>
              <w:jc w:val="left"/>
              <w:rPr>
                <w:sz w:val="24"/>
                <w:szCs w:val="24"/>
              </w:rPr>
            </w:pPr>
          </w:p>
        </w:tc>
      </w:tr>
    </w:tbl>
    <w:p w:rsidR="00A33428" w:rsidRPr="00A33428" w:rsidRDefault="00A33428" w:rsidP="00A33428">
      <w:pPr>
        <w:jc w:val="left"/>
        <w:rPr>
          <w:sz w:val="24"/>
          <w:szCs w:val="24"/>
        </w:rPr>
      </w:pPr>
    </w:p>
    <w:p w:rsidR="00A33428" w:rsidRPr="00A33428" w:rsidRDefault="00A33428" w:rsidP="00A33428">
      <w:pPr>
        <w:jc w:val="center"/>
        <w:rPr>
          <w:sz w:val="24"/>
          <w:szCs w:val="24"/>
        </w:rPr>
      </w:pPr>
    </w:p>
    <w:p w:rsidR="00554BEC" w:rsidRDefault="00A33428" w:rsidP="00015BE9">
      <w:pPr>
        <w:jc w:val="left"/>
        <w:rPr>
          <w:sz w:val="24"/>
          <w:szCs w:val="24"/>
        </w:rPr>
      </w:pPr>
      <w:r w:rsidRPr="00A33428">
        <w:rPr>
          <w:sz w:val="24"/>
          <w:szCs w:val="24"/>
        </w:rPr>
        <w:t>Глава администрации                                                              _________</w:t>
      </w:r>
      <w:r w:rsidRPr="00A33428">
        <w:rPr>
          <w:sz w:val="24"/>
          <w:szCs w:val="24"/>
        </w:rPr>
        <w:tab/>
        <w:t>(Ф.И.О.)</w:t>
      </w:r>
    </w:p>
    <w:p w:rsidR="00015BE9" w:rsidRPr="00015BE9" w:rsidRDefault="00015BE9" w:rsidP="00015BE9">
      <w:pPr>
        <w:jc w:val="center"/>
        <w:rPr>
          <w:sz w:val="24"/>
          <w:szCs w:val="24"/>
        </w:rPr>
      </w:pPr>
      <w:r>
        <w:rPr>
          <w:sz w:val="24"/>
          <w:szCs w:val="24"/>
        </w:rPr>
        <w:t>____________</w:t>
      </w:r>
    </w:p>
    <w:sectPr w:rsidR="00015BE9" w:rsidRPr="00015BE9"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3C9" w:rsidRDefault="002B33C9" w:rsidP="00C366A1">
      <w:r>
        <w:separator/>
      </w:r>
    </w:p>
  </w:endnote>
  <w:endnote w:type="continuationSeparator" w:id="0">
    <w:p w:rsidR="002B33C9" w:rsidRDefault="002B33C9" w:rsidP="00C3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3C9" w:rsidRDefault="002B33C9" w:rsidP="00C366A1">
      <w:r>
        <w:separator/>
      </w:r>
    </w:p>
  </w:footnote>
  <w:footnote w:type="continuationSeparator" w:id="0">
    <w:p w:rsidR="002B33C9" w:rsidRDefault="002B33C9" w:rsidP="00C3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A1" w:rsidRDefault="00C366A1">
    <w:pPr>
      <w:pStyle w:val="ac"/>
      <w:jc w:val="center"/>
    </w:pPr>
    <w:r>
      <w:fldChar w:fldCharType="begin"/>
    </w:r>
    <w:r>
      <w:instrText>PAGE   \* MERGEFORMAT</w:instrText>
    </w:r>
    <w:r>
      <w:fldChar w:fldCharType="separate"/>
    </w:r>
    <w:r w:rsidR="00795569">
      <w:rPr>
        <w:noProof/>
      </w:rPr>
      <w:t>2</w:t>
    </w:r>
    <w:r>
      <w:fldChar w:fldCharType="end"/>
    </w:r>
  </w:p>
  <w:p w:rsidR="00C366A1" w:rsidRDefault="00C366A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7E29"/>
    <w:multiLevelType w:val="multilevel"/>
    <w:tmpl w:val="3266D0FE"/>
    <w:styleLink w:val="1"/>
    <w:lvl w:ilvl="0">
      <w:start w:val="1"/>
      <w:numFmt w:val="decimal"/>
      <w:lvlText w:val="%1."/>
      <w:lvlJc w:val="left"/>
      <w:pPr>
        <w:ind w:left="72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B2620B"/>
    <w:multiLevelType w:val="multilevel"/>
    <w:tmpl w:val="3266D0FE"/>
    <w:lvl w:ilvl="0">
      <w:start w:val="1"/>
      <w:numFmt w:val="decimal"/>
      <w:lvlText w:val="%1."/>
      <w:lvlJc w:val="left"/>
      <w:pPr>
        <w:ind w:left="72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0EE7EA0"/>
    <w:multiLevelType w:val="multilevel"/>
    <w:tmpl w:val="368AB7C4"/>
    <w:lvl w:ilvl="0">
      <w:start w:val="1"/>
      <w:numFmt w:val="decimal"/>
      <w:lvlText w:val="%1."/>
      <w:lvlJc w:val="left"/>
      <w:pPr>
        <w:ind w:left="585" w:hanging="360"/>
      </w:pPr>
      <w:rPr>
        <w:rFonts w:hint="default"/>
      </w:rPr>
    </w:lvl>
    <w:lvl w:ilvl="1">
      <w:start w:val="1"/>
      <w:numFmt w:val="decimal"/>
      <w:isLgl/>
      <w:lvlText w:val="%1.%2."/>
      <w:lvlJc w:val="left"/>
      <w:pPr>
        <w:ind w:left="945"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025" w:hanging="1800"/>
      </w:pPr>
      <w:rPr>
        <w:rFonts w:hint="default"/>
      </w:rPr>
    </w:lvl>
  </w:abstractNum>
  <w:abstractNum w:abstractNumId="3" w15:restartNumberingAfterBreak="0">
    <w:nsid w:val="62546C6C"/>
    <w:multiLevelType w:val="multilevel"/>
    <w:tmpl w:val="3266D0FE"/>
    <w:lvl w:ilvl="0">
      <w:start w:val="1"/>
      <w:numFmt w:val="decimal"/>
      <w:lvlText w:val="%1."/>
      <w:lvlJc w:val="left"/>
      <w:pPr>
        <w:ind w:left="72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428"/>
    <w:rsid w:val="00015BE9"/>
    <w:rsid w:val="000478EB"/>
    <w:rsid w:val="000F03DE"/>
    <w:rsid w:val="000F1A02"/>
    <w:rsid w:val="001323EA"/>
    <w:rsid w:val="00137667"/>
    <w:rsid w:val="001464B2"/>
    <w:rsid w:val="001A2440"/>
    <w:rsid w:val="001B4F8D"/>
    <w:rsid w:val="001F265D"/>
    <w:rsid w:val="00215644"/>
    <w:rsid w:val="00250AD3"/>
    <w:rsid w:val="00282371"/>
    <w:rsid w:val="00285D0C"/>
    <w:rsid w:val="002A2B11"/>
    <w:rsid w:val="002B33C9"/>
    <w:rsid w:val="002F22EB"/>
    <w:rsid w:val="00326996"/>
    <w:rsid w:val="0043001D"/>
    <w:rsid w:val="00444D06"/>
    <w:rsid w:val="00463AF4"/>
    <w:rsid w:val="004914DD"/>
    <w:rsid w:val="004955E2"/>
    <w:rsid w:val="00511A2B"/>
    <w:rsid w:val="00554BEC"/>
    <w:rsid w:val="00595F6F"/>
    <w:rsid w:val="005C0140"/>
    <w:rsid w:val="006415B0"/>
    <w:rsid w:val="006463D8"/>
    <w:rsid w:val="00686832"/>
    <w:rsid w:val="00691A26"/>
    <w:rsid w:val="006953EF"/>
    <w:rsid w:val="00711921"/>
    <w:rsid w:val="00795569"/>
    <w:rsid w:val="00796BD1"/>
    <w:rsid w:val="007A696D"/>
    <w:rsid w:val="008A3858"/>
    <w:rsid w:val="00922645"/>
    <w:rsid w:val="009840BA"/>
    <w:rsid w:val="00A03876"/>
    <w:rsid w:val="00A13C7B"/>
    <w:rsid w:val="00A33428"/>
    <w:rsid w:val="00A90CEC"/>
    <w:rsid w:val="00A96205"/>
    <w:rsid w:val="00AB33DA"/>
    <w:rsid w:val="00AE0CCB"/>
    <w:rsid w:val="00AE1A2A"/>
    <w:rsid w:val="00AF61AF"/>
    <w:rsid w:val="00B25337"/>
    <w:rsid w:val="00B52D22"/>
    <w:rsid w:val="00B83D8D"/>
    <w:rsid w:val="00B95FEE"/>
    <w:rsid w:val="00B9641C"/>
    <w:rsid w:val="00BF2B0B"/>
    <w:rsid w:val="00C16DCF"/>
    <w:rsid w:val="00C23FF6"/>
    <w:rsid w:val="00C366A1"/>
    <w:rsid w:val="00D1650E"/>
    <w:rsid w:val="00D2791E"/>
    <w:rsid w:val="00D368DC"/>
    <w:rsid w:val="00D97342"/>
    <w:rsid w:val="00E76236"/>
    <w:rsid w:val="00EA3279"/>
    <w:rsid w:val="00F123FF"/>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DFC1D"/>
  <w15:chartTrackingRefBased/>
  <w15:docId w15:val="{F97509A4-F1C4-4FE9-92B9-8C8B9A3C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0">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478EB"/>
    <w:rPr>
      <w:rFonts w:ascii="Tahoma" w:hAnsi="Tahoma" w:cs="Tahoma"/>
      <w:sz w:val="16"/>
      <w:szCs w:val="16"/>
    </w:rPr>
  </w:style>
  <w:style w:type="numbering" w:customStyle="1" w:styleId="11">
    <w:name w:val="Нет списка1"/>
    <w:next w:val="a2"/>
    <w:semiHidden/>
    <w:rsid w:val="00A33428"/>
  </w:style>
  <w:style w:type="paragraph" w:customStyle="1" w:styleId="Heading">
    <w:name w:val="Heading"/>
    <w:rsid w:val="00A33428"/>
    <w:pPr>
      <w:autoSpaceDE w:val="0"/>
      <w:autoSpaceDN w:val="0"/>
      <w:adjustRightInd w:val="0"/>
    </w:pPr>
    <w:rPr>
      <w:rFonts w:ascii="Arial" w:hAnsi="Arial" w:cs="Arial"/>
      <w:b/>
      <w:bCs/>
      <w:sz w:val="22"/>
      <w:szCs w:val="22"/>
    </w:rPr>
  </w:style>
  <w:style w:type="character" w:customStyle="1" w:styleId="a9">
    <w:name w:val="Текст выноски Знак"/>
    <w:link w:val="a8"/>
    <w:rsid w:val="00A33428"/>
    <w:rPr>
      <w:rFonts w:ascii="Tahoma" w:hAnsi="Tahoma" w:cs="Tahoma"/>
      <w:sz w:val="16"/>
      <w:szCs w:val="16"/>
    </w:rPr>
  </w:style>
  <w:style w:type="paragraph" w:customStyle="1" w:styleId="ConsPlusNormal">
    <w:name w:val="ConsPlusNormal"/>
    <w:link w:val="ConsPlusNormal0"/>
    <w:rsid w:val="00A3342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33428"/>
    <w:rPr>
      <w:rFonts w:ascii="Calibri" w:hAnsi="Calibri" w:cs="Calibri"/>
      <w:sz w:val="22"/>
    </w:rPr>
  </w:style>
  <w:style w:type="character" w:styleId="aa">
    <w:name w:val="Hyperlink"/>
    <w:rsid w:val="00A33428"/>
    <w:rPr>
      <w:color w:val="0563C1"/>
      <w:u w:val="single"/>
    </w:rPr>
  </w:style>
  <w:style w:type="character" w:customStyle="1" w:styleId="ab">
    <w:name w:val="Неразрешенное упоминание"/>
    <w:uiPriority w:val="99"/>
    <w:semiHidden/>
    <w:unhideWhenUsed/>
    <w:rsid w:val="00A33428"/>
    <w:rPr>
      <w:color w:val="605E5C"/>
      <w:shd w:val="clear" w:color="auto" w:fill="E1DFDD"/>
    </w:rPr>
  </w:style>
  <w:style w:type="numbering" w:customStyle="1" w:styleId="1">
    <w:name w:val="Текущий список1"/>
    <w:rsid w:val="00A33428"/>
    <w:pPr>
      <w:numPr>
        <w:numId w:val="4"/>
      </w:numPr>
    </w:pPr>
  </w:style>
  <w:style w:type="table" w:customStyle="1" w:styleId="12">
    <w:name w:val="Сетка таблицы1"/>
    <w:basedOn w:val="a1"/>
    <w:next w:val="a7"/>
    <w:rsid w:val="00A3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C366A1"/>
    <w:pPr>
      <w:tabs>
        <w:tab w:val="center" w:pos="4677"/>
        <w:tab w:val="right" w:pos="9355"/>
      </w:tabs>
    </w:pPr>
  </w:style>
  <w:style w:type="character" w:customStyle="1" w:styleId="ad">
    <w:name w:val="Верхний колонтитул Знак"/>
    <w:link w:val="ac"/>
    <w:uiPriority w:val="99"/>
    <w:rsid w:val="00C366A1"/>
    <w:rPr>
      <w:sz w:val="28"/>
    </w:rPr>
  </w:style>
  <w:style w:type="paragraph" w:styleId="ae">
    <w:name w:val="footer"/>
    <w:basedOn w:val="a"/>
    <w:link w:val="af"/>
    <w:rsid w:val="00C366A1"/>
    <w:pPr>
      <w:tabs>
        <w:tab w:val="center" w:pos="4677"/>
        <w:tab w:val="right" w:pos="9355"/>
      </w:tabs>
    </w:pPr>
  </w:style>
  <w:style w:type="character" w:customStyle="1" w:styleId="af">
    <w:name w:val="Нижний колонтитул Знак"/>
    <w:link w:val="ae"/>
    <w:rsid w:val="00C366A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55;&#1054;&#1057;&#1058;&#1040;&#1053;&#1054;&#1042;&#1051;&#1045;&#1053;&#1048;&#1045;%20&#1040;&#1044;&#1052;&#1048;&#1053;&#1048;&#1057;&#1058;&#1056;&#1040;&#1062;&#1048;&#1048;%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АДМИНИСТРАЦИИ ТР</Template>
  <TotalTime>88</TotalTime>
  <Pages>1</Pages>
  <Words>7128</Words>
  <Characters>40631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Титкова Наталья Николаевна</cp:lastModifiedBy>
  <cp:revision>7</cp:revision>
  <cp:lastPrinted>2025-04-18T12:38:00Z</cp:lastPrinted>
  <dcterms:created xsi:type="dcterms:W3CDTF">2025-04-17T14:01:00Z</dcterms:created>
  <dcterms:modified xsi:type="dcterms:W3CDTF">2025-04-18T12:39:00Z</dcterms:modified>
</cp:coreProperties>
</file>