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D20A" w14:textId="77777777" w:rsidR="00B52D22" w:rsidRDefault="00B52D22">
      <w:pPr>
        <w:pStyle w:val="4"/>
      </w:pPr>
      <w:r>
        <w:t>АДМИНИСТРАЦИЯ  МУНИЦИПАЛЬНОГО  ОБРАЗОВАНИЯ</w:t>
      </w:r>
    </w:p>
    <w:p w14:paraId="04159EC1" w14:textId="77777777" w:rsidR="00B52D22" w:rsidRDefault="00B52D22">
      <w:pPr>
        <w:jc w:val="center"/>
        <w:rPr>
          <w:b/>
          <w:sz w:val="22"/>
        </w:rPr>
      </w:pPr>
      <w:r>
        <w:rPr>
          <w:b/>
          <w:sz w:val="22"/>
        </w:rPr>
        <w:t xml:space="preserve">ТИХВИНСКИЙ  МУНИЦИПАЛЬНЫЙ  РАЙОН </w:t>
      </w:r>
    </w:p>
    <w:p w14:paraId="4C7812C7" w14:textId="77777777" w:rsidR="00B52D22" w:rsidRDefault="00B52D22">
      <w:pPr>
        <w:jc w:val="center"/>
        <w:rPr>
          <w:b/>
          <w:sz w:val="22"/>
        </w:rPr>
      </w:pPr>
      <w:r>
        <w:rPr>
          <w:b/>
          <w:sz w:val="22"/>
        </w:rPr>
        <w:t>ЛЕНИНГРАДСКОЙ  ОБЛАСТИ</w:t>
      </w:r>
    </w:p>
    <w:p w14:paraId="35752CC4" w14:textId="77777777" w:rsidR="00B52D22" w:rsidRDefault="00B52D22">
      <w:pPr>
        <w:jc w:val="center"/>
        <w:rPr>
          <w:b/>
          <w:sz w:val="22"/>
        </w:rPr>
      </w:pPr>
      <w:r>
        <w:rPr>
          <w:b/>
          <w:sz w:val="22"/>
        </w:rPr>
        <w:t>(АДМИНИСТРАЦИЯ  ТИХВИНСКОГО  РАЙОНА)</w:t>
      </w:r>
    </w:p>
    <w:p w14:paraId="6B433830" w14:textId="77777777" w:rsidR="00B52D22" w:rsidRDefault="00B52D22">
      <w:pPr>
        <w:jc w:val="center"/>
        <w:rPr>
          <w:b/>
          <w:sz w:val="32"/>
        </w:rPr>
      </w:pPr>
    </w:p>
    <w:p w14:paraId="0CCF733D" w14:textId="77777777" w:rsidR="00B52D22" w:rsidRDefault="00B52D22">
      <w:pPr>
        <w:jc w:val="center"/>
        <w:rPr>
          <w:sz w:val="10"/>
        </w:rPr>
      </w:pPr>
      <w:r>
        <w:rPr>
          <w:b/>
          <w:sz w:val="32"/>
        </w:rPr>
        <w:t>ПОСТАНОВЛЕНИЕ</w:t>
      </w:r>
    </w:p>
    <w:p w14:paraId="0D84B0EC" w14:textId="77777777" w:rsidR="00B52D22" w:rsidRDefault="00B52D22">
      <w:pPr>
        <w:jc w:val="center"/>
        <w:rPr>
          <w:sz w:val="10"/>
        </w:rPr>
      </w:pPr>
    </w:p>
    <w:p w14:paraId="36840555" w14:textId="77777777" w:rsidR="00B52D22" w:rsidRDefault="00B52D22">
      <w:pPr>
        <w:jc w:val="center"/>
        <w:rPr>
          <w:sz w:val="10"/>
        </w:rPr>
      </w:pPr>
    </w:p>
    <w:p w14:paraId="01CD5F2E" w14:textId="77777777" w:rsidR="00B52D22" w:rsidRDefault="00B52D22">
      <w:pPr>
        <w:tabs>
          <w:tab w:val="left" w:pos="4962"/>
        </w:tabs>
        <w:rPr>
          <w:sz w:val="16"/>
        </w:rPr>
      </w:pPr>
    </w:p>
    <w:p w14:paraId="3EC91E42" w14:textId="77777777" w:rsidR="00B52D22" w:rsidRDefault="00B52D22">
      <w:pPr>
        <w:tabs>
          <w:tab w:val="left" w:pos="4962"/>
        </w:tabs>
        <w:jc w:val="center"/>
        <w:rPr>
          <w:sz w:val="16"/>
        </w:rPr>
      </w:pPr>
    </w:p>
    <w:p w14:paraId="449AACCF" w14:textId="77777777" w:rsidR="00B52D22" w:rsidRDefault="00B52D22">
      <w:pPr>
        <w:tabs>
          <w:tab w:val="left" w:pos="851"/>
          <w:tab w:val="left" w:pos="3686"/>
        </w:tabs>
        <w:rPr>
          <w:sz w:val="24"/>
        </w:rPr>
      </w:pPr>
    </w:p>
    <w:p w14:paraId="7CE46214" w14:textId="208D39CF" w:rsidR="00B52D22" w:rsidRDefault="007322B0">
      <w:pPr>
        <w:tabs>
          <w:tab w:val="left" w:pos="567"/>
          <w:tab w:val="left" w:pos="3686"/>
        </w:tabs>
      </w:pPr>
      <w:r>
        <w:tab/>
        <w:t>4 февраля 2025 г.</w:t>
      </w:r>
      <w:r>
        <w:tab/>
        <w:t>01-194-а</w:t>
      </w:r>
    </w:p>
    <w:p w14:paraId="60939425" w14:textId="77777777" w:rsidR="00B52D22" w:rsidRDefault="00B52D22">
      <w:pPr>
        <w:rPr>
          <w:b/>
        </w:rPr>
      </w:pPr>
      <w:r>
        <w:rPr>
          <w:b/>
          <w:sz w:val="22"/>
        </w:rPr>
        <w:t>от __________________________ № _________</w:t>
      </w:r>
    </w:p>
    <w:p w14:paraId="18A74B73"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ED34CA" w14:paraId="3CB2BC8C" w14:textId="77777777">
        <w:tc>
          <w:tcPr>
            <w:tcW w:w="4928" w:type="dxa"/>
            <w:tcBorders>
              <w:top w:val="nil"/>
              <w:left w:val="nil"/>
              <w:bottom w:val="nil"/>
              <w:right w:val="nil"/>
            </w:tcBorders>
          </w:tcPr>
          <w:p w14:paraId="650645DB" w14:textId="1237A28B" w:rsidR="008A3858" w:rsidRPr="00ED34CA" w:rsidRDefault="00ED34CA" w:rsidP="00B52D22">
            <w:pPr>
              <w:rPr>
                <w:bCs/>
                <w:sz w:val="24"/>
                <w:szCs w:val="24"/>
              </w:rPr>
            </w:pPr>
            <w:r w:rsidRPr="00ED34CA">
              <w:rPr>
                <w:bCs/>
                <w:sz w:val="24"/>
                <w:szCs w:val="24"/>
              </w:rPr>
              <w:t>Об утверждении муниципальной программы Тихвинского района «Повышение финансовой грамотности и формирование финансовой культуры на территории Тихвинского района»</w:t>
            </w:r>
          </w:p>
        </w:tc>
      </w:tr>
      <w:tr w:rsidR="005A2B5B" w:rsidRPr="005A2B5B" w14:paraId="41B34DEC" w14:textId="77777777">
        <w:tc>
          <w:tcPr>
            <w:tcW w:w="4928" w:type="dxa"/>
            <w:tcBorders>
              <w:top w:val="nil"/>
              <w:left w:val="nil"/>
              <w:bottom w:val="nil"/>
              <w:right w:val="nil"/>
            </w:tcBorders>
          </w:tcPr>
          <w:p w14:paraId="61883703" w14:textId="4FB6F4F4" w:rsidR="004A08B4" w:rsidRPr="005A2B5B" w:rsidRDefault="004A08B4" w:rsidP="00B52D22">
            <w:pPr>
              <w:rPr>
                <w:bCs/>
                <w:sz w:val="24"/>
                <w:szCs w:val="24"/>
              </w:rPr>
            </w:pPr>
            <w:r w:rsidRPr="005A2B5B">
              <w:rPr>
                <w:bCs/>
                <w:sz w:val="24"/>
                <w:szCs w:val="24"/>
              </w:rPr>
              <w:t>21,2700 ДО НПА</w:t>
            </w:r>
          </w:p>
        </w:tc>
      </w:tr>
    </w:tbl>
    <w:p w14:paraId="01F69212" w14:textId="77777777" w:rsidR="00ED34CA" w:rsidRDefault="00ED34CA" w:rsidP="00ED34CA">
      <w:pPr>
        <w:ind w:firstLine="709"/>
        <w:rPr>
          <w:color w:val="000000"/>
          <w:szCs w:val="28"/>
        </w:rPr>
      </w:pPr>
    </w:p>
    <w:p w14:paraId="3D7C407D" w14:textId="77777777" w:rsidR="00ED34CA" w:rsidRDefault="00ED34CA" w:rsidP="00ED34CA">
      <w:pPr>
        <w:ind w:firstLine="709"/>
        <w:rPr>
          <w:color w:val="000000"/>
          <w:szCs w:val="28"/>
        </w:rPr>
      </w:pPr>
    </w:p>
    <w:p w14:paraId="6F90BA00" w14:textId="6B4E7F73" w:rsidR="00ED34CA" w:rsidRPr="00ED34CA" w:rsidRDefault="00ED34CA" w:rsidP="00ED34CA">
      <w:pPr>
        <w:ind w:firstLine="720"/>
        <w:rPr>
          <w:color w:val="000000"/>
          <w:szCs w:val="28"/>
        </w:rPr>
      </w:pPr>
      <w:r w:rsidRPr="00ED34CA">
        <w:rPr>
          <w:color w:val="000000"/>
          <w:szCs w:val="28"/>
        </w:rPr>
        <w:t xml:space="preserve">В соответствии со статьей 179 Бюджетного кодекса Российской Федерации; постановлениями администрации Тихвинского района от 22 февраля 2024 года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от 27 августа 2024 года №01-1932-а «Об утверждении на 2025 – 2027 годы перечня муниципальных программ Тихвинского района и перечня муниципальных программ Тихвинского городского поселения» (с изменениями), администрация Тихвинского района ПОСТАНОВЛЯЕТ: </w:t>
      </w:r>
    </w:p>
    <w:p w14:paraId="1E3C7DC0" w14:textId="77777777" w:rsidR="00ED34CA" w:rsidRPr="00ED34CA" w:rsidRDefault="00ED34CA" w:rsidP="00ED34CA">
      <w:pPr>
        <w:numPr>
          <w:ilvl w:val="0"/>
          <w:numId w:val="5"/>
        </w:numPr>
        <w:tabs>
          <w:tab w:val="left" w:pos="1134"/>
        </w:tabs>
        <w:ind w:left="0" w:firstLine="720"/>
        <w:contextualSpacing/>
        <w:rPr>
          <w:color w:val="000000"/>
          <w:szCs w:val="28"/>
        </w:rPr>
      </w:pPr>
      <w:r w:rsidRPr="00ED34CA">
        <w:rPr>
          <w:color w:val="000000"/>
          <w:szCs w:val="28"/>
        </w:rPr>
        <w:t xml:space="preserve">Утвердить муниципальную программу Тихвинского района «Повышение финансовой грамотности и формирование финансовой культуры на территории Тихвинского района» (приложение). </w:t>
      </w:r>
    </w:p>
    <w:p w14:paraId="11B0EA05" w14:textId="77777777" w:rsidR="00ED34CA" w:rsidRPr="00ED34CA" w:rsidRDefault="00ED34CA" w:rsidP="00ED34CA">
      <w:pPr>
        <w:numPr>
          <w:ilvl w:val="0"/>
          <w:numId w:val="5"/>
        </w:numPr>
        <w:tabs>
          <w:tab w:val="left" w:pos="1134"/>
        </w:tabs>
        <w:ind w:left="0" w:firstLine="720"/>
        <w:contextualSpacing/>
        <w:rPr>
          <w:color w:val="000000"/>
          <w:szCs w:val="28"/>
        </w:rPr>
      </w:pPr>
      <w:r w:rsidRPr="00ED34CA">
        <w:rPr>
          <w:color w:val="000000"/>
          <w:szCs w:val="28"/>
        </w:rPr>
        <w:t>Финансирование расходов, связанных с реализацией муниципальной программы Тихвинского района «Повышение финансовой грамотности и формирование финансовой культуры на территории Тихвинского района», производить в пределах средств, предусмотренных на эти цели в бюджете Тихвинского района.</w:t>
      </w:r>
    </w:p>
    <w:p w14:paraId="4B0E8F4B" w14:textId="77777777" w:rsidR="00ED34CA" w:rsidRPr="00ED34CA" w:rsidRDefault="00ED34CA" w:rsidP="00ED34CA">
      <w:pPr>
        <w:numPr>
          <w:ilvl w:val="0"/>
          <w:numId w:val="5"/>
        </w:numPr>
        <w:tabs>
          <w:tab w:val="left" w:pos="1134"/>
        </w:tabs>
        <w:ind w:left="0" w:firstLine="720"/>
        <w:contextualSpacing/>
        <w:rPr>
          <w:color w:val="000000"/>
          <w:szCs w:val="28"/>
        </w:rPr>
      </w:pPr>
      <w:r w:rsidRPr="00ED34CA">
        <w:rPr>
          <w:color w:val="000000"/>
          <w:szCs w:val="28"/>
        </w:rPr>
        <w:t>Обнародовать постановление в сети Интернет на официальном сайте Тихвинского района.</w:t>
      </w:r>
    </w:p>
    <w:p w14:paraId="089C030C" w14:textId="77777777" w:rsidR="00ED34CA" w:rsidRPr="00ED34CA" w:rsidRDefault="00ED34CA" w:rsidP="00ED34CA">
      <w:pPr>
        <w:numPr>
          <w:ilvl w:val="0"/>
          <w:numId w:val="5"/>
        </w:numPr>
        <w:tabs>
          <w:tab w:val="left" w:pos="1134"/>
        </w:tabs>
        <w:ind w:left="0" w:firstLine="720"/>
        <w:contextualSpacing/>
        <w:rPr>
          <w:color w:val="000000"/>
          <w:szCs w:val="28"/>
        </w:rPr>
      </w:pPr>
      <w:r w:rsidRPr="00ED34CA">
        <w:rPr>
          <w:color w:val="000000"/>
          <w:szCs w:val="28"/>
        </w:rPr>
        <w:t>Контроль за исполнением настоящего постановления возложить на заместителя главы администрации Тихвинского района – председателя комитета финансов.</w:t>
      </w:r>
    </w:p>
    <w:p w14:paraId="642D8BD2" w14:textId="77777777" w:rsidR="00ED34CA" w:rsidRPr="00ED34CA" w:rsidRDefault="00ED34CA" w:rsidP="00ED34CA">
      <w:pPr>
        <w:numPr>
          <w:ilvl w:val="0"/>
          <w:numId w:val="5"/>
        </w:numPr>
        <w:tabs>
          <w:tab w:val="left" w:pos="1134"/>
        </w:tabs>
        <w:ind w:left="0" w:firstLine="720"/>
        <w:contextualSpacing/>
        <w:rPr>
          <w:color w:val="000000"/>
          <w:szCs w:val="28"/>
        </w:rPr>
      </w:pPr>
      <w:r w:rsidRPr="00ED34CA">
        <w:rPr>
          <w:color w:val="000000"/>
          <w:szCs w:val="28"/>
        </w:rPr>
        <w:t>Постановление вступает в силу с момента подписания и распространяется на правоотношения</w:t>
      </w:r>
      <w:r w:rsidRPr="00ED34CA">
        <w:rPr>
          <w:szCs w:val="28"/>
        </w:rPr>
        <w:t xml:space="preserve">, возникшие </w:t>
      </w:r>
      <w:r w:rsidRPr="00ED34CA">
        <w:rPr>
          <w:color w:val="000000"/>
          <w:szCs w:val="28"/>
        </w:rPr>
        <w:t>с 1 января 2025 года.</w:t>
      </w:r>
    </w:p>
    <w:p w14:paraId="4259D46D" w14:textId="77777777" w:rsidR="00ED34CA" w:rsidRPr="00ED34CA" w:rsidRDefault="00ED34CA" w:rsidP="00ED34CA">
      <w:pPr>
        <w:ind w:firstLine="720"/>
        <w:rPr>
          <w:color w:val="000000"/>
          <w:szCs w:val="28"/>
        </w:rPr>
      </w:pPr>
    </w:p>
    <w:p w14:paraId="0B372AF9" w14:textId="77777777" w:rsidR="00ED34CA" w:rsidRPr="00ED34CA" w:rsidRDefault="00ED34CA" w:rsidP="00ED34CA">
      <w:pPr>
        <w:ind w:firstLine="720"/>
        <w:rPr>
          <w:color w:val="000000"/>
          <w:szCs w:val="28"/>
        </w:rPr>
      </w:pPr>
    </w:p>
    <w:p w14:paraId="5E784FF9" w14:textId="390F8A93" w:rsidR="00ED34CA" w:rsidRPr="00ED34CA" w:rsidRDefault="00ED34CA" w:rsidP="00ED34CA">
      <w:pPr>
        <w:rPr>
          <w:color w:val="000000"/>
        </w:rPr>
      </w:pPr>
      <w:r w:rsidRPr="00ED34CA">
        <w:rPr>
          <w:color w:val="000000"/>
        </w:rPr>
        <w:t xml:space="preserve">Глава администрации </w:t>
      </w:r>
      <w:r w:rsidRPr="00ED34CA">
        <w:rPr>
          <w:color w:val="000000"/>
        </w:rPr>
        <w:tab/>
      </w:r>
      <w:r w:rsidRPr="00ED34CA">
        <w:rPr>
          <w:color w:val="000000"/>
        </w:rPr>
        <w:tab/>
      </w:r>
      <w:r w:rsidRPr="00ED34CA">
        <w:rPr>
          <w:color w:val="000000"/>
        </w:rPr>
        <w:tab/>
      </w:r>
      <w:r w:rsidRPr="00ED34CA">
        <w:rPr>
          <w:color w:val="000000"/>
        </w:rPr>
        <w:tab/>
      </w:r>
      <w:r w:rsidRPr="00ED34CA">
        <w:rPr>
          <w:color w:val="000000"/>
        </w:rPr>
        <w:tab/>
        <w:t xml:space="preserve">   </w:t>
      </w:r>
      <w:r w:rsidRPr="00ED34CA">
        <w:rPr>
          <w:color w:val="000000"/>
        </w:rPr>
        <w:tab/>
      </w:r>
      <w:r>
        <w:rPr>
          <w:color w:val="000000"/>
        </w:rPr>
        <w:t xml:space="preserve">             </w:t>
      </w:r>
      <w:r w:rsidRPr="00ED34CA">
        <w:rPr>
          <w:color w:val="000000"/>
        </w:rPr>
        <w:t xml:space="preserve">  А.В. </w:t>
      </w:r>
      <w:proofErr w:type="spellStart"/>
      <w:r w:rsidRPr="00ED34CA">
        <w:rPr>
          <w:color w:val="000000"/>
        </w:rPr>
        <w:t>Брицун</w:t>
      </w:r>
      <w:proofErr w:type="spellEnd"/>
    </w:p>
    <w:p w14:paraId="48A0E22B" w14:textId="77777777" w:rsidR="00ED34CA" w:rsidRPr="00ED34CA" w:rsidRDefault="00ED34CA" w:rsidP="00ED34CA">
      <w:pPr>
        <w:rPr>
          <w:color w:val="000000"/>
        </w:rPr>
      </w:pPr>
    </w:p>
    <w:p w14:paraId="5F1155E0" w14:textId="77777777" w:rsidR="00ED34CA" w:rsidRDefault="00ED34CA" w:rsidP="00ED34CA">
      <w:pPr>
        <w:rPr>
          <w:color w:val="000000"/>
          <w:sz w:val="24"/>
          <w:szCs w:val="24"/>
        </w:rPr>
      </w:pPr>
    </w:p>
    <w:p w14:paraId="3CD0783C" w14:textId="77777777" w:rsidR="00E156B1" w:rsidRDefault="00E156B1" w:rsidP="00ED34CA">
      <w:pPr>
        <w:rPr>
          <w:color w:val="000000"/>
          <w:sz w:val="24"/>
          <w:szCs w:val="24"/>
        </w:rPr>
      </w:pPr>
    </w:p>
    <w:p w14:paraId="003791AC" w14:textId="4460C13A" w:rsidR="0079763D" w:rsidRPr="00ED34CA" w:rsidRDefault="0079763D" w:rsidP="00ED34CA">
      <w:pPr>
        <w:rPr>
          <w:b/>
          <w:bCs/>
          <w:color w:val="000000"/>
          <w:sz w:val="22"/>
          <w:szCs w:val="22"/>
        </w:rPr>
      </w:pPr>
      <w:r w:rsidRPr="0079763D">
        <w:rPr>
          <w:b/>
          <w:bCs/>
          <w:color w:val="000000"/>
          <w:sz w:val="22"/>
          <w:szCs w:val="22"/>
        </w:rPr>
        <w:t>СОГЛАСОВАНО:</w:t>
      </w:r>
    </w:p>
    <w:tbl>
      <w:tblPr>
        <w:tblW w:w="9067" w:type="dxa"/>
        <w:tblLook w:val="04A0" w:firstRow="1" w:lastRow="0" w:firstColumn="1" w:lastColumn="0" w:noHBand="0" w:noVBand="1"/>
      </w:tblPr>
      <w:tblGrid>
        <w:gridCol w:w="6804"/>
        <w:gridCol w:w="2263"/>
      </w:tblGrid>
      <w:tr w:rsidR="0079763D" w:rsidRPr="00ED34CA" w14:paraId="5D532808" w14:textId="77777777" w:rsidTr="004A08B4">
        <w:tc>
          <w:tcPr>
            <w:tcW w:w="6804" w:type="dxa"/>
          </w:tcPr>
          <w:p w14:paraId="2553EEC4" w14:textId="77777777" w:rsidR="0079763D" w:rsidRPr="00ED34CA" w:rsidRDefault="0079763D" w:rsidP="0079763D">
            <w:pPr>
              <w:rPr>
                <w:color w:val="000000"/>
                <w:sz w:val="22"/>
                <w:szCs w:val="22"/>
              </w:rPr>
            </w:pPr>
            <w:r w:rsidRPr="00ED34CA">
              <w:rPr>
                <w:color w:val="000000"/>
                <w:sz w:val="22"/>
                <w:szCs w:val="22"/>
              </w:rPr>
              <w:t>Заместитель главы администрации – председатель комитета финансов</w:t>
            </w:r>
          </w:p>
        </w:tc>
        <w:tc>
          <w:tcPr>
            <w:tcW w:w="2263" w:type="dxa"/>
          </w:tcPr>
          <w:p w14:paraId="3528124F" w14:textId="15717F6E" w:rsidR="0079763D" w:rsidRPr="00ED34CA" w:rsidRDefault="0079763D" w:rsidP="0079763D">
            <w:pPr>
              <w:rPr>
                <w:color w:val="000000"/>
                <w:sz w:val="22"/>
                <w:szCs w:val="22"/>
              </w:rPr>
            </w:pPr>
            <w:r w:rsidRPr="00ED34CA">
              <w:rPr>
                <w:color w:val="000000"/>
                <w:sz w:val="22"/>
                <w:szCs w:val="22"/>
              </w:rPr>
              <w:t>Суворова С.А.</w:t>
            </w:r>
          </w:p>
        </w:tc>
      </w:tr>
      <w:tr w:rsidR="0079763D" w:rsidRPr="00ED34CA" w14:paraId="5B87F0DF" w14:textId="77777777" w:rsidTr="004A08B4">
        <w:tc>
          <w:tcPr>
            <w:tcW w:w="6804" w:type="dxa"/>
            <w:hideMark/>
          </w:tcPr>
          <w:p w14:paraId="5A3391BF" w14:textId="77777777" w:rsidR="0079763D" w:rsidRPr="00ED34CA" w:rsidRDefault="0079763D" w:rsidP="0079763D">
            <w:pPr>
              <w:rPr>
                <w:color w:val="000000"/>
                <w:sz w:val="22"/>
                <w:szCs w:val="22"/>
              </w:rPr>
            </w:pPr>
            <w:r w:rsidRPr="00ED34CA">
              <w:rPr>
                <w:color w:val="000000"/>
                <w:sz w:val="22"/>
                <w:szCs w:val="22"/>
              </w:rPr>
              <w:t>Заместитель главы администрации – председатель комитета по экономике и инвестициям</w:t>
            </w:r>
          </w:p>
        </w:tc>
        <w:tc>
          <w:tcPr>
            <w:tcW w:w="2263" w:type="dxa"/>
            <w:hideMark/>
          </w:tcPr>
          <w:p w14:paraId="6EE4D338" w14:textId="584B23EB" w:rsidR="0079763D" w:rsidRPr="00ED34CA" w:rsidRDefault="0079763D" w:rsidP="0079763D">
            <w:pPr>
              <w:rPr>
                <w:color w:val="000000"/>
                <w:sz w:val="22"/>
                <w:szCs w:val="22"/>
              </w:rPr>
            </w:pPr>
            <w:r w:rsidRPr="00ED34CA">
              <w:rPr>
                <w:color w:val="000000"/>
                <w:sz w:val="22"/>
                <w:szCs w:val="22"/>
              </w:rPr>
              <w:t>Яценко И.Н.</w:t>
            </w:r>
          </w:p>
        </w:tc>
      </w:tr>
      <w:tr w:rsidR="0079763D" w:rsidRPr="00ED34CA" w14:paraId="405D424A" w14:textId="77777777" w:rsidTr="004A08B4">
        <w:tc>
          <w:tcPr>
            <w:tcW w:w="6804" w:type="dxa"/>
          </w:tcPr>
          <w:p w14:paraId="093079A6" w14:textId="77777777" w:rsidR="0079763D" w:rsidRPr="00ED34CA" w:rsidRDefault="0079763D" w:rsidP="0079763D">
            <w:pPr>
              <w:rPr>
                <w:color w:val="000000"/>
                <w:sz w:val="22"/>
                <w:szCs w:val="22"/>
              </w:rPr>
            </w:pPr>
            <w:r w:rsidRPr="00ED34CA">
              <w:rPr>
                <w:color w:val="000000"/>
                <w:sz w:val="22"/>
                <w:szCs w:val="22"/>
              </w:rPr>
              <w:t>Заведующий общим отделом</w:t>
            </w:r>
          </w:p>
        </w:tc>
        <w:tc>
          <w:tcPr>
            <w:tcW w:w="2263" w:type="dxa"/>
          </w:tcPr>
          <w:p w14:paraId="3A2BE0D6" w14:textId="024A6B86" w:rsidR="0079763D" w:rsidRPr="00ED34CA" w:rsidRDefault="0079763D" w:rsidP="0079763D">
            <w:pPr>
              <w:rPr>
                <w:color w:val="000000"/>
                <w:sz w:val="22"/>
                <w:szCs w:val="22"/>
              </w:rPr>
            </w:pPr>
            <w:r w:rsidRPr="00ED34CA">
              <w:rPr>
                <w:color w:val="000000"/>
                <w:sz w:val="22"/>
                <w:szCs w:val="22"/>
              </w:rPr>
              <w:t>Савранская И.Г.</w:t>
            </w:r>
          </w:p>
        </w:tc>
      </w:tr>
      <w:tr w:rsidR="0079763D" w:rsidRPr="00ED34CA" w14:paraId="19F9F18D" w14:textId="77777777" w:rsidTr="004A08B4">
        <w:tc>
          <w:tcPr>
            <w:tcW w:w="6804" w:type="dxa"/>
          </w:tcPr>
          <w:p w14:paraId="54C4F4D6" w14:textId="77777777" w:rsidR="0079763D" w:rsidRPr="00ED34CA" w:rsidRDefault="0079763D" w:rsidP="0079763D">
            <w:pPr>
              <w:rPr>
                <w:color w:val="000000"/>
                <w:sz w:val="22"/>
                <w:szCs w:val="22"/>
              </w:rPr>
            </w:pPr>
            <w:r w:rsidRPr="00ED34CA">
              <w:rPr>
                <w:color w:val="000000"/>
                <w:sz w:val="22"/>
                <w:szCs w:val="22"/>
              </w:rPr>
              <w:t>Заведующий юридическим отделом</w:t>
            </w:r>
          </w:p>
        </w:tc>
        <w:tc>
          <w:tcPr>
            <w:tcW w:w="2263" w:type="dxa"/>
          </w:tcPr>
          <w:p w14:paraId="351FA496" w14:textId="20E2B5F1" w:rsidR="0079763D" w:rsidRPr="00ED34CA" w:rsidRDefault="0079763D" w:rsidP="0079763D">
            <w:pPr>
              <w:rPr>
                <w:color w:val="000000"/>
                <w:sz w:val="22"/>
                <w:szCs w:val="22"/>
              </w:rPr>
            </w:pPr>
            <w:r w:rsidRPr="00ED34CA">
              <w:rPr>
                <w:color w:val="000000"/>
                <w:sz w:val="22"/>
                <w:szCs w:val="22"/>
              </w:rPr>
              <w:t>Павличенко И.С.</w:t>
            </w:r>
          </w:p>
        </w:tc>
      </w:tr>
    </w:tbl>
    <w:p w14:paraId="24B466A5" w14:textId="77777777" w:rsidR="00ED34CA" w:rsidRPr="00ED34CA" w:rsidRDefault="00ED34CA" w:rsidP="00ED34CA">
      <w:pPr>
        <w:rPr>
          <w:color w:val="000000"/>
          <w:sz w:val="24"/>
          <w:szCs w:val="24"/>
        </w:rPr>
      </w:pPr>
    </w:p>
    <w:p w14:paraId="254AB634" w14:textId="77777777" w:rsidR="00ED34CA" w:rsidRPr="00ED34CA" w:rsidRDefault="00ED34CA" w:rsidP="00ED34CA">
      <w:pPr>
        <w:rPr>
          <w:color w:val="000000"/>
          <w:sz w:val="24"/>
          <w:szCs w:val="24"/>
        </w:rPr>
      </w:pPr>
    </w:p>
    <w:p w14:paraId="3E3CA97B" w14:textId="77777777" w:rsidR="00ED34CA" w:rsidRPr="00ED34CA" w:rsidRDefault="00ED34CA" w:rsidP="00ED34CA">
      <w:pPr>
        <w:rPr>
          <w:color w:val="000000"/>
          <w:sz w:val="24"/>
          <w:szCs w:val="24"/>
        </w:rPr>
      </w:pPr>
      <w:r w:rsidRPr="00ED34CA">
        <w:rPr>
          <w:b/>
          <w:bCs/>
          <w:color w:val="000000"/>
          <w:sz w:val="24"/>
          <w:szCs w:val="24"/>
        </w:rPr>
        <w:t>РАССЫЛКА:</w:t>
      </w:r>
      <w:r w:rsidRPr="00ED34CA">
        <w:rPr>
          <w:color w:val="000000"/>
          <w:sz w:val="24"/>
          <w:szCs w:val="24"/>
        </w:rPr>
        <w:t xml:space="preserve"> </w:t>
      </w:r>
    </w:p>
    <w:tbl>
      <w:tblPr>
        <w:tblW w:w="9106" w:type="dxa"/>
        <w:tblInd w:w="-37" w:type="dxa"/>
        <w:tblLayout w:type="fixed"/>
        <w:tblCellMar>
          <w:left w:w="105" w:type="dxa"/>
          <w:right w:w="105" w:type="dxa"/>
        </w:tblCellMar>
        <w:tblLook w:val="0000" w:firstRow="0" w:lastRow="0" w:firstColumn="0" w:lastColumn="0" w:noHBand="0" w:noVBand="0"/>
      </w:tblPr>
      <w:tblGrid>
        <w:gridCol w:w="6834"/>
        <w:gridCol w:w="425"/>
        <w:gridCol w:w="1847"/>
      </w:tblGrid>
      <w:tr w:rsidR="00ED34CA" w:rsidRPr="00ED34CA" w14:paraId="656D0303" w14:textId="77777777" w:rsidTr="0079763D">
        <w:tc>
          <w:tcPr>
            <w:tcW w:w="6838" w:type="dxa"/>
          </w:tcPr>
          <w:p w14:paraId="383E9D30" w14:textId="77777777" w:rsidR="00ED34CA" w:rsidRPr="00ED34CA" w:rsidRDefault="00ED34CA" w:rsidP="00ED34CA">
            <w:pPr>
              <w:rPr>
                <w:color w:val="000000"/>
                <w:sz w:val="22"/>
                <w:szCs w:val="22"/>
              </w:rPr>
            </w:pPr>
            <w:r w:rsidRPr="00ED34CA">
              <w:rPr>
                <w:color w:val="000000"/>
                <w:sz w:val="22"/>
                <w:szCs w:val="22"/>
              </w:rPr>
              <w:t xml:space="preserve">Дело </w:t>
            </w:r>
          </w:p>
        </w:tc>
        <w:tc>
          <w:tcPr>
            <w:tcW w:w="425" w:type="dxa"/>
          </w:tcPr>
          <w:p w14:paraId="55211B8B" w14:textId="77777777" w:rsidR="00ED34CA" w:rsidRPr="00ED34CA" w:rsidRDefault="00ED34CA" w:rsidP="00ED34CA">
            <w:pPr>
              <w:rPr>
                <w:color w:val="000000"/>
                <w:sz w:val="22"/>
                <w:szCs w:val="22"/>
              </w:rPr>
            </w:pPr>
            <w:r w:rsidRPr="00ED34CA">
              <w:rPr>
                <w:color w:val="000000"/>
                <w:sz w:val="22"/>
                <w:szCs w:val="22"/>
              </w:rPr>
              <w:t xml:space="preserve">1 </w:t>
            </w:r>
          </w:p>
        </w:tc>
        <w:tc>
          <w:tcPr>
            <w:tcW w:w="1843" w:type="dxa"/>
          </w:tcPr>
          <w:p w14:paraId="722A8CEB" w14:textId="77777777" w:rsidR="00ED34CA" w:rsidRPr="00ED34CA" w:rsidRDefault="00ED34CA" w:rsidP="00ED34CA">
            <w:pPr>
              <w:rPr>
                <w:color w:val="000000"/>
                <w:sz w:val="22"/>
                <w:szCs w:val="22"/>
              </w:rPr>
            </w:pPr>
            <w:r w:rsidRPr="00ED34CA">
              <w:rPr>
                <w:color w:val="000000"/>
                <w:sz w:val="22"/>
                <w:szCs w:val="22"/>
              </w:rPr>
              <w:t xml:space="preserve">  </w:t>
            </w:r>
          </w:p>
        </w:tc>
      </w:tr>
      <w:tr w:rsidR="00ED34CA" w:rsidRPr="00ED34CA" w14:paraId="22E02292" w14:textId="77777777" w:rsidTr="0079763D">
        <w:tc>
          <w:tcPr>
            <w:tcW w:w="6838" w:type="dxa"/>
          </w:tcPr>
          <w:p w14:paraId="22197CCF" w14:textId="77777777" w:rsidR="00ED34CA" w:rsidRPr="00ED34CA" w:rsidRDefault="00ED34CA" w:rsidP="00ED34CA">
            <w:pPr>
              <w:rPr>
                <w:color w:val="000000"/>
                <w:sz w:val="22"/>
                <w:szCs w:val="22"/>
              </w:rPr>
            </w:pPr>
            <w:r w:rsidRPr="00ED34CA">
              <w:rPr>
                <w:color w:val="000000"/>
                <w:sz w:val="22"/>
                <w:szCs w:val="22"/>
              </w:rPr>
              <w:t xml:space="preserve">Комитет финансов </w:t>
            </w:r>
          </w:p>
        </w:tc>
        <w:tc>
          <w:tcPr>
            <w:tcW w:w="425" w:type="dxa"/>
          </w:tcPr>
          <w:p w14:paraId="46D5C832" w14:textId="77777777" w:rsidR="00ED34CA" w:rsidRPr="00ED34CA" w:rsidRDefault="00ED34CA" w:rsidP="00ED34CA">
            <w:pPr>
              <w:rPr>
                <w:color w:val="000000"/>
                <w:sz w:val="22"/>
                <w:szCs w:val="22"/>
              </w:rPr>
            </w:pPr>
            <w:r w:rsidRPr="00ED34CA">
              <w:rPr>
                <w:color w:val="000000"/>
                <w:sz w:val="22"/>
                <w:szCs w:val="22"/>
              </w:rPr>
              <w:t>1</w:t>
            </w:r>
          </w:p>
        </w:tc>
        <w:tc>
          <w:tcPr>
            <w:tcW w:w="1843" w:type="dxa"/>
          </w:tcPr>
          <w:p w14:paraId="126E0C72" w14:textId="77777777" w:rsidR="00ED34CA" w:rsidRPr="00ED34CA" w:rsidRDefault="00ED34CA" w:rsidP="00ED34CA">
            <w:pPr>
              <w:rPr>
                <w:color w:val="000000"/>
                <w:sz w:val="22"/>
                <w:szCs w:val="22"/>
              </w:rPr>
            </w:pPr>
            <w:r w:rsidRPr="00ED34CA">
              <w:rPr>
                <w:color w:val="000000"/>
                <w:sz w:val="22"/>
                <w:szCs w:val="22"/>
              </w:rPr>
              <w:t xml:space="preserve">  </w:t>
            </w:r>
          </w:p>
        </w:tc>
      </w:tr>
      <w:tr w:rsidR="00ED34CA" w:rsidRPr="00ED34CA" w14:paraId="69301466" w14:textId="77777777" w:rsidTr="0079763D">
        <w:tc>
          <w:tcPr>
            <w:tcW w:w="6838" w:type="dxa"/>
          </w:tcPr>
          <w:p w14:paraId="0B9AF483" w14:textId="77777777" w:rsidR="00ED34CA" w:rsidRPr="00ED34CA" w:rsidRDefault="00ED34CA" w:rsidP="00ED34CA">
            <w:pPr>
              <w:rPr>
                <w:color w:val="000000"/>
                <w:sz w:val="22"/>
                <w:szCs w:val="22"/>
              </w:rPr>
            </w:pPr>
            <w:r w:rsidRPr="00ED34CA">
              <w:rPr>
                <w:color w:val="000000"/>
                <w:sz w:val="22"/>
                <w:szCs w:val="22"/>
              </w:rPr>
              <w:t>Комитет по экономике и инвестициям</w:t>
            </w:r>
          </w:p>
        </w:tc>
        <w:tc>
          <w:tcPr>
            <w:tcW w:w="425" w:type="dxa"/>
          </w:tcPr>
          <w:p w14:paraId="52A30547" w14:textId="77777777" w:rsidR="00ED34CA" w:rsidRPr="00ED34CA" w:rsidRDefault="00ED34CA" w:rsidP="00ED34CA">
            <w:pPr>
              <w:rPr>
                <w:color w:val="000000"/>
                <w:sz w:val="22"/>
                <w:szCs w:val="22"/>
              </w:rPr>
            </w:pPr>
            <w:r w:rsidRPr="00ED34CA">
              <w:rPr>
                <w:color w:val="000000"/>
                <w:sz w:val="22"/>
                <w:szCs w:val="22"/>
              </w:rPr>
              <w:t>1</w:t>
            </w:r>
          </w:p>
        </w:tc>
        <w:tc>
          <w:tcPr>
            <w:tcW w:w="1843" w:type="dxa"/>
          </w:tcPr>
          <w:p w14:paraId="530E5DC4" w14:textId="77777777" w:rsidR="00ED34CA" w:rsidRPr="00ED34CA" w:rsidRDefault="00ED34CA" w:rsidP="00ED34CA">
            <w:pPr>
              <w:rPr>
                <w:color w:val="000000"/>
                <w:sz w:val="22"/>
                <w:szCs w:val="22"/>
              </w:rPr>
            </w:pPr>
            <w:r w:rsidRPr="00ED34CA">
              <w:rPr>
                <w:color w:val="000000"/>
                <w:sz w:val="22"/>
                <w:szCs w:val="22"/>
              </w:rPr>
              <w:t xml:space="preserve">  </w:t>
            </w:r>
          </w:p>
        </w:tc>
      </w:tr>
      <w:tr w:rsidR="00ED34CA" w:rsidRPr="00ED34CA" w14:paraId="5532C90C" w14:textId="77777777" w:rsidTr="0079763D">
        <w:tc>
          <w:tcPr>
            <w:tcW w:w="6838" w:type="dxa"/>
          </w:tcPr>
          <w:p w14:paraId="24A09DBA" w14:textId="77777777" w:rsidR="00ED34CA" w:rsidRPr="00ED34CA" w:rsidRDefault="00ED34CA" w:rsidP="0079763D">
            <w:pPr>
              <w:rPr>
                <w:color w:val="000000"/>
                <w:sz w:val="22"/>
                <w:szCs w:val="22"/>
              </w:rPr>
            </w:pPr>
            <w:r w:rsidRPr="00ED34CA">
              <w:rPr>
                <w:color w:val="000000"/>
                <w:sz w:val="22"/>
                <w:szCs w:val="22"/>
              </w:rPr>
              <w:t xml:space="preserve">ИТОГО: </w:t>
            </w:r>
          </w:p>
        </w:tc>
        <w:tc>
          <w:tcPr>
            <w:tcW w:w="420" w:type="dxa"/>
          </w:tcPr>
          <w:p w14:paraId="40CF9FA5" w14:textId="77777777" w:rsidR="00ED34CA" w:rsidRPr="00ED34CA" w:rsidRDefault="00ED34CA" w:rsidP="00ED34CA">
            <w:pPr>
              <w:rPr>
                <w:color w:val="000000"/>
                <w:sz w:val="22"/>
                <w:szCs w:val="22"/>
              </w:rPr>
            </w:pPr>
            <w:r w:rsidRPr="00ED34CA">
              <w:rPr>
                <w:color w:val="000000"/>
                <w:sz w:val="22"/>
                <w:szCs w:val="22"/>
              </w:rPr>
              <w:t>3</w:t>
            </w:r>
          </w:p>
        </w:tc>
        <w:tc>
          <w:tcPr>
            <w:tcW w:w="1848" w:type="dxa"/>
          </w:tcPr>
          <w:p w14:paraId="782C43D2" w14:textId="77777777" w:rsidR="00ED34CA" w:rsidRPr="00ED34CA" w:rsidRDefault="00ED34CA" w:rsidP="00ED34CA">
            <w:pPr>
              <w:rPr>
                <w:color w:val="000000"/>
                <w:sz w:val="22"/>
                <w:szCs w:val="22"/>
              </w:rPr>
            </w:pPr>
            <w:r w:rsidRPr="00ED34CA">
              <w:rPr>
                <w:color w:val="000000"/>
                <w:sz w:val="22"/>
                <w:szCs w:val="22"/>
              </w:rPr>
              <w:t xml:space="preserve">  </w:t>
            </w:r>
          </w:p>
        </w:tc>
      </w:tr>
    </w:tbl>
    <w:p w14:paraId="1857B1A5" w14:textId="77777777" w:rsidR="00ED34CA" w:rsidRDefault="00ED34CA" w:rsidP="00ED34CA">
      <w:pPr>
        <w:rPr>
          <w:color w:val="000000"/>
          <w:sz w:val="24"/>
          <w:szCs w:val="24"/>
        </w:rPr>
      </w:pPr>
    </w:p>
    <w:p w14:paraId="0A44C86B" w14:textId="77777777" w:rsidR="0079763D" w:rsidRDefault="0079763D" w:rsidP="00ED34CA">
      <w:pPr>
        <w:rPr>
          <w:color w:val="000000"/>
          <w:sz w:val="24"/>
          <w:szCs w:val="24"/>
        </w:rPr>
      </w:pPr>
    </w:p>
    <w:p w14:paraId="49E1A792" w14:textId="77777777" w:rsidR="0079763D" w:rsidRDefault="0079763D" w:rsidP="00ED34CA">
      <w:pPr>
        <w:rPr>
          <w:color w:val="000000"/>
          <w:sz w:val="24"/>
          <w:szCs w:val="24"/>
        </w:rPr>
      </w:pPr>
    </w:p>
    <w:p w14:paraId="51F63960" w14:textId="77777777" w:rsidR="0079763D" w:rsidRDefault="0079763D" w:rsidP="00ED34CA">
      <w:pPr>
        <w:rPr>
          <w:color w:val="000000"/>
          <w:sz w:val="24"/>
          <w:szCs w:val="24"/>
        </w:rPr>
      </w:pPr>
    </w:p>
    <w:p w14:paraId="2920425C" w14:textId="77777777" w:rsidR="0079763D" w:rsidRDefault="0079763D" w:rsidP="00ED34CA">
      <w:pPr>
        <w:rPr>
          <w:color w:val="000000"/>
          <w:sz w:val="24"/>
          <w:szCs w:val="24"/>
        </w:rPr>
      </w:pPr>
    </w:p>
    <w:p w14:paraId="3F37F9B4" w14:textId="77777777" w:rsidR="0079763D" w:rsidRDefault="0079763D" w:rsidP="00ED34CA">
      <w:pPr>
        <w:rPr>
          <w:color w:val="000000"/>
          <w:sz w:val="24"/>
          <w:szCs w:val="24"/>
        </w:rPr>
      </w:pPr>
    </w:p>
    <w:p w14:paraId="1FA98578" w14:textId="77777777" w:rsidR="0079763D" w:rsidRDefault="0079763D" w:rsidP="00ED34CA">
      <w:pPr>
        <w:rPr>
          <w:color w:val="000000"/>
          <w:sz w:val="24"/>
          <w:szCs w:val="24"/>
        </w:rPr>
      </w:pPr>
    </w:p>
    <w:p w14:paraId="4350EF00" w14:textId="77777777" w:rsidR="0079763D" w:rsidRDefault="0079763D" w:rsidP="00ED34CA">
      <w:pPr>
        <w:rPr>
          <w:color w:val="000000"/>
          <w:sz w:val="24"/>
          <w:szCs w:val="24"/>
        </w:rPr>
      </w:pPr>
    </w:p>
    <w:p w14:paraId="452EAD35" w14:textId="77777777" w:rsidR="0079763D" w:rsidRDefault="0079763D" w:rsidP="00ED34CA">
      <w:pPr>
        <w:rPr>
          <w:color w:val="000000"/>
          <w:sz w:val="24"/>
          <w:szCs w:val="24"/>
        </w:rPr>
      </w:pPr>
    </w:p>
    <w:p w14:paraId="5FB21A53" w14:textId="77777777" w:rsidR="0079763D" w:rsidRDefault="0079763D" w:rsidP="00ED34CA">
      <w:pPr>
        <w:rPr>
          <w:color w:val="000000"/>
          <w:sz w:val="24"/>
          <w:szCs w:val="24"/>
        </w:rPr>
      </w:pPr>
    </w:p>
    <w:p w14:paraId="3B5A8446" w14:textId="77777777" w:rsidR="0079763D" w:rsidRDefault="0079763D" w:rsidP="00ED34CA">
      <w:pPr>
        <w:rPr>
          <w:color w:val="000000"/>
          <w:sz w:val="24"/>
          <w:szCs w:val="24"/>
        </w:rPr>
      </w:pPr>
    </w:p>
    <w:p w14:paraId="4FE80B6E" w14:textId="77777777" w:rsidR="0079763D" w:rsidRDefault="0079763D" w:rsidP="00ED34CA">
      <w:pPr>
        <w:rPr>
          <w:color w:val="000000"/>
          <w:sz w:val="24"/>
          <w:szCs w:val="24"/>
        </w:rPr>
      </w:pPr>
    </w:p>
    <w:p w14:paraId="156A23FD" w14:textId="77777777" w:rsidR="0079763D" w:rsidRDefault="0079763D" w:rsidP="00ED34CA">
      <w:pPr>
        <w:rPr>
          <w:color w:val="000000"/>
          <w:sz w:val="24"/>
          <w:szCs w:val="24"/>
        </w:rPr>
      </w:pPr>
    </w:p>
    <w:p w14:paraId="48CB2DB5" w14:textId="77777777" w:rsidR="0079763D" w:rsidRDefault="0079763D" w:rsidP="00ED34CA">
      <w:pPr>
        <w:rPr>
          <w:color w:val="000000"/>
          <w:sz w:val="24"/>
          <w:szCs w:val="24"/>
        </w:rPr>
      </w:pPr>
    </w:p>
    <w:p w14:paraId="20AF364B" w14:textId="77777777" w:rsidR="0079763D" w:rsidRDefault="0079763D" w:rsidP="00ED34CA">
      <w:pPr>
        <w:rPr>
          <w:color w:val="000000"/>
          <w:sz w:val="24"/>
          <w:szCs w:val="24"/>
        </w:rPr>
      </w:pPr>
    </w:p>
    <w:p w14:paraId="4F7F9A27" w14:textId="77777777" w:rsidR="0079763D" w:rsidRDefault="0079763D" w:rsidP="00ED34CA">
      <w:pPr>
        <w:rPr>
          <w:color w:val="000000"/>
          <w:sz w:val="24"/>
          <w:szCs w:val="24"/>
        </w:rPr>
      </w:pPr>
    </w:p>
    <w:p w14:paraId="3F7B9780" w14:textId="77777777" w:rsidR="0079763D" w:rsidRDefault="0079763D" w:rsidP="00ED34CA">
      <w:pPr>
        <w:rPr>
          <w:color w:val="000000"/>
          <w:sz w:val="24"/>
          <w:szCs w:val="24"/>
        </w:rPr>
      </w:pPr>
    </w:p>
    <w:p w14:paraId="746BE98E" w14:textId="77777777" w:rsidR="0079763D" w:rsidRDefault="0079763D" w:rsidP="00ED34CA">
      <w:pPr>
        <w:rPr>
          <w:color w:val="000000"/>
          <w:sz w:val="24"/>
          <w:szCs w:val="24"/>
        </w:rPr>
      </w:pPr>
    </w:p>
    <w:p w14:paraId="74053FE0" w14:textId="77777777" w:rsidR="0079763D" w:rsidRDefault="0079763D" w:rsidP="00ED34CA">
      <w:pPr>
        <w:rPr>
          <w:color w:val="000000"/>
          <w:sz w:val="24"/>
          <w:szCs w:val="24"/>
        </w:rPr>
      </w:pPr>
    </w:p>
    <w:p w14:paraId="59698F39" w14:textId="77777777" w:rsidR="0079763D" w:rsidRDefault="0079763D" w:rsidP="00ED34CA">
      <w:pPr>
        <w:rPr>
          <w:color w:val="000000"/>
          <w:sz w:val="24"/>
          <w:szCs w:val="24"/>
        </w:rPr>
      </w:pPr>
    </w:p>
    <w:p w14:paraId="74F3A7D8" w14:textId="77777777" w:rsidR="0079763D" w:rsidRDefault="0079763D" w:rsidP="00ED34CA">
      <w:pPr>
        <w:rPr>
          <w:color w:val="000000"/>
          <w:sz w:val="24"/>
          <w:szCs w:val="24"/>
        </w:rPr>
      </w:pPr>
    </w:p>
    <w:p w14:paraId="0349132B" w14:textId="77777777" w:rsidR="0079763D" w:rsidRDefault="0079763D" w:rsidP="00ED34CA">
      <w:pPr>
        <w:rPr>
          <w:color w:val="000000"/>
          <w:sz w:val="24"/>
          <w:szCs w:val="24"/>
        </w:rPr>
      </w:pPr>
    </w:p>
    <w:p w14:paraId="7A12AD79" w14:textId="77777777" w:rsidR="0079763D" w:rsidRDefault="0079763D" w:rsidP="00ED34CA">
      <w:pPr>
        <w:rPr>
          <w:color w:val="000000"/>
          <w:sz w:val="24"/>
          <w:szCs w:val="24"/>
        </w:rPr>
      </w:pPr>
    </w:p>
    <w:p w14:paraId="48783529" w14:textId="77777777" w:rsidR="0079763D" w:rsidRDefault="0079763D" w:rsidP="00ED34CA">
      <w:pPr>
        <w:rPr>
          <w:color w:val="000000"/>
          <w:sz w:val="24"/>
          <w:szCs w:val="24"/>
        </w:rPr>
      </w:pPr>
    </w:p>
    <w:p w14:paraId="739EFCF5" w14:textId="77777777" w:rsidR="0079763D" w:rsidRDefault="0079763D" w:rsidP="00ED34CA">
      <w:pPr>
        <w:rPr>
          <w:color w:val="000000"/>
          <w:sz w:val="24"/>
          <w:szCs w:val="24"/>
        </w:rPr>
      </w:pPr>
    </w:p>
    <w:p w14:paraId="07371090" w14:textId="77777777" w:rsidR="0079763D" w:rsidRDefault="0079763D" w:rsidP="00ED34CA">
      <w:pPr>
        <w:rPr>
          <w:color w:val="000000"/>
          <w:sz w:val="24"/>
          <w:szCs w:val="24"/>
        </w:rPr>
      </w:pPr>
    </w:p>
    <w:p w14:paraId="4CFB2027" w14:textId="77777777" w:rsidR="0079763D" w:rsidRDefault="0079763D" w:rsidP="00ED34CA">
      <w:pPr>
        <w:rPr>
          <w:color w:val="000000"/>
          <w:sz w:val="24"/>
          <w:szCs w:val="24"/>
        </w:rPr>
      </w:pPr>
    </w:p>
    <w:p w14:paraId="6D525C71" w14:textId="77777777" w:rsidR="0079763D" w:rsidRDefault="0079763D" w:rsidP="00ED34CA">
      <w:pPr>
        <w:rPr>
          <w:color w:val="000000"/>
          <w:sz w:val="24"/>
          <w:szCs w:val="24"/>
        </w:rPr>
      </w:pPr>
    </w:p>
    <w:p w14:paraId="2BF2D65D" w14:textId="77777777" w:rsidR="0079763D" w:rsidRDefault="0079763D" w:rsidP="00ED34CA">
      <w:pPr>
        <w:rPr>
          <w:color w:val="000000"/>
          <w:sz w:val="24"/>
          <w:szCs w:val="24"/>
        </w:rPr>
      </w:pPr>
    </w:p>
    <w:p w14:paraId="5CE8AA23" w14:textId="77777777" w:rsidR="0079763D" w:rsidRDefault="0079763D" w:rsidP="00ED34CA">
      <w:pPr>
        <w:rPr>
          <w:color w:val="000000"/>
          <w:sz w:val="24"/>
          <w:szCs w:val="24"/>
        </w:rPr>
      </w:pPr>
    </w:p>
    <w:p w14:paraId="321A813A" w14:textId="77777777" w:rsidR="0079763D" w:rsidRDefault="0079763D" w:rsidP="00ED34CA">
      <w:pPr>
        <w:rPr>
          <w:color w:val="000000"/>
          <w:sz w:val="24"/>
          <w:szCs w:val="24"/>
        </w:rPr>
      </w:pPr>
    </w:p>
    <w:p w14:paraId="4BFB4246" w14:textId="77777777" w:rsidR="0079763D" w:rsidRDefault="0079763D" w:rsidP="00ED34CA">
      <w:pPr>
        <w:rPr>
          <w:color w:val="000000"/>
          <w:sz w:val="24"/>
          <w:szCs w:val="24"/>
        </w:rPr>
      </w:pPr>
    </w:p>
    <w:p w14:paraId="4E54830F" w14:textId="77777777" w:rsidR="0079763D" w:rsidRDefault="0079763D" w:rsidP="00ED34CA">
      <w:pPr>
        <w:rPr>
          <w:color w:val="000000"/>
          <w:sz w:val="24"/>
          <w:szCs w:val="24"/>
        </w:rPr>
      </w:pPr>
    </w:p>
    <w:p w14:paraId="4FA98087" w14:textId="77777777" w:rsidR="0079763D" w:rsidRDefault="0079763D" w:rsidP="00ED34CA">
      <w:pPr>
        <w:rPr>
          <w:color w:val="000000"/>
          <w:sz w:val="24"/>
          <w:szCs w:val="24"/>
        </w:rPr>
      </w:pPr>
    </w:p>
    <w:p w14:paraId="0E0E3BCC" w14:textId="77777777" w:rsidR="0079763D" w:rsidRDefault="0079763D" w:rsidP="00ED34CA">
      <w:pPr>
        <w:rPr>
          <w:color w:val="000000"/>
          <w:sz w:val="24"/>
          <w:szCs w:val="24"/>
        </w:rPr>
      </w:pPr>
    </w:p>
    <w:p w14:paraId="73CF4771" w14:textId="77777777" w:rsidR="0079763D" w:rsidRDefault="0079763D" w:rsidP="00ED34CA">
      <w:pPr>
        <w:rPr>
          <w:color w:val="000000"/>
          <w:sz w:val="24"/>
          <w:szCs w:val="24"/>
        </w:rPr>
      </w:pPr>
    </w:p>
    <w:p w14:paraId="50B78E1B" w14:textId="77777777" w:rsidR="0079763D" w:rsidRDefault="0079763D" w:rsidP="00ED34CA">
      <w:pPr>
        <w:rPr>
          <w:color w:val="000000"/>
          <w:sz w:val="24"/>
          <w:szCs w:val="24"/>
        </w:rPr>
      </w:pPr>
    </w:p>
    <w:p w14:paraId="1CE02930" w14:textId="77777777" w:rsidR="0079763D" w:rsidRPr="00ED34CA" w:rsidRDefault="0079763D" w:rsidP="00ED34CA">
      <w:pPr>
        <w:rPr>
          <w:color w:val="000000"/>
          <w:sz w:val="24"/>
          <w:szCs w:val="24"/>
        </w:rPr>
      </w:pPr>
    </w:p>
    <w:p w14:paraId="2EDE9EBD" w14:textId="77777777" w:rsidR="0079763D" w:rsidRPr="00ED34CA" w:rsidRDefault="0079763D" w:rsidP="0079763D">
      <w:pPr>
        <w:rPr>
          <w:color w:val="000000"/>
          <w:sz w:val="24"/>
          <w:szCs w:val="24"/>
        </w:rPr>
      </w:pPr>
      <w:r w:rsidRPr="00ED34CA">
        <w:rPr>
          <w:color w:val="000000"/>
          <w:sz w:val="24"/>
          <w:szCs w:val="24"/>
        </w:rPr>
        <w:t>Цветкова Юлия Сергеевна,</w:t>
      </w:r>
    </w:p>
    <w:p w14:paraId="7746CA13" w14:textId="2CD388B0" w:rsidR="00ED34CA" w:rsidRPr="00ED34CA" w:rsidRDefault="0079763D" w:rsidP="00ED34CA">
      <w:pPr>
        <w:rPr>
          <w:i/>
          <w:color w:val="000000"/>
          <w:sz w:val="18"/>
          <w:szCs w:val="18"/>
        </w:rPr>
      </w:pPr>
      <w:r w:rsidRPr="00ED34CA">
        <w:rPr>
          <w:color w:val="000000"/>
          <w:sz w:val="24"/>
          <w:szCs w:val="24"/>
        </w:rPr>
        <w:t>77-801</w:t>
      </w:r>
    </w:p>
    <w:p w14:paraId="71C33183" w14:textId="77777777" w:rsidR="00ED34CA" w:rsidRPr="00ED34CA" w:rsidRDefault="00ED34CA" w:rsidP="00ED34CA">
      <w:pPr>
        <w:jc w:val="left"/>
        <w:rPr>
          <w:i/>
          <w:color w:val="000000"/>
          <w:sz w:val="18"/>
          <w:szCs w:val="18"/>
        </w:rPr>
        <w:sectPr w:rsidR="00ED34CA" w:rsidRPr="00ED34CA" w:rsidSect="00E156B1">
          <w:headerReference w:type="default" r:id="rId8"/>
          <w:pgSz w:w="11907" w:h="16840"/>
          <w:pgMar w:top="1134" w:right="1134" w:bottom="567" w:left="1701" w:header="720" w:footer="720" w:gutter="0"/>
          <w:cols w:space="720"/>
          <w:titlePg/>
          <w:docGrid w:linePitch="381"/>
        </w:sectPr>
      </w:pPr>
    </w:p>
    <w:p w14:paraId="684F5D1B" w14:textId="77777777" w:rsidR="00ED34CA" w:rsidRPr="007322B0" w:rsidRDefault="00ED34CA" w:rsidP="00ED34CA">
      <w:pPr>
        <w:widowControl w:val="0"/>
        <w:autoSpaceDE w:val="0"/>
        <w:autoSpaceDN w:val="0"/>
        <w:adjustRightInd w:val="0"/>
        <w:ind w:left="4320" w:firstLine="720"/>
        <w:jc w:val="left"/>
        <w:outlineLvl w:val="0"/>
        <w:rPr>
          <w:sz w:val="24"/>
          <w:szCs w:val="24"/>
        </w:rPr>
      </w:pPr>
      <w:r w:rsidRPr="007322B0">
        <w:rPr>
          <w:sz w:val="24"/>
          <w:szCs w:val="24"/>
        </w:rPr>
        <w:t>УТВЕРЖДЕНА</w:t>
      </w:r>
    </w:p>
    <w:p w14:paraId="47B3D203" w14:textId="77777777" w:rsidR="00ED34CA" w:rsidRPr="007322B0" w:rsidRDefault="00ED34CA" w:rsidP="00ED34CA">
      <w:pPr>
        <w:widowControl w:val="0"/>
        <w:autoSpaceDE w:val="0"/>
        <w:autoSpaceDN w:val="0"/>
        <w:adjustRightInd w:val="0"/>
        <w:ind w:left="4320" w:firstLine="720"/>
        <w:jc w:val="left"/>
        <w:rPr>
          <w:sz w:val="24"/>
          <w:szCs w:val="24"/>
        </w:rPr>
      </w:pPr>
      <w:r w:rsidRPr="007322B0">
        <w:rPr>
          <w:sz w:val="24"/>
          <w:szCs w:val="24"/>
        </w:rPr>
        <w:t>постановлением администрации</w:t>
      </w:r>
    </w:p>
    <w:p w14:paraId="588CAAEF" w14:textId="77777777" w:rsidR="00ED34CA" w:rsidRPr="007322B0" w:rsidRDefault="00ED34CA" w:rsidP="00ED34CA">
      <w:pPr>
        <w:widowControl w:val="0"/>
        <w:autoSpaceDE w:val="0"/>
        <w:autoSpaceDN w:val="0"/>
        <w:adjustRightInd w:val="0"/>
        <w:ind w:left="4320" w:firstLine="720"/>
        <w:jc w:val="left"/>
        <w:rPr>
          <w:sz w:val="24"/>
          <w:szCs w:val="24"/>
        </w:rPr>
      </w:pPr>
      <w:r w:rsidRPr="007322B0">
        <w:rPr>
          <w:sz w:val="24"/>
          <w:szCs w:val="24"/>
        </w:rPr>
        <w:t>Тихвинского района</w:t>
      </w:r>
    </w:p>
    <w:p w14:paraId="2786779B" w14:textId="0F25E4F7" w:rsidR="00ED34CA" w:rsidRPr="007322B0" w:rsidRDefault="00ED34CA" w:rsidP="00ED34CA">
      <w:pPr>
        <w:widowControl w:val="0"/>
        <w:autoSpaceDE w:val="0"/>
        <w:autoSpaceDN w:val="0"/>
        <w:adjustRightInd w:val="0"/>
        <w:ind w:left="4320" w:firstLine="720"/>
        <w:jc w:val="left"/>
        <w:rPr>
          <w:sz w:val="24"/>
          <w:szCs w:val="24"/>
        </w:rPr>
      </w:pPr>
      <w:r w:rsidRPr="007322B0">
        <w:rPr>
          <w:sz w:val="24"/>
          <w:szCs w:val="24"/>
        </w:rPr>
        <w:t xml:space="preserve">от </w:t>
      </w:r>
      <w:r w:rsidR="007322B0">
        <w:rPr>
          <w:sz w:val="24"/>
          <w:szCs w:val="24"/>
        </w:rPr>
        <w:t xml:space="preserve">4 февраля  2025 г. </w:t>
      </w:r>
      <w:r w:rsidRPr="007322B0">
        <w:rPr>
          <w:sz w:val="24"/>
          <w:szCs w:val="24"/>
        </w:rPr>
        <w:t>№</w:t>
      </w:r>
      <w:r w:rsidR="007322B0">
        <w:rPr>
          <w:sz w:val="24"/>
          <w:szCs w:val="24"/>
        </w:rPr>
        <w:t xml:space="preserve"> 01-194-а</w:t>
      </w:r>
    </w:p>
    <w:p w14:paraId="6CA7348C" w14:textId="77777777" w:rsidR="00ED34CA" w:rsidRPr="007322B0" w:rsidRDefault="00ED34CA" w:rsidP="00ED34CA">
      <w:pPr>
        <w:widowControl w:val="0"/>
        <w:autoSpaceDE w:val="0"/>
        <w:autoSpaceDN w:val="0"/>
        <w:adjustRightInd w:val="0"/>
        <w:ind w:left="4320" w:firstLine="720"/>
        <w:jc w:val="left"/>
        <w:rPr>
          <w:sz w:val="24"/>
          <w:szCs w:val="24"/>
        </w:rPr>
      </w:pPr>
      <w:r w:rsidRPr="007322B0">
        <w:rPr>
          <w:sz w:val="24"/>
          <w:szCs w:val="24"/>
        </w:rPr>
        <w:t>(приложение)</w:t>
      </w:r>
    </w:p>
    <w:p w14:paraId="6597C463" w14:textId="77777777" w:rsidR="00ED34CA" w:rsidRPr="007322B0" w:rsidRDefault="00ED34CA" w:rsidP="00ED34CA"/>
    <w:p w14:paraId="0A55E89A" w14:textId="77777777" w:rsidR="00ED34CA" w:rsidRPr="00ED34CA" w:rsidRDefault="00ED34CA" w:rsidP="00ED34CA">
      <w:pPr>
        <w:ind w:left="4536"/>
        <w:jc w:val="right"/>
        <w:rPr>
          <w:color w:val="000000"/>
          <w:sz w:val="24"/>
          <w:szCs w:val="24"/>
        </w:rPr>
      </w:pPr>
    </w:p>
    <w:p w14:paraId="1CC91F3C" w14:textId="77777777" w:rsidR="00ED34CA" w:rsidRPr="00ED34CA" w:rsidRDefault="00ED34CA" w:rsidP="00ED34CA">
      <w:pPr>
        <w:autoSpaceDE w:val="0"/>
        <w:autoSpaceDN w:val="0"/>
        <w:adjustRightInd w:val="0"/>
        <w:jc w:val="center"/>
        <w:rPr>
          <w:b/>
          <w:color w:val="000000"/>
          <w:sz w:val="24"/>
          <w:szCs w:val="28"/>
        </w:rPr>
      </w:pPr>
      <w:r w:rsidRPr="00ED34CA">
        <w:rPr>
          <w:b/>
          <w:color w:val="000000"/>
          <w:sz w:val="24"/>
          <w:szCs w:val="28"/>
        </w:rPr>
        <w:t xml:space="preserve">Муниципальная программа </w:t>
      </w:r>
    </w:p>
    <w:p w14:paraId="6ABFF89E" w14:textId="77777777" w:rsidR="00ED34CA" w:rsidRPr="00ED34CA" w:rsidRDefault="00ED34CA" w:rsidP="00ED34CA">
      <w:pPr>
        <w:autoSpaceDE w:val="0"/>
        <w:autoSpaceDN w:val="0"/>
        <w:adjustRightInd w:val="0"/>
        <w:jc w:val="center"/>
        <w:rPr>
          <w:b/>
          <w:color w:val="000000"/>
          <w:sz w:val="24"/>
          <w:szCs w:val="28"/>
        </w:rPr>
      </w:pPr>
      <w:r w:rsidRPr="00ED34CA">
        <w:rPr>
          <w:b/>
          <w:color w:val="000000"/>
          <w:sz w:val="24"/>
          <w:szCs w:val="28"/>
        </w:rPr>
        <w:t>Тихвинского района</w:t>
      </w:r>
    </w:p>
    <w:p w14:paraId="61B1AB99" w14:textId="77777777" w:rsidR="00ED34CA" w:rsidRPr="00ED34CA" w:rsidRDefault="00ED34CA" w:rsidP="00ED34CA">
      <w:pPr>
        <w:autoSpaceDE w:val="0"/>
        <w:autoSpaceDN w:val="0"/>
        <w:adjustRightInd w:val="0"/>
        <w:jc w:val="center"/>
        <w:rPr>
          <w:b/>
          <w:color w:val="000000"/>
          <w:sz w:val="24"/>
          <w:szCs w:val="28"/>
        </w:rPr>
      </w:pPr>
      <w:r w:rsidRPr="00ED34CA">
        <w:rPr>
          <w:b/>
          <w:color w:val="000000"/>
          <w:sz w:val="24"/>
          <w:szCs w:val="28"/>
        </w:rPr>
        <w:t>«Повышение финансовой грамотности и формирование финансовой культуры на территории Тихвинского района»</w:t>
      </w:r>
    </w:p>
    <w:p w14:paraId="7811037D" w14:textId="77777777" w:rsidR="00ED34CA" w:rsidRPr="00ED34CA" w:rsidRDefault="00ED34CA" w:rsidP="00ED34CA">
      <w:pPr>
        <w:keepNext/>
        <w:jc w:val="center"/>
        <w:outlineLvl w:val="1"/>
        <w:rPr>
          <w:b/>
          <w:color w:val="000000"/>
          <w:sz w:val="24"/>
        </w:rPr>
      </w:pPr>
      <w:bookmarkStart w:id="0" w:name="_Toc364170385"/>
    </w:p>
    <w:p w14:paraId="3FBFDCBA" w14:textId="77777777" w:rsidR="00ED34CA" w:rsidRPr="00ED34CA" w:rsidRDefault="00ED34CA" w:rsidP="00ED34CA">
      <w:pPr>
        <w:keepNext/>
        <w:jc w:val="center"/>
        <w:outlineLvl w:val="1"/>
        <w:rPr>
          <w:b/>
          <w:color w:val="000000"/>
          <w:sz w:val="24"/>
        </w:rPr>
      </w:pPr>
      <w:r w:rsidRPr="00ED34CA">
        <w:rPr>
          <w:b/>
          <w:color w:val="000000"/>
          <w:sz w:val="24"/>
        </w:rPr>
        <w:t>ПАСПОРТ</w:t>
      </w:r>
      <w:bookmarkEnd w:id="0"/>
    </w:p>
    <w:p w14:paraId="3E83B166" w14:textId="77777777" w:rsidR="00ED34CA" w:rsidRPr="00ED34CA" w:rsidRDefault="00ED34CA" w:rsidP="00ED34CA">
      <w:pPr>
        <w:jc w:val="center"/>
        <w:rPr>
          <w:b/>
          <w:color w:val="000000"/>
          <w:sz w:val="24"/>
          <w:szCs w:val="28"/>
        </w:rPr>
      </w:pPr>
      <w:r w:rsidRPr="00ED34CA">
        <w:rPr>
          <w:b/>
          <w:color w:val="000000"/>
          <w:sz w:val="24"/>
          <w:szCs w:val="28"/>
        </w:rPr>
        <w:t>муниципальной программы Тихвинского района</w:t>
      </w:r>
    </w:p>
    <w:p w14:paraId="5D396A1F" w14:textId="77777777" w:rsidR="00ED34CA" w:rsidRPr="00ED34CA" w:rsidRDefault="00ED34CA" w:rsidP="00ED34CA">
      <w:pPr>
        <w:jc w:val="center"/>
        <w:rPr>
          <w:b/>
          <w:color w:val="000000"/>
          <w:sz w:val="24"/>
          <w:szCs w:val="28"/>
        </w:rPr>
      </w:pPr>
      <w:r w:rsidRPr="00ED34CA">
        <w:rPr>
          <w:b/>
          <w:color w:val="000000"/>
          <w:sz w:val="24"/>
          <w:szCs w:val="28"/>
        </w:rPr>
        <w:t>«Повышение финансовой грамотности и формирование финансовой культуры на территории Тихвинского района»</w:t>
      </w:r>
    </w:p>
    <w:p w14:paraId="7EA91FD1" w14:textId="77777777" w:rsidR="00ED34CA" w:rsidRPr="00ED34CA" w:rsidRDefault="00ED34CA" w:rsidP="00ED34CA">
      <w:pPr>
        <w:jc w:val="center"/>
        <w:rPr>
          <w:b/>
          <w:color w:val="000000"/>
          <w:szCs w:val="28"/>
        </w:rPr>
      </w:pPr>
    </w:p>
    <w:tbl>
      <w:tblPr>
        <w:tblW w:w="51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6501"/>
      </w:tblGrid>
      <w:tr w:rsidR="00ED34CA" w:rsidRPr="00ED34CA" w14:paraId="4598985D" w14:textId="77777777" w:rsidTr="00D96F12">
        <w:trPr>
          <w:trHeight w:val="227"/>
        </w:trPr>
        <w:tc>
          <w:tcPr>
            <w:tcW w:w="1544" w:type="pct"/>
          </w:tcPr>
          <w:p w14:paraId="39369F18" w14:textId="77777777" w:rsidR="00ED34CA" w:rsidRPr="00ED34CA" w:rsidRDefault="00ED34CA" w:rsidP="00ED34CA">
            <w:pPr>
              <w:jc w:val="left"/>
              <w:rPr>
                <w:color w:val="000000"/>
                <w:sz w:val="24"/>
                <w:szCs w:val="24"/>
              </w:rPr>
            </w:pPr>
            <w:r w:rsidRPr="00ED34CA">
              <w:rPr>
                <w:color w:val="000000"/>
                <w:sz w:val="24"/>
                <w:szCs w:val="24"/>
              </w:rPr>
              <w:t>Сроки реализации муниципальной программы</w:t>
            </w:r>
          </w:p>
        </w:tc>
        <w:tc>
          <w:tcPr>
            <w:tcW w:w="3456" w:type="pct"/>
          </w:tcPr>
          <w:p w14:paraId="7F823375" w14:textId="77777777" w:rsidR="00ED34CA" w:rsidRPr="00ED34CA" w:rsidRDefault="00ED34CA" w:rsidP="00ED34CA">
            <w:pPr>
              <w:jc w:val="left"/>
              <w:rPr>
                <w:color w:val="000000"/>
                <w:sz w:val="24"/>
                <w:szCs w:val="24"/>
              </w:rPr>
            </w:pPr>
            <w:r w:rsidRPr="00ED34CA">
              <w:rPr>
                <w:color w:val="000000"/>
                <w:sz w:val="24"/>
                <w:szCs w:val="24"/>
              </w:rPr>
              <w:t>2025 - 2030 годы</w:t>
            </w:r>
          </w:p>
          <w:p w14:paraId="40FD043E" w14:textId="77777777" w:rsidR="00ED34CA" w:rsidRPr="00ED34CA" w:rsidRDefault="00ED34CA" w:rsidP="00ED34CA">
            <w:pPr>
              <w:jc w:val="left"/>
              <w:rPr>
                <w:color w:val="000000"/>
                <w:sz w:val="24"/>
                <w:szCs w:val="24"/>
              </w:rPr>
            </w:pPr>
          </w:p>
        </w:tc>
      </w:tr>
      <w:tr w:rsidR="00ED34CA" w:rsidRPr="00ED34CA" w14:paraId="59D7DD6A" w14:textId="77777777" w:rsidTr="00D96F12">
        <w:trPr>
          <w:trHeight w:val="227"/>
        </w:trPr>
        <w:tc>
          <w:tcPr>
            <w:tcW w:w="1544" w:type="pct"/>
          </w:tcPr>
          <w:p w14:paraId="0A19F976" w14:textId="77777777" w:rsidR="00ED34CA" w:rsidRPr="00ED34CA" w:rsidRDefault="00ED34CA" w:rsidP="00ED34CA">
            <w:pPr>
              <w:jc w:val="left"/>
              <w:rPr>
                <w:color w:val="000000"/>
                <w:sz w:val="24"/>
                <w:szCs w:val="24"/>
              </w:rPr>
            </w:pPr>
            <w:r w:rsidRPr="00ED34CA">
              <w:rPr>
                <w:color w:val="000000"/>
                <w:sz w:val="24"/>
                <w:szCs w:val="24"/>
              </w:rPr>
              <w:t>Ответственный исполнитель муниципальной программы</w:t>
            </w:r>
          </w:p>
        </w:tc>
        <w:tc>
          <w:tcPr>
            <w:tcW w:w="3456" w:type="pct"/>
          </w:tcPr>
          <w:p w14:paraId="2183D6E5" w14:textId="77777777" w:rsidR="00ED34CA" w:rsidRPr="00ED34CA" w:rsidRDefault="00ED34CA" w:rsidP="00ED34CA">
            <w:pPr>
              <w:jc w:val="left"/>
              <w:rPr>
                <w:color w:val="000000"/>
                <w:sz w:val="24"/>
                <w:szCs w:val="24"/>
              </w:rPr>
            </w:pPr>
            <w:r w:rsidRPr="00ED34CA">
              <w:rPr>
                <w:color w:val="000000"/>
                <w:sz w:val="24"/>
                <w:szCs w:val="24"/>
              </w:rPr>
              <w:t>Комитет финансов администрации Тихвинского района</w:t>
            </w:r>
          </w:p>
        </w:tc>
      </w:tr>
      <w:tr w:rsidR="00ED34CA" w:rsidRPr="00ED34CA" w14:paraId="37D67954" w14:textId="77777777" w:rsidTr="00D96F12">
        <w:trPr>
          <w:trHeight w:val="227"/>
        </w:trPr>
        <w:tc>
          <w:tcPr>
            <w:tcW w:w="1544" w:type="pct"/>
          </w:tcPr>
          <w:p w14:paraId="49561DA0" w14:textId="77777777" w:rsidR="00ED34CA" w:rsidRPr="00ED34CA" w:rsidRDefault="00ED34CA" w:rsidP="00ED34CA">
            <w:pPr>
              <w:jc w:val="left"/>
              <w:rPr>
                <w:color w:val="000000"/>
                <w:sz w:val="24"/>
                <w:szCs w:val="24"/>
              </w:rPr>
            </w:pPr>
            <w:r w:rsidRPr="00ED34CA">
              <w:rPr>
                <w:color w:val="000000"/>
                <w:sz w:val="24"/>
                <w:szCs w:val="24"/>
              </w:rPr>
              <w:t>Соисполнитель муниципальной программы</w:t>
            </w:r>
          </w:p>
        </w:tc>
        <w:tc>
          <w:tcPr>
            <w:tcW w:w="3456" w:type="pct"/>
          </w:tcPr>
          <w:p w14:paraId="07BB4F1B" w14:textId="77777777" w:rsidR="00ED34CA" w:rsidRPr="00ED34CA" w:rsidRDefault="00ED34CA" w:rsidP="00ED34CA">
            <w:pPr>
              <w:jc w:val="left"/>
              <w:rPr>
                <w:color w:val="000000"/>
                <w:sz w:val="24"/>
                <w:szCs w:val="24"/>
              </w:rPr>
            </w:pPr>
            <w:r w:rsidRPr="00ED34CA">
              <w:rPr>
                <w:color w:val="000000"/>
                <w:sz w:val="24"/>
                <w:szCs w:val="24"/>
              </w:rPr>
              <w:t>Комитет по образованию администрации Тихвинского района, Комитет по культуре, спорту и молодежной политике администрации Тихвинского района</w:t>
            </w:r>
          </w:p>
        </w:tc>
      </w:tr>
      <w:tr w:rsidR="00ED34CA" w:rsidRPr="00ED34CA" w14:paraId="4AD6F216" w14:textId="77777777" w:rsidTr="00D96F12">
        <w:trPr>
          <w:trHeight w:val="227"/>
        </w:trPr>
        <w:tc>
          <w:tcPr>
            <w:tcW w:w="1544" w:type="pct"/>
          </w:tcPr>
          <w:p w14:paraId="39F96009" w14:textId="77777777" w:rsidR="00ED34CA" w:rsidRPr="00ED34CA" w:rsidRDefault="00ED34CA" w:rsidP="00ED34CA">
            <w:pPr>
              <w:jc w:val="left"/>
              <w:rPr>
                <w:color w:val="000000"/>
                <w:sz w:val="24"/>
                <w:szCs w:val="24"/>
              </w:rPr>
            </w:pPr>
            <w:r w:rsidRPr="00ED34CA">
              <w:rPr>
                <w:color w:val="000000"/>
                <w:sz w:val="24"/>
                <w:szCs w:val="24"/>
              </w:rPr>
              <w:t>Участники муниципальной программы</w:t>
            </w:r>
          </w:p>
        </w:tc>
        <w:tc>
          <w:tcPr>
            <w:tcW w:w="3456" w:type="pct"/>
          </w:tcPr>
          <w:p w14:paraId="2EE60EEA" w14:textId="77777777" w:rsidR="00ED34CA" w:rsidRPr="00ED34CA" w:rsidRDefault="00ED34CA" w:rsidP="00ED34CA">
            <w:pPr>
              <w:jc w:val="left"/>
              <w:rPr>
                <w:color w:val="000000"/>
                <w:sz w:val="24"/>
                <w:szCs w:val="24"/>
              </w:rPr>
            </w:pPr>
            <w:r w:rsidRPr="00ED34CA">
              <w:rPr>
                <w:color w:val="000000"/>
                <w:sz w:val="24"/>
                <w:szCs w:val="24"/>
              </w:rPr>
              <w:t>нет</w:t>
            </w:r>
          </w:p>
        </w:tc>
      </w:tr>
      <w:tr w:rsidR="00ED34CA" w:rsidRPr="00ED34CA" w14:paraId="1A2B0FE5" w14:textId="77777777" w:rsidTr="00D96F12">
        <w:trPr>
          <w:trHeight w:val="227"/>
        </w:trPr>
        <w:tc>
          <w:tcPr>
            <w:tcW w:w="1544" w:type="pct"/>
          </w:tcPr>
          <w:p w14:paraId="33120FFB" w14:textId="77777777" w:rsidR="00ED34CA" w:rsidRPr="00ED34CA" w:rsidRDefault="00ED34CA" w:rsidP="00ED34CA">
            <w:pPr>
              <w:jc w:val="left"/>
              <w:rPr>
                <w:color w:val="000000"/>
                <w:sz w:val="24"/>
                <w:szCs w:val="24"/>
              </w:rPr>
            </w:pPr>
            <w:r w:rsidRPr="00ED34CA">
              <w:rPr>
                <w:color w:val="000000"/>
                <w:sz w:val="24"/>
                <w:szCs w:val="24"/>
              </w:rPr>
              <w:t>Цель муниципальной программы</w:t>
            </w:r>
          </w:p>
        </w:tc>
        <w:tc>
          <w:tcPr>
            <w:tcW w:w="3456" w:type="pct"/>
          </w:tcPr>
          <w:p w14:paraId="56FBEFCB" w14:textId="77777777" w:rsidR="00ED34CA" w:rsidRPr="00ED34CA" w:rsidRDefault="00ED34CA" w:rsidP="00ED34CA">
            <w:pPr>
              <w:jc w:val="left"/>
              <w:rPr>
                <w:color w:val="000000"/>
                <w:sz w:val="24"/>
                <w:szCs w:val="24"/>
              </w:rPr>
            </w:pPr>
            <w:r w:rsidRPr="00ED34CA">
              <w:rPr>
                <w:color w:val="000000"/>
                <w:sz w:val="24"/>
                <w:szCs w:val="24"/>
              </w:rPr>
              <w:t>Повышение финансовой грамотности и формирование финансовой культуры жителей Тихвинского района</w:t>
            </w:r>
          </w:p>
        </w:tc>
      </w:tr>
      <w:tr w:rsidR="00ED34CA" w:rsidRPr="00ED34CA" w14:paraId="3284C735" w14:textId="77777777" w:rsidTr="00D96F12">
        <w:trPr>
          <w:trHeight w:val="227"/>
        </w:trPr>
        <w:tc>
          <w:tcPr>
            <w:tcW w:w="1544" w:type="pct"/>
          </w:tcPr>
          <w:p w14:paraId="010D932C" w14:textId="77777777" w:rsidR="00ED34CA" w:rsidRPr="00ED34CA" w:rsidRDefault="00ED34CA" w:rsidP="00ED34CA">
            <w:pPr>
              <w:jc w:val="left"/>
              <w:rPr>
                <w:color w:val="000000"/>
                <w:sz w:val="24"/>
                <w:szCs w:val="24"/>
              </w:rPr>
            </w:pPr>
            <w:r w:rsidRPr="00ED34CA">
              <w:rPr>
                <w:color w:val="000000"/>
                <w:sz w:val="24"/>
                <w:szCs w:val="24"/>
              </w:rPr>
              <w:t>Задачи муниципальной программы</w:t>
            </w:r>
          </w:p>
        </w:tc>
        <w:tc>
          <w:tcPr>
            <w:tcW w:w="3456" w:type="pct"/>
          </w:tcPr>
          <w:p w14:paraId="00D39D56"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szCs w:val="24"/>
              </w:rPr>
            </w:pPr>
            <w:r w:rsidRPr="00ED34CA">
              <w:rPr>
                <w:color w:val="000000"/>
                <w:sz w:val="24"/>
                <w:szCs w:val="24"/>
              </w:rPr>
              <w:t>создание и развитие необходимой устойчивой инфраструктуры;</w:t>
            </w:r>
          </w:p>
          <w:p w14:paraId="51478F02"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rPr>
            </w:pPr>
            <w:r w:rsidRPr="00ED34CA">
              <w:rPr>
                <w:color w:val="000000"/>
                <w:sz w:val="24"/>
              </w:rPr>
              <w:t>развитие и популяризация инструментов участия граждан в бюджетном процессе, а также обеспечение размещения актуальной бюджетной информации в открытом и понятном формате для широкого круга лиц;</w:t>
            </w:r>
          </w:p>
          <w:p w14:paraId="41462FDB"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rPr>
            </w:pPr>
            <w:r w:rsidRPr="00ED34CA">
              <w:rPr>
                <w:color w:val="000000"/>
                <w:sz w:val="24"/>
              </w:rPr>
              <w:t>создание и развитие цифровых ресурсов в сфере повышения финансовой грамотности и формирования финансовой культуры населения;</w:t>
            </w:r>
          </w:p>
          <w:p w14:paraId="3CA6B3E8"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rPr>
            </w:pPr>
            <w:r w:rsidRPr="00ED34CA">
              <w:rPr>
                <w:color w:val="000000"/>
                <w:sz w:val="24"/>
              </w:rPr>
              <w:t>организация мониторинга уровня финансовой грамотности и финансового поведения населения;</w:t>
            </w:r>
          </w:p>
          <w:p w14:paraId="6250B2D5"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rPr>
            </w:pPr>
            <w:r w:rsidRPr="00ED34CA">
              <w:rPr>
                <w:color w:val="000000"/>
                <w:sz w:val="24"/>
              </w:rPr>
              <w:t>повышение уровня доступности информации по тематике финансовой грамотности и финансовой культуры для населения, проживающего в сельской местности;</w:t>
            </w:r>
          </w:p>
          <w:p w14:paraId="4CE97044" w14:textId="77777777" w:rsidR="00ED34CA" w:rsidRPr="00ED34CA" w:rsidRDefault="00ED34CA" w:rsidP="009E4729">
            <w:pPr>
              <w:widowControl w:val="0"/>
              <w:numPr>
                <w:ilvl w:val="0"/>
                <w:numId w:val="14"/>
              </w:numPr>
              <w:tabs>
                <w:tab w:val="left" w:pos="189"/>
                <w:tab w:val="left" w:pos="568"/>
              </w:tabs>
              <w:autoSpaceDE w:val="0"/>
              <w:autoSpaceDN w:val="0"/>
              <w:adjustRightInd w:val="0"/>
              <w:ind w:left="143" w:hanging="10"/>
              <w:jc w:val="left"/>
              <w:rPr>
                <w:color w:val="000000"/>
                <w:sz w:val="24"/>
                <w:szCs w:val="24"/>
              </w:rPr>
            </w:pPr>
            <w:r w:rsidRPr="00ED34CA">
              <w:rPr>
                <w:color w:val="000000"/>
                <w:sz w:val="24"/>
              </w:rPr>
              <w:t>финансовое просвещение и информирование различных целевых групп населения.</w:t>
            </w:r>
          </w:p>
        </w:tc>
      </w:tr>
      <w:tr w:rsidR="00ED34CA" w:rsidRPr="00ED34CA" w14:paraId="76736A94" w14:textId="77777777" w:rsidTr="00D96F12">
        <w:trPr>
          <w:trHeight w:val="227"/>
        </w:trPr>
        <w:tc>
          <w:tcPr>
            <w:tcW w:w="1544" w:type="pct"/>
          </w:tcPr>
          <w:p w14:paraId="2ADB0250" w14:textId="77777777" w:rsidR="00ED34CA" w:rsidRPr="00ED34CA" w:rsidRDefault="00ED34CA" w:rsidP="00ED34CA">
            <w:pPr>
              <w:jc w:val="left"/>
              <w:rPr>
                <w:color w:val="000000"/>
                <w:sz w:val="24"/>
                <w:szCs w:val="24"/>
              </w:rPr>
            </w:pPr>
            <w:r w:rsidRPr="00ED34CA">
              <w:rPr>
                <w:color w:val="000000"/>
                <w:sz w:val="24"/>
                <w:szCs w:val="24"/>
              </w:rPr>
              <w:t xml:space="preserve">Ожидаемые результаты реализации муниципальной программы </w:t>
            </w:r>
          </w:p>
        </w:tc>
        <w:tc>
          <w:tcPr>
            <w:tcW w:w="3456" w:type="pct"/>
          </w:tcPr>
          <w:p w14:paraId="2EF48A89" w14:textId="77777777" w:rsidR="00ED34CA" w:rsidRPr="00ED34CA" w:rsidRDefault="00ED34CA" w:rsidP="00ED34CA">
            <w:pPr>
              <w:widowControl w:val="0"/>
              <w:autoSpaceDE w:val="0"/>
              <w:autoSpaceDN w:val="0"/>
              <w:adjustRightInd w:val="0"/>
              <w:jc w:val="left"/>
              <w:rPr>
                <w:color w:val="000000"/>
                <w:sz w:val="24"/>
                <w:szCs w:val="24"/>
              </w:rPr>
            </w:pPr>
            <w:r w:rsidRPr="00ED34CA">
              <w:rPr>
                <w:color w:val="000000"/>
                <w:sz w:val="24"/>
                <w:szCs w:val="24"/>
              </w:rPr>
              <w:t>Повышение финансовой грамотности населения Тихвинского района к 2030 году, в том числе жителей сельских населенных пунктов, а также жителей в возрасте старше 60 лет.</w:t>
            </w:r>
          </w:p>
        </w:tc>
      </w:tr>
      <w:tr w:rsidR="00ED34CA" w:rsidRPr="00ED34CA" w14:paraId="614409EC" w14:textId="77777777" w:rsidTr="00D96F12">
        <w:trPr>
          <w:trHeight w:val="227"/>
        </w:trPr>
        <w:tc>
          <w:tcPr>
            <w:tcW w:w="1544" w:type="pct"/>
          </w:tcPr>
          <w:p w14:paraId="44CCB48A" w14:textId="77777777" w:rsidR="00ED34CA" w:rsidRPr="00ED34CA" w:rsidRDefault="00ED34CA" w:rsidP="00ED34CA">
            <w:pPr>
              <w:jc w:val="left"/>
              <w:rPr>
                <w:color w:val="000000"/>
                <w:sz w:val="24"/>
                <w:szCs w:val="24"/>
              </w:rPr>
            </w:pPr>
            <w:r w:rsidRPr="00ED34CA">
              <w:rPr>
                <w:color w:val="000000"/>
                <w:sz w:val="24"/>
                <w:szCs w:val="24"/>
              </w:rPr>
              <w:t>Подпрограммы муниципальной программы</w:t>
            </w:r>
          </w:p>
        </w:tc>
        <w:tc>
          <w:tcPr>
            <w:tcW w:w="3456" w:type="pct"/>
          </w:tcPr>
          <w:p w14:paraId="7C36E6E0" w14:textId="77777777" w:rsidR="00ED34CA" w:rsidRPr="00ED34CA" w:rsidRDefault="00ED34CA" w:rsidP="00ED34CA">
            <w:pPr>
              <w:widowControl w:val="0"/>
              <w:autoSpaceDE w:val="0"/>
              <w:autoSpaceDN w:val="0"/>
              <w:adjustRightInd w:val="0"/>
              <w:jc w:val="left"/>
              <w:rPr>
                <w:color w:val="000000"/>
                <w:sz w:val="24"/>
                <w:szCs w:val="24"/>
              </w:rPr>
            </w:pPr>
            <w:r w:rsidRPr="00ED34CA">
              <w:rPr>
                <w:color w:val="000000"/>
                <w:sz w:val="24"/>
                <w:szCs w:val="24"/>
              </w:rPr>
              <w:t>Отсутствуют</w:t>
            </w:r>
          </w:p>
        </w:tc>
      </w:tr>
      <w:tr w:rsidR="00ED34CA" w:rsidRPr="00ED34CA" w14:paraId="0F8FC2AD" w14:textId="77777777" w:rsidTr="00D96F12">
        <w:trPr>
          <w:trHeight w:val="227"/>
        </w:trPr>
        <w:tc>
          <w:tcPr>
            <w:tcW w:w="1544" w:type="pct"/>
          </w:tcPr>
          <w:p w14:paraId="0A3D87F7" w14:textId="77777777" w:rsidR="00ED34CA" w:rsidRPr="00ED34CA" w:rsidRDefault="00ED34CA" w:rsidP="00ED34CA">
            <w:pPr>
              <w:jc w:val="left"/>
              <w:rPr>
                <w:color w:val="000000"/>
                <w:sz w:val="24"/>
                <w:szCs w:val="24"/>
              </w:rPr>
            </w:pPr>
            <w:r w:rsidRPr="00ED34CA">
              <w:rPr>
                <w:color w:val="000000"/>
                <w:sz w:val="24"/>
                <w:szCs w:val="24"/>
              </w:rPr>
              <w:t>Проекты, реализуемые в рамках муниципальной программы</w:t>
            </w:r>
          </w:p>
        </w:tc>
        <w:tc>
          <w:tcPr>
            <w:tcW w:w="3456" w:type="pct"/>
          </w:tcPr>
          <w:p w14:paraId="7595D16A" w14:textId="77777777" w:rsidR="00ED34CA" w:rsidRPr="00ED34CA" w:rsidRDefault="00ED34CA" w:rsidP="00ED34CA">
            <w:pPr>
              <w:widowControl w:val="0"/>
              <w:autoSpaceDE w:val="0"/>
              <w:autoSpaceDN w:val="0"/>
              <w:adjustRightInd w:val="0"/>
              <w:jc w:val="left"/>
              <w:rPr>
                <w:color w:val="000000"/>
                <w:sz w:val="24"/>
                <w:szCs w:val="24"/>
              </w:rPr>
            </w:pPr>
            <w:r w:rsidRPr="00ED34CA">
              <w:rPr>
                <w:color w:val="000000"/>
                <w:sz w:val="24"/>
                <w:szCs w:val="24"/>
              </w:rPr>
              <w:t>Реализация проектов не предусмотрена</w:t>
            </w:r>
          </w:p>
        </w:tc>
      </w:tr>
      <w:tr w:rsidR="00ED34CA" w:rsidRPr="00ED34CA" w14:paraId="1EF4BBC6" w14:textId="77777777" w:rsidTr="00D96F12">
        <w:trPr>
          <w:trHeight w:val="2142"/>
        </w:trPr>
        <w:tc>
          <w:tcPr>
            <w:tcW w:w="1544" w:type="pct"/>
          </w:tcPr>
          <w:p w14:paraId="192C215F" w14:textId="77777777" w:rsidR="00ED34CA" w:rsidRPr="00ED34CA" w:rsidRDefault="00ED34CA" w:rsidP="00ED34CA">
            <w:pPr>
              <w:jc w:val="left"/>
              <w:rPr>
                <w:color w:val="000000"/>
                <w:sz w:val="24"/>
                <w:szCs w:val="24"/>
              </w:rPr>
            </w:pPr>
            <w:r w:rsidRPr="00ED34CA">
              <w:rPr>
                <w:color w:val="000000"/>
                <w:sz w:val="24"/>
                <w:szCs w:val="24"/>
              </w:rPr>
              <w:t>Финансовое обеспечение муниципальной программы-всего, в том числе по годам реализации</w:t>
            </w:r>
          </w:p>
        </w:tc>
        <w:tc>
          <w:tcPr>
            <w:tcW w:w="3456" w:type="pct"/>
          </w:tcPr>
          <w:p w14:paraId="4D08E7AB" w14:textId="77777777" w:rsidR="00ED34CA" w:rsidRPr="00ED34CA" w:rsidRDefault="00ED34CA" w:rsidP="00ED34CA">
            <w:pPr>
              <w:widowControl w:val="0"/>
              <w:autoSpaceDE w:val="0"/>
              <w:autoSpaceDN w:val="0"/>
              <w:adjustRightInd w:val="0"/>
              <w:jc w:val="left"/>
              <w:rPr>
                <w:bCs/>
                <w:color w:val="000000"/>
                <w:sz w:val="24"/>
                <w:szCs w:val="24"/>
              </w:rPr>
            </w:pPr>
            <w:r w:rsidRPr="00ED34CA">
              <w:rPr>
                <w:b/>
                <w:color w:val="000000"/>
                <w:sz w:val="24"/>
                <w:szCs w:val="24"/>
              </w:rPr>
              <w:t>Общий объем финансового обеспечения реализации муниципальной программы</w:t>
            </w:r>
            <w:r w:rsidRPr="00ED34CA">
              <w:rPr>
                <w:color w:val="000000"/>
                <w:sz w:val="24"/>
                <w:szCs w:val="24"/>
              </w:rPr>
              <w:t xml:space="preserve"> составляет </w:t>
            </w:r>
            <w:r w:rsidRPr="00ED34CA">
              <w:rPr>
                <w:b/>
                <w:color w:val="000000"/>
                <w:sz w:val="24"/>
                <w:szCs w:val="24"/>
              </w:rPr>
              <w:t xml:space="preserve">0,0 </w:t>
            </w:r>
            <w:r w:rsidRPr="00ED34CA">
              <w:rPr>
                <w:color w:val="000000"/>
                <w:sz w:val="24"/>
                <w:szCs w:val="24"/>
              </w:rPr>
              <w:t xml:space="preserve">рублей, из них: </w:t>
            </w:r>
          </w:p>
          <w:p w14:paraId="69AC60C3" w14:textId="77777777" w:rsidR="00ED34CA" w:rsidRPr="00ED34CA" w:rsidRDefault="00ED34CA" w:rsidP="00ED34CA">
            <w:pPr>
              <w:jc w:val="left"/>
              <w:rPr>
                <w:color w:val="000000"/>
                <w:sz w:val="24"/>
                <w:szCs w:val="24"/>
              </w:rPr>
            </w:pPr>
            <w:r w:rsidRPr="00ED34CA">
              <w:rPr>
                <w:b/>
                <w:color w:val="000000"/>
                <w:sz w:val="24"/>
                <w:szCs w:val="24"/>
              </w:rPr>
              <w:t>в 2025 году</w:t>
            </w:r>
            <w:r w:rsidRPr="00ED34CA">
              <w:rPr>
                <w:color w:val="000000"/>
                <w:sz w:val="24"/>
                <w:szCs w:val="24"/>
              </w:rPr>
              <w:t xml:space="preserve"> – </w:t>
            </w:r>
            <w:r w:rsidRPr="00ED34CA">
              <w:rPr>
                <w:b/>
                <w:color w:val="000000"/>
                <w:sz w:val="24"/>
                <w:szCs w:val="24"/>
              </w:rPr>
              <w:t xml:space="preserve">0,0 </w:t>
            </w:r>
            <w:r w:rsidRPr="00ED34CA">
              <w:rPr>
                <w:color w:val="000000"/>
                <w:sz w:val="24"/>
                <w:szCs w:val="24"/>
              </w:rPr>
              <w:t>рублей;</w:t>
            </w:r>
          </w:p>
          <w:p w14:paraId="15090A49" w14:textId="77777777" w:rsidR="00ED34CA" w:rsidRPr="00ED34CA" w:rsidRDefault="00ED34CA" w:rsidP="00ED34CA">
            <w:pPr>
              <w:jc w:val="left"/>
              <w:rPr>
                <w:color w:val="000000"/>
                <w:sz w:val="24"/>
                <w:szCs w:val="24"/>
              </w:rPr>
            </w:pPr>
            <w:r w:rsidRPr="00ED34CA">
              <w:rPr>
                <w:b/>
                <w:color w:val="000000"/>
                <w:sz w:val="24"/>
                <w:szCs w:val="24"/>
              </w:rPr>
              <w:t>в 2026 году</w:t>
            </w:r>
            <w:r w:rsidRPr="00ED34CA">
              <w:rPr>
                <w:color w:val="000000"/>
                <w:sz w:val="24"/>
                <w:szCs w:val="24"/>
              </w:rPr>
              <w:t xml:space="preserve"> </w:t>
            </w:r>
            <w:r w:rsidRPr="00ED34CA">
              <w:rPr>
                <w:b/>
                <w:color w:val="000000"/>
                <w:sz w:val="24"/>
                <w:szCs w:val="24"/>
              </w:rPr>
              <w:t xml:space="preserve">– 0,0 </w:t>
            </w:r>
            <w:r w:rsidRPr="00ED34CA">
              <w:rPr>
                <w:color w:val="000000"/>
                <w:sz w:val="24"/>
                <w:szCs w:val="24"/>
              </w:rPr>
              <w:t>рублей;</w:t>
            </w:r>
          </w:p>
          <w:p w14:paraId="16DC4626" w14:textId="77777777" w:rsidR="00ED34CA" w:rsidRPr="00ED34CA" w:rsidRDefault="00ED34CA" w:rsidP="00ED34CA">
            <w:pPr>
              <w:jc w:val="left"/>
              <w:rPr>
                <w:color w:val="000000"/>
                <w:sz w:val="24"/>
                <w:szCs w:val="24"/>
              </w:rPr>
            </w:pPr>
            <w:r w:rsidRPr="00ED34CA">
              <w:rPr>
                <w:b/>
                <w:color w:val="000000"/>
                <w:sz w:val="24"/>
                <w:szCs w:val="24"/>
              </w:rPr>
              <w:t xml:space="preserve">в 2027 году – 0,0 </w:t>
            </w:r>
            <w:r w:rsidRPr="00ED34CA">
              <w:rPr>
                <w:color w:val="000000"/>
                <w:sz w:val="24"/>
                <w:szCs w:val="24"/>
              </w:rPr>
              <w:t>рублей;</w:t>
            </w:r>
          </w:p>
          <w:p w14:paraId="1B7BD90D" w14:textId="77777777" w:rsidR="00ED34CA" w:rsidRPr="00ED34CA" w:rsidRDefault="00ED34CA" w:rsidP="00ED34CA">
            <w:pPr>
              <w:jc w:val="left"/>
              <w:rPr>
                <w:color w:val="000000"/>
                <w:sz w:val="24"/>
                <w:szCs w:val="24"/>
              </w:rPr>
            </w:pPr>
            <w:r w:rsidRPr="00ED34CA">
              <w:rPr>
                <w:b/>
                <w:color w:val="000000"/>
                <w:sz w:val="24"/>
                <w:szCs w:val="24"/>
              </w:rPr>
              <w:t xml:space="preserve">в 2028 году – 0,0 </w:t>
            </w:r>
            <w:r w:rsidRPr="00ED34CA">
              <w:rPr>
                <w:color w:val="000000"/>
                <w:sz w:val="24"/>
                <w:szCs w:val="24"/>
              </w:rPr>
              <w:t>рублей;</w:t>
            </w:r>
          </w:p>
          <w:p w14:paraId="794298DE" w14:textId="77777777" w:rsidR="00ED34CA" w:rsidRPr="00ED34CA" w:rsidRDefault="00ED34CA" w:rsidP="00ED34CA">
            <w:pPr>
              <w:jc w:val="left"/>
              <w:rPr>
                <w:color w:val="000000"/>
                <w:sz w:val="24"/>
                <w:szCs w:val="24"/>
              </w:rPr>
            </w:pPr>
            <w:r w:rsidRPr="00ED34CA">
              <w:rPr>
                <w:b/>
                <w:color w:val="000000"/>
                <w:sz w:val="24"/>
                <w:szCs w:val="24"/>
              </w:rPr>
              <w:t xml:space="preserve">в 2029 году – 0,0 </w:t>
            </w:r>
            <w:r w:rsidRPr="00ED34CA">
              <w:rPr>
                <w:color w:val="000000"/>
                <w:sz w:val="24"/>
                <w:szCs w:val="24"/>
              </w:rPr>
              <w:t>рублей;</w:t>
            </w:r>
          </w:p>
          <w:p w14:paraId="0AEF71FD" w14:textId="77777777" w:rsidR="00ED34CA" w:rsidRPr="00ED34CA" w:rsidRDefault="00ED34CA" w:rsidP="00ED34CA">
            <w:pPr>
              <w:jc w:val="left"/>
              <w:rPr>
                <w:color w:val="000000"/>
                <w:sz w:val="24"/>
                <w:szCs w:val="24"/>
              </w:rPr>
            </w:pPr>
            <w:r w:rsidRPr="00ED34CA">
              <w:rPr>
                <w:b/>
                <w:color w:val="000000"/>
                <w:sz w:val="24"/>
                <w:szCs w:val="24"/>
              </w:rPr>
              <w:t xml:space="preserve">в 2030 году – 0,0 </w:t>
            </w:r>
            <w:r w:rsidRPr="00ED34CA">
              <w:rPr>
                <w:color w:val="000000"/>
                <w:sz w:val="24"/>
                <w:szCs w:val="24"/>
              </w:rPr>
              <w:t>рублей.</w:t>
            </w:r>
          </w:p>
        </w:tc>
      </w:tr>
      <w:tr w:rsidR="00ED34CA" w:rsidRPr="00ED34CA" w14:paraId="26D39694" w14:textId="77777777" w:rsidTr="00D96F12">
        <w:trPr>
          <w:trHeight w:val="227"/>
        </w:trPr>
        <w:tc>
          <w:tcPr>
            <w:tcW w:w="1544" w:type="pct"/>
          </w:tcPr>
          <w:p w14:paraId="2DD44BA2" w14:textId="77777777" w:rsidR="00ED34CA" w:rsidRPr="00ED34CA" w:rsidRDefault="00ED34CA" w:rsidP="00ED34CA">
            <w:pPr>
              <w:jc w:val="left"/>
              <w:rPr>
                <w:color w:val="000000"/>
                <w:sz w:val="24"/>
                <w:szCs w:val="24"/>
              </w:rPr>
            </w:pPr>
            <w:r w:rsidRPr="00ED34CA">
              <w:rPr>
                <w:color w:val="000000"/>
                <w:sz w:val="24"/>
                <w:szCs w:val="24"/>
              </w:rPr>
              <w:t xml:space="preserve">Размер налоговых расходов, направленных на достижение цели муниципальной программы, всего, в том числе по годам реализации </w:t>
            </w:r>
          </w:p>
        </w:tc>
        <w:tc>
          <w:tcPr>
            <w:tcW w:w="3456" w:type="pct"/>
          </w:tcPr>
          <w:p w14:paraId="4466623D" w14:textId="77777777" w:rsidR="00ED34CA" w:rsidRPr="00ED34CA" w:rsidRDefault="00ED34CA" w:rsidP="00ED34CA">
            <w:pPr>
              <w:jc w:val="left"/>
              <w:rPr>
                <w:color w:val="000000"/>
                <w:sz w:val="24"/>
                <w:szCs w:val="24"/>
              </w:rPr>
            </w:pPr>
            <w:r w:rsidRPr="00ED34CA">
              <w:rPr>
                <w:color w:val="000000"/>
                <w:sz w:val="24"/>
                <w:szCs w:val="24"/>
              </w:rPr>
              <w:t>Налоговые расходы не предусмотрены</w:t>
            </w:r>
          </w:p>
        </w:tc>
      </w:tr>
    </w:tbl>
    <w:p w14:paraId="1E446C22" w14:textId="77777777" w:rsidR="00ED34CA" w:rsidRPr="00ED34CA" w:rsidRDefault="00ED34CA" w:rsidP="00ED34CA">
      <w:pPr>
        <w:widowControl w:val="0"/>
        <w:autoSpaceDE w:val="0"/>
        <w:autoSpaceDN w:val="0"/>
        <w:adjustRightInd w:val="0"/>
        <w:ind w:firstLine="720"/>
        <w:jc w:val="center"/>
        <w:outlineLvl w:val="1"/>
        <w:rPr>
          <w:b/>
          <w:bCs/>
          <w:color w:val="000000"/>
          <w:sz w:val="22"/>
          <w:szCs w:val="28"/>
        </w:rPr>
      </w:pPr>
    </w:p>
    <w:p w14:paraId="41F508F4" w14:textId="77777777" w:rsidR="00ED34CA" w:rsidRPr="00ED34CA" w:rsidRDefault="00ED34CA" w:rsidP="00ED34CA">
      <w:pPr>
        <w:ind w:firstLine="709"/>
        <w:jc w:val="center"/>
        <w:rPr>
          <w:b/>
          <w:color w:val="000000"/>
          <w:sz w:val="24"/>
          <w:szCs w:val="24"/>
        </w:rPr>
      </w:pPr>
      <w:r w:rsidRPr="00ED34CA">
        <w:rPr>
          <w:b/>
          <w:color w:val="000000"/>
          <w:sz w:val="24"/>
          <w:szCs w:val="24"/>
        </w:rPr>
        <w:t>1. Общая характеристика, основные проблемы и прогноз</w:t>
      </w:r>
      <w:r w:rsidRPr="00ED34CA">
        <w:rPr>
          <w:b/>
          <w:color w:val="000000"/>
          <w:szCs w:val="28"/>
        </w:rPr>
        <w:t xml:space="preserve"> </w:t>
      </w:r>
      <w:r w:rsidRPr="00ED34CA">
        <w:rPr>
          <w:b/>
          <w:color w:val="000000"/>
          <w:sz w:val="24"/>
          <w:szCs w:val="24"/>
        </w:rPr>
        <w:t>развития сферы реализации муниципальной программы</w:t>
      </w:r>
    </w:p>
    <w:p w14:paraId="70653FBF" w14:textId="77777777" w:rsidR="00ED34CA" w:rsidRPr="00ED34CA" w:rsidRDefault="00ED34CA" w:rsidP="00ED34CA">
      <w:pPr>
        <w:ind w:firstLine="709"/>
        <w:jc w:val="center"/>
        <w:rPr>
          <w:color w:val="000000"/>
          <w:sz w:val="24"/>
          <w:szCs w:val="24"/>
        </w:rPr>
      </w:pPr>
    </w:p>
    <w:p w14:paraId="774B6AAF"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Муниципальная программа повышения финансовой грамотности и формирования финансовой культуры на территории Тихвинского района на 2025-2030 годы (далее – Муниципальная программа) разработана в соответствии со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 (далее – Региональная программа), а также методическими рекомендациями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 региональных программ, направленных на повышение финансовой грамотности населения,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2017-2023 годы от 27.06.2023 г. Муниципальная программа является планомерным продолжением Региональной программы повышения финансовой грамотности и формирования финансовой культуры в Ленинградской области.</w:t>
      </w:r>
    </w:p>
    <w:p w14:paraId="2348B5C9"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 xml:space="preserve">Муниципальная программа повышения финансовой грамотности и формирования финансовой культуры на территории Тихвинского района направлена на создание активной и информированной финансовой среды для всех возрастных групп населения. </w:t>
      </w:r>
    </w:p>
    <w:p w14:paraId="37729D63"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Современное развитие рыночной экономики предполагает активное взаимодействие населения с финансовыми институтами (использование продуктов банковского и страхового сектора, владение инструментами инвестиций, сбережения и накопления), а значит, требует достаточно высокого уровня финансовой грамотности и сформированной финансовой культуры.</w:t>
      </w:r>
    </w:p>
    <w:p w14:paraId="430CAFBD"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Для участия в экономике граждане должны иметь доступ к финансовым услугам и понимать, как ими пользоваться. Поэтому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 внедрения образовательных программ и постоянной их актуализации для всех целевых групп населения, а также ведения информационных кампаний в сфере финансового просвещения населения.</w:t>
      </w:r>
    </w:p>
    <w:p w14:paraId="58BEB828"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14:paraId="27ABAFD9"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 каждое из которых может вносить определенный вклад в развитие данного процесса в рамках своей компетенции.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w:t>
      </w:r>
    </w:p>
    <w:p w14:paraId="0085DF18" w14:textId="77777777" w:rsidR="00ED34CA" w:rsidRPr="00ED34CA" w:rsidRDefault="00ED34CA" w:rsidP="00ED34CA">
      <w:pPr>
        <w:autoSpaceDE w:val="0"/>
        <w:autoSpaceDN w:val="0"/>
        <w:adjustRightInd w:val="0"/>
        <w:ind w:firstLine="709"/>
        <w:rPr>
          <w:color w:val="000000"/>
          <w:sz w:val="24"/>
          <w:szCs w:val="24"/>
        </w:rPr>
      </w:pPr>
      <w:r w:rsidRPr="00ED34CA">
        <w:rPr>
          <w:color w:val="000000"/>
          <w:sz w:val="24"/>
          <w:szCs w:val="24"/>
        </w:rPr>
        <w:t>В последние годы в Российской Федерации, на территории Ленинградской области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14:paraId="2ACC453B" w14:textId="77777777" w:rsidR="00ED34CA" w:rsidRPr="00ED34CA" w:rsidRDefault="00ED34CA" w:rsidP="00ED34CA">
      <w:pPr>
        <w:autoSpaceDE w:val="0"/>
        <w:autoSpaceDN w:val="0"/>
        <w:adjustRightInd w:val="0"/>
        <w:ind w:firstLine="709"/>
        <w:rPr>
          <w:color w:val="000000"/>
          <w:sz w:val="24"/>
          <w:szCs w:val="24"/>
        </w:rPr>
      </w:pPr>
    </w:p>
    <w:p w14:paraId="7988B409" w14:textId="77777777" w:rsidR="00ED34CA" w:rsidRPr="00ED34CA" w:rsidRDefault="00ED34CA" w:rsidP="009E4729">
      <w:pPr>
        <w:widowControl w:val="0"/>
        <w:autoSpaceDE w:val="0"/>
        <w:autoSpaceDN w:val="0"/>
        <w:adjustRightInd w:val="0"/>
        <w:jc w:val="center"/>
        <w:outlineLvl w:val="1"/>
        <w:rPr>
          <w:b/>
          <w:color w:val="000000"/>
          <w:sz w:val="24"/>
          <w:szCs w:val="24"/>
        </w:rPr>
      </w:pPr>
      <w:r w:rsidRPr="00ED34CA">
        <w:rPr>
          <w:b/>
          <w:color w:val="000000"/>
          <w:sz w:val="24"/>
          <w:szCs w:val="24"/>
        </w:rPr>
        <w:t>2. Приоритеты и цели муниципальной</w:t>
      </w:r>
    </w:p>
    <w:p w14:paraId="0C6FAD2E" w14:textId="77777777" w:rsidR="00ED34CA" w:rsidRDefault="00ED34CA" w:rsidP="009E4729">
      <w:pPr>
        <w:widowControl w:val="0"/>
        <w:autoSpaceDE w:val="0"/>
        <w:autoSpaceDN w:val="0"/>
        <w:adjustRightInd w:val="0"/>
        <w:jc w:val="center"/>
        <w:outlineLvl w:val="1"/>
        <w:rPr>
          <w:b/>
          <w:color w:val="000000"/>
          <w:sz w:val="24"/>
          <w:szCs w:val="24"/>
        </w:rPr>
      </w:pPr>
      <w:r w:rsidRPr="00ED34CA">
        <w:rPr>
          <w:b/>
          <w:color w:val="000000"/>
          <w:sz w:val="24"/>
          <w:szCs w:val="24"/>
        </w:rPr>
        <w:t>политики в сфере реализации муниципальной программы</w:t>
      </w:r>
    </w:p>
    <w:p w14:paraId="3083698D" w14:textId="77777777" w:rsidR="003904D3" w:rsidRPr="00ED34CA" w:rsidRDefault="003904D3" w:rsidP="009E4729">
      <w:pPr>
        <w:widowControl w:val="0"/>
        <w:autoSpaceDE w:val="0"/>
        <w:autoSpaceDN w:val="0"/>
        <w:adjustRightInd w:val="0"/>
        <w:ind w:firstLine="142"/>
        <w:jc w:val="center"/>
        <w:outlineLvl w:val="1"/>
        <w:rPr>
          <w:b/>
          <w:color w:val="000000"/>
          <w:sz w:val="24"/>
          <w:szCs w:val="24"/>
        </w:rPr>
      </w:pPr>
    </w:p>
    <w:p w14:paraId="335368CC" w14:textId="77777777" w:rsidR="00ED34CA" w:rsidRPr="00ED34CA" w:rsidRDefault="00ED34CA" w:rsidP="00ED34CA">
      <w:pPr>
        <w:widowControl w:val="0"/>
        <w:autoSpaceDE w:val="0"/>
        <w:autoSpaceDN w:val="0"/>
        <w:adjustRightInd w:val="0"/>
        <w:ind w:firstLine="709"/>
        <w:outlineLvl w:val="1"/>
        <w:rPr>
          <w:color w:val="000000"/>
          <w:sz w:val="24"/>
          <w:szCs w:val="24"/>
        </w:rPr>
      </w:pPr>
      <w:r w:rsidRPr="00ED34CA">
        <w:rPr>
          <w:color w:val="000000"/>
          <w:sz w:val="24"/>
          <w:szCs w:val="24"/>
        </w:rPr>
        <w:t>Современный мир предъявляет высокие требования к финансовым знаниям и навыкам, что делает крайне важным обеспечение жителей актуальной информацией и практическими инструментами для управления личными финансами.</w:t>
      </w:r>
    </w:p>
    <w:p w14:paraId="21E81E99" w14:textId="77777777" w:rsidR="00ED34CA" w:rsidRPr="00ED34CA" w:rsidRDefault="00ED34CA" w:rsidP="00ED34CA">
      <w:pPr>
        <w:widowControl w:val="0"/>
        <w:autoSpaceDE w:val="0"/>
        <w:autoSpaceDN w:val="0"/>
        <w:adjustRightInd w:val="0"/>
        <w:ind w:firstLine="709"/>
        <w:outlineLvl w:val="1"/>
        <w:rPr>
          <w:color w:val="000000"/>
          <w:sz w:val="24"/>
          <w:szCs w:val="24"/>
        </w:rPr>
      </w:pPr>
      <w:r w:rsidRPr="00ED34CA">
        <w:rPr>
          <w:color w:val="000000"/>
          <w:sz w:val="24"/>
          <w:szCs w:val="24"/>
        </w:rPr>
        <w:t>Уровень финансовой грамотности и финансовой культуры населения в значительной степени влияет на благосостояние граждан и стабильность экономики региона. Отсутствие базовых знаний в области финансов может привести к неэффективному управлению ресурсами, задолженности и недостаточной подготовленности к финансовым рискам. Программа рассчитана на укрепление финансовой устойчивости жителей Тихвинского района и стимулирование личной ответственности за свои финансовые решения.</w:t>
      </w:r>
    </w:p>
    <w:p w14:paraId="60EA87CE" w14:textId="77777777" w:rsidR="00ED34CA" w:rsidRPr="00ED34CA" w:rsidRDefault="00ED34CA" w:rsidP="00ED34CA">
      <w:pPr>
        <w:widowControl w:val="0"/>
        <w:autoSpaceDE w:val="0"/>
        <w:autoSpaceDN w:val="0"/>
        <w:adjustRightInd w:val="0"/>
        <w:ind w:firstLine="709"/>
        <w:outlineLvl w:val="1"/>
        <w:rPr>
          <w:color w:val="000000"/>
          <w:sz w:val="24"/>
          <w:szCs w:val="24"/>
        </w:rPr>
      </w:pPr>
      <w:r w:rsidRPr="00ED34CA">
        <w:rPr>
          <w:color w:val="000000"/>
          <w:sz w:val="24"/>
          <w:szCs w:val="24"/>
        </w:rPr>
        <w:t>Цель Муниципальной программы обусловлена приоритетами, определенными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w:t>
      </w:r>
    </w:p>
    <w:p w14:paraId="2068DAD4" w14:textId="77777777" w:rsidR="00ED34CA" w:rsidRPr="00ED34CA" w:rsidRDefault="00ED34CA" w:rsidP="00ED34CA">
      <w:pPr>
        <w:widowControl w:val="0"/>
        <w:autoSpaceDE w:val="0"/>
        <w:autoSpaceDN w:val="0"/>
        <w:adjustRightInd w:val="0"/>
        <w:ind w:firstLine="709"/>
        <w:outlineLvl w:val="1"/>
        <w:rPr>
          <w:color w:val="000000"/>
          <w:sz w:val="24"/>
          <w:szCs w:val="24"/>
        </w:rPr>
      </w:pPr>
      <w:r w:rsidRPr="00ED34CA">
        <w:rPr>
          <w:color w:val="000000"/>
          <w:sz w:val="24"/>
          <w:szCs w:val="24"/>
        </w:rPr>
        <w:t>Целью реализации Муниципальной программы является повышение финансовой грамотности и финансовой культуры жителей Тихвинского района.</w:t>
      </w:r>
    </w:p>
    <w:p w14:paraId="719FCD8E" w14:textId="77777777" w:rsidR="00ED34CA" w:rsidRPr="00ED34CA" w:rsidRDefault="00ED34CA" w:rsidP="00ED34CA">
      <w:pPr>
        <w:widowControl w:val="0"/>
        <w:autoSpaceDE w:val="0"/>
        <w:autoSpaceDN w:val="0"/>
        <w:adjustRightInd w:val="0"/>
        <w:ind w:firstLine="709"/>
        <w:outlineLvl w:val="1"/>
        <w:rPr>
          <w:color w:val="000000"/>
          <w:sz w:val="24"/>
          <w:szCs w:val="24"/>
        </w:rPr>
      </w:pPr>
      <w:r w:rsidRPr="00ED34CA">
        <w:rPr>
          <w:color w:val="000000"/>
          <w:sz w:val="24"/>
          <w:szCs w:val="24"/>
        </w:rPr>
        <w:t>Муниципальная программа ориентирована на создание условий для повышения финансовой грамотности и формирования финансовой культуры следующих целевых групп:</w:t>
      </w:r>
    </w:p>
    <w:p w14:paraId="1A9DB8EC"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обучающихся дошкольных образовательных организаций;</w:t>
      </w:r>
    </w:p>
    <w:p w14:paraId="2FCC04C9"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обучающихся общеобразовательных организаций;</w:t>
      </w:r>
    </w:p>
    <w:p w14:paraId="40E05EB3"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обучающихся профессиональных образовательных организаций;</w:t>
      </w:r>
    </w:p>
    <w:p w14:paraId="7A9DBE08"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детей-сирот и детей, оставшихся без попечения родителей;</w:t>
      </w:r>
    </w:p>
    <w:p w14:paraId="10904447"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людей с ограниченными возможностями здоровья;</w:t>
      </w:r>
    </w:p>
    <w:p w14:paraId="09980594"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лиц старшего возраста;</w:t>
      </w:r>
    </w:p>
    <w:p w14:paraId="281AB192"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экономически активного населения;</w:t>
      </w:r>
    </w:p>
    <w:p w14:paraId="231AE75C"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субъектов малого и среднего предпринимательства, индивидуальных предпринимателей и самозанятых граждан;</w:t>
      </w:r>
    </w:p>
    <w:p w14:paraId="5A2A8C89" w14:textId="77777777" w:rsidR="00ED34CA" w:rsidRPr="00ED34CA" w:rsidRDefault="00ED34CA" w:rsidP="003904D3">
      <w:pPr>
        <w:widowControl w:val="0"/>
        <w:numPr>
          <w:ilvl w:val="0"/>
          <w:numId w:val="10"/>
        </w:numPr>
        <w:tabs>
          <w:tab w:val="left" w:pos="1134"/>
        </w:tabs>
        <w:autoSpaceDE w:val="0"/>
        <w:autoSpaceDN w:val="0"/>
        <w:adjustRightInd w:val="0"/>
        <w:ind w:left="0" w:firstLine="720"/>
        <w:outlineLvl w:val="1"/>
        <w:rPr>
          <w:color w:val="000000"/>
          <w:sz w:val="24"/>
          <w:szCs w:val="24"/>
        </w:rPr>
      </w:pPr>
      <w:r w:rsidRPr="00ED34CA">
        <w:rPr>
          <w:color w:val="000000"/>
          <w:sz w:val="24"/>
          <w:szCs w:val="24"/>
        </w:rPr>
        <w:t>безработных граждан, стоящих на учете в службах занятости населения.</w:t>
      </w:r>
    </w:p>
    <w:p w14:paraId="2D5E54FD" w14:textId="77777777" w:rsidR="00ED34CA" w:rsidRPr="00ED34CA" w:rsidRDefault="00ED34CA" w:rsidP="003904D3">
      <w:pPr>
        <w:widowControl w:val="0"/>
        <w:tabs>
          <w:tab w:val="left" w:pos="1134"/>
        </w:tabs>
        <w:autoSpaceDE w:val="0"/>
        <w:autoSpaceDN w:val="0"/>
        <w:adjustRightInd w:val="0"/>
        <w:ind w:firstLine="720"/>
        <w:outlineLvl w:val="1"/>
        <w:rPr>
          <w:color w:val="000000"/>
          <w:sz w:val="24"/>
          <w:szCs w:val="24"/>
        </w:rPr>
      </w:pPr>
    </w:p>
    <w:p w14:paraId="16EF32FF" w14:textId="77777777" w:rsidR="00ED34CA" w:rsidRPr="00ED34CA" w:rsidRDefault="00ED34CA" w:rsidP="009E4729">
      <w:pPr>
        <w:widowControl w:val="0"/>
        <w:autoSpaceDE w:val="0"/>
        <w:autoSpaceDN w:val="0"/>
        <w:adjustRightInd w:val="0"/>
        <w:jc w:val="center"/>
        <w:rPr>
          <w:b/>
          <w:color w:val="000000"/>
          <w:sz w:val="24"/>
          <w:szCs w:val="24"/>
        </w:rPr>
      </w:pPr>
      <w:r w:rsidRPr="00ED34CA">
        <w:rPr>
          <w:b/>
          <w:color w:val="000000"/>
          <w:sz w:val="24"/>
          <w:szCs w:val="24"/>
        </w:rPr>
        <w:t xml:space="preserve">3. Информация о проектах и комплексах процессных мероприятий муниципальной программы </w:t>
      </w:r>
    </w:p>
    <w:p w14:paraId="7184263E" w14:textId="77777777" w:rsidR="00ED34CA" w:rsidRPr="00ED34CA" w:rsidRDefault="00ED34CA" w:rsidP="00ED34CA">
      <w:pPr>
        <w:widowControl w:val="0"/>
        <w:autoSpaceDE w:val="0"/>
        <w:autoSpaceDN w:val="0"/>
        <w:adjustRightInd w:val="0"/>
        <w:ind w:firstLine="540"/>
        <w:jc w:val="center"/>
        <w:rPr>
          <w:b/>
          <w:color w:val="000000"/>
          <w:sz w:val="24"/>
          <w:szCs w:val="24"/>
        </w:rPr>
      </w:pPr>
    </w:p>
    <w:p w14:paraId="75BC0EE8" w14:textId="77777777" w:rsidR="00ED34CA" w:rsidRPr="00ED34CA" w:rsidRDefault="00ED34CA" w:rsidP="003904D3">
      <w:pPr>
        <w:tabs>
          <w:tab w:val="left" w:pos="1276"/>
        </w:tabs>
        <w:ind w:firstLine="720"/>
        <w:rPr>
          <w:color w:val="000000"/>
          <w:sz w:val="24"/>
          <w:szCs w:val="24"/>
        </w:rPr>
      </w:pPr>
      <w:r w:rsidRPr="00ED34CA">
        <w:rPr>
          <w:color w:val="000000"/>
          <w:sz w:val="24"/>
          <w:szCs w:val="24"/>
        </w:rPr>
        <w:t>Реализация комплексов процессных мероприятий муниципальной программы будет способствовать достижению цели и решению задач муниципальной программы.</w:t>
      </w:r>
    </w:p>
    <w:p w14:paraId="4A94DA2F" w14:textId="77777777" w:rsidR="00ED34CA" w:rsidRPr="00ED34CA" w:rsidRDefault="00ED34CA" w:rsidP="003904D3">
      <w:pPr>
        <w:tabs>
          <w:tab w:val="left" w:pos="1276"/>
        </w:tabs>
        <w:ind w:firstLine="720"/>
        <w:rPr>
          <w:color w:val="000000"/>
          <w:sz w:val="24"/>
          <w:szCs w:val="24"/>
        </w:rPr>
      </w:pPr>
      <w:r w:rsidRPr="00ED34CA">
        <w:rPr>
          <w:color w:val="000000"/>
          <w:sz w:val="24"/>
          <w:szCs w:val="24"/>
        </w:rPr>
        <w:t>Комплексы процессных мероприятий программы включают в себя:</w:t>
      </w:r>
    </w:p>
    <w:p w14:paraId="4B831950" w14:textId="77777777" w:rsidR="00ED34CA" w:rsidRPr="00ED34CA" w:rsidRDefault="00ED34CA" w:rsidP="003904D3">
      <w:pPr>
        <w:tabs>
          <w:tab w:val="left" w:pos="1276"/>
        </w:tabs>
        <w:ind w:firstLine="720"/>
        <w:rPr>
          <w:bCs/>
          <w:color w:val="000000"/>
          <w:sz w:val="24"/>
          <w:szCs w:val="24"/>
        </w:rPr>
      </w:pPr>
      <w:r w:rsidRPr="00ED34CA">
        <w:rPr>
          <w:color w:val="000000"/>
          <w:sz w:val="24"/>
          <w:szCs w:val="24"/>
        </w:rPr>
        <w:t>а) Комплекс процессных мероприятий «Создание и развитие необходимой устойчивой инфраструктуры»</w:t>
      </w:r>
      <w:r w:rsidRPr="00ED34CA">
        <w:rPr>
          <w:bCs/>
          <w:color w:val="000000"/>
          <w:sz w:val="24"/>
          <w:szCs w:val="24"/>
        </w:rPr>
        <w:t>.</w:t>
      </w:r>
    </w:p>
    <w:p w14:paraId="7F6EDC8A" w14:textId="77777777" w:rsidR="00ED34CA" w:rsidRPr="00ED34CA" w:rsidRDefault="00ED34CA" w:rsidP="003904D3">
      <w:pPr>
        <w:tabs>
          <w:tab w:val="left" w:pos="1276"/>
        </w:tabs>
        <w:ind w:firstLine="720"/>
        <w:rPr>
          <w:color w:val="000000"/>
          <w:sz w:val="24"/>
          <w:szCs w:val="24"/>
        </w:rPr>
      </w:pPr>
      <w:r w:rsidRPr="00ED34CA">
        <w:rPr>
          <w:color w:val="000000"/>
          <w:sz w:val="24"/>
          <w:szCs w:val="24"/>
        </w:rPr>
        <w:t xml:space="preserve">В рамках комплекса осуществляются следующие мероприятия: </w:t>
      </w:r>
    </w:p>
    <w:p w14:paraId="5B0F891A" w14:textId="77777777" w:rsidR="00ED34CA" w:rsidRPr="00ED34CA" w:rsidRDefault="00ED34CA" w:rsidP="003904D3">
      <w:pPr>
        <w:numPr>
          <w:ilvl w:val="0"/>
          <w:numId w:val="11"/>
        </w:numPr>
        <w:tabs>
          <w:tab w:val="left" w:pos="1134"/>
        </w:tabs>
        <w:ind w:left="0" w:firstLine="720"/>
        <w:contextualSpacing/>
        <w:rPr>
          <w:color w:val="000000"/>
          <w:sz w:val="24"/>
          <w:szCs w:val="24"/>
        </w:rPr>
      </w:pPr>
      <w:r w:rsidRPr="00ED34CA">
        <w:rPr>
          <w:color w:val="000000"/>
          <w:sz w:val="24"/>
          <w:szCs w:val="24"/>
        </w:rPr>
        <w:t>создание рабочей группы по реализации Муниципальной программы повышения финансовой грамотности и формирования финансовой культуры на территории Тихвинского района;</w:t>
      </w:r>
    </w:p>
    <w:p w14:paraId="7E0B84BB" w14:textId="77777777" w:rsidR="00ED34CA" w:rsidRPr="00ED34CA" w:rsidRDefault="00ED34CA" w:rsidP="003904D3">
      <w:pPr>
        <w:numPr>
          <w:ilvl w:val="0"/>
          <w:numId w:val="11"/>
        </w:numPr>
        <w:tabs>
          <w:tab w:val="left" w:pos="1134"/>
        </w:tabs>
        <w:ind w:left="0" w:firstLine="720"/>
        <w:contextualSpacing/>
        <w:rPr>
          <w:color w:val="000000"/>
          <w:sz w:val="24"/>
          <w:szCs w:val="24"/>
        </w:rPr>
      </w:pPr>
      <w:r w:rsidRPr="00ED34CA">
        <w:rPr>
          <w:color w:val="000000"/>
          <w:sz w:val="24"/>
          <w:szCs w:val="24"/>
        </w:rPr>
        <w:t>организация взаимодействия с населенными пунктами Тихвинского района, Региональным центром финансовой грамотности Ленинградской области.</w:t>
      </w:r>
    </w:p>
    <w:p w14:paraId="1AEFF56B" w14:textId="77777777" w:rsidR="00ED34CA" w:rsidRPr="00ED34CA" w:rsidRDefault="00ED34CA" w:rsidP="003904D3">
      <w:pPr>
        <w:tabs>
          <w:tab w:val="left" w:pos="1276"/>
        </w:tabs>
        <w:ind w:firstLine="720"/>
        <w:rPr>
          <w:bCs/>
          <w:color w:val="000000"/>
          <w:sz w:val="24"/>
          <w:szCs w:val="24"/>
        </w:rPr>
      </w:pPr>
      <w:r w:rsidRPr="00ED34CA">
        <w:rPr>
          <w:color w:val="000000"/>
          <w:sz w:val="24"/>
          <w:szCs w:val="24"/>
        </w:rPr>
        <w:t>б) Комплекс процессных мероприятий «</w:t>
      </w:r>
      <w:r w:rsidRPr="00ED34CA">
        <w:rPr>
          <w:color w:val="000000"/>
          <w:sz w:val="24"/>
        </w:rPr>
        <w:t>Развитие и популяризация инструментов участия граждан в бюджетном процессе, а также обеспечение размещения актуальной бюджетной информации в открытом и понятном формате для широкого круга лиц</w:t>
      </w:r>
      <w:r w:rsidRPr="00ED34CA">
        <w:rPr>
          <w:color w:val="000000"/>
          <w:sz w:val="24"/>
          <w:szCs w:val="24"/>
        </w:rPr>
        <w:t>».</w:t>
      </w:r>
    </w:p>
    <w:p w14:paraId="02A6CA8A" w14:textId="77777777" w:rsidR="00ED34CA" w:rsidRPr="00ED34CA" w:rsidRDefault="00ED34CA" w:rsidP="003904D3">
      <w:pPr>
        <w:widowControl w:val="0"/>
        <w:tabs>
          <w:tab w:val="left" w:pos="1276"/>
        </w:tabs>
        <w:autoSpaceDE w:val="0"/>
        <w:autoSpaceDN w:val="0"/>
        <w:adjustRightInd w:val="0"/>
        <w:ind w:firstLine="720"/>
        <w:rPr>
          <w:bCs/>
          <w:color w:val="000000"/>
          <w:sz w:val="24"/>
          <w:szCs w:val="24"/>
        </w:rPr>
      </w:pPr>
      <w:r w:rsidRPr="00ED34CA">
        <w:rPr>
          <w:color w:val="000000"/>
          <w:sz w:val="24"/>
          <w:szCs w:val="24"/>
        </w:rPr>
        <w:t>В составе комплекса предусматривается реализация мероприятия по</w:t>
      </w:r>
      <w:r w:rsidRPr="00ED34CA">
        <w:rPr>
          <w:bCs/>
          <w:color w:val="000000"/>
          <w:sz w:val="24"/>
          <w:szCs w:val="24"/>
        </w:rPr>
        <w:t xml:space="preserve"> раскрытию информации о бюджете, в рамках которого обеспечивается подготовка и публикация презентации «Бюджет для граждан», размещение актуальной информации о бюджете на плановый период в специальном разделе на официальном сайте Администрации Тихвинского района и сельских поселений.</w:t>
      </w:r>
    </w:p>
    <w:p w14:paraId="53B4BA3E" w14:textId="77777777" w:rsidR="00ED34CA" w:rsidRPr="00ED34CA" w:rsidRDefault="00ED34CA" w:rsidP="003904D3">
      <w:pPr>
        <w:tabs>
          <w:tab w:val="left" w:pos="1276"/>
        </w:tabs>
        <w:ind w:firstLine="720"/>
        <w:rPr>
          <w:bCs/>
          <w:color w:val="000000"/>
          <w:sz w:val="24"/>
          <w:szCs w:val="24"/>
        </w:rPr>
      </w:pPr>
      <w:r w:rsidRPr="00ED34CA">
        <w:rPr>
          <w:bCs/>
          <w:iCs/>
          <w:color w:val="000000"/>
          <w:sz w:val="24"/>
          <w:szCs w:val="24"/>
        </w:rPr>
        <w:t xml:space="preserve">в) </w:t>
      </w:r>
      <w:r w:rsidRPr="00ED34CA">
        <w:rPr>
          <w:color w:val="000000"/>
          <w:sz w:val="24"/>
          <w:szCs w:val="24"/>
        </w:rPr>
        <w:t>Комплекс процессных мероприятий «</w:t>
      </w:r>
      <w:r w:rsidRPr="00ED34CA">
        <w:rPr>
          <w:color w:val="000000"/>
          <w:sz w:val="24"/>
        </w:rPr>
        <w:t>Создание и развитие цифровых ресурсов в сфере повышения финансовой грамотности и формирования финансовой культуры населения</w:t>
      </w:r>
      <w:r w:rsidRPr="00ED34CA">
        <w:rPr>
          <w:color w:val="000000"/>
          <w:sz w:val="24"/>
          <w:szCs w:val="24"/>
        </w:rPr>
        <w:t>».</w:t>
      </w:r>
    </w:p>
    <w:p w14:paraId="5759B983" w14:textId="77777777" w:rsidR="00ED34CA" w:rsidRPr="00ED34CA" w:rsidRDefault="00ED34CA" w:rsidP="003904D3">
      <w:pPr>
        <w:tabs>
          <w:tab w:val="left" w:pos="1276"/>
        </w:tabs>
        <w:ind w:firstLine="720"/>
        <w:rPr>
          <w:color w:val="000000"/>
          <w:sz w:val="24"/>
          <w:szCs w:val="24"/>
        </w:rPr>
      </w:pPr>
      <w:r w:rsidRPr="00ED34CA">
        <w:rPr>
          <w:color w:val="000000"/>
          <w:sz w:val="24"/>
          <w:szCs w:val="24"/>
        </w:rPr>
        <w:t xml:space="preserve">В рамках комплекса предусматриваются мероприятия: </w:t>
      </w:r>
    </w:p>
    <w:p w14:paraId="282EB108" w14:textId="77777777" w:rsidR="00ED34CA" w:rsidRPr="00ED34CA" w:rsidRDefault="00ED34CA" w:rsidP="003904D3">
      <w:pPr>
        <w:numPr>
          <w:ilvl w:val="0"/>
          <w:numId w:val="12"/>
        </w:numPr>
        <w:tabs>
          <w:tab w:val="left" w:pos="1134"/>
        </w:tabs>
        <w:ind w:left="0" w:firstLine="720"/>
        <w:contextualSpacing/>
        <w:rPr>
          <w:color w:val="000000"/>
          <w:sz w:val="24"/>
          <w:szCs w:val="24"/>
        </w:rPr>
      </w:pPr>
      <w:r w:rsidRPr="00ED34CA">
        <w:rPr>
          <w:color w:val="000000"/>
          <w:sz w:val="24"/>
          <w:szCs w:val="24"/>
        </w:rPr>
        <w:t>внедрение нового раздела на сайте Администрации Тихвинского района, посвященного популяризации обучения финансовой грамотности;</w:t>
      </w:r>
    </w:p>
    <w:p w14:paraId="224A3C9A" w14:textId="77777777" w:rsidR="00ED34CA" w:rsidRPr="00ED34CA" w:rsidRDefault="00ED34CA" w:rsidP="003904D3">
      <w:pPr>
        <w:numPr>
          <w:ilvl w:val="0"/>
          <w:numId w:val="12"/>
        </w:numPr>
        <w:tabs>
          <w:tab w:val="left" w:pos="1134"/>
        </w:tabs>
        <w:ind w:left="0" w:firstLine="720"/>
        <w:contextualSpacing/>
        <w:rPr>
          <w:color w:val="000000"/>
          <w:sz w:val="24"/>
          <w:szCs w:val="24"/>
        </w:rPr>
      </w:pPr>
      <w:r w:rsidRPr="00ED34CA">
        <w:rPr>
          <w:color w:val="000000"/>
          <w:sz w:val="24"/>
          <w:szCs w:val="24"/>
        </w:rPr>
        <w:t>создание группы/групп в социальных сетях по финансовой грамотности.</w:t>
      </w:r>
    </w:p>
    <w:p w14:paraId="1503985F" w14:textId="77777777" w:rsidR="00ED34CA" w:rsidRPr="00ED34CA" w:rsidRDefault="00ED34CA" w:rsidP="003904D3">
      <w:pPr>
        <w:tabs>
          <w:tab w:val="left" w:pos="1276"/>
        </w:tabs>
        <w:ind w:firstLine="720"/>
        <w:rPr>
          <w:bCs/>
          <w:color w:val="000000"/>
          <w:sz w:val="24"/>
          <w:szCs w:val="24"/>
        </w:rPr>
      </w:pPr>
      <w:r w:rsidRPr="00ED34CA">
        <w:rPr>
          <w:bCs/>
          <w:iCs/>
          <w:color w:val="000000"/>
          <w:sz w:val="24"/>
          <w:szCs w:val="24"/>
        </w:rPr>
        <w:t xml:space="preserve">г) </w:t>
      </w:r>
      <w:r w:rsidRPr="00ED34CA">
        <w:rPr>
          <w:color w:val="000000"/>
          <w:sz w:val="24"/>
          <w:szCs w:val="24"/>
        </w:rPr>
        <w:t xml:space="preserve">Комплекс процессных мероприятий </w:t>
      </w:r>
      <w:r w:rsidRPr="00ED34CA">
        <w:rPr>
          <w:bCs/>
          <w:color w:val="000000"/>
          <w:sz w:val="24"/>
          <w:szCs w:val="24"/>
        </w:rPr>
        <w:t>«</w:t>
      </w:r>
      <w:r w:rsidRPr="00ED34CA">
        <w:rPr>
          <w:color w:val="000000"/>
          <w:sz w:val="24"/>
        </w:rPr>
        <w:t>Организация мониторинга уровня финансовой грамотности и финансового поведения населения</w:t>
      </w:r>
      <w:r w:rsidRPr="00ED34CA">
        <w:rPr>
          <w:bCs/>
          <w:color w:val="000000"/>
          <w:sz w:val="24"/>
          <w:szCs w:val="24"/>
        </w:rPr>
        <w:t>».</w:t>
      </w:r>
    </w:p>
    <w:p w14:paraId="45F91F5F" w14:textId="77777777" w:rsidR="00ED34CA" w:rsidRPr="00ED34CA" w:rsidRDefault="00ED34CA" w:rsidP="003904D3">
      <w:pPr>
        <w:tabs>
          <w:tab w:val="left" w:pos="1276"/>
        </w:tabs>
        <w:ind w:firstLine="720"/>
        <w:rPr>
          <w:color w:val="000000"/>
          <w:sz w:val="24"/>
          <w:szCs w:val="24"/>
        </w:rPr>
      </w:pPr>
      <w:r w:rsidRPr="00ED34CA">
        <w:rPr>
          <w:color w:val="000000"/>
          <w:sz w:val="24"/>
          <w:szCs w:val="24"/>
        </w:rPr>
        <w:t xml:space="preserve">В составе комплекса предусматриваются мероприятия по </w:t>
      </w:r>
      <w:r w:rsidRPr="00ED34CA">
        <w:rPr>
          <w:color w:val="000000"/>
          <w:sz w:val="24"/>
        </w:rPr>
        <w:t>проведению опросов по финансовой грамотности среди школьников, а также населения Тихвинского района в целом</w:t>
      </w:r>
      <w:r w:rsidRPr="00ED34CA">
        <w:rPr>
          <w:color w:val="000000"/>
          <w:sz w:val="24"/>
          <w:szCs w:val="24"/>
        </w:rPr>
        <w:t>.</w:t>
      </w:r>
    </w:p>
    <w:p w14:paraId="01355575" w14:textId="77777777" w:rsidR="00ED34CA" w:rsidRPr="00ED34CA" w:rsidRDefault="00ED34CA" w:rsidP="003904D3">
      <w:pPr>
        <w:tabs>
          <w:tab w:val="left" w:pos="1276"/>
        </w:tabs>
        <w:ind w:firstLine="720"/>
        <w:rPr>
          <w:bCs/>
          <w:color w:val="000000"/>
          <w:sz w:val="24"/>
          <w:szCs w:val="24"/>
        </w:rPr>
      </w:pPr>
      <w:r w:rsidRPr="00ED34CA">
        <w:rPr>
          <w:color w:val="000000"/>
          <w:sz w:val="24"/>
          <w:szCs w:val="24"/>
        </w:rPr>
        <w:t xml:space="preserve">д) Комплекс процессных мероприятий </w:t>
      </w:r>
      <w:r w:rsidRPr="00ED34CA">
        <w:rPr>
          <w:bCs/>
          <w:color w:val="000000"/>
          <w:sz w:val="24"/>
          <w:szCs w:val="24"/>
        </w:rPr>
        <w:t>«</w:t>
      </w:r>
      <w:r w:rsidRPr="00ED34CA">
        <w:rPr>
          <w:color w:val="000000"/>
          <w:sz w:val="24"/>
        </w:rPr>
        <w:t>Повышение уровня доступности информации по тематике финансовой грамотности и финансовой культуры для населения, проживающего в сельской местности</w:t>
      </w:r>
      <w:r w:rsidRPr="00ED34CA">
        <w:rPr>
          <w:bCs/>
          <w:color w:val="000000"/>
          <w:sz w:val="24"/>
          <w:szCs w:val="24"/>
        </w:rPr>
        <w:t>».</w:t>
      </w:r>
    </w:p>
    <w:p w14:paraId="761C2A17" w14:textId="77777777" w:rsidR="00ED34CA" w:rsidRPr="00ED34CA" w:rsidRDefault="00ED34CA" w:rsidP="003904D3">
      <w:pPr>
        <w:tabs>
          <w:tab w:val="left" w:pos="1276"/>
        </w:tabs>
        <w:ind w:firstLine="720"/>
        <w:rPr>
          <w:color w:val="000000"/>
          <w:sz w:val="24"/>
          <w:szCs w:val="24"/>
        </w:rPr>
      </w:pPr>
      <w:r w:rsidRPr="00ED34CA">
        <w:rPr>
          <w:color w:val="000000"/>
          <w:sz w:val="24"/>
          <w:szCs w:val="24"/>
        </w:rPr>
        <w:t>В составе комплекса предусматриваются следующие мероприятия:</w:t>
      </w:r>
    </w:p>
    <w:p w14:paraId="3187A43A" w14:textId="77777777" w:rsidR="00ED34CA" w:rsidRPr="00ED34CA" w:rsidRDefault="00ED34CA" w:rsidP="009E4729">
      <w:pPr>
        <w:numPr>
          <w:ilvl w:val="0"/>
          <w:numId w:val="13"/>
        </w:numPr>
        <w:tabs>
          <w:tab w:val="left" w:pos="1134"/>
          <w:tab w:val="left" w:pos="1276"/>
        </w:tabs>
        <w:ind w:left="0" w:firstLine="720"/>
        <w:contextualSpacing/>
        <w:rPr>
          <w:color w:val="000000"/>
          <w:sz w:val="24"/>
          <w:szCs w:val="24"/>
        </w:rPr>
      </w:pPr>
      <w:r w:rsidRPr="00ED34CA">
        <w:rPr>
          <w:color w:val="000000"/>
          <w:sz w:val="24"/>
        </w:rPr>
        <w:t>размещение информационно-просветительских материалов на стендах в библиотеках, местных администрациях</w:t>
      </w:r>
      <w:r w:rsidRPr="00ED34CA">
        <w:rPr>
          <w:color w:val="000000"/>
          <w:sz w:val="24"/>
          <w:szCs w:val="24"/>
        </w:rPr>
        <w:t>;</w:t>
      </w:r>
    </w:p>
    <w:p w14:paraId="3BB40B6E" w14:textId="77777777" w:rsidR="00ED34CA" w:rsidRPr="00ED34CA" w:rsidRDefault="00ED34CA" w:rsidP="009E4729">
      <w:pPr>
        <w:numPr>
          <w:ilvl w:val="0"/>
          <w:numId w:val="13"/>
        </w:numPr>
        <w:tabs>
          <w:tab w:val="left" w:pos="1134"/>
          <w:tab w:val="left" w:pos="1276"/>
        </w:tabs>
        <w:ind w:left="0" w:firstLine="720"/>
        <w:contextualSpacing/>
        <w:rPr>
          <w:color w:val="000000"/>
          <w:sz w:val="24"/>
          <w:szCs w:val="24"/>
        </w:rPr>
      </w:pPr>
      <w:r w:rsidRPr="00ED34CA">
        <w:rPr>
          <w:color w:val="000000"/>
          <w:sz w:val="24"/>
          <w:szCs w:val="24"/>
        </w:rPr>
        <w:t>организация выездных сессий в сельскую местность с организацией лекций и практикумов по финансовой грамотности для населения.</w:t>
      </w:r>
    </w:p>
    <w:p w14:paraId="052743F2" w14:textId="77777777" w:rsidR="00ED34CA" w:rsidRPr="00ED34CA" w:rsidRDefault="00ED34CA" w:rsidP="003904D3">
      <w:pPr>
        <w:tabs>
          <w:tab w:val="left" w:pos="1276"/>
        </w:tabs>
        <w:ind w:firstLine="720"/>
        <w:rPr>
          <w:bCs/>
          <w:color w:val="000000"/>
          <w:sz w:val="24"/>
          <w:szCs w:val="24"/>
        </w:rPr>
      </w:pPr>
      <w:r w:rsidRPr="00ED34CA">
        <w:rPr>
          <w:color w:val="000000"/>
          <w:sz w:val="24"/>
          <w:szCs w:val="24"/>
        </w:rPr>
        <w:t xml:space="preserve">е) Комплекс процессных мероприятий </w:t>
      </w:r>
      <w:r w:rsidRPr="00ED34CA">
        <w:rPr>
          <w:bCs/>
          <w:color w:val="000000"/>
          <w:sz w:val="24"/>
          <w:szCs w:val="24"/>
        </w:rPr>
        <w:t>«</w:t>
      </w:r>
      <w:r w:rsidRPr="00ED34CA">
        <w:rPr>
          <w:color w:val="000000"/>
          <w:sz w:val="24"/>
        </w:rPr>
        <w:t>Финансовое просвещение и информирование различных целевых групп населения</w:t>
      </w:r>
      <w:r w:rsidRPr="00ED34CA">
        <w:rPr>
          <w:bCs/>
          <w:color w:val="000000"/>
          <w:sz w:val="24"/>
          <w:szCs w:val="24"/>
        </w:rPr>
        <w:t>».</w:t>
      </w:r>
    </w:p>
    <w:p w14:paraId="4E664B3E" w14:textId="77777777" w:rsidR="00ED34CA" w:rsidRPr="00ED34CA" w:rsidRDefault="00ED34CA" w:rsidP="003904D3">
      <w:pPr>
        <w:tabs>
          <w:tab w:val="left" w:pos="1276"/>
        </w:tabs>
        <w:ind w:firstLine="720"/>
        <w:rPr>
          <w:color w:val="000000"/>
          <w:sz w:val="24"/>
          <w:szCs w:val="24"/>
        </w:rPr>
      </w:pPr>
      <w:r w:rsidRPr="00ED34CA">
        <w:rPr>
          <w:color w:val="000000"/>
          <w:sz w:val="24"/>
          <w:szCs w:val="24"/>
        </w:rPr>
        <w:t>В составе комплекса предусматриваются следующие мероприятия:</w:t>
      </w:r>
    </w:p>
    <w:p w14:paraId="4561696F" w14:textId="77777777" w:rsidR="00ED34CA" w:rsidRPr="00ED34CA" w:rsidRDefault="00ED34CA" w:rsidP="003904D3">
      <w:pPr>
        <w:numPr>
          <w:ilvl w:val="0"/>
          <w:numId w:val="13"/>
        </w:numPr>
        <w:tabs>
          <w:tab w:val="left" w:pos="1134"/>
        </w:tabs>
        <w:ind w:left="0" w:firstLine="720"/>
        <w:contextualSpacing/>
        <w:rPr>
          <w:color w:val="000000"/>
          <w:sz w:val="24"/>
          <w:szCs w:val="24"/>
        </w:rPr>
      </w:pPr>
      <w:r w:rsidRPr="00ED34CA">
        <w:rPr>
          <w:color w:val="000000"/>
          <w:sz w:val="24"/>
        </w:rPr>
        <w:t>размещение информационно-просветительских материалов на стендах в школах, организациях дополнительного образования, социального обслуживания населения и т.д.</w:t>
      </w:r>
      <w:r w:rsidRPr="00ED34CA">
        <w:rPr>
          <w:color w:val="000000"/>
          <w:sz w:val="24"/>
          <w:szCs w:val="24"/>
        </w:rPr>
        <w:t>;</w:t>
      </w:r>
    </w:p>
    <w:p w14:paraId="45168DFB" w14:textId="77777777" w:rsidR="00ED34CA" w:rsidRPr="00ED34CA" w:rsidRDefault="00ED34CA" w:rsidP="003904D3">
      <w:pPr>
        <w:numPr>
          <w:ilvl w:val="0"/>
          <w:numId w:val="13"/>
        </w:numPr>
        <w:tabs>
          <w:tab w:val="left" w:pos="1134"/>
        </w:tabs>
        <w:ind w:left="0" w:firstLine="720"/>
        <w:contextualSpacing/>
        <w:rPr>
          <w:color w:val="000000"/>
          <w:sz w:val="24"/>
          <w:szCs w:val="24"/>
        </w:rPr>
      </w:pPr>
      <w:r w:rsidRPr="00ED34CA">
        <w:rPr>
          <w:color w:val="000000"/>
          <w:sz w:val="24"/>
          <w:szCs w:val="24"/>
        </w:rPr>
        <w:t>организация лекций и практикумов по финансовой грамотности для соответствующих слоев населения.</w:t>
      </w:r>
    </w:p>
    <w:p w14:paraId="0D51BB0A" w14:textId="77777777" w:rsidR="00ED34CA" w:rsidRPr="00ED34CA" w:rsidRDefault="00ED34CA" w:rsidP="003904D3">
      <w:pPr>
        <w:tabs>
          <w:tab w:val="left" w:pos="1276"/>
        </w:tabs>
        <w:ind w:firstLine="720"/>
        <w:rPr>
          <w:color w:val="000000"/>
          <w:sz w:val="24"/>
          <w:szCs w:val="24"/>
        </w:rPr>
      </w:pPr>
      <w:r w:rsidRPr="00ED34CA">
        <w:rPr>
          <w:color w:val="000000"/>
          <w:sz w:val="24"/>
          <w:szCs w:val="24"/>
        </w:rPr>
        <w:t>План реализации Муниципальной программы представлен в Приложении №2 к Муниципальной программе.</w:t>
      </w:r>
    </w:p>
    <w:p w14:paraId="138134D8" w14:textId="77777777" w:rsidR="00ED34CA" w:rsidRPr="00ED34CA" w:rsidRDefault="00ED34CA" w:rsidP="003904D3">
      <w:pPr>
        <w:widowControl w:val="0"/>
        <w:tabs>
          <w:tab w:val="left" w:pos="1276"/>
        </w:tabs>
        <w:autoSpaceDE w:val="0"/>
        <w:autoSpaceDN w:val="0"/>
        <w:adjustRightInd w:val="0"/>
        <w:ind w:firstLine="720"/>
        <w:outlineLvl w:val="1"/>
        <w:rPr>
          <w:color w:val="000000"/>
          <w:sz w:val="24"/>
          <w:szCs w:val="24"/>
        </w:rPr>
      </w:pPr>
    </w:p>
    <w:p w14:paraId="5ED4FD83" w14:textId="77777777" w:rsidR="00ED34CA" w:rsidRPr="00ED34CA" w:rsidRDefault="00ED34CA" w:rsidP="009E4729">
      <w:pPr>
        <w:jc w:val="center"/>
        <w:rPr>
          <w:b/>
          <w:bCs/>
          <w:color w:val="000000"/>
          <w:sz w:val="24"/>
          <w:szCs w:val="24"/>
        </w:rPr>
      </w:pPr>
      <w:r w:rsidRPr="00ED34CA">
        <w:rPr>
          <w:b/>
          <w:bCs/>
          <w:color w:val="000000"/>
          <w:sz w:val="24"/>
          <w:szCs w:val="24"/>
        </w:rPr>
        <w:t>4. Методика оценки эффективности</w:t>
      </w:r>
    </w:p>
    <w:p w14:paraId="2C0E6987" w14:textId="77777777" w:rsidR="00ED34CA" w:rsidRPr="00ED34CA" w:rsidRDefault="00ED34CA" w:rsidP="009E4729">
      <w:pPr>
        <w:jc w:val="center"/>
        <w:rPr>
          <w:color w:val="000000"/>
          <w:sz w:val="24"/>
          <w:szCs w:val="24"/>
        </w:rPr>
      </w:pPr>
      <w:r w:rsidRPr="00ED34CA">
        <w:rPr>
          <w:b/>
          <w:bCs/>
          <w:color w:val="000000"/>
          <w:sz w:val="24"/>
          <w:szCs w:val="24"/>
        </w:rPr>
        <w:t>реализации муниципальной программы</w:t>
      </w:r>
    </w:p>
    <w:p w14:paraId="3FF318D7" w14:textId="77777777" w:rsidR="00ED34CA" w:rsidRPr="00ED34CA" w:rsidRDefault="00ED34CA" w:rsidP="00ED34CA">
      <w:pPr>
        <w:ind w:firstLine="709"/>
        <w:rPr>
          <w:color w:val="000000"/>
          <w:sz w:val="24"/>
          <w:szCs w:val="24"/>
        </w:rPr>
      </w:pPr>
    </w:p>
    <w:p w14:paraId="6C0CBDCE" w14:textId="77777777" w:rsidR="00ED34CA" w:rsidRPr="00ED34CA" w:rsidRDefault="00ED34CA" w:rsidP="00ED34CA">
      <w:pPr>
        <w:ind w:firstLine="709"/>
        <w:rPr>
          <w:color w:val="000000"/>
          <w:sz w:val="24"/>
          <w:szCs w:val="24"/>
        </w:rPr>
      </w:pPr>
      <w:r w:rsidRPr="00ED34CA">
        <w:rPr>
          <w:color w:val="000000"/>
          <w:sz w:val="24"/>
          <w:szCs w:val="24"/>
        </w:rPr>
        <w:t>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№6 в соответствии с пунктом 8.2 Порядка разработки, реализации и оценки эффективности муниципальных программ Тихвинского района и Тихвинского городского поселения.</w:t>
      </w:r>
    </w:p>
    <w:p w14:paraId="3FDA6F89" w14:textId="77777777" w:rsidR="00ED34CA" w:rsidRPr="00ED34CA" w:rsidRDefault="00ED34CA" w:rsidP="00ED34CA">
      <w:pPr>
        <w:ind w:firstLine="709"/>
        <w:rPr>
          <w:color w:val="000000"/>
          <w:sz w:val="24"/>
          <w:szCs w:val="24"/>
        </w:rPr>
      </w:pPr>
      <w:r w:rsidRPr="00ED34CA">
        <w:rPr>
          <w:color w:val="000000"/>
          <w:sz w:val="24"/>
          <w:szCs w:val="24"/>
        </w:rPr>
        <w:t>Показатели (индикаторы) реализации Муниципальной программы представлены в Приложении №1 к Муниципальной программе.</w:t>
      </w:r>
    </w:p>
    <w:p w14:paraId="39F5C398" w14:textId="77777777" w:rsidR="00ED34CA" w:rsidRPr="00ED34CA" w:rsidRDefault="00ED34CA" w:rsidP="00ED34CA">
      <w:pPr>
        <w:ind w:firstLine="709"/>
        <w:rPr>
          <w:color w:val="000000"/>
        </w:rPr>
      </w:pPr>
      <w:r w:rsidRPr="00ED34CA">
        <w:rPr>
          <w:color w:val="000000"/>
          <w:sz w:val="24"/>
          <w:szCs w:val="24"/>
        </w:rPr>
        <w:t>Оценка эффективности реализации программы производится ответственным исполнителем программы</w:t>
      </w:r>
      <w:r w:rsidRPr="00ED34CA">
        <w:rPr>
          <w:color w:val="000000"/>
        </w:rPr>
        <w:t xml:space="preserve">. </w:t>
      </w:r>
    </w:p>
    <w:p w14:paraId="245D7C7B" w14:textId="77777777" w:rsidR="00ED34CA" w:rsidRPr="00ED34CA" w:rsidRDefault="00ED34CA" w:rsidP="00ED34CA">
      <w:pPr>
        <w:widowControl w:val="0"/>
        <w:autoSpaceDE w:val="0"/>
        <w:autoSpaceDN w:val="0"/>
        <w:adjustRightInd w:val="0"/>
        <w:ind w:firstLine="709"/>
        <w:rPr>
          <w:iCs/>
          <w:color w:val="000000"/>
          <w:sz w:val="24"/>
          <w:szCs w:val="24"/>
        </w:rPr>
      </w:pPr>
    </w:p>
    <w:p w14:paraId="317D417E" w14:textId="77777777" w:rsidR="00ED34CA" w:rsidRPr="00ED34CA" w:rsidRDefault="00ED34CA" w:rsidP="00ED34CA">
      <w:pPr>
        <w:widowControl w:val="0"/>
        <w:autoSpaceDE w:val="0"/>
        <w:autoSpaceDN w:val="0"/>
        <w:adjustRightInd w:val="0"/>
        <w:ind w:firstLine="709"/>
        <w:rPr>
          <w:iCs/>
          <w:color w:val="000000"/>
          <w:sz w:val="24"/>
          <w:szCs w:val="24"/>
        </w:rPr>
      </w:pPr>
    </w:p>
    <w:p w14:paraId="2D464B34" w14:textId="77777777" w:rsidR="00ED34CA" w:rsidRPr="00ED34CA" w:rsidRDefault="00ED34CA" w:rsidP="00ED34CA">
      <w:pPr>
        <w:ind w:firstLine="709"/>
        <w:jc w:val="left"/>
        <w:rPr>
          <w:b/>
          <w:color w:val="000000"/>
          <w:sz w:val="24"/>
          <w:szCs w:val="24"/>
        </w:rPr>
      </w:pPr>
    </w:p>
    <w:p w14:paraId="7CBFC7DA" w14:textId="77777777" w:rsidR="00ED34CA" w:rsidRPr="00ED34CA" w:rsidRDefault="00ED34CA" w:rsidP="00ED34CA">
      <w:pPr>
        <w:jc w:val="left"/>
        <w:rPr>
          <w:b/>
          <w:color w:val="000000"/>
          <w:sz w:val="24"/>
          <w:szCs w:val="24"/>
        </w:rPr>
        <w:sectPr w:rsidR="00ED34CA" w:rsidRPr="00ED34CA" w:rsidSect="00ED34CA">
          <w:pgSz w:w="11907" w:h="16840"/>
          <w:pgMar w:top="1135" w:right="1134" w:bottom="851" w:left="1701" w:header="720" w:footer="720" w:gutter="0"/>
          <w:pgNumType w:start="1"/>
          <w:cols w:space="720"/>
        </w:sectPr>
      </w:pPr>
    </w:p>
    <w:p w14:paraId="5797F9D7" w14:textId="77777777" w:rsidR="00E156B1" w:rsidRPr="007322B0" w:rsidRDefault="00ED34CA" w:rsidP="00E156B1">
      <w:pPr>
        <w:autoSpaceDE w:val="0"/>
        <w:autoSpaceDN w:val="0"/>
        <w:adjustRightInd w:val="0"/>
        <w:ind w:left="5103" w:right="-82"/>
        <w:jc w:val="left"/>
        <w:rPr>
          <w:sz w:val="24"/>
          <w:szCs w:val="24"/>
        </w:rPr>
      </w:pPr>
      <w:r w:rsidRPr="007322B0">
        <w:rPr>
          <w:sz w:val="24"/>
          <w:szCs w:val="24"/>
        </w:rPr>
        <w:t>Приложение №1</w:t>
      </w:r>
    </w:p>
    <w:p w14:paraId="4ADB6893" w14:textId="77777777" w:rsidR="00E156B1" w:rsidRPr="007322B0" w:rsidRDefault="00E156B1" w:rsidP="00E156B1">
      <w:pPr>
        <w:autoSpaceDE w:val="0"/>
        <w:autoSpaceDN w:val="0"/>
        <w:adjustRightInd w:val="0"/>
        <w:ind w:left="5103" w:right="-82"/>
        <w:jc w:val="left"/>
        <w:rPr>
          <w:bCs/>
          <w:sz w:val="24"/>
          <w:szCs w:val="18"/>
          <w:lang w:eastAsia="en-US"/>
        </w:rPr>
      </w:pPr>
      <w:r w:rsidRPr="007322B0">
        <w:rPr>
          <w:bCs/>
          <w:sz w:val="24"/>
          <w:szCs w:val="24"/>
        </w:rPr>
        <w:t xml:space="preserve">к муниципальной программе Тихвинского района </w:t>
      </w:r>
      <w:r w:rsidRPr="007322B0">
        <w:rPr>
          <w:sz w:val="24"/>
          <w:szCs w:val="24"/>
        </w:rPr>
        <w:t xml:space="preserve">«Повышение финансовой грамотности и формирование финансовой культуры на территории Тихвинского района», </w:t>
      </w:r>
      <w:r w:rsidRPr="007322B0">
        <w:rPr>
          <w:bCs/>
          <w:sz w:val="24"/>
          <w:szCs w:val="18"/>
          <w:lang w:eastAsia="en-US"/>
        </w:rPr>
        <w:t xml:space="preserve">утвержденной постановлением администрации Тихвинского района </w:t>
      </w:r>
    </w:p>
    <w:p w14:paraId="12722538" w14:textId="19E0E415" w:rsidR="00E156B1" w:rsidRPr="007322B0" w:rsidRDefault="00E156B1" w:rsidP="00E156B1">
      <w:pPr>
        <w:autoSpaceDE w:val="0"/>
        <w:autoSpaceDN w:val="0"/>
        <w:adjustRightInd w:val="0"/>
        <w:ind w:left="5103" w:right="-82"/>
        <w:jc w:val="left"/>
        <w:rPr>
          <w:sz w:val="24"/>
          <w:szCs w:val="18"/>
          <w:lang w:eastAsia="en-US"/>
        </w:rPr>
      </w:pPr>
      <w:r w:rsidRPr="007322B0">
        <w:rPr>
          <w:bCs/>
          <w:sz w:val="24"/>
          <w:szCs w:val="18"/>
          <w:lang w:eastAsia="en-US"/>
        </w:rPr>
        <w:t xml:space="preserve">от </w:t>
      </w:r>
      <w:r w:rsidR="007322B0">
        <w:rPr>
          <w:bCs/>
          <w:sz w:val="24"/>
          <w:szCs w:val="18"/>
          <w:lang w:eastAsia="en-US"/>
        </w:rPr>
        <w:t>4</w:t>
      </w:r>
      <w:r w:rsidRPr="007322B0">
        <w:rPr>
          <w:bCs/>
          <w:sz w:val="24"/>
          <w:szCs w:val="18"/>
          <w:lang w:eastAsia="en-US"/>
        </w:rPr>
        <w:t xml:space="preserve"> </w:t>
      </w:r>
      <w:r w:rsidR="007322B0">
        <w:rPr>
          <w:bCs/>
          <w:sz w:val="24"/>
          <w:szCs w:val="18"/>
          <w:lang w:eastAsia="en-US"/>
        </w:rPr>
        <w:t>феврал</w:t>
      </w:r>
      <w:r w:rsidRPr="007322B0">
        <w:rPr>
          <w:bCs/>
          <w:sz w:val="24"/>
          <w:szCs w:val="18"/>
          <w:lang w:eastAsia="en-US"/>
        </w:rPr>
        <w:t>я 2025 г. № 01-</w:t>
      </w:r>
      <w:r w:rsidR="007322B0">
        <w:rPr>
          <w:bCs/>
          <w:sz w:val="24"/>
          <w:szCs w:val="18"/>
          <w:lang w:eastAsia="en-US"/>
        </w:rPr>
        <w:t>194</w:t>
      </w:r>
      <w:r w:rsidRPr="007322B0">
        <w:rPr>
          <w:bCs/>
          <w:sz w:val="24"/>
          <w:szCs w:val="18"/>
          <w:lang w:eastAsia="en-US"/>
        </w:rPr>
        <w:t>-а</w:t>
      </w:r>
    </w:p>
    <w:p w14:paraId="65F4619C" w14:textId="77777777" w:rsidR="00E156B1" w:rsidRPr="007322B0" w:rsidRDefault="00E156B1" w:rsidP="00ED34CA">
      <w:pPr>
        <w:autoSpaceDE w:val="0"/>
        <w:autoSpaceDN w:val="0"/>
        <w:adjustRightInd w:val="0"/>
        <w:ind w:left="5103" w:right="-82"/>
        <w:jc w:val="left"/>
        <w:rPr>
          <w:sz w:val="24"/>
          <w:szCs w:val="24"/>
        </w:rPr>
      </w:pPr>
    </w:p>
    <w:p w14:paraId="2B0D588C" w14:textId="77777777" w:rsidR="00ED34CA" w:rsidRPr="00ED34CA" w:rsidRDefault="00ED34CA" w:rsidP="00ED34CA">
      <w:pPr>
        <w:autoSpaceDE w:val="0"/>
        <w:autoSpaceDN w:val="0"/>
        <w:adjustRightInd w:val="0"/>
        <w:ind w:left="4536" w:right="-1162"/>
        <w:jc w:val="right"/>
        <w:rPr>
          <w:bCs/>
          <w:color w:val="000000"/>
          <w:sz w:val="22"/>
          <w:szCs w:val="22"/>
        </w:rPr>
      </w:pPr>
    </w:p>
    <w:p w14:paraId="3A0AC7FB" w14:textId="77777777" w:rsidR="00ED34CA" w:rsidRPr="00ED34CA" w:rsidRDefault="00ED34CA" w:rsidP="00ED34CA">
      <w:pPr>
        <w:jc w:val="center"/>
        <w:rPr>
          <w:color w:val="000000"/>
          <w:sz w:val="24"/>
          <w:szCs w:val="24"/>
        </w:rPr>
      </w:pPr>
      <w:r w:rsidRPr="00ED34CA">
        <w:rPr>
          <w:b/>
          <w:bCs/>
          <w:color w:val="000000"/>
          <w:sz w:val="24"/>
          <w:szCs w:val="24"/>
        </w:rPr>
        <w:t>ПРОГНОЗНЫЕ ЗНАЧЕНИЯ</w:t>
      </w:r>
    </w:p>
    <w:p w14:paraId="4AA6A8D9" w14:textId="77777777" w:rsidR="00ED34CA" w:rsidRPr="00ED34CA" w:rsidRDefault="00ED34CA" w:rsidP="00ED34CA">
      <w:pPr>
        <w:jc w:val="center"/>
        <w:rPr>
          <w:color w:val="000000"/>
          <w:sz w:val="24"/>
          <w:szCs w:val="24"/>
        </w:rPr>
      </w:pPr>
      <w:r w:rsidRPr="00ED34CA">
        <w:rPr>
          <w:b/>
          <w:bCs/>
          <w:color w:val="000000"/>
          <w:sz w:val="24"/>
          <w:szCs w:val="24"/>
        </w:rPr>
        <w:t>показателей (индикаторов) по реализации</w:t>
      </w:r>
    </w:p>
    <w:p w14:paraId="76A85D4D" w14:textId="77777777" w:rsidR="00ED34CA" w:rsidRPr="00ED34CA" w:rsidRDefault="00ED34CA" w:rsidP="00ED34CA">
      <w:pPr>
        <w:jc w:val="center"/>
        <w:rPr>
          <w:b/>
          <w:bCs/>
          <w:color w:val="000000"/>
          <w:sz w:val="24"/>
          <w:szCs w:val="24"/>
        </w:rPr>
      </w:pPr>
      <w:r w:rsidRPr="00ED34CA">
        <w:rPr>
          <w:b/>
          <w:bCs/>
          <w:color w:val="000000"/>
          <w:sz w:val="24"/>
          <w:szCs w:val="24"/>
        </w:rPr>
        <w:t>муниципальной программы Тихвинского района</w:t>
      </w:r>
    </w:p>
    <w:p w14:paraId="34105653" w14:textId="77777777" w:rsidR="00ED34CA" w:rsidRPr="00ED34CA" w:rsidRDefault="00ED34CA" w:rsidP="00ED34CA">
      <w:pPr>
        <w:autoSpaceDE w:val="0"/>
        <w:autoSpaceDN w:val="0"/>
        <w:adjustRightInd w:val="0"/>
        <w:ind w:right="-1"/>
        <w:jc w:val="center"/>
        <w:rPr>
          <w:b/>
          <w:color w:val="000000"/>
          <w:sz w:val="24"/>
          <w:szCs w:val="24"/>
        </w:rPr>
      </w:pPr>
      <w:r w:rsidRPr="00ED34CA">
        <w:rPr>
          <w:b/>
          <w:color w:val="000000"/>
          <w:sz w:val="24"/>
          <w:szCs w:val="24"/>
        </w:rPr>
        <w:t>«Повышение финансовой грамотности и формирование финансовой культуры на территории Тихвинского района»</w:t>
      </w:r>
    </w:p>
    <w:p w14:paraId="71CC71A9" w14:textId="77777777" w:rsidR="00ED34CA" w:rsidRPr="00ED34CA" w:rsidRDefault="00ED34CA" w:rsidP="00ED34CA">
      <w:pPr>
        <w:autoSpaceDE w:val="0"/>
        <w:autoSpaceDN w:val="0"/>
        <w:adjustRightInd w:val="0"/>
        <w:jc w:val="center"/>
        <w:rPr>
          <w:color w:val="000000"/>
          <w:szCs w:val="28"/>
        </w:rPr>
      </w:pPr>
    </w:p>
    <w:tbl>
      <w:tblPr>
        <w:tblW w:w="5630" w:type="pct"/>
        <w:jc w:val="center"/>
        <w:tblCellMar>
          <w:left w:w="105" w:type="dxa"/>
          <w:right w:w="105" w:type="dxa"/>
        </w:tblCellMar>
        <w:tblLook w:val="00A0" w:firstRow="1" w:lastRow="0" w:firstColumn="1" w:lastColumn="0" w:noHBand="0" w:noVBand="0"/>
      </w:tblPr>
      <w:tblGrid>
        <w:gridCol w:w="554"/>
        <w:gridCol w:w="3431"/>
        <w:gridCol w:w="1362"/>
        <w:gridCol w:w="810"/>
        <w:gridCol w:w="810"/>
        <w:gridCol w:w="810"/>
        <w:gridCol w:w="810"/>
        <w:gridCol w:w="810"/>
        <w:gridCol w:w="810"/>
      </w:tblGrid>
      <w:tr w:rsidR="00ED34CA" w:rsidRPr="00ED34CA" w14:paraId="4EE5750D" w14:textId="77777777" w:rsidTr="00E156B1">
        <w:trPr>
          <w:trHeight w:val="264"/>
          <w:jc w:val="center"/>
        </w:trPr>
        <w:tc>
          <w:tcPr>
            <w:tcW w:w="296" w:type="pct"/>
            <w:vMerge w:val="restart"/>
            <w:tcBorders>
              <w:top w:val="single" w:sz="2" w:space="0" w:color="auto"/>
              <w:left w:val="single" w:sz="2" w:space="0" w:color="auto"/>
              <w:bottom w:val="single" w:sz="2" w:space="0" w:color="auto"/>
              <w:right w:val="single" w:sz="2" w:space="0" w:color="auto"/>
            </w:tcBorders>
          </w:tcPr>
          <w:p w14:paraId="4B31537C" w14:textId="77777777" w:rsidR="00ED34CA" w:rsidRPr="00ED34CA" w:rsidRDefault="00ED34CA" w:rsidP="00ED34CA">
            <w:pPr>
              <w:jc w:val="center"/>
              <w:rPr>
                <w:b/>
                <w:bCs/>
                <w:color w:val="000000"/>
                <w:sz w:val="24"/>
                <w:szCs w:val="24"/>
              </w:rPr>
            </w:pPr>
            <w:r w:rsidRPr="00ED34CA">
              <w:rPr>
                <w:b/>
                <w:bCs/>
                <w:color w:val="000000"/>
                <w:sz w:val="24"/>
                <w:szCs w:val="24"/>
              </w:rPr>
              <w:t>№</w:t>
            </w:r>
          </w:p>
          <w:p w14:paraId="3E5C95E3" w14:textId="77777777" w:rsidR="00ED34CA" w:rsidRPr="00ED34CA" w:rsidRDefault="00ED34CA" w:rsidP="00ED34CA">
            <w:pPr>
              <w:jc w:val="center"/>
              <w:rPr>
                <w:color w:val="000000"/>
                <w:sz w:val="24"/>
                <w:szCs w:val="24"/>
              </w:rPr>
            </w:pPr>
            <w:r w:rsidRPr="00ED34CA">
              <w:rPr>
                <w:b/>
                <w:bCs/>
                <w:color w:val="000000"/>
                <w:sz w:val="24"/>
                <w:szCs w:val="24"/>
              </w:rPr>
              <w:t>п/п</w:t>
            </w:r>
          </w:p>
          <w:p w14:paraId="00EEF724" w14:textId="77777777" w:rsidR="00ED34CA" w:rsidRPr="00ED34CA" w:rsidRDefault="00ED34CA" w:rsidP="00ED34CA">
            <w:pPr>
              <w:jc w:val="center"/>
              <w:rPr>
                <w:color w:val="000000"/>
                <w:sz w:val="24"/>
                <w:szCs w:val="24"/>
              </w:rPr>
            </w:pPr>
          </w:p>
        </w:tc>
        <w:tc>
          <w:tcPr>
            <w:tcW w:w="1717" w:type="pct"/>
            <w:vMerge w:val="restart"/>
            <w:tcBorders>
              <w:top w:val="single" w:sz="2" w:space="0" w:color="auto"/>
              <w:left w:val="single" w:sz="2" w:space="0" w:color="auto"/>
              <w:bottom w:val="single" w:sz="2" w:space="0" w:color="auto"/>
              <w:right w:val="single" w:sz="2" w:space="0" w:color="auto"/>
            </w:tcBorders>
          </w:tcPr>
          <w:p w14:paraId="6A8BD31A" w14:textId="77777777" w:rsidR="00ED34CA" w:rsidRPr="00ED34CA" w:rsidRDefault="00ED34CA" w:rsidP="00ED34CA">
            <w:pPr>
              <w:jc w:val="center"/>
              <w:rPr>
                <w:color w:val="000000"/>
                <w:sz w:val="24"/>
                <w:szCs w:val="24"/>
              </w:rPr>
            </w:pPr>
            <w:r w:rsidRPr="00ED34CA">
              <w:rPr>
                <w:b/>
                <w:bCs/>
                <w:color w:val="000000"/>
                <w:sz w:val="24"/>
                <w:szCs w:val="24"/>
              </w:rPr>
              <w:t>Наименование показателя</w:t>
            </w:r>
          </w:p>
          <w:p w14:paraId="112E810A" w14:textId="77777777" w:rsidR="00ED34CA" w:rsidRPr="00ED34CA" w:rsidRDefault="00ED34CA" w:rsidP="00ED34CA">
            <w:pPr>
              <w:jc w:val="center"/>
              <w:rPr>
                <w:color w:val="000000"/>
                <w:sz w:val="24"/>
                <w:szCs w:val="24"/>
              </w:rPr>
            </w:pPr>
          </w:p>
        </w:tc>
        <w:tc>
          <w:tcPr>
            <w:tcW w:w="486" w:type="pct"/>
            <w:vMerge w:val="restart"/>
            <w:tcBorders>
              <w:top w:val="single" w:sz="2" w:space="0" w:color="auto"/>
              <w:left w:val="single" w:sz="2" w:space="0" w:color="auto"/>
              <w:bottom w:val="single" w:sz="2" w:space="0" w:color="auto"/>
              <w:right w:val="single" w:sz="2" w:space="0" w:color="auto"/>
            </w:tcBorders>
          </w:tcPr>
          <w:p w14:paraId="40190D7D" w14:textId="77777777" w:rsidR="00ED34CA" w:rsidRPr="00ED34CA" w:rsidRDefault="00ED34CA" w:rsidP="00ED34CA">
            <w:pPr>
              <w:jc w:val="center"/>
              <w:rPr>
                <w:color w:val="000000"/>
                <w:sz w:val="24"/>
                <w:szCs w:val="24"/>
              </w:rPr>
            </w:pPr>
            <w:r w:rsidRPr="00ED34CA">
              <w:rPr>
                <w:b/>
                <w:bCs/>
                <w:color w:val="000000"/>
                <w:sz w:val="24"/>
                <w:szCs w:val="24"/>
              </w:rPr>
              <w:t>Единица измерения</w:t>
            </w:r>
          </w:p>
          <w:p w14:paraId="1C27385F" w14:textId="77777777" w:rsidR="00ED34CA" w:rsidRPr="00ED34CA" w:rsidRDefault="00ED34CA" w:rsidP="00ED34CA">
            <w:pPr>
              <w:jc w:val="center"/>
              <w:rPr>
                <w:color w:val="000000"/>
                <w:sz w:val="24"/>
                <w:szCs w:val="24"/>
              </w:rPr>
            </w:pPr>
          </w:p>
        </w:tc>
        <w:tc>
          <w:tcPr>
            <w:tcW w:w="2500" w:type="pct"/>
            <w:gridSpan w:val="6"/>
            <w:tcBorders>
              <w:top w:val="single" w:sz="2" w:space="0" w:color="auto"/>
              <w:left w:val="single" w:sz="2" w:space="0" w:color="auto"/>
              <w:bottom w:val="single" w:sz="2" w:space="0" w:color="auto"/>
              <w:right w:val="single" w:sz="2" w:space="0" w:color="auto"/>
            </w:tcBorders>
          </w:tcPr>
          <w:p w14:paraId="27AA64B0" w14:textId="77777777" w:rsidR="00ED34CA" w:rsidRPr="00ED34CA" w:rsidRDefault="00ED34CA" w:rsidP="00ED34CA">
            <w:pPr>
              <w:jc w:val="center"/>
              <w:rPr>
                <w:b/>
                <w:bCs/>
                <w:color w:val="000000"/>
                <w:sz w:val="24"/>
                <w:szCs w:val="24"/>
              </w:rPr>
            </w:pPr>
            <w:r w:rsidRPr="00ED34CA">
              <w:rPr>
                <w:b/>
                <w:bCs/>
                <w:color w:val="000000"/>
                <w:sz w:val="24"/>
                <w:szCs w:val="24"/>
              </w:rPr>
              <w:t>Значение показателя</w:t>
            </w:r>
          </w:p>
        </w:tc>
      </w:tr>
      <w:tr w:rsidR="00ED34CA" w:rsidRPr="00ED34CA" w14:paraId="61E26E36" w14:textId="77777777" w:rsidTr="00E156B1">
        <w:trPr>
          <w:trHeight w:val="552"/>
          <w:jc w:val="center"/>
        </w:trPr>
        <w:tc>
          <w:tcPr>
            <w:tcW w:w="0" w:type="auto"/>
            <w:vMerge/>
            <w:tcBorders>
              <w:top w:val="single" w:sz="2" w:space="0" w:color="auto"/>
              <w:left w:val="single" w:sz="2" w:space="0" w:color="auto"/>
              <w:bottom w:val="single" w:sz="2" w:space="0" w:color="auto"/>
              <w:right w:val="single" w:sz="2" w:space="0" w:color="auto"/>
            </w:tcBorders>
            <w:vAlign w:val="center"/>
          </w:tcPr>
          <w:p w14:paraId="53C847A4" w14:textId="77777777" w:rsidR="00ED34CA" w:rsidRPr="00ED34CA" w:rsidRDefault="00ED34CA" w:rsidP="00ED34CA">
            <w:pPr>
              <w:jc w:val="left"/>
              <w:rPr>
                <w:color w:val="000000"/>
                <w:sz w:val="24"/>
                <w:szCs w:val="24"/>
              </w:rPr>
            </w:pPr>
          </w:p>
        </w:tc>
        <w:tc>
          <w:tcPr>
            <w:tcW w:w="1717" w:type="pct"/>
            <w:vMerge/>
            <w:tcBorders>
              <w:top w:val="single" w:sz="2" w:space="0" w:color="auto"/>
              <w:left w:val="single" w:sz="2" w:space="0" w:color="auto"/>
              <w:bottom w:val="single" w:sz="2" w:space="0" w:color="auto"/>
              <w:right w:val="single" w:sz="2" w:space="0" w:color="auto"/>
            </w:tcBorders>
            <w:vAlign w:val="center"/>
          </w:tcPr>
          <w:p w14:paraId="45714933" w14:textId="77777777" w:rsidR="00ED34CA" w:rsidRPr="00ED34CA" w:rsidRDefault="00ED34CA" w:rsidP="00ED34CA">
            <w:pPr>
              <w:jc w:val="left"/>
              <w:rPr>
                <w:color w:val="000000"/>
                <w:sz w:val="24"/>
                <w:szCs w:val="24"/>
              </w:rPr>
            </w:pPr>
          </w:p>
        </w:tc>
        <w:tc>
          <w:tcPr>
            <w:tcW w:w="486" w:type="pct"/>
            <w:vMerge/>
            <w:tcBorders>
              <w:top w:val="single" w:sz="2" w:space="0" w:color="auto"/>
              <w:left w:val="single" w:sz="2" w:space="0" w:color="auto"/>
              <w:bottom w:val="single" w:sz="2" w:space="0" w:color="auto"/>
              <w:right w:val="single" w:sz="2" w:space="0" w:color="auto"/>
            </w:tcBorders>
            <w:vAlign w:val="center"/>
          </w:tcPr>
          <w:p w14:paraId="26121593" w14:textId="77777777" w:rsidR="00ED34CA" w:rsidRPr="00ED34CA" w:rsidRDefault="00ED34CA" w:rsidP="00ED34CA">
            <w:pPr>
              <w:jc w:val="left"/>
              <w:rPr>
                <w:color w:val="000000"/>
                <w:sz w:val="24"/>
                <w:szCs w:val="24"/>
              </w:rPr>
            </w:pPr>
          </w:p>
        </w:tc>
        <w:tc>
          <w:tcPr>
            <w:tcW w:w="418" w:type="pct"/>
            <w:tcBorders>
              <w:top w:val="single" w:sz="2" w:space="0" w:color="auto"/>
              <w:left w:val="single" w:sz="2" w:space="0" w:color="auto"/>
              <w:bottom w:val="single" w:sz="2" w:space="0" w:color="auto"/>
              <w:right w:val="single" w:sz="2" w:space="0" w:color="auto"/>
            </w:tcBorders>
          </w:tcPr>
          <w:p w14:paraId="1ED27F65" w14:textId="77777777" w:rsidR="00ED34CA" w:rsidRPr="00ED34CA" w:rsidRDefault="00ED34CA" w:rsidP="00ED34CA">
            <w:pPr>
              <w:jc w:val="center"/>
              <w:rPr>
                <w:color w:val="000000"/>
                <w:sz w:val="24"/>
                <w:szCs w:val="24"/>
              </w:rPr>
            </w:pPr>
            <w:r w:rsidRPr="00ED34CA">
              <w:rPr>
                <w:b/>
                <w:bCs/>
                <w:color w:val="000000"/>
                <w:sz w:val="24"/>
                <w:szCs w:val="24"/>
              </w:rPr>
              <w:t>2025 год</w:t>
            </w:r>
          </w:p>
        </w:tc>
        <w:tc>
          <w:tcPr>
            <w:tcW w:w="417" w:type="pct"/>
            <w:tcBorders>
              <w:top w:val="single" w:sz="2" w:space="0" w:color="auto"/>
              <w:left w:val="single" w:sz="2" w:space="0" w:color="auto"/>
              <w:bottom w:val="single" w:sz="2" w:space="0" w:color="auto"/>
              <w:right w:val="single" w:sz="2" w:space="0" w:color="auto"/>
            </w:tcBorders>
          </w:tcPr>
          <w:p w14:paraId="0C6E1B1D" w14:textId="77777777" w:rsidR="00ED34CA" w:rsidRPr="00ED34CA" w:rsidRDefault="00ED34CA" w:rsidP="00ED34CA">
            <w:pPr>
              <w:jc w:val="center"/>
              <w:rPr>
                <w:color w:val="000000"/>
                <w:sz w:val="24"/>
                <w:szCs w:val="24"/>
              </w:rPr>
            </w:pPr>
            <w:r w:rsidRPr="00ED34CA">
              <w:rPr>
                <w:b/>
                <w:bCs/>
                <w:color w:val="000000"/>
                <w:sz w:val="24"/>
                <w:szCs w:val="24"/>
              </w:rPr>
              <w:t>2026 год</w:t>
            </w:r>
          </w:p>
        </w:tc>
        <w:tc>
          <w:tcPr>
            <w:tcW w:w="418" w:type="pct"/>
            <w:tcBorders>
              <w:top w:val="single" w:sz="2" w:space="0" w:color="auto"/>
              <w:left w:val="single" w:sz="2" w:space="0" w:color="auto"/>
              <w:bottom w:val="single" w:sz="2" w:space="0" w:color="auto"/>
              <w:right w:val="single" w:sz="2" w:space="0" w:color="auto"/>
            </w:tcBorders>
          </w:tcPr>
          <w:p w14:paraId="7712DDB5" w14:textId="77777777" w:rsidR="00ED34CA" w:rsidRPr="00ED34CA" w:rsidRDefault="00ED34CA" w:rsidP="00ED34CA">
            <w:pPr>
              <w:jc w:val="center"/>
              <w:rPr>
                <w:color w:val="000000"/>
                <w:sz w:val="24"/>
                <w:szCs w:val="24"/>
              </w:rPr>
            </w:pPr>
            <w:r w:rsidRPr="00ED34CA">
              <w:rPr>
                <w:b/>
                <w:bCs/>
                <w:color w:val="000000"/>
                <w:sz w:val="24"/>
                <w:szCs w:val="24"/>
              </w:rPr>
              <w:t>2027 год</w:t>
            </w:r>
          </w:p>
        </w:tc>
        <w:tc>
          <w:tcPr>
            <w:tcW w:w="414" w:type="pct"/>
            <w:tcBorders>
              <w:top w:val="single" w:sz="2" w:space="0" w:color="auto"/>
              <w:left w:val="single" w:sz="2" w:space="0" w:color="auto"/>
              <w:bottom w:val="single" w:sz="2" w:space="0" w:color="auto"/>
              <w:right w:val="single" w:sz="2" w:space="0" w:color="auto"/>
            </w:tcBorders>
          </w:tcPr>
          <w:p w14:paraId="29D04F1C" w14:textId="77777777" w:rsidR="00ED34CA" w:rsidRPr="00ED34CA" w:rsidRDefault="00ED34CA" w:rsidP="00ED34CA">
            <w:pPr>
              <w:jc w:val="center"/>
              <w:rPr>
                <w:b/>
                <w:bCs/>
                <w:color w:val="000000"/>
                <w:sz w:val="24"/>
                <w:szCs w:val="24"/>
              </w:rPr>
            </w:pPr>
            <w:r w:rsidRPr="00ED34CA">
              <w:rPr>
                <w:b/>
                <w:bCs/>
                <w:color w:val="000000"/>
                <w:sz w:val="24"/>
                <w:szCs w:val="24"/>
              </w:rPr>
              <w:t>2028 год</w:t>
            </w:r>
          </w:p>
        </w:tc>
        <w:tc>
          <w:tcPr>
            <w:tcW w:w="416" w:type="pct"/>
            <w:tcBorders>
              <w:top w:val="single" w:sz="2" w:space="0" w:color="auto"/>
              <w:left w:val="single" w:sz="2" w:space="0" w:color="auto"/>
              <w:bottom w:val="single" w:sz="2" w:space="0" w:color="auto"/>
              <w:right w:val="single" w:sz="2" w:space="0" w:color="auto"/>
            </w:tcBorders>
          </w:tcPr>
          <w:p w14:paraId="37779D72" w14:textId="77777777" w:rsidR="00ED34CA" w:rsidRPr="00ED34CA" w:rsidRDefault="00ED34CA" w:rsidP="00ED34CA">
            <w:pPr>
              <w:jc w:val="center"/>
              <w:rPr>
                <w:b/>
                <w:bCs/>
                <w:color w:val="000000"/>
                <w:sz w:val="24"/>
                <w:szCs w:val="24"/>
              </w:rPr>
            </w:pPr>
            <w:r w:rsidRPr="00ED34CA">
              <w:rPr>
                <w:b/>
                <w:bCs/>
                <w:color w:val="000000"/>
                <w:sz w:val="24"/>
                <w:szCs w:val="24"/>
              </w:rPr>
              <w:t>2029 год</w:t>
            </w:r>
          </w:p>
        </w:tc>
        <w:tc>
          <w:tcPr>
            <w:tcW w:w="417" w:type="pct"/>
            <w:tcBorders>
              <w:top w:val="single" w:sz="2" w:space="0" w:color="auto"/>
              <w:left w:val="single" w:sz="2" w:space="0" w:color="auto"/>
              <w:bottom w:val="single" w:sz="2" w:space="0" w:color="auto"/>
              <w:right w:val="single" w:sz="2" w:space="0" w:color="auto"/>
            </w:tcBorders>
          </w:tcPr>
          <w:p w14:paraId="02DFE1B4" w14:textId="77777777" w:rsidR="00ED34CA" w:rsidRPr="00ED34CA" w:rsidRDefault="00ED34CA" w:rsidP="00ED34CA">
            <w:pPr>
              <w:jc w:val="center"/>
              <w:rPr>
                <w:b/>
                <w:bCs/>
                <w:color w:val="000000"/>
                <w:sz w:val="24"/>
                <w:szCs w:val="24"/>
              </w:rPr>
            </w:pPr>
            <w:r w:rsidRPr="00ED34CA">
              <w:rPr>
                <w:b/>
                <w:bCs/>
                <w:color w:val="000000"/>
                <w:sz w:val="24"/>
                <w:szCs w:val="24"/>
              </w:rPr>
              <w:t>2030 год</w:t>
            </w:r>
          </w:p>
        </w:tc>
      </w:tr>
      <w:tr w:rsidR="00ED34CA" w:rsidRPr="00ED34CA" w14:paraId="3F9CFD43" w14:textId="77777777" w:rsidTr="00E156B1">
        <w:trPr>
          <w:trHeight w:val="1380"/>
          <w:jc w:val="center"/>
        </w:trPr>
        <w:tc>
          <w:tcPr>
            <w:tcW w:w="296" w:type="pct"/>
            <w:tcBorders>
              <w:top w:val="single" w:sz="2" w:space="0" w:color="auto"/>
              <w:left w:val="single" w:sz="2" w:space="0" w:color="auto"/>
              <w:bottom w:val="single" w:sz="2" w:space="0" w:color="auto"/>
              <w:right w:val="single" w:sz="2" w:space="0" w:color="auto"/>
            </w:tcBorders>
          </w:tcPr>
          <w:p w14:paraId="46AAF3D2" w14:textId="77777777" w:rsidR="00ED34CA" w:rsidRPr="00ED34CA" w:rsidRDefault="00ED34CA" w:rsidP="00ED34CA">
            <w:pPr>
              <w:jc w:val="left"/>
              <w:rPr>
                <w:color w:val="000000"/>
                <w:sz w:val="24"/>
                <w:szCs w:val="24"/>
              </w:rPr>
            </w:pPr>
            <w:r w:rsidRPr="00ED34CA">
              <w:rPr>
                <w:color w:val="000000"/>
                <w:sz w:val="24"/>
                <w:szCs w:val="24"/>
              </w:rPr>
              <w:t>1</w:t>
            </w:r>
          </w:p>
        </w:tc>
        <w:tc>
          <w:tcPr>
            <w:tcW w:w="1717" w:type="pct"/>
            <w:tcBorders>
              <w:top w:val="single" w:sz="2" w:space="0" w:color="auto"/>
              <w:left w:val="single" w:sz="2" w:space="0" w:color="auto"/>
              <w:bottom w:val="single" w:sz="2" w:space="0" w:color="auto"/>
              <w:right w:val="single" w:sz="2" w:space="0" w:color="auto"/>
            </w:tcBorders>
          </w:tcPr>
          <w:p w14:paraId="2758A6D7" w14:textId="77777777" w:rsidR="00ED34CA" w:rsidRPr="00ED34CA" w:rsidRDefault="00ED34CA" w:rsidP="00ED34CA">
            <w:pPr>
              <w:jc w:val="left"/>
              <w:rPr>
                <w:color w:val="000000"/>
                <w:sz w:val="24"/>
                <w:szCs w:val="24"/>
              </w:rPr>
            </w:pPr>
            <w:r w:rsidRPr="00ED34CA">
              <w:rPr>
                <w:color w:val="000000"/>
                <w:sz w:val="24"/>
                <w:szCs w:val="24"/>
              </w:rPr>
              <w:t>Количество опубликованных презентаций «Бюджет для граждан» на сайтах муниципальных образований Тихвинского района</w:t>
            </w:r>
          </w:p>
        </w:tc>
        <w:tc>
          <w:tcPr>
            <w:tcW w:w="486" w:type="pct"/>
            <w:tcBorders>
              <w:top w:val="single" w:sz="2" w:space="0" w:color="auto"/>
              <w:left w:val="single" w:sz="2" w:space="0" w:color="auto"/>
              <w:bottom w:val="single" w:sz="2" w:space="0" w:color="auto"/>
              <w:right w:val="single" w:sz="2" w:space="0" w:color="auto"/>
            </w:tcBorders>
            <w:vAlign w:val="center"/>
          </w:tcPr>
          <w:p w14:paraId="0F0560FF" w14:textId="77777777" w:rsidR="00ED34CA" w:rsidRPr="00ED34CA" w:rsidRDefault="00ED34CA" w:rsidP="00ED34CA">
            <w:pPr>
              <w:ind w:left="-37" w:firstLine="37"/>
              <w:jc w:val="center"/>
              <w:rPr>
                <w:color w:val="000000"/>
                <w:sz w:val="24"/>
                <w:szCs w:val="24"/>
              </w:rPr>
            </w:pPr>
            <w:r w:rsidRPr="00ED34CA">
              <w:rPr>
                <w:color w:val="000000"/>
                <w:sz w:val="24"/>
                <w:szCs w:val="24"/>
              </w:rPr>
              <w:t>Ед.</w:t>
            </w:r>
          </w:p>
        </w:tc>
        <w:tc>
          <w:tcPr>
            <w:tcW w:w="418" w:type="pct"/>
            <w:tcBorders>
              <w:top w:val="single" w:sz="2" w:space="0" w:color="auto"/>
              <w:left w:val="single" w:sz="2" w:space="0" w:color="auto"/>
              <w:bottom w:val="single" w:sz="2" w:space="0" w:color="auto"/>
              <w:right w:val="single" w:sz="2" w:space="0" w:color="auto"/>
            </w:tcBorders>
            <w:vAlign w:val="center"/>
          </w:tcPr>
          <w:p w14:paraId="5C66D6C6"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04A5659"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6EDF8E2A" w14:textId="77777777" w:rsidR="00ED34CA" w:rsidRPr="00ED34CA" w:rsidRDefault="00ED34CA" w:rsidP="00ED34CA">
            <w:pPr>
              <w:jc w:val="center"/>
              <w:rPr>
                <w:color w:val="000000"/>
                <w:sz w:val="24"/>
                <w:szCs w:val="24"/>
              </w:rPr>
            </w:pPr>
            <w:r w:rsidRPr="00ED34CA">
              <w:rPr>
                <w:color w:val="000000"/>
                <w:sz w:val="24"/>
                <w:szCs w:val="24"/>
                <w:lang w:val="en-US"/>
              </w:rPr>
              <w:t>2</w:t>
            </w:r>
          </w:p>
        </w:tc>
        <w:tc>
          <w:tcPr>
            <w:tcW w:w="417" w:type="pct"/>
            <w:tcBorders>
              <w:top w:val="single" w:sz="2" w:space="0" w:color="auto"/>
              <w:left w:val="single" w:sz="2" w:space="0" w:color="auto"/>
              <w:bottom w:val="single" w:sz="2" w:space="0" w:color="auto"/>
              <w:right w:val="single" w:sz="2" w:space="0" w:color="auto"/>
            </w:tcBorders>
            <w:vAlign w:val="center"/>
          </w:tcPr>
          <w:p w14:paraId="115DC896"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55E4E88D"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49BA3CB1" w14:textId="77777777" w:rsidR="00ED34CA" w:rsidRPr="00ED34CA" w:rsidRDefault="00ED34CA" w:rsidP="00ED34CA">
            <w:pPr>
              <w:jc w:val="center"/>
              <w:rPr>
                <w:color w:val="000000"/>
              </w:rPr>
            </w:pPr>
            <w:r w:rsidRPr="00ED34CA">
              <w:rPr>
                <w:color w:val="000000"/>
                <w:sz w:val="24"/>
                <w:szCs w:val="24"/>
                <w:lang w:val="en-US"/>
              </w:rPr>
              <w:t>2</w:t>
            </w:r>
          </w:p>
        </w:tc>
        <w:tc>
          <w:tcPr>
            <w:tcW w:w="418" w:type="pct"/>
            <w:tcBorders>
              <w:top w:val="single" w:sz="2" w:space="0" w:color="auto"/>
              <w:left w:val="single" w:sz="2" w:space="0" w:color="auto"/>
              <w:bottom w:val="single" w:sz="2" w:space="0" w:color="auto"/>
              <w:right w:val="single" w:sz="2" w:space="0" w:color="auto"/>
            </w:tcBorders>
            <w:vAlign w:val="center"/>
          </w:tcPr>
          <w:p w14:paraId="08B7397B"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824DBBA"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390E69AE" w14:textId="77777777" w:rsidR="00ED34CA" w:rsidRPr="00ED34CA" w:rsidRDefault="00ED34CA" w:rsidP="00ED34CA">
            <w:pPr>
              <w:jc w:val="center"/>
              <w:rPr>
                <w:color w:val="000000"/>
              </w:rPr>
            </w:pPr>
            <w:r w:rsidRPr="00ED34CA">
              <w:rPr>
                <w:color w:val="000000"/>
                <w:sz w:val="24"/>
                <w:szCs w:val="24"/>
                <w:lang w:val="en-US"/>
              </w:rPr>
              <w:t>2</w:t>
            </w:r>
          </w:p>
        </w:tc>
        <w:tc>
          <w:tcPr>
            <w:tcW w:w="414" w:type="pct"/>
            <w:tcBorders>
              <w:top w:val="single" w:sz="2" w:space="0" w:color="auto"/>
              <w:left w:val="single" w:sz="2" w:space="0" w:color="auto"/>
              <w:bottom w:val="single" w:sz="2" w:space="0" w:color="auto"/>
              <w:right w:val="single" w:sz="2" w:space="0" w:color="auto"/>
            </w:tcBorders>
            <w:vAlign w:val="center"/>
          </w:tcPr>
          <w:p w14:paraId="78F8FC78"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02FA73A5"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5D3331B8" w14:textId="77777777" w:rsidR="00ED34CA" w:rsidRPr="00ED34CA" w:rsidRDefault="00ED34CA" w:rsidP="00ED34CA">
            <w:pPr>
              <w:jc w:val="center"/>
              <w:rPr>
                <w:color w:val="000000"/>
              </w:rPr>
            </w:pPr>
            <w:r w:rsidRPr="00ED34CA">
              <w:rPr>
                <w:color w:val="000000"/>
                <w:sz w:val="24"/>
                <w:szCs w:val="24"/>
                <w:lang w:val="en-US"/>
              </w:rPr>
              <w:t>2</w:t>
            </w:r>
          </w:p>
        </w:tc>
        <w:tc>
          <w:tcPr>
            <w:tcW w:w="416" w:type="pct"/>
            <w:tcBorders>
              <w:top w:val="single" w:sz="2" w:space="0" w:color="auto"/>
              <w:left w:val="single" w:sz="2" w:space="0" w:color="auto"/>
              <w:bottom w:val="single" w:sz="2" w:space="0" w:color="auto"/>
              <w:right w:val="single" w:sz="2" w:space="0" w:color="auto"/>
            </w:tcBorders>
            <w:vAlign w:val="center"/>
          </w:tcPr>
          <w:p w14:paraId="10074334"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01A9E6D4"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6E090AAF" w14:textId="77777777" w:rsidR="00ED34CA" w:rsidRPr="00ED34CA" w:rsidRDefault="00ED34CA" w:rsidP="00ED34CA">
            <w:pPr>
              <w:jc w:val="center"/>
              <w:rPr>
                <w:color w:val="000000"/>
              </w:rPr>
            </w:pPr>
            <w:r w:rsidRPr="00ED34CA">
              <w:rPr>
                <w:color w:val="000000"/>
                <w:sz w:val="24"/>
                <w:szCs w:val="24"/>
                <w:lang w:val="en-US"/>
              </w:rPr>
              <w:t>2</w:t>
            </w:r>
          </w:p>
        </w:tc>
        <w:tc>
          <w:tcPr>
            <w:tcW w:w="417" w:type="pct"/>
            <w:tcBorders>
              <w:top w:val="single" w:sz="2" w:space="0" w:color="auto"/>
              <w:left w:val="single" w:sz="2" w:space="0" w:color="auto"/>
              <w:bottom w:val="single" w:sz="2" w:space="0" w:color="auto"/>
              <w:right w:val="single" w:sz="2" w:space="0" w:color="auto"/>
            </w:tcBorders>
            <w:vAlign w:val="center"/>
          </w:tcPr>
          <w:p w14:paraId="6BEBDA34"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521EE138"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05B30394" w14:textId="77777777" w:rsidR="00ED34CA" w:rsidRPr="00ED34CA" w:rsidRDefault="00ED34CA" w:rsidP="00ED34CA">
            <w:pPr>
              <w:jc w:val="center"/>
              <w:rPr>
                <w:color w:val="000000"/>
              </w:rPr>
            </w:pPr>
            <w:r w:rsidRPr="00ED34CA">
              <w:rPr>
                <w:color w:val="000000"/>
                <w:sz w:val="24"/>
                <w:szCs w:val="24"/>
                <w:lang w:val="en-US"/>
              </w:rPr>
              <w:t>2</w:t>
            </w:r>
          </w:p>
        </w:tc>
      </w:tr>
      <w:tr w:rsidR="00ED34CA" w:rsidRPr="00ED34CA" w14:paraId="5B1334F3" w14:textId="77777777" w:rsidTr="00E156B1">
        <w:trPr>
          <w:trHeight w:val="1131"/>
          <w:jc w:val="center"/>
        </w:trPr>
        <w:tc>
          <w:tcPr>
            <w:tcW w:w="296" w:type="pct"/>
            <w:tcBorders>
              <w:top w:val="single" w:sz="2" w:space="0" w:color="auto"/>
              <w:left w:val="single" w:sz="2" w:space="0" w:color="auto"/>
              <w:bottom w:val="single" w:sz="2" w:space="0" w:color="auto"/>
              <w:right w:val="single" w:sz="2" w:space="0" w:color="auto"/>
            </w:tcBorders>
          </w:tcPr>
          <w:p w14:paraId="04ACCB89" w14:textId="77777777" w:rsidR="00ED34CA" w:rsidRPr="00ED34CA" w:rsidRDefault="00ED34CA" w:rsidP="00ED34CA">
            <w:pPr>
              <w:jc w:val="left"/>
              <w:rPr>
                <w:color w:val="000000"/>
                <w:sz w:val="24"/>
                <w:szCs w:val="24"/>
              </w:rPr>
            </w:pPr>
            <w:r w:rsidRPr="00ED34CA">
              <w:rPr>
                <w:color w:val="000000"/>
                <w:sz w:val="24"/>
                <w:szCs w:val="24"/>
              </w:rPr>
              <w:t>2</w:t>
            </w:r>
          </w:p>
        </w:tc>
        <w:tc>
          <w:tcPr>
            <w:tcW w:w="1717" w:type="pct"/>
            <w:tcBorders>
              <w:top w:val="single" w:sz="2" w:space="0" w:color="auto"/>
              <w:left w:val="single" w:sz="2" w:space="0" w:color="auto"/>
              <w:bottom w:val="single" w:sz="2" w:space="0" w:color="auto"/>
              <w:right w:val="single" w:sz="2" w:space="0" w:color="auto"/>
            </w:tcBorders>
          </w:tcPr>
          <w:p w14:paraId="7408F23A" w14:textId="77777777" w:rsidR="00ED34CA" w:rsidRPr="00ED34CA" w:rsidRDefault="00ED34CA" w:rsidP="00ED34CA">
            <w:pPr>
              <w:jc w:val="left"/>
              <w:rPr>
                <w:color w:val="000000"/>
                <w:sz w:val="24"/>
                <w:szCs w:val="24"/>
              </w:rPr>
            </w:pPr>
            <w:r w:rsidRPr="00ED34CA">
              <w:rPr>
                <w:color w:val="000000"/>
                <w:sz w:val="24"/>
                <w:szCs w:val="24"/>
              </w:rPr>
              <w:t>Количество обновлений информационно-просветительских материалов на стендах местных администраций</w:t>
            </w:r>
          </w:p>
        </w:tc>
        <w:tc>
          <w:tcPr>
            <w:tcW w:w="486" w:type="pct"/>
            <w:tcBorders>
              <w:top w:val="single" w:sz="2" w:space="0" w:color="auto"/>
              <w:left w:val="single" w:sz="2" w:space="0" w:color="auto"/>
              <w:bottom w:val="single" w:sz="2" w:space="0" w:color="auto"/>
              <w:right w:val="single" w:sz="2" w:space="0" w:color="auto"/>
            </w:tcBorders>
            <w:vAlign w:val="center"/>
          </w:tcPr>
          <w:p w14:paraId="16418266" w14:textId="77777777" w:rsidR="00ED34CA" w:rsidRPr="00ED34CA" w:rsidRDefault="00ED34CA" w:rsidP="00ED34CA">
            <w:pPr>
              <w:jc w:val="center"/>
              <w:rPr>
                <w:color w:val="000000"/>
                <w:sz w:val="24"/>
                <w:szCs w:val="24"/>
              </w:rPr>
            </w:pPr>
            <w:r w:rsidRPr="00ED34CA">
              <w:rPr>
                <w:color w:val="000000"/>
                <w:sz w:val="24"/>
                <w:szCs w:val="24"/>
              </w:rPr>
              <w:t>Раз/год</w:t>
            </w:r>
          </w:p>
        </w:tc>
        <w:tc>
          <w:tcPr>
            <w:tcW w:w="418" w:type="pct"/>
            <w:tcBorders>
              <w:top w:val="single" w:sz="2" w:space="0" w:color="auto"/>
              <w:left w:val="single" w:sz="2" w:space="0" w:color="auto"/>
              <w:bottom w:val="single" w:sz="2" w:space="0" w:color="auto"/>
              <w:right w:val="single" w:sz="2" w:space="0" w:color="auto"/>
            </w:tcBorders>
            <w:vAlign w:val="center"/>
          </w:tcPr>
          <w:p w14:paraId="6A34491C"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2E5B101"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70C45A89" w14:textId="77777777" w:rsidR="00ED34CA" w:rsidRPr="00ED34CA" w:rsidRDefault="00ED34CA" w:rsidP="00ED34CA">
            <w:pPr>
              <w:jc w:val="center"/>
              <w:rPr>
                <w:color w:val="000000"/>
                <w:sz w:val="24"/>
                <w:szCs w:val="24"/>
              </w:rPr>
            </w:pPr>
            <w:r w:rsidRPr="00ED34CA">
              <w:rPr>
                <w:color w:val="000000"/>
                <w:sz w:val="24"/>
                <w:szCs w:val="24"/>
              </w:rPr>
              <w:t>1</w:t>
            </w:r>
            <w:r w:rsidRPr="00ED34CA">
              <w:rPr>
                <w:color w:val="000000"/>
                <w:sz w:val="24"/>
                <w:szCs w:val="24"/>
                <w:lang w:val="en-US"/>
              </w:rPr>
              <w:t>2</w:t>
            </w:r>
          </w:p>
        </w:tc>
        <w:tc>
          <w:tcPr>
            <w:tcW w:w="417" w:type="pct"/>
            <w:tcBorders>
              <w:top w:val="single" w:sz="2" w:space="0" w:color="auto"/>
              <w:left w:val="single" w:sz="2" w:space="0" w:color="auto"/>
              <w:bottom w:val="single" w:sz="2" w:space="0" w:color="auto"/>
              <w:right w:val="single" w:sz="2" w:space="0" w:color="auto"/>
            </w:tcBorders>
            <w:vAlign w:val="center"/>
          </w:tcPr>
          <w:p w14:paraId="37D23E9E"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17B90F30"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31886B79" w14:textId="77777777" w:rsidR="00ED34CA" w:rsidRPr="00ED34CA" w:rsidRDefault="00ED34CA" w:rsidP="00ED34CA">
            <w:pPr>
              <w:jc w:val="center"/>
              <w:rPr>
                <w:color w:val="000000"/>
              </w:rPr>
            </w:pPr>
            <w:r w:rsidRPr="00ED34CA">
              <w:rPr>
                <w:color w:val="000000"/>
                <w:sz w:val="24"/>
                <w:szCs w:val="24"/>
              </w:rPr>
              <w:t>1</w:t>
            </w:r>
            <w:r w:rsidRPr="00ED34CA">
              <w:rPr>
                <w:color w:val="000000"/>
                <w:sz w:val="24"/>
                <w:szCs w:val="24"/>
                <w:lang w:val="en-US"/>
              </w:rPr>
              <w:t>2</w:t>
            </w:r>
          </w:p>
        </w:tc>
        <w:tc>
          <w:tcPr>
            <w:tcW w:w="418" w:type="pct"/>
            <w:tcBorders>
              <w:top w:val="single" w:sz="2" w:space="0" w:color="auto"/>
              <w:left w:val="single" w:sz="2" w:space="0" w:color="auto"/>
              <w:bottom w:val="single" w:sz="2" w:space="0" w:color="auto"/>
              <w:right w:val="single" w:sz="2" w:space="0" w:color="auto"/>
            </w:tcBorders>
            <w:vAlign w:val="center"/>
          </w:tcPr>
          <w:p w14:paraId="598FBBED"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A294B0F"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1D318818" w14:textId="77777777" w:rsidR="00ED34CA" w:rsidRPr="00ED34CA" w:rsidRDefault="00ED34CA" w:rsidP="00ED34CA">
            <w:pPr>
              <w:jc w:val="center"/>
              <w:rPr>
                <w:color w:val="000000"/>
              </w:rPr>
            </w:pPr>
            <w:r w:rsidRPr="00ED34CA">
              <w:rPr>
                <w:color w:val="000000"/>
                <w:sz w:val="24"/>
                <w:szCs w:val="24"/>
              </w:rPr>
              <w:t>1</w:t>
            </w:r>
            <w:r w:rsidRPr="00ED34CA">
              <w:rPr>
                <w:color w:val="000000"/>
                <w:sz w:val="24"/>
                <w:szCs w:val="24"/>
                <w:lang w:val="en-US"/>
              </w:rPr>
              <w:t>2</w:t>
            </w:r>
          </w:p>
        </w:tc>
        <w:tc>
          <w:tcPr>
            <w:tcW w:w="414" w:type="pct"/>
            <w:tcBorders>
              <w:top w:val="single" w:sz="2" w:space="0" w:color="auto"/>
              <w:left w:val="single" w:sz="2" w:space="0" w:color="auto"/>
              <w:bottom w:val="single" w:sz="2" w:space="0" w:color="auto"/>
              <w:right w:val="single" w:sz="2" w:space="0" w:color="auto"/>
            </w:tcBorders>
            <w:vAlign w:val="center"/>
          </w:tcPr>
          <w:p w14:paraId="103ECE1F"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54764717"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5892104D" w14:textId="77777777" w:rsidR="00ED34CA" w:rsidRPr="00ED34CA" w:rsidRDefault="00ED34CA" w:rsidP="00ED34CA">
            <w:pPr>
              <w:jc w:val="center"/>
              <w:rPr>
                <w:color w:val="000000"/>
              </w:rPr>
            </w:pPr>
            <w:r w:rsidRPr="00ED34CA">
              <w:rPr>
                <w:color w:val="000000"/>
                <w:sz w:val="24"/>
                <w:szCs w:val="24"/>
              </w:rPr>
              <w:t>1</w:t>
            </w:r>
            <w:r w:rsidRPr="00ED34CA">
              <w:rPr>
                <w:color w:val="000000"/>
                <w:sz w:val="24"/>
                <w:szCs w:val="24"/>
                <w:lang w:val="en-US"/>
              </w:rPr>
              <w:t>2</w:t>
            </w:r>
          </w:p>
        </w:tc>
        <w:tc>
          <w:tcPr>
            <w:tcW w:w="416" w:type="pct"/>
            <w:tcBorders>
              <w:top w:val="single" w:sz="2" w:space="0" w:color="auto"/>
              <w:left w:val="single" w:sz="2" w:space="0" w:color="auto"/>
              <w:bottom w:val="single" w:sz="2" w:space="0" w:color="auto"/>
              <w:right w:val="single" w:sz="2" w:space="0" w:color="auto"/>
            </w:tcBorders>
            <w:vAlign w:val="center"/>
          </w:tcPr>
          <w:p w14:paraId="768836BB"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62A89F30"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79EFECFE" w14:textId="77777777" w:rsidR="00ED34CA" w:rsidRPr="00ED34CA" w:rsidRDefault="00ED34CA" w:rsidP="00ED34CA">
            <w:pPr>
              <w:jc w:val="center"/>
              <w:rPr>
                <w:color w:val="000000"/>
              </w:rPr>
            </w:pPr>
            <w:r w:rsidRPr="00ED34CA">
              <w:rPr>
                <w:color w:val="000000"/>
                <w:sz w:val="24"/>
                <w:szCs w:val="24"/>
              </w:rPr>
              <w:t>1</w:t>
            </w:r>
            <w:r w:rsidRPr="00ED34CA">
              <w:rPr>
                <w:color w:val="000000"/>
                <w:sz w:val="24"/>
                <w:szCs w:val="24"/>
                <w:lang w:val="en-US"/>
              </w:rPr>
              <w:t>2</w:t>
            </w:r>
          </w:p>
        </w:tc>
        <w:tc>
          <w:tcPr>
            <w:tcW w:w="417" w:type="pct"/>
            <w:tcBorders>
              <w:top w:val="single" w:sz="2" w:space="0" w:color="auto"/>
              <w:left w:val="single" w:sz="2" w:space="0" w:color="auto"/>
              <w:bottom w:val="single" w:sz="2" w:space="0" w:color="auto"/>
              <w:right w:val="single" w:sz="2" w:space="0" w:color="auto"/>
            </w:tcBorders>
            <w:vAlign w:val="center"/>
          </w:tcPr>
          <w:p w14:paraId="0463D672"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052684CC"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31C12E1F" w14:textId="77777777" w:rsidR="00ED34CA" w:rsidRPr="00ED34CA" w:rsidRDefault="00ED34CA" w:rsidP="00ED34CA">
            <w:pPr>
              <w:jc w:val="center"/>
              <w:rPr>
                <w:color w:val="000000"/>
              </w:rPr>
            </w:pPr>
            <w:r w:rsidRPr="00ED34CA">
              <w:rPr>
                <w:color w:val="000000"/>
                <w:sz w:val="24"/>
                <w:szCs w:val="24"/>
              </w:rPr>
              <w:t>1</w:t>
            </w:r>
            <w:r w:rsidRPr="00ED34CA">
              <w:rPr>
                <w:color w:val="000000"/>
                <w:sz w:val="24"/>
                <w:szCs w:val="24"/>
                <w:lang w:val="en-US"/>
              </w:rPr>
              <w:t>2</w:t>
            </w:r>
          </w:p>
        </w:tc>
      </w:tr>
      <w:tr w:rsidR="00ED34CA" w:rsidRPr="00ED34CA" w14:paraId="450D3E12" w14:textId="77777777" w:rsidTr="00E156B1">
        <w:trPr>
          <w:trHeight w:val="768"/>
          <w:jc w:val="center"/>
        </w:trPr>
        <w:tc>
          <w:tcPr>
            <w:tcW w:w="296" w:type="pct"/>
            <w:tcBorders>
              <w:top w:val="single" w:sz="2" w:space="0" w:color="auto"/>
              <w:left w:val="single" w:sz="2" w:space="0" w:color="auto"/>
              <w:bottom w:val="single" w:sz="2" w:space="0" w:color="auto"/>
              <w:right w:val="single" w:sz="2" w:space="0" w:color="auto"/>
            </w:tcBorders>
          </w:tcPr>
          <w:p w14:paraId="0AE33861" w14:textId="77777777" w:rsidR="00ED34CA" w:rsidRPr="00ED34CA" w:rsidRDefault="00ED34CA" w:rsidP="00ED34CA">
            <w:pPr>
              <w:jc w:val="left"/>
              <w:rPr>
                <w:color w:val="000000"/>
                <w:sz w:val="24"/>
                <w:szCs w:val="24"/>
              </w:rPr>
            </w:pPr>
            <w:r w:rsidRPr="00ED34CA">
              <w:rPr>
                <w:color w:val="000000"/>
                <w:sz w:val="24"/>
                <w:szCs w:val="24"/>
              </w:rPr>
              <w:t>3</w:t>
            </w:r>
          </w:p>
        </w:tc>
        <w:tc>
          <w:tcPr>
            <w:tcW w:w="1717" w:type="pct"/>
            <w:tcBorders>
              <w:top w:val="single" w:sz="2" w:space="0" w:color="auto"/>
              <w:left w:val="single" w:sz="2" w:space="0" w:color="auto"/>
              <w:bottom w:val="single" w:sz="2" w:space="0" w:color="auto"/>
              <w:right w:val="single" w:sz="2" w:space="0" w:color="auto"/>
            </w:tcBorders>
          </w:tcPr>
          <w:p w14:paraId="49F69C82" w14:textId="77777777" w:rsidR="00ED34CA" w:rsidRPr="00ED34CA" w:rsidRDefault="00ED34CA" w:rsidP="00ED34CA">
            <w:pPr>
              <w:jc w:val="left"/>
              <w:rPr>
                <w:color w:val="000000"/>
                <w:sz w:val="24"/>
                <w:szCs w:val="24"/>
              </w:rPr>
            </w:pPr>
            <w:r w:rsidRPr="00ED34CA">
              <w:rPr>
                <w:color w:val="000000"/>
                <w:sz w:val="24"/>
                <w:szCs w:val="24"/>
              </w:rPr>
              <w:t>Количество выездных сессий в сельские поселения по вопросу финансовой грамотности населения</w:t>
            </w:r>
          </w:p>
        </w:tc>
        <w:tc>
          <w:tcPr>
            <w:tcW w:w="486" w:type="pct"/>
            <w:tcBorders>
              <w:top w:val="single" w:sz="2" w:space="0" w:color="auto"/>
              <w:left w:val="single" w:sz="2" w:space="0" w:color="auto"/>
              <w:bottom w:val="single" w:sz="2" w:space="0" w:color="auto"/>
              <w:right w:val="single" w:sz="2" w:space="0" w:color="auto"/>
            </w:tcBorders>
            <w:vAlign w:val="center"/>
          </w:tcPr>
          <w:p w14:paraId="14DEF4B5" w14:textId="77777777" w:rsidR="00ED34CA" w:rsidRPr="00ED34CA" w:rsidRDefault="00ED34CA" w:rsidP="00ED34CA">
            <w:pPr>
              <w:jc w:val="center"/>
              <w:rPr>
                <w:color w:val="000000"/>
                <w:sz w:val="24"/>
                <w:szCs w:val="24"/>
              </w:rPr>
            </w:pPr>
            <w:r w:rsidRPr="00ED34CA">
              <w:rPr>
                <w:color w:val="000000"/>
                <w:sz w:val="24"/>
                <w:szCs w:val="24"/>
              </w:rPr>
              <w:t>Раз/год</w:t>
            </w:r>
          </w:p>
        </w:tc>
        <w:tc>
          <w:tcPr>
            <w:tcW w:w="418" w:type="pct"/>
            <w:tcBorders>
              <w:top w:val="single" w:sz="2" w:space="0" w:color="auto"/>
              <w:left w:val="single" w:sz="2" w:space="0" w:color="auto"/>
              <w:bottom w:val="single" w:sz="2" w:space="0" w:color="auto"/>
              <w:right w:val="single" w:sz="2" w:space="0" w:color="auto"/>
            </w:tcBorders>
            <w:vAlign w:val="center"/>
          </w:tcPr>
          <w:p w14:paraId="485E7030"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6A02B043"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0430D77B" w14:textId="77777777" w:rsidR="00ED34CA" w:rsidRPr="00ED34CA" w:rsidRDefault="00ED34CA" w:rsidP="00ED34CA">
            <w:pPr>
              <w:jc w:val="center"/>
              <w:rPr>
                <w:color w:val="000000"/>
                <w:sz w:val="24"/>
                <w:szCs w:val="24"/>
              </w:rPr>
            </w:pPr>
            <w:r w:rsidRPr="00ED34CA">
              <w:rPr>
                <w:color w:val="000000"/>
                <w:sz w:val="24"/>
                <w:szCs w:val="24"/>
              </w:rPr>
              <w:t>8</w:t>
            </w:r>
          </w:p>
        </w:tc>
        <w:tc>
          <w:tcPr>
            <w:tcW w:w="417" w:type="pct"/>
            <w:tcBorders>
              <w:top w:val="single" w:sz="2" w:space="0" w:color="auto"/>
              <w:left w:val="single" w:sz="2" w:space="0" w:color="auto"/>
              <w:bottom w:val="single" w:sz="2" w:space="0" w:color="auto"/>
              <w:right w:val="single" w:sz="2" w:space="0" w:color="auto"/>
            </w:tcBorders>
            <w:vAlign w:val="center"/>
          </w:tcPr>
          <w:p w14:paraId="60C734B1"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553D4E2E"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2BED196C" w14:textId="77777777" w:rsidR="00ED34CA" w:rsidRPr="00ED34CA" w:rsidRDefault="00ED34CA" w:rsidP="00ED34CA">
            <w:pPr>
              <w:jc w:val="center"/>
              <w:rPr>
                <w:color w:val="000000"/>
              </w:rPr>
            </w:pPr>
            <w:r w:rsidRPr="00ED34CA">
              <w:rPr>
                <w:color w:val="000000"/>
                <w:sz w:val="24"/>
                <w:szCs w:val="24"/>
              </w:rPr>
              <w:t>8</w:t>
            </w:r>
          </w:p>
        </w:tc>
        <w:tc>
          <w:tcPr>
            <w:tcW w:w="418" w:type="pct"/>
            <w:tcBorders>
              <w:top w:val="single" w:sz="2" w:space="0" w:color="auto"/>
              <w:left w:val="single" w:sz="2" w:space="0" w:color="auto"/>
              <w:bottom w:val="single" w:sz="2" w:space="0" w:color="auto"/>
              <w:right w:val="single" w:sz="2" w:space="0" w:color="auto"/>
            </w:tcBorders>
            <w:vAlign w:val="center"/>
          </w:tcPr>
          <w:p w14:paraId="41F50E7D"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139AB79"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4C742789" w14:textId="77777777" w:rsidR="00ED34CA" w:rsidRPr="00ED34CA" w:rsidRDefault="00ED34CA" w:rsidP="00ED34CA">
            <w:pPr>
              <w:jc w:val="center"/>
              <w:rPr>
                <w:color w:val="000000"/>
              </w:rPr>
            </w:pPr>
            <w:r w:rsidRPr="00ED34CA">
              <w:rPr>
                <w:color w:val="000000"/>
                <w:sz w:val="24"/>
                <w:szCs w:val="24"/>
              </w:rPr>
              <w:t>8</w:t>
            </w:r>
          </w:p>
        </w:tc>
        <w:tc>
          <w:tcPr>
            <w:tcW w:w="414" w:type="pct"/>
            <w:tcBorders>
              <w:top w:val="single" w:sz="2" w:space="0" w:color="auto"/>
              <w:left w:val="single" w:sz="2" w:space="0" w:color="auto"/>
              <w:bottom w:val="single" w:sz="2" w:space="0" w:color="auto"/>
              <w:right w:val="single" w:sz="2" w:space="0" w:color="auto"/>
            </w:tcBorders>
            <w:vAlign w:val="center"/>
          </w:tcPr>
          <w:p w14:paraId="1F1D7FE0"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49BF6454"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4E78CDF2" w14:textId="77777777" w:rsidR="00ED34CA" w:rsidRPr="00ED34CA" w:rsidRDefault="00ED34CA" w:rsidP="00ED34CA">
            <w:pPr>
              <w:jc w:val="center"/>
              <w:rPr>
                <w:color w:val="000000"/>
              </w:rPr>
            </w:pPr>
            <w:r w:rsidRPr="00ED34CA">
              <w:rPr>
                <w:color w:val="000000"/>
                <w:sz w:val="24"/>
                <w:szCs w:val="24"/>
              </w:rPr>
              <w:t>8</w:t>
            </w:r>
          </w:p>
        </w:tc>
        <w:tc>
          <w:tcPr>
            <w:tcW w:w="416" w:type="pct"/>
            <w:tcBorders>
              <w:top w:val="single" w:sz="2" w:space="0" w:color="auto"/>
              <w:left w:val="single" w:sz="2" w:space="0" w:color="auto"/>
              <w:bottom w:val="single" w:sz="2" w:space="0" w:color="auto"/>
              <w:right w:val="single" w:sz="2" w:space="0" w:color="auto"/>
            </w:tcBorders>
            <w:vAlign w:val="center"/>
          </w:tcPr>
          <w:p w14:paraId="0B81982E"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05B7D955"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79194354" w14:textId="77777777" w:rsidR="00ED34CA" w:rsidRPr="00ED34CA" w:rsidRDefault="00ED34CA" w:rsidP="00ED34CA">
            <w:pPr>
              <w:jc w:val="center"/>
              <w:rPr>
                <w:color w:val="000000"/>
              </w:rPr>
            </w:pPr>
            <w:r w:rsidRPr="00ED34CA">
              <w:rPr>
                <w:color w:val="000000"/>
                <w:sz w:val="24"/>
                <w:szCs w:val="24"/>
              </w:rPr>
              <w:t>8</w:t>
            </w:r>
          </w:p>
        </w:tc>
        <w:tc>
          <w:tcPr>
            <w:tcW w:w="417" w:type="pct"/>
            <w:tcBorders>
              <w:top w:val="single" w:sz="2" w:space="0" w:color="auto"/>
              <w:left w:val="single" w:sz="2" w:space="0" w:color="auto"/>
              <w:bottom w:val="single" w:sz="2" w:space="0" w:color="auto"/>
              <w:right w:val="single" w:sz="2" w:space="0" w:color="auto"/>
            </w:tcBorders>
            <w:vAlign w:val="center"/>
          </w:tcPr>
          <w:p w14:paraId="5938E939" w14:textId="77777777" w:rsidR="00ED34CA" w:rsidRPr="00ED34CA" w:rsidRDefault="00ED34CA" w:rsidP="00ED34CA">
            <w:pPr>
              <w:jc w:val="center"/>
              <w:rPr>
                <w:color w:val="000000"/>
                <w:sz w:val="24"/>
                <w:szCs w:val="24"/>
                <w:lang w:val="en-US"/>
              </w:rPr>
            </w:pPr>
            <w:proofErr w:type="spellStart"/>
            <w:r w:rsidRPr="00ED34CA">
              <w:rPr>
                <w:color w:val="000000"/>
                <w:sz w:val="24"/>
                <w:szCs w:val="24"/>
                <w:lang w:val="en-US"/>
              </w:rPr>
              <w:t>не</w:t>
            </w:r>
            <w:proofErr w:type="spellEnd"/>
            <w:r w:rsidRPr="00ED34CA">
              <w:rPr>
                <w:color w:val="000000"/>
                <w:sz w:val="24"/>
                <w:szCs w:val="24"/>
                <w:lang w:val="en-US"/>
              </w:rPr>
              <w:t xml:space="preserve"> </w:t>
            </w:r>
          </w:p>
          <w:p w14:paraId="77580559" w14:textId="77777777" w:rsidR="00ED34CA" w:rsidRPr="00ED34CA" w:rsidRDefault="00ED34CA" w:rsidP="00ED34CA">
            <w:pPr>
              <w:jc w:val="center"/>
              <w:rPr>
                <w:color w:val="000000"/>
                <w:sz w:val="24"/>
                <w:szCs w:val="24"/>
              </w:rPr>
            </w:pPr>
            <w:r w:rsidRPr="00ED34CA">
              <w:rPr>
                <w:color w:val="000000"/>
                <w:sz w:val="24"/>
                <w:szCs w:val="24"/>
              </w:rPr>
              <w:t xml:space="preserve">менее </w:t>
            </w:r>
          </w:p>
          <w:p w14:paraId="06D218C7" w14:textId="77777777" w:rsidR="00ED34CA" w:rsidRPr="00ED34CA" w:rsidRDefault="00ED34CA" w:rsidP="00ED34CA">
            <w:pPr>
              <w:jc w:val="center"/>
              <w:rPr>
                <w:color w:val="000000"/>
              </w:rPr>
            </w:pPr>
            <w:r w:rsidRPr="00ED34CA">
              <w:rPr>
                <w:color w:val="000000"/>
                <w:sz w:val="24"/>
                <w:szCs w:val="24"/>
              </w:rPr>
              <w:t>8</w:t>
            </w:r>
          </w:p>
        </w:tc>
      </w:tr>
      <w:tr w:rsidR="00ED34CA" w:rsidRPr="00ED34CA" w14:paraId="17BC8ABA" w14:textId="77777777" w:rsidTr="00E156B1">
        <w:trPr>
          <w:trHeight w:val="326"/>
          <w:jc w:val="center"/>
        </w:trPr>
        <w:tc>
          <w:tcPr>
            <w:tcW w:w="296" w:type="pct"/>
            <w:tcBorders>
              <w:top w:val="single" w:sz="2" w:space="0" w:color="auto"/>
              <w:left w:val="single" w:sz="2" w:space="0" w:color="auto"/>
              <w:bottom w:val="single" w:sz="2" w:space="0" w:color="auto"/>
              <w:right w:val="single" w:sz="2" w:space="0" w:color="auto"/>
            </w:tcBorders>
          </w:tcPr>
          <w:p w14:paraId="2812FFB9" w14:textId="77777777" w:rsidR="00ED34CA" w:rsidRPr="00ED34CA" w:rsidRDefault="00ED34CA" w:rsidP="00ED34CA">
            <w:pPr>
              <w:jc w:val="left"/>
              <w:rPr>
                <w:color w:val="000000"/>
                <w:sz w:val="24"/>
                <w:szCs w:val="24"/>
              </w:rPr>
            </w:pPr>
            <w:r w:rsidRPr="00ED34CA">
              <w:rPr>
                <w:color w:val="000000"/>
                <w:sz w:val="24"/>
                <w:szCs w:val="24"/>
              </w:rPr>
              <w:t>4</w:t>
            </w:r>
          </w:p>
        </w:tc>
        <w:tc>
          <w:tcPr>
            <w:tcW w:w="1717" w:type="pct"/>
            <w:tcBorders>
              <w:top w:val="single" w:sz="2" w:space="0" w:color="auto"/>
              <w:left w:val="single" w:sz="2" w:space="0" w:color="auto"/>
              <w:bottom w:val="single" w:sz="2" w:space="0" w:color="auto"/>
              <w:right w:val="single" w:sz="2" w:space="0" w:color="auto"/>
            </w:tcBorders>
          </w:tcPr>
          <w:p w14:paraId="7BE9251C" w14:textId="77777777" w:rsidR="00ED34CA" w:rsidRPr="00ED34CA" w:rsidRDefault="00ED34CA" w:rsidP="00ED34CA">
            <w:pPr>
              <w:jc w:val="left"/>
              <w:rPr>
                <w:color w:val="000000"/>
                <w:sz w:val="24"/>
                <w:szCs w:val="24"/>
              </w:rPr>
            </w:pPr>
            <w:r w:rsidRPr="00ED34CA">
              <w:rPr>
                <w:color w:val="000000"/>
                <w:sz w:val="24"/>
                <w:szCs w:val="24"/>
              </w:rPr>
              <w:t>Количество проведенных опросов среди граждан по определению уровня финансовой грамотности</w:t>
            </w:r>
          </w:p>
        </w:tc>
        <w:tc>
          <w:tcPr>
            <w:tcW w:w="486" w:type="pct"/>
            <w:tcBorders>
              <w:top w:val="single" w:sz="2" w:space="0" w:color="auto"/>
              <w:left w:val="single" w:sz="2" w:space="0" w:color="auto"/>
              <w:bottom w:val="single" w:sz="2" w:space="0" w:color="auto"/>
              <w:right w:val="single" w:sz="2" w:space="0" w:color="auto"/>
            </w:tcBorders>
            <w:vAlign w:val="center"/>
          </w:tcPr>
          <w:p w14:paraId="3A419942" w14:textId="77777777" w:rsidR="00ED34CA" w:rsidRPr="00ED34CA" w:rsidRDefault="00ED34CA" w:rsidP="00ED34CA">
            <w:pPr>
              <w:jc w:val="center"/>
              <w:rPr>
                <w:color w:val="000000"/>
                <w:sz w:val="24"/>
                <w:szCs w:val="24"/>
              </w:rPr>
            </w:pPr>
            <w:r w:rsidRPr="00ED34CA">
              <w:rPr>
                <w:color w:val="000000"/>
                <w:sz w:val="24"/>
                <w:szCs w:val="24"/>
              </w:rPr>
              <w:t>Раз/год</w:t>
            </w:r>
          </w:p>
        </w:tc>
        <w:tc>
          <w:tcPr>
            <w:tcW w:w="418" w:type="pct"/>
            <w:tcBorders>
              <w:top w:val="single" w:sz="2" w:space="0" w:color="auto"/>
              <w:left w:val="single" w:sz="2" w:space="0" w:color="auto"/>
              <w:bottom w:val="single" w:sz="2" w:space="0" w:color="auto"/>
              <w:right w:val="single" w:sz="2" w:space="0" w:color="auto"/>
            </w:tcBorders>
            <w:vAlign w:val="center"/>
          </w:tcPr>
          <w:p w14:paraId="01A15D03" w14:textId="77777777" w:rsidR="00ED34CA" w:rsidRPr="00ED34CA" w:rsidRDefault="00ED34CA" w:rsidP="00ED34CA">
            <w:pPr>
              <w:jc w:val="center"/>
              <w:rPr>
                <w:color w:val="000000"/>
                <w:sz w:val="24"/>
                <w:szCs w:val="24"/>
              </w:rPr>
            </w:pPr>
            <w:r w:rsidRPr="00ED34CA">
              <w:rPr>
                <w:color w:val="000000"/>
                <w:sz w:val="24"/>
                <w:szCs w:val="24"/>
              </w:rPr>
              <w:t>2</w:t>
            </w:r>
          </w:p>
        </w:tc>
        <w:tc>
          <w:tcPr>
            <w:tcW w:w="417" w:type="pct"/>
            <w:tcBorders>
              <w:top w:val="single" w:sz="2" w:space="0" w:color="auto"/>
              <w:left w:val="single" w:sz="2" w:space="0" w:color="auto"/>
              <w:bottom w:val="single" w:sz="2" w:space="0" w:color="auto"/>
              <w:right w:val="single" w:sz="2" w:space="0" w:color="auto"/>
            </w:tcBorders>
            <w:vAlign w:val="center"/>
          </w:tcPr>
          <w:p w14:paraId="2679DC03" w14:textId="77777777" w:rsidR="00ED34CA" w:rsidRPr="00ED34CA" w:rsidRDefault="00ED34CA" w:rsidP="00ED34CA">
            <w:pPr>
              <w:jc w:val="center"/>
              <w:rPr>
                <w:color w:val="000000"/>
                <w:sz w:val="24"/>
                <w:szCs w:val="24"/>
              </w:rPr>
            </w:pPr>
            <w:r w:rsidRPr="00ED34CA">
              <w:rPr>
                <w:color w:val="000000"/>
                <w:sz w:val="24"/>
                <w:szCs w:val="24"/>
              </w:rPr>
              <w:t>2</w:t>
            </w:r>
          </w:p>
        </w:tc>
        <w:tc>
          <w:tcPr>
            <w:tcW w:w="418" w:type="pct"/>
            <w:tcBorders>
              <w:top w:val="single" w:sz="2" w:space="0" w:color="auto"/>
              <w:left w:val="single" w:sz="2" w:space="0" w:color="auto"/>
              <w:bottom w:val="single" w:sz="2" w:space="0" w:color="auto"/>
              <w:right w:val="single" w:sz="2" w:space="0" w:color="auto"/>
            </w:tcBorders>
            <w:vAlign w:val="center"/>
          </w:tcPr>
          <w:p w14:paraId="2BFA211B" w14:textId="77777777" w:rsidR="00ED34CA" w:rsidRPr="00ED34CA" w:rsidRDefault="00ED34CA" w:rsidP="00ED34CA">
            <w:pPr>
              <w:jc w:val="center"/>
              <w:rPr>
                <w:color w:val="000000"/>
                <w:sz w:val="24"/>
                <w:szCs w:val="24"/>
              </w:rPr>
            </w:pPr>
            <w:r w:rsidRPr="00ED34CA">
              <w:rPr>
                <w:color w:val="000000"/>
                <w:sz w:val="24"/>
                <w:szCs w:val="24"/>
              </w:rPr>
              <w:t>2</w:t>
            </w:r>
          </w:p>
        </w:tc>
        <w:tc>
          <w:tcPr>
            <w:tcW w:w="414" w:type="pct"/>
            <w:tcBorders>
              <w:top w:val="single" w:sz="2" w:space="0" w:color="auto"/>
              <w:left w:val="single" w:sz="2" w:space="0" w:color="auto"/>
              <w:bottom w:val="single" w:sz="2" w:space="0" w:color="auto"/>
              <w:right w:val="single" w:sz="2" w:space="0" w:color="auto"/>
            </w:tcBorders>
            <w:vAlign w:val="center"/>
          </w:tcPr>
          <w:p w14:paraId="35D4C8C3" w14:textId="77777777" w:rsidR="00ED34CA" w:rsidRPr="00ED34CA" w:rsidRDefault="00ED34CA" w:rsidP="00ED34CA">
            <w:pPr>
              <w:jc w:val="center"/>
              <w:rPr>
                <w:color w:val="000000"/>
                <w:sz w:val="24"/>
                <w:szCs w:val="24"/>
              </w:rPr>
            </w:pPr>
            <w:r w:rsidRPr="00ED34CA">
              <w:rPr>
                <w:color w:val="000000"/>
                <w:sz w:val="24"/>
                <w:szCs w:val="24"/>
              </w:rPr>
              <w:t>2</w:t>
            </w:r>
          </w:p>
        </w:tc>
        <w:tc>
          <w:tcPr>
            <w:tcW w:w="416" w:type="pct"/>
            <w:tcBorders>
              <w:top w:val="single" w:sz="2" w:space="0" w:color="auto"/>
              <w:left w:val="single" w:sz="2" w:space="0" w:color="auto"/>
              <w:bottom w:val="single" w:sz="2" w:space="0" w:color="auto"/>
              <w:right w:val="single" w:sz="2" w:space="0" w:color="auto"/>
            </w:tcBorders>
            <w:vAlign w:val="center"/>
          </w:tcPr>
          <w:p w14:paraId="3F26A8A9" w14:textId="77777777" w:rsidR="00ED34CA" w:rsidRPr="00ED34CA" w:rsidRDefault="00ED34CA" w:rsidP="00ED34CA">
            <w:pPr>
              <w:jc w:val="center"/>
              <w:rPr>
                <w:color w:val="000000"/>
                <w:sz w:val="24"/>
                <w:szCs w:val="24"/>
              </w:rPr>
            </w:pPr>
            <w:r w:rsidRPr="00ED34CA">
              <w:rPr>
                <w:color w:val="000000"/>
                <w:sz w:val="24"/>
                <w:szCs w:val="24"/>
              </w:rPr>
              <w:t>2</w:t>
            </w:r>
          </w:p>
        </w:tc>
        <w:tc>
          <w:tcPr>
            <w:tcW w:w="417" w:type="pct"/>
            <w:tcBorders>
              <w:top w:val="single" w:sz="2" w:space="0" w:color="auto"/>
              <w:left w:val="single" w:sz="2" w:space="0" w:color="auto"/>
              <w:bottom w:val="single" w:sz="2" w:space="0" w:color="auto"/>
              <w:right w:val="single" w:sz="2" w:space="0" w:color="auto"/>
            </w:tcBorders>
            <w:vAlign w:val="center"/>
          </w:tcPr>
          <w:p w14:paraId="49212606" w14:textId="77777777" w:rsidR="00ED34CA" w:rsidRPr="00ED34CA" w:rsidRDefault="00ED34CA" w:rsidP="00ED34CA">
            <w:pPr>
              <w:jc w:val="center"/>
              <w:rPr>
                <w:color w:val="000000"/>
                <w:sz w:val="24"/>
                <w:szCs w:val="24"/>
              </w:rPr>
            </w:pPr>
            <w:r w:rsidRPr="00ED34CA">
              <w:rPr>
                <w:color w:val="000000"/>
                <w:sz w:val="24"/>
                <w:szCs w:val="24"/>
              </w:rPr>
              <w:t>2</w:t>
            </w:r>
          </w:p>
        </w:tc>
      </w:tr>
    </w:tbl>
    <w:p w14:paraId="3722AD2E" w14:textId="77777777" w:rsidR="00ED34CA" w:rsidRPr="00ED34CA" w:rsidRDefault="00ED34CA" w:rsidP="00ED34CA">
      <w:pPr>
        <w:tabs>
          <w:tab w:val="left" w:pos="735"/>
          <w:tab w:val="left" w:pos="4470"/>
          <w:tab w:val="left" w:pos="5760"/>
          <w:tab w:val="left" w:pos="6945"/>
          <w:tab w:val="left" w:pos="8130"/>
        </w:tabs>
        <w:ind w:left="105"/>
        <w:jc w:val="left"/>
        <w:rPr>
          <w:color w:val="000000"/>
          <w:sz w:val="22"/>
          <w:szCs w:val="22"/>
        </w:rPr>
      </w:pPr>
      <w:r w:rsidRPr="00ED34CA">
        <w:rPr>
          <w:color w:val="000000"/>
          <w:sz w:val="22"/>
          <w:szCs w:val="22"/>
        </w:rPr>
        <w:tab/>
      </w:r>
    </w:p>
    <w:p w14:paraId="485A8C9C" w14:textId="77777777" w:rsidR="00ED34CA" w:rsidRPr="00ED34CA" w:rsidRDefault="00ED34CA" w:rsidP="00ED34CA">
      <w:pPr>
        <w:jc w:val="left"/>
        <w:rPr>
          <w:color w:val="000000"/>
        </w:rPr>
        <w:sectPr w:rsidR="00ED34CA" w:rsidRPr="00ED34CA" w:rsidSect="00ED34CA">
          <w:pgSz w:w="11906" w:h="16838"/>
          <w:pgMar w:top="1134" w:right="1134" w:bottom="567" w:left="1701" w:header="709" w:footer="709" w:gutter="0"/>
          <w:cols w:space="720"/>
        </w:sectPr>
      </w:pPr>
    </w:p>
    <w:p w14:paraId="54D120C6" w14:textId="77777777" w:rsidR="00ED34CA" w:rsidRPr="007322B0" w:rsidRDefault="00ED34CA" w:rsidP="00A3471F">
      <w:pPr>
        <w:autoSpaceDE w:val="0"/>
        <w:autoSpaceDN w:val="0"/>
        <w:adjustRightInd w:val="0"/>
        <w:ind w:left="10800" w:right="-82"/>
        <w:rPr>
          <w:sz w:val="24"/>
          <w:szCs w:val="24"/>
        </w:rPr>
      </w:pPr>
      <w:r w:rsidRPr="007322B0">
        <w:rPr>
          <w:sz w:val="24"/>
          <w:szCs w:val="24"/>
        </w:rPr>
        <w:t>Приложение №2</w:t>
      </w:r>
    </w:p>
    <w:p w14:paraId="3B0EBD31" w14:textId="702A70D7" w:rsidR="00A3471F" w:rsidRPr="007322B0" w:rsidRDefault="00ED34CA" w:rsidP="00A3471F">
      <w:pPr>
        <w:autoSpaceDE w:val="0"/>
        <w:autoSpaceDN w:val="0"/>
        <w:adjustRightInd w:val="0"/>
        <w:ind w:left="10800" w:right="-82"/>
        <w:rPr>
          <w:bCs/>
          <w:sz w:val="24"/>
          <w:szCs w:val="18"/>
          <w:lang w:eastAsia="en-US"/>
        </w:rPr>
      </w:pPr>
      <w:r w:rsidRPr="007322B0">
        <w:rPr>
          <w:bCs/>
          <w:sz w:val="24"/>
          <w:szCs w:val="24"/>
        </w:rPr>
        <w:t xml:space="preserve">к муниципальной программе Тихвинского района </w:t>
      </w:r>
      <w:r w:rsidRPr="007322B0">
        <w:rPr>
          <w:sz w:val="24"/>
          <w:szCs w:val="24"/>
        </w:rPr>
        <w:t>«Повышение финансовой грамотности и формирование финансовой культуры на территории Тихвинского района»</w:t>
      </w:r>
      <w:r w:rsidR="00A3471F" w:rsidRPr="007322B0">
        <w:rPr>
          <w:sz w:val="24"/>
          <w:szCs w:val="24"/>
        </w:rPr>
        <w:t xml:space="preserve">, </w:t>
      </w:r>
      <w:r w:rsidR="00A3471F" w:rsidRPr="007322B0">
        <w:rPr>
          <w:bCs/>
          <w:sz w:val="24"/>
          <w:szCs w:val="18"/>
          <w:lang w:eastAsia="en-US"/>
        </w:rPr>
        <w:t xml:space="preserve">утвержденной постановлением администрации Тихвинского района </w:t>
      </w:r>
    </w:p>
    <w:p w14:paraId="3F7CD8D8" w14:textId="56CF3791" w:rsidR="00A3471F" w:rsidRPr="007322B0" w:rsidRDefault="00A3471F" w:rsidP="00A3471F">
      <w:pPr>
        <w:autoSpaceDE w:val="0"/>
        <w:autoSpaceDN w:val="0"/>
        <w:adjustRightInd w:val="0"/>
        <w:ind w:left="10800"/>
        <w:rPr>
          <w:sz w:val="24"/>
          <w:szCs w:val="18"/>
          <w:lang w:eastAsia="en-US"/>
        </w:rPr>
      </w:pPr>
      <w:r w:rsidRPr="007322B0">
        <w:rPr>
          <w:bCs/>
          <w:sz w:val="24"/>
          <w:szCs w:val="18"/>
          <w:lang w:eastAsia="en-US"/>
        </w:rPr>
        <w:t xml:space="preserve">от </w:t>
      </w:r>
      <w:r w:rsidR="007322B0">
        <w:rPr>
          <w:bCs/>
          <w:sz w:val="24"/>
          <w:szCs w:val="18"/>
          <w:lang w:eastAsia="en-US"/>
        </w:rPr>
        <w:t>4</w:t>
      </w:r>
      <w:r w:rsidRPr="007322B0">
        <w:rPr>
          <w:bCs/>
          <w:sz w:val="24"/>
          <w:szCs w:val="18"/>
          <w:lang w:eastAsia="en-US"/>
        </w:rPr>
        <w:t xml:space="preserve"> </w:t>
      </w:r>
      <w:r w:rsidR="007322B0">
        <w:rPr>
          <w:bCs/>
          <w:sz w:val="24"/>
          <w:szCs w:val="18"/>
          <w:lang w:eastAsia="en-US"/>
        </w:rPr>
        <w:t>феврал</w:t>
      </w:r>
      <w:r w:rsidRPr="007322B0">
        <w:rPr>
          <w:bCs/>
          <w:sz w:val="24"/>
          <w:szCs w:val="18"/>
          <w:lang w:eastAsia="en-US"/>
        </w:rPr>
        <w:t>я 2025 г. № 01-</w:t>
      </w:r>
      <w:r w:rsidR="007322B0">
        <w:rPr>
          <w:bCs/>
          <w:sz w:val="24"/>
          <w:szCs w:val="18"/>
          <w:lang w:eastAsia="en-US"/>
        </w:rPr>
        <w:t>194</w:t>
      </w:r>
      <w:r w:rsidRPr="007322B0">
        <w:rPr>
          <w:bCs/>
          <w:sz w:val="24"/>
          <w:szCs w:val="18"/>
          <w:lang w:eastAsia="en-US"/>
        </w:rPr>
        <w:t>-а</w:t>
      </w:r>
    </w:p>
    <w:p w14:paraId="4A2EAC5B" w14:textId="77777777" w:rsidR="00ED34CA" w:rsidRPr="00ED34CA" w:rsidRDefault="00ED34CA" w:rsidP="00ED34CA">
      <w:pPr>
        <w:ind w:left="10206"/>
        <w:rPr>
          <w:color w:val="000000"/>
          <w:sz w:val="22"/>
          <w:szCs w:val="22"/>
        </w:rPr>
      </w:pPr>
    </w:p>
    <w:p w14:paraId="7B96F4EC" w14:textId="77777777" w:rsidR="00ED34CA" w:rsidRPr="00ED34CA" w:rsidRDefault="00ED34CA" w:rsidP="00ED34CA">
      <w:pPr>
        <w:jc w:val="center"/>
        <w:outlineLvl w:val="0"/>
        <w:rPr>
          <w:b/>
          <w:bCs/>
          <w:color w:val="000000"/>
          <w:sz w:val="24"/>
          <w:szCs w:val="24"/>
        </w:rPr>
      </w:pPr>
      <w:r w:rsidRPr="00ED34CA">
        <w:rPr>
          <w:b/>
          <w:bCs/>
          <w:color w:val="000000"/>
          <w:sz w:val="24"/>
          <w:szCs w:val="24"/>
        </w:rPr>
        <w:t xml:space="preserve">ПЛАН </w:t>
      </w:r>
    </w:p>
    <w:p w14:paraId="693F0814" w14:textId="77777777" w:rsidR="00ED34CA" w:rsidRPr="00ED34CA" w:rsidRDefault="00ED34CA" w:rsidP="00ED34CA">
      <w:pPr>
        <w:jc w:val="center"/>
        <w:outlineLvl w:val="0"/>
        <w:rPr>
          <w:b/>
          <w:bCs/>
          <w:color w:val="000000"/>
          <w:sz w:val="24"/>
          <w:szCs w:val="24"/>
        </w:rPr>
      </w:pPr>
      <w:r w:rsidRPr="00ED34CA">
        <w:rPr>
          <w:b/>
          <w:bCs/>
          <w:color w:val="000000"/>
          <w:sz w:val="24"/>
          <w:szCs w:val="24"/>
        </w:rPr>
        <w:t>реализации</w:t>
      </w:r>
      <w:r w:rsidRPr="00ED34CA">
        <w:rPr>
          <w:color w:val="000000"/>
          <w:sz w:val="24"/>
          <w:szCs w:val="24"/>
        </w:rPr>
        <w:t xml:space="preserve"> </w:t>
      </w:r>
      <w:r w:rsidRPr="00ED34CA">
        <w:rPr>
          <w:b/>
          <w:bCs/>
          <w:color w:val="000000"/>
          <w:sz w:val="24"/>
          <w:szCs w:val="24"/>
        </w:rPr>
        <w:t xml:space="preserve">муниципальной программы Тихвинского района </w:t>
      </w:r>
    </w:p>
    <w:p w14:paraId="3225DB55" w14:textId="77777777" w:rsidR="00ED34CA" w:rsidRPr="00ED34CA" w:rsidRDefault="00ED34CA" w:rsidP="00ED34CA">
      <w:pPr>
        <w:jc w:val="center"/>
        <w:rPr>
          <w:color w:val="000000"/>
          <w:sz w:val="24"/>
          <w:szCs w:val="24"/>
        </w:rPr>
      </w:pPr>
      <w:r w:rsidRPr="00ED34CA">
        <w:rPr>
          <w:b/>
          <w:bCs/>
          <w:color w:val="000000"/>
          <w:sz w:val="24"/>
          <w:szCs w:val="24"/>
        </w:rPr>
        <w:t>«Повышение финансовой грамотности и формирование финансовой культуры на территории Тихвинского района»</w:t>
      </w:r>
    </w:p>
    <w:p w14:paraId="715C0D37" w14:textId="77777777" w:rsidR="00ED34CA" w:rsidRPr="00ED34CA" w:rsidRDefault="00ED34CA" w:rsidP="00ED34CA">
      <w:pPr>
        <w:jc w:val="center"/>
        <w:rPr>
          <w:color w:val="000000"/>
          <w:sz w:val="24"/>
          <w:szCs w:val="24"/>
        </w:rPr>
      </w:pPr>
    </w:p>
    <w:tbl>
      <w:tblPr>
        <w:tblW w:w="5000" w:type="pct"/>
        <w:jc w:val="center"/>
        <w:tblCellMar>
          <w:left w:w="105" w:type="dxa"/>
          <w:right w:w="105" w:type="dxa"/>
        </w:tblCellMar>
        <w:tblLook w:val="00A0" w:firstRow="1" w:lastRow="0" w:firstColumn="1" w:lastColumn="0" w:noHBand="0" w:noVBand="0"/>
      </w:tblPr>
      <w:tblGrid>
        <w:gridCol w:w="5715"/>
        <w:gridCol w:w="2002"/>
        <w:gridCol w:w="1406"/>
        <w:gridCol w:w="1403"/>
        <w:gridCol w:w="1688"/>
        <w:gridCol w:w="1403"/>
        <w:gridCol w:w="1370"/>
      </w:tblGrid>
      <w:tr w:rsidR="00ED34CA" w:rsidRPr="00ED34CA" w14:paraId="44499CEF" w14:textId="77777777" w:rsidTr="00D96F12">
        <w:trPr>
          <w:trHeight w:val="219"/>
          <w:jc w:val="center"/>
        </w:trPr>
        <w:tc>
          <w:tcPr>
            <w:tcW w:w="1907" w:type="pct"/>
            <w:vMerge w:val="restart"/>
            <w:tcBorders>
              <w:top w:val="single" w:sz="4" w:space="0" w:color="auto"/>
              <w:left w:val="single" w:sz="4" w:space="0" w:color="auto"/>
              <w:bottom w:val="single" w:sz="4" w:space="0" w:color="auto"/>
              <w:right w:val="single" w:sz="4" w:space="0" w:color="auto"/>
            </w:tcBorders>
          </w:tcPr>
          <w:p w14:paraId="7373DFCD" w14:textId="77777777" w:rsidR="00ED34CA" w:rsidRPr="00ED34CA" w:rsidRDefault="00ED34CA" w:rsidP="00ED34CA">
            <w:pPr>
              <w:jc w:val="center"/>
              <w:rPr>
                <w:b/>
                <w:bCs/>
                <w:color w:val="000000"/>
                <w:sz w:val="22"/>
                <w:szCs w:val="22"/>
              </w:rPr>
            </w:pPr>
            <w:r w:rsidRPr="00ED34CA">
              <w:rPr>
                <w:b/>
                <w:bCs/>
                <w:color w:val="000000"/>
                <w:sz w:val="22"/>
                <w:szCs w:val="22"/>
              </w:rPr>
              <w:t>Наименование комплекса процессных мероприятий, основного мероприятия, мероприятия</w:t>
            </w:r>
          </w:p>
          <w:p w14:paraId="0AA225D7" w14:textId="45B23917" w:rsidR="00ED34CA" w:rsidRPr="00ED34CA" w:rsidRDefault="00ED34CA" w:rsidP="009E4729">
            <w:pPr>
              <w:jc w:val="center"/>
              <w:rPr>
                <w:b/>
                <w:bCs/>
                <w:color w:val="000000"/>
                <w:sz w:val="22"/>
                <w:szCs w:val="22"/>
              </w:rPr>
            </w:pPr>
            <w:r w:rsidRPr="00ED34CA">
              <w:rPr>
                <w:b/>
                <w:bCs/>
                <w:color w:val="000000"/>
                <w:sz w:val="22"/>
                <w:szCs w:val="22"/>
              </w:rPr>
              <w:t>(структурный элемент)</w:t>
            </w:r>
          </w:p>
        </w:tc>
        <w:tc>
          <w:tcPr>
            <w:tcW w:w="668" w:type="pct"/>
            <w:vMerge w:val="restart"/>
            <w:tcBorders>
              <w:top w:val="single" w:sz="4" w:space="0" w:color="auto"/>
              <w:left w:val="single" w:sz="4" w:space="0" w:color="auto"/>
              <w:bottom w:val="single" w:sz="4" w:space="0" w:color="auto"/>
              <w:right w:val="single" w:sz="4" w:space="0" w:color="auto"/>
            </w:tcBorders>
          </w:tcPr>
          <w:p w14:paraId="09925205" w14:textId="77777777" w:rsidR="00ED34CA" w:rsidRPr="00ED34CA" w:rsidRDefault="00ED34CA" w:rsidP="00ED34CA">
            <w:pPr>
              <w:jc w:val="center"/>
              <w:rPr>
                <w:b/>
                <w:bCs/>
                <w:color w:val="000000"/>
                <w:sz w:val="22"/>
                <w:szCs w:val="22"/>
              </w:rPr>
            </w:pPr>
            <w:r w:rsidRPr="00ED34CA">
              <w:rPr>
                <w:b/>
                <w:bCs/>
                <w:color w:val="000000"/>
                <w:sz w:val="22"/>
                <w:szCs w:val="22"/>
              </w:rPr>
              <w:t>Ответственный</w:t>
            </w:r>
          </w:p>
          <w:p w14:paraId="4D614409" w14:textId="77777777" w:rsidR="00ED34CA" w:rsidRPr="00ED34CA" w:rsidRDefault="00ED34CA" w:rsidP="00ED34CA">
            <w:pPr>
              <w:jc w:val="center"/>
              <w:rPr>
                <w:b/>
                <w:bCs/>
                <w:color w:val="000000"/>
                <w:sz w:val="22"/>
                <w:szCs w:val="22"/>
              </w:rPr>
            </w:pPr>
            <w:r w:rsidRPr="00ED34CA">
              <w:rPr>
                <w:b/>
                <w:bCs/>
                <w:color w:val="000000"/>
                <w:sz w:val="22"/>
                <w:szCs w:val="22"/>
              </w:rPr>
              <w:t>исполнитель,</w:t>
            </w:r>
          </w:p>
          <w:p w14:paraId="277BEC48" w14:textId="77777777" w:rsidR="00ED34CA" w:rsidRPr="00ED34CA" w:rsidRDefault="00ED34CA" w:rsidP="00ED34CA">
            <w:pPr>
              <w:jc w:val="center"/>
              <w:rPr>
                <w:b/>
                <w:bCs/>
                <w:color w:val="000000"/>
                <w:sz w:val="22"/>
                <w:szCs w:val="22"/>
              </w:rPr>
            </w:pPr>
            <w:r w:rsidRPr="00ED34CA">
              <w:rPr>
                <w:b/>
                <w:bCs/>
                <w:color w:val="000000"/>
                <w:sz w:val="22"/>
                <w:szCs w:val="22"/>
              </w:rPr>
              <w:t>соисполнители,</w:t>
            </w:r>
          </w:p>
          <w:p w14:paraId="582445EB" w14:textId="77777777" w:rsidR="00ED34CA" w:rsidRPr="00ED34CA" w:rsidRDefault="00ED34CA" w:rsidP="00ED34CA">
            <w:pPr>
              <w:jc w:val="center"/>
              <w:rPr>
                <w:b/>
                <w:bCs/>
                <w:color w:val="000000"/>
                <w:sz w:val="22"/>
                <w:szCs w:val="22"/>
              </w:rPr>
            </w:pPr>
            <w:r w:rsidRPr="00ED34CA">
              <w:rPr>
                <w:b/>
                <w:bCs/>
                <w:color w:val="000000"/>
                <w:sz w:val="22"/>
                <w:szCs w:val="22"/>
              </w:rPr>
              <w:t>участники</w:t>
            </w:r>
          </w:p>
        </w:tc>
        <w:tc>
          <w:tcPr>
            <w:tcW w:w="469" w:type="pct"/>
            <w:vMerge w:val="restart"/>
            <w:tcBorders>
              <w:top w:val="single" w:sz="4" w:space="0" w:color="auto"/>
              <w:left w:val="single" w:sz="4" w:space="0" w:color="auto"/>
              <w:bottom w:val="single" w:sz="4" w:space="0" w:color="auto"/>
              <w:right w:val="single" w:sz="4" w:space="0" w:color="auto"/>
            </w:tcBorders>
          </w:tcPr>
          <w:p w14:paraId="029B3851" w14:textId="77777777" w:rsidR="00ED34CA" w:rsidRPr="00ED34CA" w:rsidRDefault="00ED34CA" w:rsidP="00ED34CA">
            <w:pPr>
              <w:jc w:val="center"/>
              <w:rPr>
                <w:b/>
                <w:bCs/>
                <w:color w:val="000000"/>
                <w:sz w:val="22"/>
                <w:szCs w:val="22"/>
              </w:rPr>
            </w:pPr>
            <w:r w:rsidRPr="00ED34CA">
              <w:rPr>
                <w:b/>
                <w:bCs/>
                <w:color w:val="000000"/>
                <w:sz w:val="22"/>
                <w:szCs w:val="22"/>
              </w:rPr>
              <w:t>Годы</w:t>
            </w:r>
          </w:p>
          <w:p w14:paraId="17CC3D24" w14:textId="77777777" w:rsidR="00ED34CA" w:rsidRPr="00ED34CA" w:rsidRDefault="00ED34CA" w:rsidP="00ED34CA">
            <w:pPr>
              <w:jc w:val="center"/>
              <w:rPr>
                <w:b/>
                <w:bCs/>
                <w:color w:val="000000"/>
                <w:sz w:val="22"/>
                <w:szCs w:val="22"/>
              </w:rPr>
            </w:pPr>
            <w:r w:rsidRPr="00ED34CA">
              <w:rPr>
                <w:b/>
                <w:bCs/>
                <w:color w:val="000000"/>
                <w:sz w:val="22"/>
                <w:szCs w:val="22"/>
              </w:rPr>
              <w:t>реализации</w:t>
            </w:r>
          </w:p>
          <w:p w14:paraId="11524D06" w14:textId="77777777" w:rsidR="00ED34CA" w:rsidRPr="00ED34CA" w:rsidRDefault="00ED34CA" w:rsidP="00ED34CA">
            <w:pPr>
              <w:jc w:val="center"/>
              <w:rPr>
                <w:b/>
                <w:bCs/>
                <w:color w:val="000000"/>
                <w:sz w:val="22"/>
                <w:szCs w:val="22"/>
              </w:rPr>
            </w:pPr>
          </w:p>
        </w:tc>
        <w:tc>
          <w:tcPr>
            <w:tcW w:w="1956" w:type="pct"/>
            <w:gridSpan w:val="4"/>
            <w:tcBorders>
              <w:top w:val="single" w:sz="4" w:space="0" w:color="auto"/>
              <w:left w:val="single" w:sz="4" w:space="0" w:color="auto"/>
              <w:bottom w:val="single" w:sz="4" w:space="0" w:color="auto"/>
              <w:right w:val="single" w:sz="4" w:space="0" w:color="auto"/>
            </w:tcBorders>
          </w:tcPr>
          <w:p w14:paraId="1D61997A" w14:textId="77777777" w:rsidR="00ED34CA" w:rsidRPr="00ED34CA" w:rsidRDefault="00ED34CA" w:rsidP="00ED34CA">
            <w:pPr>
              <w:jc w:val="center"/>
              <w:rPr>
                <w:b/>
                <w:bCs/>
                <w:color w:val="000000"/>
                <w:sz w:val="22"/>
                <w:szCs w:val="22"/>
              </w:rPr>
            </w:pPr>
            <w:r w:rsidRPr="00ED34CA">
              <w:rPr>
                <w:b/>
                <w:bCs/>
                <w:color w:val="000000"/>
                <w:sz w:val="22"/>
                <w:szCs w:val="22"/>
              </w:rPr>
              <w:t>Планируемые объемы финансирования, тыс. руб.</w:t>
            </w:r>
          </w:p>
        </w:tc>
      </w:tr>
      <w:tr w:rsidR="007925E1" w:rsidRPr="00ED34CA" w14:paraId="74DD1A3B" w14:textId="77777777" w:rsidTr="00D96F12">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165ED4" w14:textId="77777777" w:rsidR="00ED34CA" w:rsidRPr="00ED34CA" w:rsidRDefault="00ED34CA" w:rsidP="00ED34CA">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40DB56" w14:textId="77777777" w:rsidR="00ED34CA" w:rsidRPr="00ED34CA" w:rsidRDefault="00ED34CA" w:rsidP="00ED34CA">
            <w:pPr>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2B306F" w14:textId="77777777" w:rsidR="00ED34CA" w:rsidRPr="00ED34CA" w:rsidRDefault="00ED34CA" w:rsidP="00ED34CA">
            <w:pPr>
              <w:jc w:val="left"/>
              <w:rPr>
                <w:b/>
                <w:bCs/>
                <w:color w:val="000000"/>
                <w:sz w:val="22"/>
                <w:szCs w:val="22"/>
              </w:rPr>
            </w:pPr>
          </w:p>
        </w:tc>
        <w:tc>
          <w:tcPr>
            <w:tcW w:w="468" w:type="pct"/>
            <w:tcBorders>
              <w:top w:val="single" w:sz="4" w:space="0" w:color="auto"/>
              <w:left w:val="single" w:sz="4" w:space="0" w:color="auto"/>
              <w:bottom w:val="single" w:sz="4" w:space="0" w:color="auto"/>
              <w:right w:val="single" w:sz="4" w:space="0" w:color="auto"/>
            </w:tcBorders>
          </w:tcPr>
          <w:p w14:paraId="4AEDE306" w14:textId="77777777" w:rsidR="00ED34CA" w:rsidRPr="00ED34CA" w:rsidRDefault="00ED34CA" w:rsidP="00ED34CA">
            <w:pPr>
              <w:jc w:val="center"/>
              <w:rPr>
                <w:b/>
                <w:bCs/>
                <w:color w:val="000000"/>
                <w:sz w:val="22"/>
                <w:szCs w:val="22"/>
              </w:rPr>
            </w:pPr>
            <w:r w:rsidRPr="00ED34CA">
              <w:rPr>
                <w:b/>
                <w:bCs/>
                <w:color w:val="000000"/>
                <w:sz w:val="22"/>
                <w:szCs w:val="22"/>
              </w:rPr>
              <w:t>Всего</w:t>
            </w:r>
          </w:p>
        </w:tc>
        <w:tc>
          <w:tcPr>
            <w:tcW w:w="563" w:type="pct"/>
            <w:tcBorders>
              <w:top w:val="single" w:sz="4" w:space="0" w:color="auto"/>
              <w:left w:val="single" w:sz="4" w:space="0" w:color="auto"/>
              <w:bottom w:val="single" w:sz="4" w:space="0" w:color="auto"/>
              <w:right w:val="single" w:sz="4" w:space="0" w:color="auto"/>
            </w:tcBorders>
          </w:tcPr>
          <w:p w14:paraId="232B28B6" w14:textId="77777777" w:rsidR="00ED34CA" w:rsidRPr="00ED34CA" w:rsidRDefault="00ED34CA" w:rsidP="00ED34CA">
            <w:pPr>
              <w:jc w:val="center"/>
              <w:rPr>
                <w:b/>
                <w:bCs/>
                <w:color w:val="000000"/>
                <w:sz w:val="22"/>
                <w:szCs w:val="22"/>
              </w:rPr>
            </w:pPr>
            <w:r w:rsidRPr="00ED34CA">
              <w:rPr>
                <w:b/>
                <w:bCs/>
                <w:color w:val="000000"/>
                <w:sz w:val="22"/>
                <w:szCs w:val="22"/>
              </w:rPr>
              <w:t>Федеральный</w:t>
            </w:r>
          </w:p>
          <w:p w14:paraId="49C58530" w14:textId="77777777" w:rsidR="00ED34CA" w:rsidRPr="00ED34CA" w:rsidRDefault="00ED34CA" w:rsidP="00ED34CA">
            <w:pPr>
              <w:jc w:val="center"/>
              <w:rPr>
                <w:b/>
                <w:bCs/>
                <w:color w:val="000000"/>
                <w:sz w:val="22"/>
                <w:szCs w:val="22"/>
              </w:rPr>
            </w:pPr>
            <w:r w:rsidRPr="00ED34CA">
              <w:rPr>
                <w:b/>
                <w:bCs/>
                <w:color w:val="000000"/>
                <w:sz w:val="22"/>
                <w:szCs w:val="22"/>
              </w:rPr>
              <w:t>бюджет</w:t>
            </w:r>
          </w:p>
        </w:tc>
        <w:tc>
          <w:tcPr>
            <w:tcW w:w="468" w:type="pct"/>
            <w:tcBorders>
              <w:top w:val="single" w:sz="4" w:space="0" w:color="auto"/>
              <w:left w:val="single" w:sz="4" w:space="0" w:color="auto"/>
              <w:bottom w:val="single" w:sz="4" w:space="0" w:color="auto"/>
              <w:right w:val="single" w:sz="4" w:space="0" w:color="auto"/>
            </w:tcBorders>
          </w:tcPr>
          <w:p w14:paraId="39936FAF" w14:textId="77777777" w:rsidR="00ED34CA" w:rsidRPr="00ED34CA" w:rsidRDefault="00ED34CA" w:rsidP="00ED34CA">
            <w:pPr>
              <w:jc w:val="center"/>
              <w:rPr>
                <w:b/>
                <w:bCs/>
                <w:color w:val="000000"/>
                <w:sz w:val="22"/>
                <w:szCs w:val="22"/>
              </w:rPr>
            </w:pPr>
            <w:r w:rsidRPr="00ED34CA">
              <w:rPr>
                <w:b/>
                <w:bCs/>
                <w:color w:val="000000"/>
                <w:sz w:val="22"/>
                <w:szCs w:val="22"/>
              </w:rPr>
              <w:t>Областной</w:t>
            </w:r>
          </w:p>
          <w:p w14:paraId="68305FF8" w14:textId="77777777" w:rsidR="00ED34CA" w:rsidRPr="00ED34CA" w:rsidRDefault="00ED34CA" w:rsidP="00ED34CA">
            <w:pPr>
              <w:jc w:val="center"/>
              <w:rPr>
                <w:b/>
                <w:bCs/>
                <w:color w:val="000000"/>
                <w:sz w:val="22"/>
                <w:szCs w:val="22"/>
              </w:rPr>
            </w:pPr>
            <w:r w:rsidRPr="00ED34CA">
              <w:rPr>
                <w:b/>
                <w:bCs/>
                <w:color w:val="000000"/>
                <w:sz w:val="22"/>
                <w:szCs w:val="22"/>
              </w:rPr>
              <w:t>бюджет</w:t>
            </w:r>
          </w:p>
        </w:tc>
        <w:tc>
          <w:tcPr>
            <w:tcW w:w="457" w:type="pct"/>
            <w:tcBorders>
              <w:top w:val="single" w:sz="4" w:space="0" w:color="auto"/>
              <w:left w:val="single" w:sz="4" w:space="0" w:color="auto"/>
              <w:bottom w:val="single" w:sz="4" w:space="0" w:color="auto"/>
              <w:right w:val="single" w:sz="4" w:space="0" w:color="auto"/>
            </w:tcBorders>
          </w:tcPr>
          <w:p w14:paraId="22DE8D4E" w14:textId="77777777" w:rsidR="00ED34CA" w:rsidRPr="00ED34CA" w:rsidRDefault="00ED34CA" w:rsidP="00ED34CA">
            <w:pPr>
              <w:jc w:val="center"/>
              <w:rPr>
                <w:b/>
                <w:bCs/>
                <w:color w:val="000000"/>
                <w:sz w:val="22"/>
                <w:szCs w:val="22"/>
              </w:rPr>
            </w:pPr>
            <w:r w:rsidRPr="00ED34CA">
              <w:rPr>
                <w:b/>
                <w:bCs/>
                <w:color w:val="000000"/>
                <w:sz w:val="22"/>
                <w:szCs w:val="22"/>
              </w:rPr>
              <w:t>Местный</w:t>
            </w:r>
          </w:p>
          <w:p w14:paraId="4EDFA581" w14:textId="77777777" w:rsidR="00ED34CA" w:rsidRPr="00ED34CA" w:rsidRDefault="00ED34CA" w:rsidP="00ED34CA">
            <w:pPr>
              <w:jc w:val="center"/>
              <w:rPr>
                <w:b/>
                <w:bCs/>
                <w:color w:val="000000"/>
                <w:sz w:val="22"/>
                <w:szCs w:val="22"/>
              </w:rPr>
            </w:pPr>
            <w:r w:rsidRPr="00ED34CA">
              <w:rPr>
                <w:b/>
                <w:bCs/>
                <w:color w:val="000000"/>
                <w:sz w:val="22"/>
                <w:szCs w:val="22"/>
              </w:rPr>
              <w:t>бюджет</w:t>
            </w:r>
          </w:p>
        </w:tc>
      </w:tr>
      <w:tr w:rsidR="007925E1" w:rsidRPr="00ED34CA" w14:paraId="5D531DBE" w14:textId="77777777" w:rsidTr="00D96F12">
        <w:trPr>
          <w:trHeight w:val="219"/>
          <w:jc w:val="center"/>
        </w:trPr>
        <w:tc>
          <w:tcPr>
            <w:tcW w:w="1907" w:type="pct"/>
            <w:tcBorders>
              <w:top w:val="single" w:sz="4" w:space="0" w:color="auto"/>
              <w:left w:val="single" w:sz="4" w:space="0" w:color="auto"/>
              <w:bottom w:val="single" w:sz="4" w:space="0" w:color="auto"/>
              <w:right w:val="single" w:sz="4" w:space="0" w:color="auto"/>
            </w:tcBorders>
          </w:tcPr>
          <w:p w14:paraId="61443780" w14:textId="77777777" w:rsidR="00ED34CA" w:rsidRPr="00ED34CA" w:rsidRDefault="00ED34CA" w:rsidP="00ED34CA">
            <w:pPr>
              <w:jc w:val="center"/>
              <w:rPr>
                <w:b/>
                <w:bCs/>
                <w:color w:val="000000"/>
                <w:sz w:val="22"/>
                <w:szCs w:val="22"/>
              </w:rPr>
            </w:pPr>
            <w:r w:rsidRPr="00ED34CA">
              <w:rPr>
                <w:b/>
                <w:bCs/>
                <w:color w:val="000000"/>
                <w:sz w:val="22"/>
                <w:szCs w:val="22"/>
              </w:rPr>
              <w:t>1</w:t>
            </w:r>
          </w:p>
        </w:tc>
        <w:tc>
          <w:tcPr>
            <w:tcW w:w="668" w:type="pct"/>
            <w:tcBorders>
              <w:top w:val="single" w:sz="4" w:space="0" w:color="auto"/>
              <w:left w:val="single" w:sz="4" w:space="0" w:color="auto"/>
              <w:bottom w:val="single" w:sz="4" w:space="0" w:color="auto"/>
              <w:right w:val="single" w:sz="4" w:space="0" w:color="auto"/>
            </w:tcBorders>
          </w:tcPr>
          <w:p w14:paraId="11122343" w14:textId="77777777" w:rsidR="00ED34CA" w:rsidRPr="00ED34CA" w:rsidRDefault="00ED34CA" w:rsidP="00ED34CA">
            <w:pPr>
              <w:jc w:val="center"/>
              <w:rPr>
                <w:b/>
                <w:bCs/>
                <w:color w:val="000000"/>
                <w:sz w:val="22"/>
                <w:szCs w:val="22"/>
              </w:rPr>
            </w:pPr>
            <w:r w:rsidRPr="00ED34CA">
              <w:rPr>
                <w:b/>
                <w:bCs/>
                <w:color w:val="000000"/>
                <w:sz w:val="22"/>
                <w:szCs w:val="22"/>
              </w:rPr>
              <w:t>2</w:t>
            </w:r>
          </w:p>
        </w:tc>
        <w:tc>
          <w:tcPr>
            <w:tcW w:w="469" w:type="pct"/>
            <w:tcBorders>
              <w:top w:val="single" w:sz="4" w:space="0" w:color="auto"/>
              <w:left w:val="single" w:sz="4" w:space="0" w:color="auto"/>
              <w:bottom w:val="single" w:sz="4" w:space="0" w:color="auto"/>
              <w:right w:val="single" w:sz="4" w:space="0" w:color="auto"/>
            </w:tcBorders>
          </w:tcPr>
          <w:p w14:paraId="7FDF7B2E" w14:textId="77777777" w:rsidR="00ED34CA" w:rsidRPr="00ED34CA" w:rsidRDefault="00ED34CA" w:rsidP="00ED34CA">
            <w:pPr>
              <w:jc w:val="center"/>
              <w:rPr>
                <w:b/>
                <w:bCs/>
                <w:color w:val="000000"/>
                <w:sz w:val="22"/>
                <w:szCs w:val="22"/>
              </w:rPr>
            </w:pPr>
            <w:r w:rsidRPr="00ED34CA">
              <w:rPr>
                <w:b/>
                <w:bCs/>
                <w:color w:val="000000"/>
                <w:sz w:val="22"/>
                <w:szCs w:val="22"/>
              </w:rPr>
              <w:t>3</w:t>
            </w:r>
          </w:p>
        </w:tc>
        <w:tc>
          <w:tcPr>
            <w:tcW w:w="468" w:type="pct"/>
            <w:tcBorders>
              <w:top w:val="single" w:sz="4" w:space="0" w:color="auto"/>
              <w:left w:val="single" w:sz="4" w:space="0" w:color="auto"/>
              <w:bottom w:val="single" w:sz="4" w:space="0" w:color="auto"/>
              <w:right w:val="single" w:sz="4" w:space="0" w:color="auto"/>
            </w:tcBorders>
          </w:tcPr>
          <w:p w14:paraId="3B859C9B" w14:textId="77777777" w:rsidR="00ED34CA" w:rsidRPr="00ED34CA" w:rsidRDefault="00ED34CA" w:rsidP="00ED34CA">
            <w:pPr>
              <w:jc w:val="center"/>
              <w:rPr>
                <w:b/>
                <w:bCs/>
                <w:color w:val="000000"/>
                <w:sz w:val="22"/>
                <w:szCs w:val="22"/>
              </w:rPr>
            </w:pPr>
            <w:r w:rsidRPr="00ED34CA">
              <w:rPr>
                <w:b/>
                <w:bCs/>
                <w:color w:val="000000"/>
                <w:sz w:val="22"/>
                <w:szCs w:val="22"/>
              </w:rPr>
              <w:t>4</w:t>
            </w:r>
          </w:p>
        </w:tc>
        <w:tc>
          <w:tcPr>
            <w:tcW w:w="563" w:type="pct"/>
            <w:tcBorders>
              <w:top w:val="single" w:sz="4" w:space="0" w:color="auto"/>
              <w:left w:val="single" w:sz="4" w:space="0" w:color="auto"/>
              <w:bottom w:val="single" w:sz="4" w:space="0" w:color="auto"/>
              <w:right w:val="single" w:sz="4" w:space="0" w:color="auto"/>
            </w:tcBorders>
          </w:tcPr>
          <w:p w14:paraId="0FD5BAC2" w14:textId="77777777" w:rsidR="00ED34CA" w:rsidRPr="00ED34CA" w:rsidRDefault="00ED34CA" w:rsidP="00ED34CA">
            <w:pPr>
              <w:jc w:val="center"/>
              <w:rPr>
                <w:b/>
                <w:bCs/>
                <w:color w:val="000000"/>
                <w:sz w:val="22"/>
                <w:szCs w:val="22"/>
              </w:rPr>
            </w:pPr>
            <w:r w:rsidRPr="00ED34CA">
              <w:rPr>
                <w:b/>
                <w:bCs/>
                <w:color w:val="000000"/>
                <w:sz w:val="22"/>
                <w:szCs w:val="22"/>
              </w:rPr>
              <w:t>5</w:t>
            </w:r>
          </w:p>
        </w:tc>
        <w:tc>
          <w:tcPr>
            <w:tcW w:w="468" w:type="pct"/>
            <w:tcBorders>
              <w:top w:val="single" w:sz="4" w:space="0" w:color="auto"/>
              <w:left w:val="single" w:sz="4" w:space="0" w:color="auto"/>
              <w:bottom w:val="single" w:sz="4" w:space="0" w:color="auto"/>
              <w:right w:val="single" w:sz="4" w:space="0" w:color="auto"/>
            </w:tcBorders>
          </w:tcPr>
          <w:p w14:paraId="156A4CCA" w14:textId="77777777" w:rsidR="00ED34CA" w:rsidRPr="00ED34CA" w:rsidRDefault="00ED34CA" w:rsidP="00ED34CA">
            <w:pPr>
              <w:jc w:val="center"/>
              <w:rPr>
                <w:b/>
                <w:bCs/>
                <w:color w:val="000000"/>
                <w:sz w:val="22"/>
                <w:szCs w:val="22"/>
              </w:rPr>
            </w:pPr>
            <w:r w:rsidRPr="00ED34CA">
              <w:rPr>
                <w:b/>
                <w:bCs/>
                <w:color w:val="000000"/>
                <w:sz w:val="22"/>
                <w:szCs w:val="22"/>
              </w:rPr>
              <w:t>6</w:t>
            </w:r>
          </w:p>
        </w:tc>
        <w:tc>
          <w:tcPr>
            <w:tcW w:w="457" w:type="pct"/>
            <w:tcBorders>
              <w:top w:val="single" w:sz="4" w:space="0" w:color="auto"/>
              <w:left w:val="single" w:sz="4" w:space="0" w:color="auto"/>
              <w:bottom w:val="single" w:sz="4" w:space="0" w:color="auto"/>
              <w:right w:val="single" w:sz="4" w:space="0" w:color="auto"/>
            </w:tcBorders>
          </w:tcPr>
          <w:p w14:paraId="2A10B095" w14:textId="77777777" w:rsidR="00ED34CA" w:rsidRPr="00ED34CA" w:rsidRDefault="00ED34CA" w:rsidP="00ED34CA">
            <w:pPr>
              <w:jc w:val="center"/>
              <w:rPr>
                <w:b/>
                <w:bCs/>
                <w:color w:val="000000"/>
                <w:sz w:val="22"/>
                <w:szCs w:val="22"/>
              </w:rPr>
            </w:pPr>
            <w:r w:rsidRPr="00ED34CA">
              <w:rPr>
                <w:b/>
                <w:bCs/>
                <w:color w:val="000000"/>
                <w:sz w:val="22"/>
                <w:szCs w:val="22"/>
              </w:rPr>
              <w:t>7</w:t>
            </w:r>
          </w:p>
        </w:tc>
      </w:tr>
      <w:tr w:rsidR="00ED34CA" w:rsidRPr="00ED34CA" w14:paraId="626BEEEB" w14:textId="77777777" w:rsidTr="00D96F12">
        <w:trPr>
          <w:trHeight w:val="219"/>
          <w:jc w:val="center"/>
        </w:trPr>
        <w:tc>
          <w:tcPr>
            <w:tcW w:w="5000" w:type="pct"/>
            <w:gridSpan w:val="7"/>
            <w:tcBorders>
              <w:top w:val="single" w:sz="4" w:space="0" w:color="auto"/>
              <w:left w:val="single" w:sz="4" w:space="0" w:color="auto"/>
              <w:bottom w:val="single" w:sz="4" w:space="0" w:color="auto"/>
              <w:right w:val="single" w:sz="4" w:space="0" w:color="auto"/>
            </w:tcBorders>
          </w:tcPr>
          <w:p w14:paraId="58A8E527" w14:textId="77777777" w:rsidR="00ED34CA" w:rsidRPr="00ED34CA" w:rsidRDefault="00ED34CA" w:rsidP="00ED34CA">
            <w:pPr>
              <w:jc w:val="center"/>
              <w:rPr>
                <w:b/>
                <w:bCs/>
                <w:color w:val="000000"/>
                <w:sz w:val="22"/>
                <w:szCs w:val="22"/>
              </w:rPr>
            </w:pPr>
            <w:r w:rsidRPr="00ED34CA">
              <w:rPr>
                <w:b/>
                <w:bCs/>
                <w:color w:val="000000"/>
                <w:sz w:val="22"/>
                <w:szCs w:val="22"/>
              </w:rPr>
              <w:t>Процессная часть</w:t>
            </w:r>
          </w:p>
        </w:tc>
      </w:tr>
      <w:tr w:rsidR="007925E1" w:rsidRPr="00ED34CA" w14:paraId="6F97F7DA"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61B9A0D5" w14:textId="77777777" w:rsidR="00ED34CA" w:rsidRPr="00ED34CA" w:rsidRDefault="00ED34CA" w:rsidP="00ED34CA">
            <w:pPr>
              <w:jc w:val="left"/>
              <w:rPr>
                <w:b/>
                <w:bCs/>
                <w:color w:val="000000"/>
                <w:sz w:val="22"/>
                <w:szCs w:val="22"/>
              </w:rPr>
            </w:pPr>
            <w:r w:rsidRPr="00ED34CA">
              <w:rPr>
                <w:b/>
                <w:bCs/>
                <w:color w:val="000000"/>
                <w:sz w:val="22"/>
                <w:szCs w:val="22"/>
              </w:rPr>
              <w:t>1. Комплекс процессных мероприятий «Создание и развитие необходимой устойчивой инфраструктуры»</w:t>
            </w:r>
          </w:p>
        </w:tc>
        <w:tc>
          <w:tcPr>
            <w:tcW w:w="668" w:type="pct"/>
            <w:vMerge w:val="restart"/>
            <w:tcBorders>
              <w:top w:val="single" w:sz="4" w:space="0" w:color="auto"/>
              <w:left w:val="single" w:sz="4" w:space="0" w:color="auto"/>
              <w:right w:val="single" w:sz="4" w:space="0" w:color="auto"/>
            </w:tcBorders>
          </w:tcPr>
          <w:p w14:paraId="295C0810" w14:textId="77777777" w:rsidR="00ED34CA" w:rsidRPr="00ED34CA" w:rsidRDefault="00ED34CA" w:rsidP="00ED34CA">
            <w:pPr>
              <w:jc w:val="left"/>
              <w:rPr>
                <w:bCs/>
                <w:color w:val="000000"/>
                <w:sz w:val="22"/>
                <w:szCs w:val="22"/>
              </w:rPr>
            </w:pPr>
            <w:r w:rsidRPr="00ED34CA">
              <w:rPr>
                <w:bCs/>
                <w:color w:val="000000"/>
                <w:sz w:val="22"/>
                <w:szCs w:val="22"/>
              </w:rPr>
              <w:t>Комитет финансов администрации Тихвинского района</w:t>
            </w:r>
          </w:p>
          <w:p w14:paraId="4AAE0AE1" w14:textId="77777777" w:rsidR="00ED34CA" w:rsidRPr="00ED34CA" w:rsidRDefault="00ED34CA" w:rsidP="00ED34CA">
            <w:pPr>
              <w:jc w:val="left"/>
              <w:rPr>
                <w:bCs/>
                <w:color w:val="000000"/>
                <w:sz w:val="22"/>
                <w:szCs w:val="22"/>
              </w:rPr>
            </w:pPr>
            <w:r w:rsidRPr="00ED34CA">
              <w:rPr>
                <w:bCs/>
                <w:color w:val="000000"/>
                <w:sz w:val="22"/>
                <w:szCs w:val="22"/>
              </w:rPr>
              <w:t xml:space="preserve">  </w:t>
            </w:r>
          </w:p>
          <w:p w14:paraId="11E43501" w14:textId="77777777" w:rsidR="00ED34CA" w:rsidRPr="00ED34CA" w:rsidRDefault="00ED34CA" w:rsidP="00ED34CA">
            <w:pPr>
              <w:jc w:val="left"/>
              <w:rPr>
                <w:bCs/>
                <w:color w:val="000000"/>
                <w:sz w:val="22"/>
                <w:szCs w:val="22"/>
              </w:rPr>
            </w:pPr>
            <w:r w:rsidRPr="00ED34CA">
              <w:rPr>
                <w:bCs/>
                <w:color w:val="000000"/>
                <w:sz w:val="22"/>
                <w:szCs w:val="22"/>
              </w:rPr>
              <w:t xml:space="preserve">  </w:t>
            </w:r>
          </w:p>
          <w:p w14:paraId="7AD223FA" w14:textId="77777777" w:rsidR="00ED34CA" w:rsidRPr="00ED34CA" w:rsidRDefault="00ED34CA" w:rsidP="00ED34CA">
            <w:pPr>
              <w:jc w:val="left"/>
              <w:rPr>
                <w:bCs/>
                <w:color w:val="000000"/>
                <w:sz w:val="22"/>
                <w:szCs w:val="22"/>
              </w:rPr>
            </w:pPr>
            <w:r w:rsidRPr="00ED34CA">
              <w:rPr>
                <w:bCs/>
                <w:color w:val="000000"/>
                <w:sz w:val="22"/>
                <w:szCs w:val="22"/>
              </w:rPr>
              <w:t xml:space="preserve">  </w:t>
            </w:r>
          </w:p>
          <w:p w14:paraId="6ABB2BFF" w14:textId="77777777" w:rsidR="00ED34CA" w:rsidRPr="00ED34CA" w:rsidRDefault="00ED34CA" w:rsidP="00ED34CA">
            <w:pPr>
              <w:jc w:val="left"/>
              <w:rPr>
                <w:b/>
                <w:bCs/>
                <w:color w:val="000000"/>
                <w:sz w:val="22"/>
                <w:szCs w:val="22"/>
              </w:rPr>
            </w:pPr>
            <w:r w:rsidRPr="00ED34CA">
              <w:rPr>
                <w:b/>
                <w:bCs/>
                <w:color w:val="000000"/>
                <w:sz w:val="22"/>
                <w:szCs w:val="22"/>
              </w:rPr>
              <w:t xml:space="preserve">  </w:t>
            </w:r>
          </w:p>
          <w:p w14:paraId="2993D158" w14:textId="77777777" w:rsidR="00ED34CA" w:rsidRPr="00ED34CA" w:rsidRDefault="00ED34CA" w:rsidP="00ED34CA">
            <w:pPr>
              <w:jc w:val="left"/>
              <w:rPr>
                <w:b/>
                <w:bCs/>
                <w:color w:val="000000"/>
                <w:sz w:val="22"/>
                <w:szCs w:val="22"/>
              </w:rPr>
            </w:pPr>
            <w:r w:rsidRPr="00ED34CA">
              <w:rPr>
                <w:b/>
                <w:bCs/>
                <w:color w:val="000000"/>
                <w:sz w:val="22"/>
                <w:szCs w:val="22"/>
              </w:rPr>
              <w:t xml:space="preserve">  </w:t>
            </w:r>
          </w:p>
          <w:p w14:paraId="26D2F28A" w14:textId="77777777" w:rsidR="00ED34CA" w:rsidRPr="00ED34CA" w:rsidRDefault="00ED34CA" w:rsidP="00ED34CA">
            <w:pPr>
              <w:jc w:val="left"/>
              <w:rPr>
                <w:b/>
                <w:bCs/>
                <w:color w:val="000000"/>
                <w:sz w:val="22"/>
                <w:szCs w:val="22"/>
              </w:rPr>
            </w:pPr>
            <w:r w:rsidRPr="00ED34CA">
              <w:rPr>
                <w:b/>
                <w:bCs/>
                <w:color w:val="000000"/>
                <w:sz w:val="22"/>
                <w:szCs w:val="22"/>
              </w:rPr>
              <w:t xml:space="preserve">  </w:t>
            </w:r>
          </w:p>
          <w:p w14:paraId="05AF5C3F" w14:textId="77777777" w:rsidR="00ED34CA" w:rsidRPr="00ED34CA" w:rsidRDefault="00ED34CA" w:rsidP="00ED34CA">
            <w:pPr>
              <w:jc w:val="left"/>
              <w:rPr>
                <w:bCs/>
                <w:color w:val="000000"/>
                <w:sz w:val="22"/>
                <w:szCs w:val="22"/>
              </w:rPr>
            </w:pPr>
            <w:r w:rsidRPr="00ED34CA">
              <w:rPr>
                <w:bCs/>
                <w:color w:val="000000"/>
                <w:sz w:val="22"/>
                <w:szCs w:val="22"/>
              </w:rPr>
              <w:t xml:space="preserve">  </w:t>
            </w:r>
          </w:p>
          <w:p w14:paraId="52EFF121" w14:textId="34D149A9" w:rsidR="00ED34CA" w:rsidRPr="00ED34CA" w:rsidRDefault="00ED34CA" w:rsidP="007925E1">
            <w:pPr>
              <w:jc w:val="left"/>
              <w:rPr>
                <w:bCs/>
                <w:color w:val="000000"/>
                <w:sz w:val="22"/>
                <w:szCs w:val="22"/>
              </w:rPr>
            </w:pPr>
            <w:r w:rsidRPr="00ED34CA">
              <w:rPr>
                <w:bCs/>
                <w:color w:val="000000"/>
                <w:sz w:val="22"/>
                <w:szCs w:val="22"/>
              </w:rPr>
              <w:t xml:space="preserve">  </w:t>
            </w:r>
            <w:r w:rsidRPr="00ED34CA">
              <w:rPr>
                <w:b/>
                <w:bCs/>
                <w:color w:val="000000"/>
                <w:sz w:val="22"/>
                <w:szCs w:val="22"/>
              </w:rPr>
              <w:t xml:space="preserve"> </w:t>
            </w:r>
          </w:p>
        </w:tc>
        <w:tc>
          <w:tcPr>
            <w:tcW w:w="469" w:type="pct"/>
            <w:tcBorders>
              <w:top w:val="single" w:sz="4" w:space="0" w:color="auto"/>
              <w:left w:val="single" w:sz="4" w:space="0" w:color="auto"/>
              <w:bottom w:val="single" w:sz="4" w:space="0" w:color="auto"/>
              <w:right w:val="single" w:sz="4" w:space="0" w:color="auto"/>
            </w:tcBorders>
          </w:tcPr>
          <w:p w14:paraId="5A0264F7"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28E839BD"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FFBD19D"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AA55897"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44469B5"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8D6ECB2" w14:textId="77777777" w:rsidTr="00D96F12">
        <w:trPr>
          <w:trHeight w:val="219"/>
          <w:jc w:val="center"/>
        </w:trPr>
        <w:tc>
          <w:tcPr>
            <w:tcW w:w="1907" w:type="pct"/>
            <w:vMerge/>
            <w:tcBorders>
              <w:left w:val="single" w:sz="4" w:space="0" w:color="auto"/>
              <w:right w:val="single" w:sz="4" w:space="0" w:color="auto"/>
            </w:tcBorders>
          </w:tcPr>
          <w:p w14:paraId="340C61C1"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5A0EF0D2"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A397B9D"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5A47E8E9"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3BF194D"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53A4C9B"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899A189"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7DDB696E" w14:textId="77777777" w:rsidTr="00D96F12">
        <w:trPr>
          <w:trHeight w:val="219"/>
          <w:jc w:val="center"/>
        </w:trPr>
        <w:tc>
          <w:tcPr>
            <w:tcW w:w="1907" w:type="pct"/>
            <w:vMerge/>
            <w:tcBorders>
              <w:left w:val="single" w:sz="4" w:space="0" w:color="auto"/>
              <w:right w:val="single" w:sz="4" w:space="0" w:color="auto"/>
            </w:tcBorders>
          </w:tcPr>
          <w:p w14:paraId="78434007"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46FC44CE"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6E85AD7"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2AF1D94D"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B2A27BB"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B42F2B9"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266691E"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1EE07BF9" w14:textId="77777777" w:rsidTr="00D96F12">
        <w:trPr>
          <w:trHeight w:val="219"/>
          <w:jc w:val="center"/>
        </w:trPr>
        <w:tc>
          <w:tcPr>
            <w:tcW w:w="1907" w:type="pct"/>
            <w:vMerge/>
            <w:tcBorders>
              <w:left w:val="single" w:sz="4" w:space="0" w:color="auto"/>
              <w:right w:val="single" w:sz="4" w:space="0" w:color="auto"/>
            </w:tcBorders>
          </w:tcPr>
          <w:p w14:paraId="65689061"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7777B6F8"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6B35136"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683F6E0A"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46D6546"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3D320FF"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5A5A60F"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5333EA2A" w14:textId="77777777" w:rsidTr="00D96F12">
        <w:trPr>
          <w:trHeight w:val="219"/>
          <w:jc w:val="center"/>
        </w:trPr>
        <w:tc>
          <w:tcPr>
            <w:tcW w:w="0" w:type="auto"/>
            <w:vMerge/>
            <w:tcBorders>
              <w:left w:val="single" w:sz="4" w:space="0" w:color="auto"/>
              <w:right w:val="single" w:sz="4" w:space="0" w:color="auto"/>
            </w:tcBorders>
            <w:vAlign w:val="center"/>
          </w:tcPr>
          <w:p w14:paraId="2500AFDD"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266771CD"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9858802"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42BF99F4"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B820EB1"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77A691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E1EEB42"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87B6C89" w14:textId="77777777" w:rsidTr="00D96F12">
        <w:trPr>
          <w:trHeight w:val="219"/>
          <w:jc w:val="center"/>
        </w:trPr>
        <w:tc>
          <w:tcPr>
            <w:tcW w:w="0" w:type="auto"/>
            <w:vMerge/>
            <w:tcBorders>
              <w:left w:val="single" w:sz="4" w:space="0" w:color="auto"/>
              <w:bottom w:val="single" w:sz="4" w:space="0" w:color="auto"/>
              <w:right w:val="single" w:sz="4" w:space="0" w:color="auto"/>
            </w:tcBorders>
            <w:vAlign w:val="center"/>
          </w:tcPr>
          <w:p w14:paraId="09AB2707"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0604DBE3"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3744A9E"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1F5F36E3"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2C971BE"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51D403F"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E36698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1C194DE"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71FF8D6C" w14:textId="61968749" w:rsidR="00ED34CA" w:rsidRPr="00ED34CA" w:rsidRDefault="00ED34CA" w:rsidP="00ED34CA">
            <w:pPr>
              <w:jc w:val="left"/>
              <w:rPr>
                <w:bCs/>
                <w:color w:val="000000"/>
                <w:sz w:val="22"/>
                <w:szCs w:val="22"/>
              </w:rPr>
            </w:pPr>
            <w:r w:rsidRPr="00ED34CA">
              <w:rPr>
                <w:bCs/>
                <w:color w:val="000000"/>
                <w:sz w:val="22"/>
                <w:szCs w:val="22"/>
              </w:rPr>
              <w:t>1.1</w:t>
            </w:r>
            <w:r w:rsidR="007925E1" w:rsidRPr="007925E1">
              <w:rPr>
                <w:bCs/>
                <w:color w:val="000000"/>
                <w:sz w:val="22"/>
                <w:szCs w:val="22"/>
              </w:rPr>
              <w:t>.</w:t>
            </w:r>
            <w:r w:rsidRPr="00ED34CA">
              <w:rPr>
                <w:bCs/>
                <w:color w:val="000000"/>
                <w:sz w:val="22"/>
                <w:szCs w:val="22"/>
              </w:rPr>
              <w:t xml:space="preserve"> </w:t>
            </w:r>
            <w:r w:rsidRPr="00ED34CA">
              <w:rPr>
                <w:color w:val="000000"/>
                <w:sz w:val="22"/>
                <w:szCs w:val="22"/>
              </w:rPr>
              <w:t>Создание рабочей группы по реализации Муниципальной программы повышения финансовой грамотности и формирования финансовой культуры на территории Тихвинского района</w:t>
            </w:r>
          </w:p>
        </w:tc>
        <w:tc>
          <w:tcPr>
            <w:tcW w:w="0" w:type="auto"/>
            <w:vMerge/>
            <w:tcBorders>
              <w:left w:val="single" w:sz="4" w:space="0" w:color="auto"/>
              <w:right w:val="single" w:sz="4" w:space="0" w:color="auto"/>
            </w:tcBorders>
            <w:vAlign w:val="center"/>
          </w:tcPr>
          <w:p w14:paraId="73E15746"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6DE2020"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328343AB"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0C7BB0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95E04E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6F00A21"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D252329" w14:textId="77777777" w:rsidTr="00D96F12">
        <w:trPr>
          <w:trHeight w:val="219"/>
          <w:jc w:val="center"/>
        </w:trPr>
        <w:tc>
          <w:tcPr>
            <w:tcW w:w="1907" w:type="pct"/>
            <w:vMerge/>
            <w:tcBorders>
              <w:left w:val="single" w:sz="4" w:space="0" w:color="auto"/>
              <w:right w:val="single" w:sz="4" w:space="0" w:color="auto"/>
            </w:tcBorders>
          </w:tcPr>
          <w:p w14:paraId="1A78CC5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742CD5D"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8CD3A62"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0445940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C4C7C86"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D52126C"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09988E1"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CDA2625" w14:textId="77777777" w:rsidTr="00D96F12">
        <w:trPr>
          <w:trHeight w:val="219"/>
          <w:jc w:val="center"/>
        </w:trPr>
        <w:tc>
          <w:tcPr>
            <w:tcW w:w="1907" w:type="pct"/>
            <w:vMerge/>
            <w:tcBorders>
              <w:left w:val="single" w:sz="4" w:space="0" w:color="auto"/>
              <w:right w:val="single" w:sz="4" w:space="0" w:color="auto"/>
            </w:tcBorders>
          </w:tcPr>
          <w:p w14:paraId="24C2CCD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60381722"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2DC6FCE"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3DBA26B9"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96C6ED6"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FE4C33C"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622B72D"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2E07076" w14:textId="77777777" w:rsidTr="00D96F12">
        <w:trPr>
          <w:trHeight w:val="219"/>
          <w:jc w:val="center"/>
        </w:trPr>
        <w:tc>
          <w:tcPr>
            <w:tcW w:w="1907" w:type="pct"/>
            <w:vMerge/>
            <w:tcBorders>
              <w:left w:val="single" w:sz="4" w:space="0" w:color="auto"/>
              <w:right w:val="single" w:sz="4" w:space="0" w:color="auto"/>
            </w:tcBorders>
          </w:tcPr>
          <w:p w14:paraId="17F62965"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599EB3E6"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8685ED7"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170B213E"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10717C6"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827CF0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A3D75E4"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CC8142F" w14:textId="77777777" w:rsidTr="00D96F12">
        <w:trPr>
          <w:trHeight w:val="219"/>
          <w:jc w:val="center"/>
        </w:trPr>
        <w:tc>
          <w:tcPr>
            <w:tcW w:w="0" w:type="auto"/>
            <w:vMerge/>
            <w:tcBorders>
              <w:left w:val="single" w:sz="4" w:space="0" w:color="auto"/>
              <w:right w:val="single" w:sz="4" w:space="0" w:color="auto"/>
            </w:tcBorders>
            <w:vAlign w:val="center"/>
          </w:tcPr>
          <w:p w14:paraId="37474765"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448AB014"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791C68F"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4E7B26E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58F51CA"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6419A3C"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DC6C03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7405740" w14:textId="77777777" w:rsidTr="00D96F12">
        <w:trPr>
          <w:trHeight w:val="266"/>
          <w:jc w:val="center"/>
        </w:trPr>
        <w:tc>
          <w:tcPr>
            <w:tcW w:w="0" w:type="auto"/>
            <w:vMerge/>
            <w:tcBorders>
              <w:left w:val="single" w:sz="4" w:space="0" w:color="auto"/>
              <w:bottom w:val="single" w:sz="4" w:space="0" w:color="auto"/>
              <w:right w:val="single" w:sz="4" w:space="0" w:color="auto"/>
            </w:tcBorders>
            <w:vAlign w:val="center"/>
          </w:tcPr>
          <w:p w14:paraId="12BB16A2"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E600A3D"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5758148"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77ED66B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98995B3"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E40E88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B25E14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6AD34D2" w14:textId="77777777" w:rsidTr="007925E1">
        <w:trPr>
          <w:trHeight w:val="136"/>
          <w:jc w:val="center"/>
        </w:trPr>
        <w:tc>
          <w:tcPr>
            <w:tcW w:w="1907" w:type="pct"/>
            <w:vMerge w:val="restart"/>
            <w:tcBorders>
              <w:top w:val="single" w:sz="4" w:space="0" w:color="auto"/>
              <w:left w:val="single" w:sz="4" w:space="0" w:color="auto"/>
              <w:right w:val="single" w:sz="4" w:space="0" w:color="auto"/>
            </w:tcBorders>
          </w:tcPr>
          <w:p w14:paraId="7A603931" w14:textId="77777777" w:rsidR="00ED34CA" w:rsidRPr="00ED34CA" w:rsidRDefault="00ED34CA" w:rsidP="00ED34CA">
            <w:pPr>
              <w:jc w:val="left"/>
              <w:rPr>
                <w:bCs/>
                <w:color w:val="000000"/>
                <w:sz w:val="22"/>
                <w:szCs w:val="22"/>
              </w:rPr>
            </w:pPr>
            <w:r w:rsidRPr="00ED34CA">
              <w:rPr>
                <w:bCs/>
                <w:color w:val="000000"/>
                <w:sz w:val="22"/>
                <w:szCs w:val="22"/>
              </w:rPr>
              <w:t xml:space="preserve">1.2. </w:t>
            </w:r>
            <w:r w:rsidRPr="00ED34CA">
              <w:rPr>
                <w:color w:val="000000"/>
                <w:sz w:val="22"/>
                <w:szCs w:val="22"/>
              </w:rPr>
              <w:t>Организация взаимодействия с населенными пунктами Тихвинского района, Региональным центром финансовой грамотности Ленинградской области</w:t>
            </w:r>
          </w:p>
        </w:tc>
        <w:tc>
          <w:tcPr>
            <w:tcW w:w="0" w:type="auto"/>
            <w:vMerge/>
            <w:tcBorders>
              <w:left w:val="single" w:sz="4" w:space="0" w:color="auto"/>
              <w:right w:val="single" w:sz="4" w:space="0" w:color="auto"/>
            </w:tcBorders>
            <w:vAlign w:val="center"/>
          </w:tcPr>
          <w:p w14:paraId="587F123F"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DEBE80F"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7E3253DF"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BC89CB4"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A3087A0"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2CFBDB3"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E93A1D6" w14:textId="77777777" w:rsidTr="00D96F12">
        <w:trPr>
          <w:trHeight w:val="219"/>
          <w:jc w:val="center"/>
        </w:trPr>
        <w:tc>
          <w:tcPr>
            <w:tcW w:w="1907" w:type="pct"/>
            <w:vMerge/>
            <w:tcBorders>
              <w:left w:val="single" w:sz="4" w:space="0" w:color="auto"/>
              <w:right w:val="single" w:sz="4" w:space="0" w:color="auto"/>
            </w:tcBorders>
          </w:tcPr>
          <w:p w14:paraId="6DD0505A"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6BA78B66"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59BA7E4"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0F849598"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C6BB1CC"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A90C72E"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F363B74"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644BC0F" w14:textId="77777777" w:rsidTr="00D96F12">
        <w:trPr>
          <w:trHeight w:val="219"/>
          <w:jc w:val="center"/>
        </w:trPr>
        <w:tc>
          <w:tcPr>
            <w:tcW w:w="1907" w:type="pct"/>
            <w:vMerge/>
            <w:tcBorders>
              <w:left w:val="single" w:sz="4" w:space="0" w:color="auto"/>
              <w:right w:val="single" w:sz="4" w:space="0" w:color="auto"/>
            </w:tcBorders>
          </w:tcPr>
          <w:p w14:paraId="00B480A3"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7B7A44A"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B2671C4"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1CE74B1A"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038ECF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2E80611"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A3D8C86"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F621B17" w14:textId="77777777" w:rsidTr="00D96F12">
        <w:trPr>
          <w:trHeight w:val="219"/>
          <w:jc w:val="center"/>
        </w:trPr>
        <w:tc>
          <w:tcPr>
            <w:tcW w:w="1907" w:type="pct"/>
            <w:vMerge/>
            <w:tcBorders>
              <w:left w:val="single" w:sz="4" w:space="0" w:color="auto"/>
              <w:right w:val="single" w:sz="4" w:space="0" w:color="auto"/>
            </w:tcBorders>
          </w:tcPr>
          <w:p w14:paraId="65EF5AF2"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2A80EB67"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ED3A111"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07D6CA1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612AD3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58B016D"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0C27728"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5789058" w14:textId="77777777" w:rsidTr="007925E1">
        <w:trPr>
          <w:trHeight w:val="70"/>
          <w:jc w:val="center"/>
        </w:trPr>
        <w:tc>
          <w:tcPr>
            <w:tcW w:w="1907" w:type="pct"/>
            <w:vMerge/>
            <w:tcBorders>
              <w:left w:val="single" w:sz="4" w:space="0" w:color="auto"/>
              <w:right w:val="single" w:sz="4" w:space="0" w:color="auto"/>
            </w:tcBorders>
          </w:tcPr>
          <w:p w14:paraId="11B607DE"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0F588035"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13B1957"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6347FF43"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C18935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5D86C6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AC4A84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E66CACD" w14:textId="77777777" w:rsidTr="007925E1">
        <w:trPr>
          <w:trHeight w:val="70"/>
          <w:jc w:val="center"/>
        </w:trPr>
        <w:tc>
          <w:tcPr>
            <w:tcW w:w="1907" w:type="pct"/>
            <w:vMerge/>
            <w:tcBorders>
              <w:left w:val="single" w:sz="4" w:space="0" w:color="auto"/>
              <w:bottom w:val="single" w:sz="4" w:space="0" w:color="auto"/>
              <w:right w:val="single" w:sz="4" w:space="0" w:color="auto"/>
            </w:tcBorders>
          </w:tcPr>
          <w:p w14:paraId="2D467708"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03513983"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E1814A1"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5CDC4D9D"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A9A6AD0"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1005AD1"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5A8F909"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510C4BA"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687EEFF7" w14:textId="77777777" w:rsidR="00ED34CA" w:rsidRPr="00ED34CA" w:rsidRDefault="00ED34CA" w:rsidP="00ED34CA">
            <w:pPr>
              <w:jc w:val="left"/>
              <w:rPr>
                <w:b/>
                <w:bCs/>
                <w:color w:val="000000"/>
                <w:sz w:val="22"/>
                <w:szCs w:val="22"/>
              </w:rPr>
            </w:pPr>
            <w:r w:rsidRPr="00ED34CA">
              <w:rPr>
                <w:b/>
                <w:bCs/>
                <w:color w:val="000000"/>
                <w:sz w:val="22"/>
                <w:szCs w:val="22"/>
              </w:rPr>
              <w:t xml:space="preserve">2. </w:t>
            </w:r>
            <w:r w:rsidRPr="00ED34CA">
              <w:rPr>
                <w:b/>
                <w:color w:val="000000"/>
                <w:sz w:val="22"/>
                <w:szCs w:val="22"/>
              </w:rPr>
              <w:t>Комплекс процессных мероприятий «Развитие и популяризация инструментов участия граждан в бюджетном процессе, а также обеспечение размещения актуальной бюджетной информации в открытом и понятном формате для широкого круга лиц»</w:t>
            </w:r>
          </w:p>
        </w:tc>
        <w:tc>
          <w:tcPr>
            <w:tcW w:w="0" w:type="auto"/>
            <w:vMerge/>
            <w:tcBorders>
              <w:left w:val="single" w:sz="4" w:space="0" w:color="auto"/>
              <w:right w:val="single" w:sz="4" w:space="0" w:color="auto"/>
            </w:tcBorders>
            <w:vAlign w:val="center"/>
          </w:tcPr>
          <w:p w14:paraId="68C8BA3C"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79D7206"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6E2C5566"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5D528C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D897A4F"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E260EC1"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2F6F676" w14:textId="77777777" w:rsidTr="00D96F12">
        <w:trPr>
          <w:trHeight w:val="219"/>
          <w:jc w:val="center"/>
        </w:trPr>
        <w:tc>
          <w:tcPr>
            <w:tcW w:w="0" w:type="auto"/>
            <w:vMerge/>
            <w:tcBorders>
              <w:left w:val="single" w:sz="4" w:space="0" w:color="auto"/>
              <w:right w:val="single" w:sz="4" w:space="0" w:color="auto"/>
            </w:tcBorders>
            <w:vAlign w:val="center"/>
          </w:tcPr>
          <w:p w14:paraId="6F57D967"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183C2959"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70B0895"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5D552062"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5C82ACB"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B1E6366"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7D7F5A1"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C0B5B65" w14:textId="77777777" w:rsidTr="00D96F12">
        <w:trPr>
          <w:trHeight w:val="219"/>
          <w:jc w:val="center"/>
        </w:trPr>
        <w:tc>
          <w:tcPr>
            <w:tcW w:w="0" w:type="auto"/>
            <w:vMerge/>
            <w:tcBorders>
              <w:left w:val="single" w:sz="4" w:space="0" w:color="auto"/>
              <w:right w:val="single" w:sz="4" w:space="0" w:color="auto"/>
            </w:tcBorders>
            <w:vAlign w:val="center"/>
          </w:tcPr>
          <w:p w14:paraId="7759BF97"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491802EF"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9356710"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50BF9B4A"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1B554DA"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485096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EC6CF4B"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1D7332DF" w14:textId="77777777" w:rsidTr="00D96F12">
        <w:trPr>
          <w:trHeight w:val="219"/>
          <w:jc w:val="center"/>
        </w:trPr>
        <w:tc>
          <w:tcPr>
            <w:tcW w:w="1907" w:type="pct"/>
            <w:vMerge/>
            <w:tcBorders>
              <w:left w:val="single" w:sz="4" w:space="0" w:color="auto"/>
              <w:right w:val="single" w:sz="4" w:space="0" w:color="auto"/>
            </w:tcBorders>
          </w:tcPr>
          <w:p w14:paraId="4ABE01F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765D42A1"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2D210A6"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7FD59B60"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0B6A17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95C57B9"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69E2EB9"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6A3C7104" w14:textId="77777777" w:rsidTr="00D96F12">
        <w:trPr>
          <w:trHeight w:val="219"/>
          <w:jc w:val="center"/>
        </w:trPr>
        <w:tc>
          <w:tcPr>
            <w:tcW w:w="1907" w:type="pct"/>
            <w:vMerge/>
            <w:tcBorders>
              <w:left w:val="single" w:sz="4" w:space="0" w:color="auto"/>
              <w:right w:val="single" w:sz="4" w:space="0" w:color="auto"/>
            </w:tcBorders>
          </w:tcPr>
          <w:p w14:paraId="6773494F"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4CD053A9"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F264CD0"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2B5DC046"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6A608E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AAF9C91"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E16580A"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D8F0269"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2BC88A2F"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4769FDD9"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83C4054"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4A7CAFD4"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C7245A3"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6E64E17"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C4E93F5"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735574D6"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625C38E7" w14:textId="77777777" w:rsidR="00ED34CA" w:rsidRPr="00ED34CA" w:rsidRDefault="00ED34CA" w:rsidP="00ED34CA">
            <w:pPr>
              <w:jc w:val="left"/>
              <w:rPr>
                <w:bCs/>
                <w:color w:val="000000"/>
                <w:sz w:val="22"/>
                <w:szCs w:val="22"/>
              </w:rPr>
            </w:pPr>
            <w:r w:rsidRPr="00ED34CA">
              <w:rPr>
                <w:bCs/>
                <w:color w:val="000000"/>
                <w:sz w:val="22"/>
                <w:szCs w:val="22"/>
              </w:rPr>
              <w:t xml:space="preserve"> 2.1. Раскрытие информации о бюджете, в рамках которого обеспечивается подготовка и публикация презентации «Бюджет для граждан», размещение актуальной информации о бюджете на плановый период в специальном разделе на официальном сайте Администрации Тихвинского района и сельских поселений</w:t>
            </w:r>
          </w:p>
        </w:tc>
        <w:tc>
          <w:tcPr>
            <w:tcW w:w="0" w:type="auto"/>
            <w:vMerge/>
            <w:tcBorders>
              <w:left w:val="single" w:sz="4" w:space="0" w:color="auto"/>
              <w:right w:val="single" w:sz="4" w:space="0" w:color="auto"/>
            </w:tcBorders>
            <w:vAlign w:val="center"/>
          </w:tcPr>
          <w:p w14:paraId="06FFF00E"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3A8FF69"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255B2D1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5DCE1C8"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5CE921D"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0C86849"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15BC3F1" w14:textId="77777777" w:rsidTr="00D96F12">
        <w:trPr>
          <w:trHeight w:val="219"/>
          <w:jc w:val="center"/>
        </w:trPr>
        <w:tc>
          <w:tcPr>
            <w:tcW w:w="1907" w:type="pct"/>
            <w:vMerge/>
            <w:tcBorders>
              <w:left w:val="single" w:sz="4" w:space="0" w:color="auto"/>
              <w:right w:val="single" w:sz="4" w:space="0" w:color="auto"/>
            </w:tcBorders>
          </w:tcPr>
          <w:p w14:paraId="3070180D"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57576A30"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F918782"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1D08586D"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4350B0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1F5565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BFF6F41"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C32D87A" w14:textId="77777777" w:rsidTr="00D96F12">
        <w:trPr>
          <w:trHeight w:val="219"/>
          <w:jc w:val="center"/>
        </w:trPr>
        <w:tc>
          <w:tcPr>
            <w:tcW w:w="1907" w:type="pct"/>
            <w:vMerge/>
            <w:tcBorders>
              <w:left w:val="single" w:sz="4" w:space="0" w:color="auto"/>
              <w:right w:val="single" w:sz="4" w:space="0" w:color="auto"/>
            </w:tcBorders>
          </w:tcPr>
          <w:p w14:paraId="2878B84A"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3A42AA27"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A8667A5"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0142F7BE"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126DC7D"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AE55E2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C5B0DF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5E492885" w14:textId="77777777" w:rsidTr="00D96F12">
        <w:trPr>
          <w:trHeight w:val="219"/>
          <w:jc w:val="center"/>
        </w:trPr>
        <w:tc>
          <w:tcPr>
            <w:tcW w:w="1907" w:type="pct"/>
            <w:vMerge/>
            <w:tcBorders>
              <w:left w:val="single" w:sz="4" w:space="0" w:color="auto"/>
              <w:right w:val="single" w:sz="4" w:space="0" w:color="auto"/>
            </w:tcBorders>
          </w:tcPr>
          <w:p w14:paraId="35A798D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799E2AE4"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3E06A09"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1350A2D4"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783646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6AF7E8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59633AC"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1E3E464" w14:textId="77777777" w:rsidTr="00D96F12">
        <w:trPr>
          <w:trHeight w:val="219"/>
          <w:jc w:val="center"/>
        </w:trPr>
        <w:tc>
          <w:tcPr>
            <w:tcW w:w="0" w:type="auto"/>
            <w:vMerge/>
            <w:tcBorders>
              <w:left w:val="single" w:sz="4" w:space="0" w:color="auto"/>
              <w:right w:val="single" w:sz="4" w:space="0" w:color="auto"/>
            </w:tcBorders>
            <w:vAlign w:val="center"/>
          </w:tcPr>
          <w:p w14:paraId="37A46AC1"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39A0524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681DB77"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4ECD445D"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3C47F5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45651D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E8DD2FC"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981E9C6" w14:textId="77777777" w:rsidTr="00D96F12">
        <w:trPr>
          <w:trHeight w:val="219"/>
          <w:jc w:val="center"/>
        </w:trPr>
        <w:tc>
          <w:tcPr>
            <w:tcW w:w="0" w:type="auto"/>
            <w:vMerge/>
            <w:tcBorders>
              <w:left w:val="single" w:sz="4" w:space="0" w:color="auto"/>
              <w:bottom w:val="single" w:sz="4" w:space="0" w:color="auto"/>
              <w:right w:val="single" w:sz="4" w:space="0" w:color="auto"/>
            </w:tcBorders>
            <w:vAlign w:val="center"/>
          </w:tcPr>
          <w:p w14:paraId="0EBD97D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1A75C4F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312906D"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6A3B64C3"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3956B6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6460ABD"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816B09B"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45656C5"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47F22500" w14:textId="77777777" w:rsidR="00ED34CA" w:rsidRPr="00ED34CA" w:rsidRDefault="00ED34CA" w:rsidP="00ED34CA">
            <w:pPr>
              <w:jc w:val="left"/>
              <w:rPr>
                <w:b/>
                <w:bCs/>
                <w:color w:val="000000"/>
                <w:sz w:val="22"/>
                <w:szCs w:val="22"/>
              </w:rPr>
            </w:pPr>
            <w:r w:rsidRPr="00ED34CA">
              <w:rPr>
                <w:b/>
                <w:bCs/>
                <w:color w:val="000000"/>
                <w:sz w:val="22"/>
                <w:szCs w:val="22"/>
              </w:rPr>
              <w:t xml:space="preserve">3. </w:t>
            </w:r>
            <w:r w:rsidRPr="00ED34CA">
              <w:rPr>
                <w:b/>
                <w:color w:val="000000"/>
                <w:sz w:val="22"/>
                <w:szCs w:val="22"/>
              </w:rPr>
              <w:t>Комплекс процессных мероприятий «Создание и развитие цифровых ресурсов в сфере повышения финансовой грамотности и формирования финансовой культуры населения»</w:t>
            </w:r>
          </w:p>
        </w:tc>
        <w:tc>
          <w:tcPr>
            <w:tcW w:w="0" w:type="auto"/>
            <w:vMerge/>
            <w:tcBorders>
              <w:left w:val="single" w:sz="4" w:space="0" w:color="auto"/>
              <w:right w:val="single" w:sz="4" w:space="0" w:color="auto"/>
            </w:tcBorders>
            <w:vAlign w:val="center"/>
          </w:tcPr>
          <w:p w14:paraId="2F824333"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358B8F8"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6DBCD9D5"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0FDB51F"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01A19BD"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45A3956"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E2A78FB" w14:textId="77777777" w:rsidTr="009E4729">
        <w:trPr>
          <w:trHeight w:val="104"/>
          <w:jc w:val="center"/>
        </w:trPr>
        <w:tc>
          <w:tcPr>
            <w:tcW w:w="1907" w:type="pct"/>
            <w:vMerge/>
            <w:tcBorders>
              <w:left w:val="single" w:sz="4" w:space="0" w:color="auto"/>
              <w:right w:val="single" w:sz="4" w:space="0" w:color="auto"/>
            </w:tcBorders>
          </w:tcPr>
          <w:p w14:paraId="6F4BA070"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4356DB37"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624AC36"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77EF8EA5"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C405A09"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BCADC1F"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06B445E"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7AF7A23D" w14:textId="77777777" w:rsidTr="00D96F12">
        <w:trPr>
          <w:trHeight w:val="219"/>
          <w:jc w:val="center"/>
        </w:trPr>
        <w:tc>
          <w:tcPr>
            <w:tcW w:w="1907" w:type="pct"/>
            <w:vMerge/>
            <w:tcBorders>
              <w:left w:val="single" w:sz="4" w:space="0" w:color="auto"/>
              <w:right w:val="single" w:sz="4" w:space="0" w:color="auto"/>
            </w:tcBorders>
          </w:tcPr>
          <w:p w14:paraId="2E6FFCD1"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1942B5C8"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F447F4E"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71D493A9"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331A50F"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295E67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BB7885F"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212B3D21" w14:textId="77777777" w:rsidTr="009E4729">
        <w:trPr>
          <w:trHeight w:val="70"/>
          <w:jc w:val="center"/>
        </w:trPr>
        <w:tc>
          <w:tcPr>
            <w:tcW w:w="1907" w:type="pct"/>
            <w:vMerge/>
            <w:tcBorders>
              <w:left w:val="single" w:sz="4" w:space="0" w:color="auto"/>
              <w:right w:val="single" w:sz="4" w:space="0" w:color="auto"/>
            </w:tcBorders>
          </w:tcPr>
          <w:p w14:paraId="0917F693"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775B14F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C40C822"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5C4AB05E"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85CF545"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13A19D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CFEAC7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B84C9EA" w14:textId="77777777" w:rsidTr="00D96F12">
        <w:trPr>
          <w:trHeight w:val="219"/>
          <w:jc w:val="center"/>
        </w:trPr>
        <w:tc>
          <w:tcPr>
            <w:tcW w:w="0" w:type="auto"/>
            <w:vMerge/>
            <w:tcBorders>
              <w:left w:val="single" w:sz="4" w:space="0" w:color="auto"/>
              <w:right w:val="single" w:sz="4" w:space="0" w:color="auto"/>
            </w:tcBorders>
            <w:vAlign w:val="center"/>
          </w:tcPr>
          <w:p w14:paraId="12D4E40C"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0C3D57A9"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858A3D2"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6B917652"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675091F"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2EBC24E"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989EE3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0E2ABC48" w14:textId="77777777" w:rsidTr="009E4729">
        <w:trPr>
          <w:trHeight w:val="70"/>
          <w:jc w:val="center"/>
        </w:trPr>
        <w:tc>
          <w:tcPr>
            <w:tcW w:w="0" w:type="auto"/>
            <w:vMerge/>
            <w:tcBorders>
              <w:left w:val="single" w:sz="4" w:space="0" w:color="auto"/>
              <w:bottom w:val="single" w:sz="4" w:space="0" w:color="auto"/>
              <w:right w:val="single" w:sz="4" w:space="0" w:color="auto"/>
            </w:tcBorders>
            <w:vAlign w:val="center"/>
          </w:tcPr>
          <w:p w14:paraId="7042DB50" w14:textId="77777777" w:rsidR="00ED34CA" w:rsidRPr="00ED34CA" w:rsidRDefault="00ED34CA" w:rsidP="00ED34CA">
            <w:pPr>
              <w:jc w:val="left"/>
              <w:rPr>
                <w:b/>
                <w:bCs/>
                <w:color w:val="000000"/>
                <w:sz w:val="22"/>
                <w:szCs w:val="22"/>
              </w:rPr>
            </w:pPr>
          </w:p>
        </w:tc>
        <w:tc>
          <w:tcPr>
            <w:tcW w:w="0" w:type="auto"/>
            <w:vMerge/>
            <w:tcBorders>
              <w:left w:val="single" w:sz="4" w:space="0" w:color="auto"/>
              <w:right w:val="single" w:sz="4" w:space="0" w:color="auto"/>
            </w:tcBorders>
            <w:vAlign w:val="center"/>
          </w:tcPr>
          <w:p w14:paraId="4FE48CF0"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DFFBD37"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270A9B48"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CF3EAC0"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481C08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0C41A1D"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72AF7E61"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1885BF4B" w14:textId="77777777" w:rsidR="00ED34CA" w:rsidRPr="00ED34CA" w:rsidRDefault="00ED34CA" w:rsidP="00ED34CA">
            <w:pPr>
              <w:jc w:val="left"/>
              <w:rPr>
                <w:bCs/>
                <w:color w:val="000000"/>
                <w:sz w:val="22"/>
                <w:szCs w:val="22"/>
              </w:rPr>
            </w:pPr>
            <w:r w:rsidRPr="00ED34CA">
              <w:rPr>
                <w:bCs/>
                <w:color w:val="000000"/>
                <w:sz w:val="22"/>
                <w:szCs w:val="22"/>
              </w:rPr>
              <w:t xml:space="preserve">3.1. </w:t>
            </w:r>
            <w:r w:rsidRPr="00ED34CA">
              <w:rPr>
                <w:color w:val="000000"/>
                <w:sz w:val="22"/>
                <w:szCs w:val="22"/>
              </w:rPr>
              <w:t>Внедрение нового раздела на сайте Администрации Тихвинского района, посвященного популяризации обучения финансовой грамотности</w:t>
            </w:r>
          </w:p>
        </w:tc>
        <w:tc>
          <w:tcPr>
            <w:tcW w:w="0" w:type="auto"/>
            <w:vMerge/>
            <w:tcBorders>
              <w:left w:val="single" w:sz="4" w:space="0" w:color="auto"/>
              <w:right w:val="single" w:sz="4" w:space="0" w:color="auto"/>
            </w:tcBorders>
            <w:vAlign w:val="center"/>
          </w:tcPr>
          <w:p w14:paraId="5E086F5E"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4A56229"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57B37FC8"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C3A010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84686E4"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4B1C3C0"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9D99CD2" w14:textId="77777777" w:rsidTr="00D96F12">
        <w:trPr>
          <w:trHeight w:val="219"/>
          <w:jc w:val="center"/>
        </w:trPr>
        <w:tc>
          <w:tcPr>
            <w:tcW w:w="1907" w:type="pct"/>
            <w:vMerge/>
            <w:tcBorders>
              <w:left w:val="single" w:sz="4" w:space="0" w:color="auto"/>
              <w:right w:val="single" w:sz="4" w:space="0" w:color="auto"/>
            </w:tcBorders>
          </w:tcPr>
          <w:p w14:paraId="51904314"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66A2937"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1BBD961"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2E8F332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6A9717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D730BC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198469B"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62FAB6E" w14:textId="77777777" w:rsidTr="00D96F12">
        <w:trPr>
          <w:trHeight w:val="219"/>
          <w:jc w:val="center"/>
        </w:trPr>
        <w:tc>
          <w:tcPr>
            <w:tcW w:w="1907" w:type="pct"/>
            <w:vMerge/>
            <w:tcBorders>
              <w:left w:val="single" w:sz="4" w:space="0" w:color="auto"/>
              <w:right w:val="single" w:sz="4" w:space="0" w:color="auto"/>
            </w:tcBorders>
          </w:tcPr>
          <w:p w14:paraId="2C620F83"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48F9EBB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6D5484A"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2F43132E"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B438C73"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96FEF38"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6391035"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C8CED2F" w14:textId="77777777" w:rsidTr="009E4729">
        <w:trPr>
          <w:trHeight w:val="70"/>
          <w:jc w:val="center"/>
        </w:trPr>
        <w:tc>
          <w:tcPr>
            <w:tcW w:w="1907" w:type="pct"/>
            <w:vMerge/>
            <w:tcBorders>
              <w:left w:val="single" w:sz="4" w:space="0" w:color="auto"/>
              <w:right w:val="single" w:sz="4" w:space="0" w:color="auto"/>
            </w:tcBorders>
          </w:tcPr>
          <w:p w14:paraId="3DD05D33"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7D9436E1"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A0A4F46"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388FFBE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6BEE393"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42D230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2A63005"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C695BC6" w14:textId="77777777" w:rsidTr="009E4729">
        <w:trPr>
          <w:trHeight w:val="70"/>
          <w:jc w:val="center"/>
        </w:trPr>
        <w:tc>
          <w:tcPr>
            <w:tcW w:w="0" w:type="auto"/>
            <w:vMerge/>
            <w:tcBorders>
              <w:left w:val="single" w:sz="4" w:space="0" w:color="auto"/>
              <w:right w:val="single" w:sz="4" w:space="0" w:color="auto"/>
            </w:tcBorders>
            <w:vAlign w:val="center"/>
          </w:tcPr>
          <w:p w14:paraId="3573F4D9"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3C84FB54"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4AA9ED4"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309C18A3"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F69F516"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EEC3EF5"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838217B"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258CB1E" w14:textId="77777777" w:rsidTr="009E4729">
        <w:trPr>
          <w:trHeight w:val="70"/>
          <w:jc w:val="center"/>
        </w:trPr>
        <w:tc>
          <w:tcPr>
            <w:tcW w:w="0" w:type="auto"/>
            <w:vMerge/>
            <w:tcBorders>
              <w:left w:val="single" w:sz="4" w:space="0" w:color="auto"/>
              <w:bottom w:val="single" w:sz="4" w:space="0" w:color="auto"/>
              <w:right w:val="single" w:sz="4" w:space="0" w:color="auto"/>
            </w:tcBorders>
            <w:vAlign w:val="center"/>
          </w:tcPr>
          <w:p w14:paraId="70F2B0F0"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97AEAB0"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B8A3362"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2FE22173"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12A1385"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63B8785"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4CAC79F"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41DCE05"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53752C1E" w14:textId="77777777" w:rsidR="00ED34CA" w:rsidRPr="00ED34CA" w:rsidRDefault="00ED34CA" w:rsidP="00ED34CA">
            <w:pPr>
              <w:jc w:val="left"/>
              <w:rPr>
                <w:bCs/>
                <w:color w:val="000000"/>
                <w:sz w:val="22"/>
                <w:szCs w:val="22"/>
              </w:rPr>
            </w:pPr>
            <w:r w:rsidRPr="00ED34CA">
              <w:rPr>
                <w:bCs/>
                <w:color w:val="000000"/>
                <w:sz w:val="22"/>
                <w:szCs w:val="22"/>
              </w:rPr>
              <w:t xml:space="preserve">3.2. </w:t>
            </w:r>
            <w:r w:rsidRPr="00ED34CA">
              <w:rPr>
                <w:color w:val="000000"/>
                <w:sz w:val="22"/>
                <w:szCs w:val="22"/>
              </w:rPr>
              <w:t>Создание группы/групп в социальных сетях по финансовой грамотности</w:t>
            </w:r>
          </w:p>
        </w:tc>
        <w:tc>
          <w:tcPr>
            <w:tcW w:w="0" w:type="auto"/>
            <w:vMerge/>
            <w:tcBorders>
              <w:left w:val="single" w:sz="4" w:space="0" w:color="auto"/>
              <w:right w:val="single" w:sz="4" w:space="0" w:color="auto"/>
            </w:tcBorders>
            <w:vAlign w:val="center"/>
          </w:tcPr>
          <w:p w14:paraId="512A5C3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1211B66"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4E24FB56"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BCADF9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0EFA8E6"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52F56B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F6B119C" w14:textId="77777777" w:rsidTr="00D96F12">
        <w:trPr>
          <w:trHeight w:val="219"/>
          <w:jc w:val="center"/>
        </w:trPr>
        <w:tc>
          <w:tcPr>
            <w:tcW w:w="1907" w:type="pct"/>
            <w:vMerge/>
            <w:tcBorders>
              <w:left w:val="single" w:sz="4" w:space="0" w:color="auto"/>
              <w:right w:val="single" w:sz="4" w:space="0" w:color="auto"/>
            </w:tcBorders>
          </w:tcPr>
          <w:p w14:paraId="76756A42"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117A5B05"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E0277CE"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5FBADB06"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E715012"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C1982AD"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9B71344"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F2DE398" w14:textId="77777777" w:rsidTr="00D96F12">
        <w:trPr>
          <w:trHeight w:val="219"/>
          <w:jc w:val="center"/>
        </w:trPr>
        <w:tc>
          <w:tcPr>
            <w:tcW w:w="0" w:type="auto"/>
            <w:vMerge/>
            <w:tcBorders>
              <w:left w:val="single" w:sz="4" w:space="0" w:color="auto"/>
              <w:right w:val="single" w:sz="4" w:space="0" w:color="auto"/>
            </w:tcBorders>
            <w:vAlign w:val="center"/>
          </w:tcPr>
          <w:p w14:paraId="498F7BE4"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2090BB2A"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B68EBDC"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332D3A34"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91EAA4A"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877CB1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6B66ADA"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C0A0A14" w14:textId="77777777" w:rsidTr="00D96F12">
        <w:trPr>
          <w:trHeight w:val="219"/>
          <w:jc w:val="center"/>
        </w:trPr>
        <w:tc>
          <w:tcPr>
            <w:tcW w:w="0" w:type="auto"/>
            <w:vMerge/>
            <w:tcBorders>
              <w:left w:val="single" w:sz="4" w:space="0" w:color="auto"/>
              <w:right w:val="single" w:sz="4" w:space="0" w:color="auto"/>
            </w:tcBorders>
            <w:vAlign w:val="center"/>
          </w:tcPr>
          <w:p w14:paraId="3E81131D"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78C711A7"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7FD36DF"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182EBE9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4525576"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5A568F4"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5B857B8"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E0E6A59" w14:textId="77777777" w:rsidTr="00D96F12">
        <w:trPr>
          <w:trHeight w:val="219"/>
          <w:jc w:val="center"/>
        </w:trPr>
        <w:tc>
          <w:tcPr>
            <w:tcW w:w="0" w:type="auto"/>
            <w:vMerge/>
            <w:tcBorders>
              <w:left w:val="single" w:sz="4" w:space="0" w:color="auto"/>
              <w:right w:val="single" w:sz="4" w:space="0" w:color="auto"/>
            </w:tcBorders>
            <w:vAlign w:val="center"/>
          </w:tcPr>
          <w:p w14:paraId="5831921B"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00BF04EE"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B2CE040"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43A3BD29"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B9C9EE4"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288783B"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8793C63"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DAD4A15" w14:textId="77777777" w:rsidTr="00D96F12">
        <w:trPr>
          <w:trHeight w:val="70"/>
          <w:jc w:val="center"/>
        </w:trPr>
        <w:tc>
          <w:tcPr>
            <w:tcW w:w="0" w:type="auto"/>
            <w:vMerge/>
            <w:tcBorders>
              <w:left w:val="single" w:sz="4" w:space="0" w:color="auto"/>
              <w:bottom w:val="single" w:sz="4" w:space="0" w:color="auto"/>
              <w:right w:val="single" w:sz="4" w:space="0" w:color="auto"/>
            </w:tcBorders>
            <w:vAlign w:val="center"/>
          </w:tcPr>
          <w:p w14:paraId="7A129DA3" w14:textId="77777777" w:rsidR="00ED34CA" w:rsidRPr="00ED34CA" w:rsidRDefault="00ED34CA" w:rsidP="00ED34CA">
            <w:pPr>
              <w:jc w:val="left"/>
              <w:rPr>
                <w:bCs/>
                <w:color w:val="000000"/>
                <w:sz w:val="22"/>
                <w:szCs w:val="22"/>
              </w:rPr>
            </w:pPr>
          </w:p>
        </w:tc>
        <w:tc>
          <w:tcPr>
            <w:tcW w:w="0" w:type="auto"/>
            <w:vMerge/>
            <w:tcBorders>
              <w:left w:val="single" w:sz="4" w:space="0" w:color="auto"/>
              <w:right w:val="single" w:sz="4" w:space="0" w:color="auto"/>
            </w:tcBorders>
            <w:vAlign w:val="center"/>
          </w:tcPr>
          <w:p w14:paraId="37367718"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F839761"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36533EE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2A0F584"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3F79B5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D108439"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7C965DA"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2BFFFD7E" w14:textId="77777777" w:rsidR="00ED34CA" w:rsidRPr="00ED34CA" w:rsidRDefault="00ED34CA" w:rsidP="00ED34CA">
            <w:pPr>
              <w:jc w:val="left"/>
              <w:rPr>
                <w:b/>
                <w:bCs/>
                <w:color w:val="000000"/>
                <w:sz w:val="22"/>
                <w:szCs w:val="22"/>
              </w:rPr>
            </w:pPr>
            <w:r w:rsidRPr="00ED34CA">
              <w:rPr>
                <w:b/>
                <w:bCs/>
                <w:color w:val="000000"/>
                <w:sz w:val="22"/>
                <w:szCs w:val="22"/>
              </w:rPr>
              <w:t xml:space="preserve">4. </w:t>
            </w:r>
            <w:r w:rsidRPr="00ED34CA">
              <w:rPr>
                <w:b/>
                <w:color w:val="000000"/>
                <w:sz w:val="22"/>
                <w:szCs w:val="22"/>
              </w:rPr>
              <w:t xml:space="preserve">Комплекс процессных мероприятий </w:t>
            </w:r>
            <w:r w:rsidRPr="00ED34CA">
              <w:rPr>
                <w:b/>
                <w:bCs/>
                <w:color w:val="000000"/>
                <w:sz w:val="22"/>
                <w:szCs w:val="22"/>
              </w:rPr>
              <w:t>«</w:t>
            </w:r>
            <w:r w:rsidRPr="00ED34CA">
              <w:rPr>
                <w:b/>
                <w:color w:val="000000"/>
                <w:sz w:val="22"/>
                <w:szCs w:val="22"/>
              </w:rPr>
              <w:t>Организация мониторинга уровня финансовой грамотности и финансового поведения населения</w:t>
            </w:r>
            <w:r w:rsidRPr="00ED34CA">
              <w:rPr>
                <w:b/>
                <w:bCs/>
                <w:color w:val="000000"/>
                <w:sz w:val="22"/>
                <w:szCs w:val="22"/>
              </w:rPr>
              <w:t>»</w:t>
            </w:r>
          </w:p>
        </w:tc>
        <w:tc>
          <w:tcPr>
            <w:tcW w:w="668" w:type="pct"/>
            <w:vMerge/>
            <w:tcBorders>
              <w:left w:val="single" w:sz="4" w:space="0" w:color="auto"/>
              <w:right w:val="single" w:sz="4" w:space="0" w:color="auto"/>
            </w:tcBorders>
          </w:tcPr>
          <w:p w14:paraId="16AC99FA"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69BBF11"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4FFDF8AB"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D399DF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66D475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956F38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109A0AB" w14:textId="77777777" w:rsidTr="00D96F12">
        <w:trPr>
          <w:trHeight w:val="219"/>
          <w:jc w:val="center"/>
        </w:trPr>
        <w:tc>
          <w:tcPr>
            <w:tcW w:w="1907" w:type="pct"/>
            <w:vMerge/>
            <w:tcBorders>
              <w:left w:val="single" w:sz="4" w:space="0" w:color="auto"/>
              <w:right w:val="single" w:sz="4" w:space="0" w:color="auto"/>
            </w:tcBorders>
          </w:tcPr>
          <w:p w14:paraId="54550D92"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5DF68EC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6D041FB"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0E802449"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4FCBFC9"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F5675DC"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2F44BB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FC0DB18" w14:textId="77777777" w:rsidTr="00D96F12">
        <w:trPr>
          <w:trHeight w:val="219"/>
          <w:jc w:val="center"/>
        </w:trPr>
        <w:tc>
          <w:tcPr>
            <w:tcW w:w="1907" w:type="pct"/>
            <w:vMerge/>
            <w:tcBorders>
              <w:left w:val="single" w:sz="4" w:space="0" w:color="auto"/>
              <w:right w:val="single" w:sz="4" w:space="0" w:color="auto"/>
            </w:tcBorders>
          </w:tcPr>
          <w:p w14:paraId="59659D41"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2A4EBE5A"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9E94037"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74513653"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A9DFEC4"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A43A5B4"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038D7F0"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2F13E85" w14:textId="77777777" w:rsidTr="00D96F12">
        <w:trPr>
          <w:trHeight w:val="219"/>
          <w:jc w:val="center"/>
        </w:trPr>
        <w:tc>
          <w:tcPr>
            <w:tcW w:w="1907" w:type="pct"/>
            <w:vMerge/>
            <w:tcBorders>
              <w:left w:val="single" w:sz="4" w:space="0" w:color="auto"/>
              <w:right w:val="single" w:sz="4" w:space="0" w:color="auto"/>
            </w:tcBorders>
          </w:tcPr>
          <w:p w14:paraId="64A1F771"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349E8E15"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1BD81E9"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1E2DB006"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9C68AA1"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0C12206"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C430A5B"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75E9BEAD" w14:textId="77777777" w:rsidTr="00D96F12">
        <w:trPr>
          <w:trHeight w:val="219"/>
          <w:jc w:val="center"/>
        </w:trPr>
        <w:tc>
          <w:tcPr>
            <w:tcW w:w="1907" w:type="pct"/>
            <w:vMerge/>
            <w:tcBorders>
              <w:left w:val="single" w:sz="4" w:space="0" w:color="auto"/>
              <w:right w:val="single" w:sz="4" w:space="0" w:color="auto"/>
            </w:tcBorders>
          </w:tcPr>
          <w:p w14:paraId="6BF838B9"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2CA50B31"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2AB258D"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0ACC6865"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ECD99D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092F0CC"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02C7DF9"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0AC2A61"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2344F18E"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26F38E0F"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89D9523"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006F48B2"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844742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5282149"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F919FCB"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6968EB6D"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27E299FD" w14:textId="77777777" w:rsidR="00ED34CA" w:rsidRPr="00ED34CA" w:rsidRDefault="00ED34CA" w:rsidP="00ED34CA">
            <w:pPr>
              <w:jc w:val="left"/>
              <w:rPr>
                <w:bCs/>
                <w:color w:val="000000"/>
                <w:sz w:val="22"/>
                <w:szCs w:val="22"/>
              </w:rPr>
            </w:pPr>
            <w:r w:rsidRPr="00ED34CA">
              <w:rPr>
                <w:bCs/>
                <w:color w:val="000000"/>
                <w:sz w:val="22"/>
                <w:szCs w:val="22"/>
              </w:rPr>
              <w:t xml:space="preserve">4.1. </w:t>
            </w:r>
            <w:r w:rsidRPr="00ED34CA">
              <w:rPr>
                <w:color w:val="000000"/>
                <w:sz w:val="22"/>
                <w:szCs w:val="22"/>
              </w:rPr>
              <w:t>Проведение опросов по финансовой грамотности среди школьников, а также населения Тихвинского района в целом</w:t>
            </w:r>
          </w:p>
        </w:tc>
        <w:tc>
          <w:tcPr>
            <w:tcW w:w="668" w:type="pct"/>
            <w:vMerge/>
            <w:tcBorders>
              <w:left w:val="single" w:sz="4" w:space="0" w:color="auto"/>
              <w:right w:val="single" w:sz="4" w:space="0" w:color="auto"/>
            </w:tcBorders>
          </w:tcPr>
          <w:p w14:paraId="3B3A5514"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7DEB5C2"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45EFB6FB"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84B9D6B"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7E2CA5E"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27A505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5DB0A59E" w14:textId="77777777" w:rsidTr="00D96F12">
        <w:trPr>
          <w:trHeight w:val="219"/>
          <w:jc w:val="center"/>
        </w:trPr>
        <w:tc>
          <w:tcPr>
            <w:tcW w:w="1907" w:type="pct"/>
            <w:vMerge/>
            <w:tcBorders>
              <w:left w:val="single" w:sz="4" w:space="0" w:color="auto"/>
              <w:right w:val="single" w:sz="4" w:space="0" w:color="auto"/>
            </w:tcBorders>
          </w:tcPr>
          <w:p w14:paraId="791C9BEC" w14:textId="77777777" w:rsidR="00ED34CA" w:rsidRPr="00ED34CA" w:rsidRDefault="00ED34CA" w:rsidP="00ED34CA">
            <w:pPr>
              <w:jc w:val="left"/>
              <w:rPr>
                <w:bCs/>
                <w:color w:val="000000"/>
                <w:sz w:val="22"/>
                <w:szCs w:val="22"/>
              </w:rPr>
            </w:pPr>
          </w:p>
        </w:tc>
        <w:tc>
          <w:tcPr>
            <w:tcW w:w="668" w:type="pct"/>
            <w:vMerge/>
            <w:tcBorders>
              <w:left w:val="single" w:sz="4" w:space="0" w:color="auto"/>
              <w:right w:val="single" w:sz="4" w:space="0" w:color="auto"/>
            </w:tcBorders>
          </w:tcPr>
          <w:p w14:paraId="59969914"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17B8749"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7B01A806"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997EA5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405C9D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D1E47AE"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8FB5913" w14:textId="77777777" w:rsidTr="00D96F12">
        <w:trPr>
          <w:trHeight w:val="219"/>
          <w:jc w:val="center"/>
        </w:trPr>
        <w:tc>
          <w:tcPr>
            <w:tcW w:w="1907" w:type="pct"/>
            <w:vMerge/>
            <w:tcBorders>
              <w:left w:val="single" w:sz="4" w:space="0" w:color="auto"/>
              <w:right w:val="single" w:sz="4" w:space="0" w:color="auto"/>
            </w:tcBorders>
          </w:tcPr>
          <w:p w14:paraId="5CCE7C35" w14:textId="77777777" w:rsidR="00ED34CA" w:rsidRPr="00ED34CA" w:rsidRDefault="00ED34CA" w:rsidP="00ED34CA">
            <w:pPr>
              <w:jc w:val="left"/>
              <w:rPr>
                <w:bCs/>
                <w:color w:val="000000"/>
                <w:sz w:val="22"/>
                <w:szCs w:val="22"/>
              </w:rPr>
            </w:pPr>
          </w:p>
        </w:tc>
        <w:tc>
          <w:tcPr>
            <w:tcW w:w="668" w:type="pct"/>
            <w:vMerge/>
            <w:tcBorders>
              <w:left w:val="single" w:sz="4" w:space="0" w:color="auto"/>
              <w:right w:val="single" w:sz="4" w:space="0" w:color="auto"/>
            </w:tcBorders>
          </w:tcPr>
          <w:p w14:paraId="787FE6F9"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DCCE9F9"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1938D7B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4B759CC"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8FCBF4C"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343BECC"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E53715E" w14:textId="77777777" w:rsidTr="00D96F12">
        <w:trPr>
          <w:trHeight w:val="219"/>
          <w:jc w:val="center"/>
        </w:trPr>
        <w:tc>
          <w:tcPr>
            <w:tcW w:w="1907" w:type="pct"/>
            <w:vMerge/>
            <w:tcBorders>
              <w:left w:val="single" w:sz="4" w:space="0" w:color="auto"/>
              <w:right w:val="single" w:sz="4" w:space="0" w:color="auto"/>
            </w:tcBorders>
          </w:tcPr>
          <w:p w14:paraId="4D94F3E3" w14:textId="77777777" w:rsidR="00ED34CA" w:rsidRPr="00ED34CA" w:rsidRDefault="00ED34CA" w:rsidP="00ED34CA">
            <w:pPr>
              <w:jc w:val="left"/>
              <w:rPr>
                <w:bCs/>
                <w:color w:val="000000"/>
                <w:sz w:val="22"/>
                <w:szCs w:val="22"/>
              </w:rPr>
            </w:pPr>
          </w:p>
        </w:tc>
        <w:tc>
          <w:tcPr>
            <w:tcW w:w="668" w:type="pct"/>
            <w:vMerge/>
            <w:tcBorders>
              <w:left w:val="single" w:sz="4" w:space="0" w:color="auto"/>
              <w:right w:val="single" w:sz="4" w:space="0" w:color="auto"/>
            </w:tcBorders>
          </w:tcPr>
          <w:p w14:paraId="665D17F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C6D4A08"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27BDCC94"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75E2208"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14C65B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AE640DE"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8802112" w14:textId="77777777" w:rsidTr="00D96F12">
        <w:trPr>
          <w:trHeight w:val="219"/>
          <w:jc w:val="center"/>
        </w:trPr>
        <w:tc>
          <w:tcPr>
            <w:tcW w:w="1907" w:type="pct"/>
            <w:vMerge/>
            <w:tcBorders>
              <w:left w:val="single" w:sz="4" w:space="0" w:color="auto"/>
              <w:right w:val="single" w:sz="4" w:space="0" w:color="auto"/>
            </w:tcBorders>
          </w:tcPr>
          <w:p w14:paraId="7231127D" w14:textId="77777777" w:rsidR="00ED34CA" w:rsidRPr="00ED34CA" w:rsidRDefault="00ED34CA" w:rsidP="00ED34CA">
            <w:pPr>
              <w:jc w:val="left"/>
              <w:rPr>
                <w:bCs/>
                <w:color w:val="000000"/>
                <w:sz w:val="22"/>
                <w:szCs w:val="22"/>
              </w:rPr>
            </w:pPr>
          </w:p>
        </w:tc>
        <w:tc>
          <w:tcPr>
            <w:tcW w:w="668" w:type="pct"/>
            <w:vMerge/>
            <w:tcBorders>
              <w:left w:val="single" w:sz="4" w:space="0" w:color="auto"/>
              <w:right w:val="single" w:sz="4" w:space="0" w:color="auto"/>
            </w:tcBorders>
          </w:tcPr>
          <w:p w14:paraId="5F9F427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BC5AF36"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69DF9E9B"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2D4810B"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D67499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E7E90A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86E4EBC"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76819789" w14:textId="77777777" w:rsidR="00ED34CA" w:rsidRPr="00ED34CA" w:rsidRDefault="00ED34CA" w:rsidP="00ED34CA">
            <w:pPr>
              <w:jc w:val="left"/>
              <w:rPr>
                <w:bCs/>
                <w:color w:val="000000"/>
                <w:sz w:val="22"/>
                <w:szCs w:val="22"/>
              </w:rPr>
            </w:pPr>
          </w:p>
        </w:tc>
        <w:tc>
          <w:tcPr>
            <w:tcW w:w="668" w:type="pct"/>
            <w:vMerge/>
            <w:tcBorders>
              <w:left w:val="single" w:sz="4" w:space="0" w:color="auto"/>
              <w:right w:val="single" w:sz="4" w:space="0" w:color="auto"/>
            </w:tcBorders>
          </w:tcPr>
          <w:p w14:paraId="649F677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2513472"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1055C8B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600E885"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BE51554"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E6FF748"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425749A"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3ACF6A5F" w14:textId="21358151" w:rsidR="00ED34CA" w:rsidRPr="00ED34CA" w:rsidRDefault="00ED34CA" w:rsidP="00ED34CA">
            <w:pPr>
              <w:jc w:val="left"/>
              <w:rPr>
                <w:b/>
                <w:color w:val="000000"/>
                <w:sz w:val="22"/>
                <w:szCs w:val="22"/>
              </w:rPr>
            </w:pPr>
            <w:r w:rsidRPr="00ED34CA">
              <w:rPr>
                <w:b/>
                <w:color w:val="000000"/>
                <w:sz w:val="22"/>
                <w:szCs w:val="22"/>
              </w:rPr>
              <w:t>5.</w:t>
            </w:r>
            <w:r w:rsidR="007925E1" w:rsidRPr="007925E1">
              <w:rPr>
                <w:b/>
                <w:color w:val="000000"/>
                <w:sz w:val="22"/>
                <w:szCs w:val="22"/>
              </w:rPr>
              <w:t xml:space="preserve"> </w:t>
            </w:r>
            <w:r w:rsidRPr="00ED34CA">
              <w:rPr>
                <w:b/>
                <w:color w:val="000000"/>
                <w:sz w:val="22"/>
                <w:szCs w:val="22"/>
              </w:rPr>
              <w:t xml:space="preserve">Комплекс процессных мероприятий </w:t>
            </w:r>
            <w:r w:rsidRPr="00ED34CA">
              <w:rPr>
                <w:b/>
                <w:bCs/>
                <w:color w:val="000000"/>
                <w:sz w:val="22"/>
                <w:szCs w:val="22"/>
              </w:rPr>
              <w:t>«</w:t>
            </w:r>
            <w:r w:rsidRPr="00ED34CA">
              <w:rPr>
                <w:b/>
                <w:color w:val="000000"/>
                <w:sz w:val="22"/>
                <w:szCs w:val="22"/>
              </w:rPr>
              <w:t>Повышение уровня доступности информации по тематике финансовой грамотности и финансовой культуры для населения, проживающего в сельской местности</w:t>
            </w:r>
            <w:r w:rsidRPr="00ED34CA">
              <w:rPr>
                <w:b/>
                <w:bCs/>
                <w:color w:val="000000"/>
                <w:sz w:val="22"/>
                <w:szCs w:val="22"/>
              </w:rPr>
              <w:t>»</w:t>
            </w:r>
          </w:p>
        </w:tc>
        <w:tc>
          <w:tcPr>
            <w:tcW w:w="668" w:type="pct"/>
            <w:vMerge/>
            <w:tcBorders>
              <w:left w:val="single" w:sz="4" w:space="0" w:color="auto"/>
              <w:right w:val="single" w:sz="4" w:space="0" w:color="auto"/>
            </w:tcBorders>
          </w:tcPr>
          <w:p w14:paraId="4230A3E4"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F0C3273"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71F850B3"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E3CC495"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C4E7526"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8F117A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660E321" w14:textId="77777777" w:rsidTr="00D96F12">
        <w:trPr>
          <w:trHeight w:val="219"/>
          <w:jc w:val="center"/>
        </w:trPr>
        <w:tc>
          <w:tcPr>
            <w:tcW w:w="1907" w:type="pct"/>
            <w:vMerge/>
            <w:tcBorders>
              <w:left w:val="single" w:sz="4" w:space="0" w:color="auto"/>
              <w:right w:val="single" w:sz="4" w:space="0" w:color="auto"/>
            </w:tcBorders>
          </w:tcPr>
          <w:p w14:paraId="0BF7195B"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219470A2"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6B1AFA5"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79AC4101"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046AB10"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21D6DA4"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E03E47A"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7E274D5" w14:textId="77777777" w:rsidTr="00D96F12">
        <w:trPr>
          <w:trHeight w:val="219"/>
          <w:jc w:val="center"/>
        </w:trPr>
        <w:tc>
          <w:tcPr>
            <w:tcW w:w="1907" w:type="pct"/>
            <w:vMerge/>
            <w:tcBorders>
              <w:left w:val="single" w:sz="4" w:space="0" w:color="auto"/>
              <w:right w:val="single" w:sz="4" w:space="0" w:color="auto"/>
            </w:tcBorders>
          </w:tcPr>
          <w:p w14:paraId="0DF6356B"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396C07D6"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0757EE7"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36921572"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D4D92BB"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402C67B"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9853F84"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2B26774" w14:textId="77777777" w:rsidTr="00D96F12">
        <w:trPr>
          <w:trHeight w:val="219"/>
          <w:jc w:val="center"/>
        </w:trPr>
        <w:tc>
          <w:tcPr>
            <w:tcW w:w="1907" w:type="pct"/>
            <w:vMerge/>
            <w:tcBorders>
              <w:left w:val="single" w:sz="4" w:space="0" w:color="auto"/>
              <w:right w:val="single" w:sz="4" w:space="0" w:color="auto"/>
            </w:tcBorders>
          </w:tcPr>
          <w:p w14:paraId="55A8ECF7"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4C97948D"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E2AB060"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76BD33D4"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37A4E04"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60FCEFD"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7848A16"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6B25F372" w14:textId="77777777" w:rsidTr="00D96F12">
        <w:trPr>
          <w:trHeight w:val="219"/>
          <w:jc w:val="center"/>
        </w:trPr>
        <w:tc>
          <w:tcPr>
            <w:tcW w:w="1907" w:type="pct"/>
            <w:vMerge/>
            <w:tcBorders>
              <w:left w:val="single" w:sz="4" w:space="0" w:color="auto"/>
              <w:right w:val="single" w:sz="4" w:space="0" w:color="auto"/>
            </w:tcBorders>
          </w:tcPr>
          <w:p w14:paraId="0137918E"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4BD7A1D8"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A68AA39"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0C5707FB"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1D9CF4D"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BF26968"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DC2899C"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ABA3884"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29F94B16"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5BC24968"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7870062"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21269522"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033F18C"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3C66A8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DF21271"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00B14CFC"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1516F407" w14:textId="165940EA" w:rsidR="00ED34CA" w:rsidRPr="00ED34CA" w:rsidRDefault="00ED34CA" w:rsidP="00ED34CA">
            <w:pPr>
              <w:jc w:val="left"/>
              <w:rPr>
                <w:color w:val="000000"/>
                <w:sz w:val="22"/>
                <w:szCs w:val="22"/>
              </w:rPr>
            </w:pPr>
            <w:r w:rsidRPr="00ED34CA">
              <w:rPr>
                <w:color w:val="000000"/>
                <w:sz w:val="22"/>
                <w:szCs w:val="22"/>
              </w:rPr>
              <w:t>5.1.</w:t>
            </w:r>
            <w:r w:rsidR="007925E1" w:rsidRPr="007925E1">
              <w:rPr>
                <w:color w:val="000000"/>
                <w:sz w:val="22"/>
                <w:szCs w:val="22"/>
              </w:rPr>
              <w:t xml:space="preserve"> </w:t>
            </w:r>
            <w:r w:rsidRPr="00ED34CA">
              <w:rPr>
                <w:color w:val="000000"/>
                <w:sz w:val="22"/>
                <w:szCs w:val="22"/>
              </w:rPr>
              <w:t>Размещение информационно-просветительских материалов на стендах в библиотеках, местных администрациях</w:t>
            </w:r>
          </w:p>
        </w:tc>
        <w:tc>
          <w:tcPr>
            <w:tcW w:w="668" w:type="pct"/>
            <w:vMerge/>
            <w:tcBorders>
              <w:left w:val="single" w:sz="4" w:space="0" w:color="auto"/>
              <w:right w:val="single" w:sz="4" w:space="0" w:color="auto"/>
            </w:tcBorders>
          </w:tcPr>
          <w:p w14:paraId="2C9C5C61"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0590B2AF"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1B2394F4"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F162304"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F4A2A24"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B3F912D"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612A57E" w14:textId="77777777" w:rsidTr="00D96F12">
        <w:trPr>
          <w:trHeight w:val="219"/>
          <w:jc w:val="center"/>
        </w:trPr>
        <w:tc>
          <w:tcPr>
            <w:tcW w:w="1907" w:type="pct"/>
            <w:vMerge/>
            <w:tcBorders>
              <w:left w:val="single" w:sz="4" w:space="0" w:color="auto"/>
              <w:right w:val="single" w:sz="4" w:space="0" w:color="auto"/>
            </w:tcBorders>
          </w:tcPr>
          <w:p w14:paraId="2CE306BC"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1C863411"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3882004"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7841259C"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64CC642"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A5EC417"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09598C6"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B6952C2" w14:textId="77777777" w:rsidTr="00D96F12">
        <w:trPr>
          <w:trHeight w:val="219"/>
          <w:jc w:val="center"/>
        </w:trPr>
        <w:tc>
          <w:tcPr>
            <w:tcW w:w="1907" w:type="pct"/>
            <w:vMerge/>
            <w:tcBorders>
              <w:left w:val="single" w:sz="4" w:space="0" w:color="auto"/>
              <w:right w:val="single" w:sz="4" w:space="0" w:color="auto"/>
            </w:tcBorders>
          </w:tcPr>
          <w:p w14:paraId="3463AA24"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6E82F8F9"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19656C1"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6F8AEBF9"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F8BA2B2"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AED6E96"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1B86E39"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8A45B72" w14:textId="77777777" w:rsidTr="00D96F12">
        <w:trPr>
          <w:trHeight w:val="219"/>
          <w:jc w:val="center"/>
        </w:trPr>
        <w:tc>
          <w:tcPr>
            <w:tcW w:w="1907" w:type="pct"/>
            <w:vMerge/>
            <w:tcBorders>
              <w:left w:val="single" w:sz="4" w:space="0" w:color="auto"/>
              <w:right w:val="single" w:sz="4" w:space="0" w:color="auto"/>
            </w:tcBorders>
          </w:tcPr>
          <w:p w14:paraId="62988BFB"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113EFC2B"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85CCB3F"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5AEE109E"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A006A5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CFC8FD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0278EF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26E5208" w14:textId="77777777" w:rsidTr="00D96F12">
        <w:trPr>
          <w:trHeight w:val="219"/>
          <w:jc w:val="center"/>
        </w:trPr>
        <w:tc>
          <w:tcPr>
            <w:tcW w:w="1907" w:type="pct"/>
            <w:vMerge/>
            <w:tcBorders>
              <w:left w:val="single" w:sz="4" w:space="0" w:color="auto"/>
              <w:right w:val="single" w:sz="4" w:space="0" w:color="auto"/>
            </w:tcBorders>
          </w:tcPr>
          <w:p w14:paraId="2454E35B"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67A2F216"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12E375A"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150E7BDF"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7B2DD5F"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3E36AA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67FDDD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5A507BBD"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5D4DB6F9"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097165E6"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E5EE133"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78F247A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1B3C19D"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81765E5"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4ACF56E"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EFF9D6B"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5CA7E863" w14:textId="791C1411" w:rsidR="00ED34CA" w:rsidRPr="00ED34CA" w:rsidRDefault="00ED34CA" w:rsidP="00ED34CA">
            <w:pPr>
              <w:jc w:val="left"/>
              <w:rPr>
                <w:color w:val="000000"/>
                <w:sz w:val="22"/>
                <w:szCs w:val="22"/>
              </w:rPr>
            </w:pPr>
            <w:r w:rsidRPr="00ED34CA">
              <w:rPr>
                <w:color w:val="000000"/>
                <w:sz w:val="22"/>
                <w:szCs w:val="22"/>
              </w:rPr>
              <w:t>5.2.</w:t>
            </w:r>
            <w:r w:rsidR="007925E1" w:rsidRPr="007925E1">
              <w:rPr>
                <w:color w:val="000000"/>
                <w:sz w:val="22"/>
                <w:szCs w:val="22"/>
              </w:rPr>
              <w:t xml:space="preserve"> </w:t>
            </w:r>
            <w:r w:rsidRPr="00ED34CA">
              <w:rPr>
                <w:color w:val="000000"/>
                <w:sz w:val="22"/>
                <w:szCs w:val="22"/>
              </w:rPr>
              <w:t>Организация выездных сессий в сельскую местность с организацией лекций и практикумов по финансовой грамотности для населения</w:t>
            </w:r>
          </w:p>
        </w:tc>
        <w:tc>
          <w:tcPr>
            <w:tcW w:w="668" w:type="pct"/>
            <w:vMerge/>
            <w:tcBorders>
              <w:left w:val="single" w:sz="4" w:space="0" w:color="auto"/>
              <w:right w:val="single" w:sz="4" w:space="0" w:color="auto"/>
            </w:tcBorders>
          </w:tcPr>
          <w:p w14:paraId="308AF8EE"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E7C8991"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6AB667F9"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2BFB5AA"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FA91E6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56009276"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377BD5E" w14:textId="77777777" w:rsidTr="00D96F12">
        <w:trPr>
          <w:trHeight w:val="219"/>
          <w:jc w:val="center"/>
        </w:trPr>
        <w:tc>
          <w:tcPr>
            <w:tcW w:w="1907" w:type="pct"/>
            <w:vMerge/>
            <w:tcBorders>
              <w:left w:val="single" w:sz="4" w:space="0" w:color="auto"/>
              <w:right w:val="single" w:sz="4" w:space="0" w:color="auto"/>
            </w:tcBorders>
          </w:tcPr>
          <w:p w14:paraId="5F4708EE"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432E846D"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A9B2E00"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5E409F1F"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0256264"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53C9960"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0D4EC3D"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A3BFAB1" w14:textId="77777777" w:rsidTr="00D96F12">
        <w:trPr>
          <w:trHeight w:val="219"/>
          <w:jc w:val="center"/>
        </w:trPr>
        <w:tc>
          <w:tcPr>
            <w:tcW w:w="1907" w:type="pct"/>
            <w:vMerge/>
            <w:tcBorders>
              <w:left w:val="single" w:sz="4" w:space="0" w:color="auto"/>
              <w:right w:val="single" w:sz="4" w:space="0" w:color="auto"/>
            </w:tcBorders>
          </w:tcPr>
          <w:p w14:paraId="03A8BDDB"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7B8833F3"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33DF6BA"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6B2F0460"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5C7C9AB"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C906316"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A362526"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1DD8973" w14:textId="77777777" w:rsidTr="00D96F12">
        <w:trPr>
          <w:trHeight w:val="219"/>
          <w:jc w:val="center"/>
        </w:trPr>
        <w:tc>
          <w:tcPr>
            <w:tcW w:w="1907" w:type="pct"/>
            <w:vMerge/>
            <w:tcBorders>
              <w:left w:val="single" w:sz="4" w:space="0" w:color="auto"/>
              <w:right w:val="single" w:sz="4" w:space="0" w:color="auto"/>
            </w:tcBorders>
          </w:tcPr>
          <w:p w14:paraId="6A0D5AF9"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1D67FA45"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8F8ED8D"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40BE14D0"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7313A3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6924059"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3BB41F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5C8ABBD" w14:textId="77777777" w:rsidTr="00D96F12">
        <w:trPr>
          <w:trHeight w:val="219"/>
          <w:jc w:val="center"/>
        </w:trPr>
        <w:tc>
          <w:tcPr>
            <w:tcW w:w="1907" w:type="pct"/>
            <w:vMerge/>
            <w:tcBorders>
              <w:left w:val="single" w:sz="4" w:space="0" w:color="auto"/>
              <w:right w:val="single" w:sz="4" w:space="0" w:color="auto"/>
            </w:tcBorders>
          </w:tcPr>
          <w:p w14:paraId="6AEEE4E1"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69CF7F5A"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8558406"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63B6BC55"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464072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C727FA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F986E35"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E24A023"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5E714C3F" w14:textId="77777777" w:rsidR="00ED34CA" w:rsidRPr="00ED34CA" w:rsidRDefault="00ED34CA" w:rsidP="00ED34CA">
            <w:pPr>
              <w:jc w:val="left"/>
              <w:rPr>
                <w:b/>
                <w:bCs/>
                <w:color w:val="000000"/>
                <w:sz w:val="22"/>
                <w:szCs w:val="22"/>
              </w:rPr>
            </w:pPr>
          </w:p>
        </w:tc>
        <w:tc>
          <w:tcPr>
            <w:tcW w:w="668" w:type="pct"/>
            <w:vMerge/>
            <w:tcBorders>
              <w:left w:val="single" w:sz="4" w:space="0" w:color="auto"/>
              <w:right w:val="single" w:sz="4" w:space="0" w:color="auto"/>
            </w:tcBorders>
          </w:tcPr>
          <w:p w14:paraId="3B86FDE1"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4C67748"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0CDAD72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27BDBE3"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4AF7792"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A8AE949"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26422585"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1E203A0E" w14:textId="108ABA5E" w:rsidR="00ED34CA" w:rsidRPr="00ED34CA" w:rsidRDefault="00ED34CA" w:rsidP="00ED34CA">
            <w:pPr>
              <w:jc w:val="left"/>
              <w:rPr>
                <w:b/>
                <w:color w:val="000000"/>
                <w:sz w:val="22"/>
                <w:szCs w:val="22"/>
              </w:rPr>
            </w:pPr>
            <w:r w:rsidRPr="00ED34CA">
              <w:rPr>
                <w:b/>
                <w:color w:val="000000"/>
                <w:sz w:val="22"/>
                <w:szCs w:val="22"/>
              </w:rPr>
              <w:t>6.</w:t>
            </w:r>
            <w:r w:rsidR="007925E1" w:rsidRPr="007925E1">
              <w:rPr>
                <w:b/>
                <w:color w:val="000000"/>
                <w:sz w:val="22"/>
                <w:szCs w:val="22"/>
              </w:rPr>
              <w:t xml:space="preserve"> </w:t>
            </w:r>
            <w:r w:rsidRPr="00ED34CA">
              <w:rPr>
                <w:b/>
                <w:color w:val="000000"/>
                <w:sz w:val="22"/>
                <w:szCs w:val="22"/>
              </w:rPr>
              <w:t xml:space="preserve">Комплекс процессных мероприятий </w:t>
            </w:r>
            <w:r w:rsidRPr="00ED34CA">
              <w:rPr>
                <w:b/>
                <w:bCs/>
                <w:color w:val="000000"/>
                <w:sz w:val="22"/>
                <w:szCs w:val="22"/>
              </w:rPr>
              <w:t>«</w:t>
            </w:r>
            <w:r w:rsidRPr="00ED34CA">
              <w:rPr>
                <w:b/>
                <w:color w:val="000000"/>
                <w:sz w:val="22"/>
                <w:szCs w:val="22"/>
              </w:rPr>
              <w:t>Финансовое просвещение и информирование различных целевых групп населения</w:t>
            </w:r>
            <w:r w:rsidRPr="00ED34CA">
              <w:rPr>
                <w:b/>
                <w:bCs/>
                <w:color w:val="000000"/>
                <w:sz w:val="22"/>
                <w:szCs w:val="22"/>
              </w:rPr>
              <w:t>»</w:t>
            </w:r>
          </w:p>
        </w:tc>
        <w:tc>
          <w:tcPr>
            <w:tcW w:w="668" w:type="pct"/>
            <w:vMerge/>
            <w:tcBorders>
              <w:left w:val="single" w:sz="4" w:space="0" w:color="auto"/>
              <w:right w:val="single" w:sz="4" w:space="0" w:color="auto"/>
            </w:tcBorders>
          </w:tcPr>
          <w:p w14:paraId="555FEEAC"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C54102E"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1FFD8A6E"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CB47002"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139D299"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250F133"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37E81FC" w14:textId="77777777" w:rsidTr="00D96F12">
        <w:trPr>
          <w:trHeight w:val="219"/>
          <w:jc w:val="center"/>
        </w:trPr>
        <w:tc>
          <w:tcPr>
            <w:tcW w:w="1907" w:type="pct"/>
            <w:vMerge/>
            <w:tcBorders>
              <w:left w:val="single" w:sz="4" w:space="0" w:color="auto"/>
              <w:right w:val="single" w:sz="4" w:space="0" w:color="auto"/>
            </w:tcBorders>
          </w:tcPr>
          <w:p w14:paraId="52A619AF"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49343B85"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3DC3B33"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62D80438"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1426B961"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CA27A55"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03BDC47"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EED9F9A" w14:textId="77777777" w:rsidTr="00D96F12">
        <w:trPr>
          <w:trHeight w:val="219"/>
          <w:jc w:val="center"/>
        </w:trPr>
        <w:tc>
          <w:tcPr>
            <w:tcW w:w="1907" w:type="pct"/>
            <w:vMerge/>
            <w:tcBorders>
              <w:left w:val="single" w:sz="4" w:space="0" w:color="auto"/>
              <w:right w:val="single" w:sz="4" w:space="0" w:color="auto"/>
            </w:tcBorders>
          </w:tcPr>
          <w:p w14:paraId="674D737E"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21548589"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293ADAA"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367A24E1"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6E5A894"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3380EB44"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3CE5DB3"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CDAFEA5" w14:textId="77777777" w:rsidTr="00D96F12">
        <w:trPr>
          <w:trHeight w:val="219"/>
          <w:jc w:val="center"/>
        </w:trPr>
        <w:tc>
          <w:tcPr>
            <w:tcW w:w="1907" w:type="pct"/>
            <w:vMerge/>
            <w:tcBorders>
              <w:left w:val="single" w:sz="4" w:space="0" w:color="auto"/>
              <w:right w:val="single" w:sz="4" w:space="0" w:color="auto"/>
            </w:tcBorders>
          </w:tcPr>
          <w:p w14:paraId="0D10AF4A"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5421634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FEA79E1"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0152737A"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324AE6A"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14400F6"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8E5A43F"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6EDE2D46" w14:textId="77777777" w:rsidTr="00D96F12">
        <w:trPr>
          <w:trHeight w:val="219"/>
          <w:jc w:val="center"/>
        </w:trPr>
        <w:tc>
          <w:tcPr>
            <w:tcW w:w="1907" w:type="pct"/>
            <w:vMerge/>
            <w:tcBorders>
              <w:left w:val="single" w:sz="4" w:space="0" w:color="auto"/>
              <w:right w:val="single" w:sz="4" w:space="0" w:color="auto"/>
            </w:tcBorders>
          </w:tcPr>
          <w:p w14:paraId="0867E027"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140EF457"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CC05B9D"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1A875DBF"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6241558"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153AA35"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1B599E8"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3D640EB1"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5C7BC805" w14:textId="77777777" w:rsidR="00ED34CA" w:rsidRPr="00ED34CA" w:rsidRDefault="00ED34CA" w:rsidP="00ED34CA">
            <w:pPr>
              <w:jc w:val="left"/>
              <w:rPr>
                <w:b/>
                <w:color w:val="000000"/>
                <w:sz w:val="22"/>
                <w:szCs w:val="22"/>
              </w:rPr>
            </w:pPr>
          </w:p>
        </w:tc>
        <w:tc>
          <w:tcPr>
            <w:tcW w:w="668" w:type="pct"/>
            <w:vMerge/>
            <w:tcBorders>
              <w:left w:val="single" w:sz="4" w:space="0" w:color="auto"/>
              <w:right w:val="single" w:sz="4" w:space="0" w:color="auto"/>
            </w:tcBorders>
          </w:tcPr>
          <w:p w14:paraId="13B54FBF"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DC10364"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60ABE539"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D85AA00" w14:textId="77777777" w:rsidR="00ED34CA" w:rsidRPr="00ED34CA" w:rsidRDefault="00ED34CA" w:rsidP="00ED34CA">
            <w:pPr>
              <w:jc w:val="right"/>
              <w:rPr>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BD7AA3A"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2BAA3FF3" w14:textId="77777777" w:rsidR="00ED34CA" w:rsidRPr="00ED34CA" w:rsidRDefault="00ED34CA" w:rsidP="00ED34CA">
            <w:pPr>
              <w:jc w:val="right"/>
              <w:rPr>
                <w:color w:val="000000"/>
                <w:sz w:val="22"/>
                <w:szCs w:val="22"/>
              </w:rPr>
            </w:pPr>
            <w:r w:rsidRPr="00ED34CA">
              <w:rPr>
                <w:b/>
                <w:color w:val="000000"/>
                <w:sz w:val="22"/>
                <w:szCs w:val="22"/>
              </w:rPr>
              <w:t>0,0</w:t>
            </w:r>
          </w:p>
        </w:tc>
      </w:tr>
      <w:tr w:rsidR="007925E1" w:rsidRPr="00ED34CA" w14:paraId="402A0C33"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429465BB" w14:textId="48F23FE9" w:rsidR="00ED34CA" w:rsidRPr="00ED34CA" w:rsidRDefault="00ED34CA" w:rsidP="00ED34CA">
            <w:pPr>
              <w:jc w:val="left"/>
              <w:rPr>
                <w:color w:val="000000"/>
                <w:sz w:val="22"/>
                <w:szCs w:val="22"/>
              </w:rPr>
            </w:pPr>
            <w:r w:rsidRPr="00ED34CA">
              <w:rPr>
                <w:color w:val="000000"/>
                <w:sz w:val="22"/>
                <w:szCs w:val="22"/>
              </w:rPr>
              <w:t>6.1.</w:t>
            </w:r>
            <w:r w:rsidR="007925E1" w:rsidRPr="007925E1">
              <w:rPr>
                <w:color w:val="000000"/>
                <w:sz w:val="22"/>
                <w:szCs w:val="22"/>
              </w:rPr>
              <w:t xml:space="preserve"> </w:t>
            </w:r>
            <w:r w:rsidRPr="00ED34CA">
              <w:rPr>
                <w:color w:val="000000"/>
                <w:sz w:val="22"/>
                <w:szCs w:val="22"/>
              </w:rPr>
              <w:t>Размещение информационно-просветительских материалов на стендах в школах, организациях дополнительного образования, социального обслуживания населения и т.д.</w:t>
            </w:r>
          </w:p>
        </w:tc>
        <w:tc>
          <w:tcPr>
            <w:tcW w:w="668" w:type="pct"/>
            <w:vMerge/>
            <w:tcBorders>
              <w:left w:val="single" w:sz="4" w:space="0" w:color="auto"/>
              <w:right w:val="single" w:sz="4" w:space="0" w:color="auto"/>
            </w:tcBorders>
          </w:tcPr>
          <w:p w14:paraId="520F9112"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A3D4D16"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5CC30DE5"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1F9004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88C87D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2436FF0"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6473151" w14:textId="77777777" w:rsidTr="00D96F12">
        <w:trPr>
          <w:trHeight w:val="219"/>
          <w:jc w:val="center"/>
        </w:trPr>
        <w:tc>
          <w:tcPr>
            <w:tcW w:w="1907" w:type="pct"/>
            <w:vMerge/>
            <w:tcBorders>
              <w:left w:val="single" w:sz="4" w:space="0" w:color="auto"/>
              <w:right w:val="single" w:sz="4" w:space="0" w:color="auto"/>
            </w:tcBorders>
          </w:tcPr>
          <w:p w14:paraId="2822DB58"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5C457823"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01EC741"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67CF021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B8F5751"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5156BA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1D0E75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7B438612" w14:textId="77777777" w:rsidTr="00D96F12">
        <w:trPr>
          <w:trHeight w:val="219"/>
          <w:jc w:val="center"/>
        </w:trPr>
        <w:tc>
          <w:tcPr>
            <w:tcW w:w="1907" w:type="pct"/>
            <w:vMerge/>
            <w:tcBorders>
              <w:left w:val="single" w:sz="4" w:space="0" w:color="auto"/>
              <w:right w:val="single" w:sz="4" w:space="0" w:color="auto"/>
            </w:tcBorders>
          </w:tcPr>
          <w:p w14:paraId="243BEC6F"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29EA297B"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17460E48"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759E954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FD1BCAD"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C402AAB"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4B1923A"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1D5A26F0" w14:textId="77777777" w:rsidTr="00D96F12">
        <w:trPr>
          <w:trHeight w:val="219"/>
          <w:jc w:val="center"/>
        </w:trPr>
        <w:tc>
          <w:tcPr>
            <w:tcW w:w="1907" w:type="pct"/>
            <w:vMerge/>
            <w:tcBorders>
              <w:left w:val="single" w:sz="4" w:space="0" w:color="auto"/>
              <w:right w:val="single" w:sz="4" w:space="0" w:color="auto"/>
            </w:tcBorders>
          </w:tcPr>
          <w:p w14:paraId="687B59EC"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5F359676"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5DA2401"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3CA40CDC"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C8E2D3C"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56A446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8CF8CD3"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0507296" w14:textId="77777777" w:rsidTr="00D96F12">
        <w:trPr>
          <w:trHeight w:val="219"/>
          <w:jc w:val="center"/>
        </w:trPr>
        <w:tc>
          <w:tcPr>
            <w:tcW w:w="1907" w:type="pct"/>
            <w:vMerge/>
            <w:tcBorders>
              <w:left w:val="single" w:sz="4" w:space="0" w:color="auto"/>
              <w:right w:val="single" w:sz="4" w:space="0" w:color="auto"/>
            </w:tcBorders>
          </w:tcPr>
          <w:p w14:paraId="26948614"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2AE86C48"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18ED6C8"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4FD27B37"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58CDCE8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6A794AA3"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A314C7F"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5B67D63"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0948C527"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47C028C8"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31E962AA"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617ADDB6"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19873AC"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09A5E2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D1BFC9B"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B0F998F" w14:textId="77777777" w:rsidTr="00D96F12">
        <w:trPr>
          <w:trHeight w:val="219"/>
          <w:jc w:val="center"/>
        </w:trPr>
        <w:tc>
          <w:tcPr>
            <w:tcW w:w="1907" w:type="pct"/>
            <w:vMerge w:val="restart"/>
            <w:tcBorders>
              <w:top w:val="single" w:sz="4" w:space="0" w:color="auto"/>
              <w:left w:val="single" w:sz="4" w:space="0" w:color="auto"/>
              <w:right w:val="single" w:sz="4" w:space="0" w:color="auto"/>
            </w:tcBorders>
          </w:tcPr>
          <w:p w14:paraId="44F4DF7C" w14:textId="7475094A" w:rsidR="00ED34CA" w:rsidRPr="00ED34CA" w:rsidRDefault="00ED34CA" w:rsidP="00ED34CA">
            <w:pPr>
              <w:jc w:val="left"/>
              <w:rPr>
                <w:color w:val="000000"/>
                <w:sz w:val="22"/>
                <w:szCs w:val="22"/>
              </w:rPr>
            </w:pPr>
            <w:r w:rsidRPr="00ED34CA">
              <w:rPr>
                <w:color w:val="000000"/>
                <w:sz w:val="22"/>
                <w:szCs w:val="22"/>
              </w:rPr>
              <w:t>6.2.</w:t>
            </w:r>
            <w:r w:rsidR="007925E1" w:rsidRPr="007925E1">
              <w:rPr>
                <w:color w:val="000000"/>
                <w:sz w:val="22"/>
                <w:szCs w:val="22"/>
              </w:rPr>
              <w:t xml:space="preserve"> </w:t>
            </w:r>
            <w:r w:rsidRPr="00ED34CA">
              <w:rPr>
                <w:color w:val="000000"/>
                <w:sz w:val="22"/>
                <w:szCs w:val="22"/>
              </w:rPr>
              <w:t>Организация лекций и практикумов по финансовой грамотности для соответствующих слоев населения</w:t>
            </w:r>
          </w:p>
        </w:tc>
        <w:tc>
          <w:tcPr>
            <w:tcW w:w="668" w:type="pct"/>
            <w:vMerge/>
            <w:tcBorders>
              <w:left w:val="single" w:sz="4" w:space="0" w:color="auto"/>
              <w:right w:val="single" w:sz="4" w:space="0" w:color="auto"/>
            </w:tcBorders>
          </w:tcPr>
          <w:p w14:paraId="012E6B72"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CDCAE42" w14:textId="77777777" w:rsidR="00ED34CA" w:rsidRPr="00ED34CA" w:rsidRDefault="00ED34CA" w:rsidP="00ED34CA">
            <w:pPr>
              <w:jc w:val="center"/>
              <w:rPr>
                <w:bCs/>
                <w:color w:val="000000"/>
                <w:sz w:val="22"/>
                <w:szCs w:val="22"/>
              </w:rPr>
            </w:pPr>
            <w:r w:rsidRPr="00ED34CA">
              <w:rPr>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6915FC82"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B84E737"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4A6D03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E8FBB4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B1D19E6" w14:textId="77777777" w:rsidTr="00D96F12">
        <w:trPr>
          <w:trHeight w:val="219"/>
          <w:jc w:val="center"/>
        </w:trPr>
        <w:tc>
          <w:tcPr>
            <w:tcW w:w="1907" w:type="pct"/>
            <w:vMerge/>
            <w:tcBorders>
              <w:left w:val="single" w:sz="4" w:space="0" w:color="auto"/>
              <w:right w:val="single" w:sz="4" w:space="0" w:color="auto"/>
            </w:tcBorders>
          </w:tcPr>
          <w:p w14:paraId="6082E0D5"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17F83C13"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9255F93" w14:textId="77777777" w:rsidR="00ED34CA" w:rsidRPr="00ED34CA" w:rsidRDefault="00ED34CA" w:rsidP="00ED34CA">
            <w:pPr>
              <w:jc w:val="center"/>
              <w:rPr>
                <w:bCs/>
                <w:color w:val="000000"/>
                <w:sz w:val="22"/>
                <w:szCs w:val="22"/>
              </w:rPr>
            </w:pPr>
            <w:r w:rsidRPr="00ED34CA">
              <w:rPr>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19D0467F"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62D4389"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184D0F5"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F514051"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67CE0B8F" w14:textId="77777777" w:rsidTr="00D96F12">
        <w:trPr>
          <w:trHeight w:val="219"/>
          <w:jc w:val="center"/>
        </w:trPr>
        <w:tc>
          <w:tcPr>
            <w:tcW w:w="1907" w:type="pct"/>
            <w:vMerge/>
            <w:tcBorders>
              <w:left w:val="single" w:sz="4" w:space="0" w:color="auto"/>
              <w:right w:val="single" w:sz="4" w:space="0" w:color="auto"/>
            </w:tcBorders>
          </w:tcPr>
          <w:p w14:paraId="6677686A"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0DED9EE0"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FF4AE38" w14:textId="77777777" w:rsidR="00ED34CA" w:rsidRPr="00ED34CA" w:rsidRDefault="00ED34CA" w:rsidP="00ED34CA">
            <w:pPr>
              <w:jc w:val="center"/>
              <w:rPr>
                <w:bCs/>
                <w:color w:val="000000"/>
                <w:sz w:val="22"/>
                <w:szCs w:val="22"/>
              </w:rPr>
            </w:pPr>
            <w:r w:rsidRPr="00ED34CA">
              <w:rPr>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18CC990D"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C184130"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989DADA"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89DC65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0017FD0F" w14:textId="77777777" w:rsidTr="00D96F12">
        <w:trPr>
          <w:trHeight w:val="219"/>
          <w:jc w:val="center"/>
        </w:trPr>
        <w:tc>
          <w:tcPr>
            <w:tcW w:w="1907" w:type="pct"/>
            <w:vMerge/>
            <w:tcBorders>
              <w:left w:val="single" w:sz="4" w:space="0" w:color="auto"/>
              <w:right w:val="single" w:sz="4" w:space="0" w:color="auto"/>
            </w:tcBorders>
          </w:tcPr>
          <w:p w14:paraId="669E49A2"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617BC023"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6386FB52" w14:textId="77777777" w:rsidR="00ED34CA" w:rsidRPr="00ED34CA" w:rsidRDefault="00ED34CA" w:rsidP="00ED34CA">
            <w:pPr>
              <w:jc w:val="center"/>
              <w:rPr>
                <w:bCs/>
                <w:color w:val="000000"/>
                <w:sz w:val="22"/>
                <w:szCs w:val="22"/>
              </w:rPr>
            </w:pPr>
            <w:r w:rsidRPr="00ED34CA">
              <w:rPr>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4C645540"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02757A2"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059C475"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ED297D7"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49DD8820" w14:textId="77777777" w:rsidTr="00D96F12">
        <w:trPr>
          <w:trHeight w:val="219"/>
          <w:jc w:val="center"/>
        </w:trPr>
        <w:tc>
          <w:tcPr>
            <w:tcW w:w="1907" w:type="pct"/>
            <w:vMerge/>
            <w:tcBorders>
              <w:left w:val="single" w:sz="4" w:space="0" w:color="auto"/>
              <w:right w:val="single" w:sz="4" w:space="0" w:color="auto"/>
            </w:tcBorders>
          </w:tcPr>
          <w:p w14:paraId="3353D5C8" w14:textId="77777777" w:rsidR="00ED34CA" w:rsidRPr="00ED34CA" w:rsidRDefault="00ED34CA" w:rsidP="00ED34CA">
            <w:pPr>
              <w:jc w:val="left"/>
              <w:rPr>
                <w:color w:val="000000"/>
                <w:sz w:val="22"/>
                <w:szCs w:val="22"/>
              </w:rPr>
            </w:pPr>
          </w:p>
        </w:tc>
        <w:tc>
          <w:tcPr>
            <w:tcW w:w="668" w:type="pct"/>
            <w:vMerge/>
            <w:tcBorders>
              <w:left w:val="single" w:sz="4" w:space="0" w:color="auto"/>
              <w:right w:val="single" w:sz="4" w:space="0" w:color="auto"/>
            </w:tcBorders>
          </w:tcPr>
          <w:p w14:paraId="323D2F60"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04F558E" w14:textId="77777777" w:rsidR="00ED34CA" w:rsidRPr="00ED34CA" w:rsidRDefault="00ED34CA" w:rsidP="00ED34CA">
            <w:pPr>
              <w:jc w:val="center"/>
              <w:rPr>
                <w:bCs/>
                <w:color w:val="000000"/>
                <w:sz w:val="22"/>
                <w:szCs w:val="22"/>
              </w:rPr>
            </w:pPr>
            <w:r w:rsidRPr="00ED34CA">
              <w:rPr>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2E922711"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7F18208"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71631FD"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3988A2E2" w14:textId="77777777" w:rsidR="00ED34CA" w:rsidRPr="00ED34CA" w:rsidRDefault="00ED34CA" w:rsidP="00ED34CA">
            <w:pPr>
              <w:jc w:val="right"/>
              <w:rPr>
                <w:color w:val="000000"/>
                <w:sz w:val="22"/>
                <w:szCs w:val="22"/>
              </w:rPr>
            </w:pPr>
            <w:r w:rsidRPr="00ED34CA">
              <w:rPr>
                <w:color w:val="000000"/>
                <w:sz w:val="22"/>
                <w:szCs w:val="22"/>
              </w:rPr>
              <w:t>0,0</w:t>
            </w:r>
          </w:p>
        </w:tc>
      </w:tr>
      <w:tr w:rsidR="007925E1" w:rsidRPr="00ED34CA" w14:paraId="380CB75E" w14:textId="77777777" w:rsidTr="00D96F12">
        <w:trPr>
          <w:trHeight w:val="219"/>
          <w:jc w:val="center"/>
        </w:trPr>
        <w:tc>
          <w:tcPr>
            <w:tcW w:w="1907" w:type="pct"/>
            <w:vMerge/>
            <w:tcBorders>
              <w:left w:val="single" w:sz="4" w:space="0" w:color="auto"/>
              <w:bottom w:val="single" w:sz="4" w:space="0" w:color="auto"/>
              <w:right w:val="single" w:sz="4" w:space="0" w:color="auto"/>
            </w:tcBorders>
          </w:tcPr>
          <w:p w14:paraId="52BC0D2A" w14:textId="77777777" w:rsidR="00ED34CA" w:rsidRPr="00ED34CA" w:rsidRDefault="00ED34CA" w:rsidP="00ED34CA">
            <w:pPr>
              <w:jc w:val="left"/>
              <w:rPr>
                <w:color w:val="000000"/>
                <w:sz w:val="22"/>
                <w:szCs w:val="22"/>
              </w:rPr>
            </w:pPr>
          </w:p>
        </w:tc>
        <w:tc>
          <w:tcPr>
            <w:tcW w:w="668" w:type="pct"/>
            <w:vMerge/>
            <w:tcBorders>
              <w:left w:val="single" w:sz="4" w:space="0" w:color="auto"/>
              <w:bottom w:val="single" w:sz="4" w:space="0" w:color="auto"/>
              <w:right w:val="single" w:sz="4" w:space="0" w:color="auto"/>
            </w:tcBorders>
          </w:tcPr>
          <w:p w14:paraId="1351E06C" w14:textId="77777777" w:rsidR="00ED34CA" w:rsidRPr="00ED34CA" w:rsidRDefault="00ED34CA" w:rsidP="00ED34CA">
            <w:pPr>
              <w:jc w:val="left"/>
              <w:rPr>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471B52BF" w14:textId="77777777" w:rsidR="00ED34CA" w:rsidRPr="00ED34CA" w:rsidRDefault="00ED34CA" w:rsidP="00ED34CA">
            <w:pPr>
              <w:jc w:val="center"/>
              <w:rPr>
                <w:bCs/>
                <w:color w:val="000000"/>
                <w:sz w:val="22"/>
                <w:szCs w:val="22"/>
              </w:rPr>
            </w:pPr>
            <w:r w:rsidRPr="00ED34CA">
              <w:rPr>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7E42361C" w14:textId="77777777" w:rsidR="00ED34CA" w:rsidRPr="00ED34CA" w:rsidRDefault="00ED34CA" w:rsidP="00ED34CA">
            <w:pPr>
              <w:jc w:val="right"/>
              <w:rPr>
                <w:color w:val="000000"/>
                <w:sz w:val="22"/>
                <w:szCs w:val="22"/>
              </w:rPr>
            </w:pPr>
            <w:r w:rsidRPr="00ED34CA">
              <w:rPr>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4D22D060" w14:textId="77777777" w:rsidR="00ED34CA" w:rsidRPr="00ED34CA" w:rsidRDefault="00ED34CA" w:rsidP="00ED34CA">
            <w:pPr>
              <w:jc w:val="right"/>
              <w:rPr>
                <w:color w:val="000000"/>
                <w:sz w:val="22"/>
                <w:szCs w:val="22"/>
              </w:rPr>
            </w:pPr>
            <w:r w:rsidRPr="00ED34CA">
              <w:rPr>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BA0C49F" w14:textId="77777777" w:rsidR="00ED34CA" w:rsidRPr="00ED34CA" w:rsidRDefault="00ED34CA" w:rsidP="00ED34CA">
            <w:pPr>
              <w:jc w:val="right"/>
              <w:rPr>
                <w:color w:val="000000"/>
                <w:sz w:val="22"/>
                <w:szCs w:val="22"/>
              </w:rPr>
            </w:pPr>
            <w:r w:rsidRPr="00ED34CA">
              <w:rPr>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1A3E81E" w14:textId="77777777" w:rsidR="00ED34CA" w:rsidRPr="00ED34CA" w:rsidRDefault="00ED34CA" w:rsidP="00ED34CA">
            <w:pPr>
              <w:jc w:val="right"/>
              <w:rPr>
                <w:color w:val="000000"/>
                <w:sz w:val="22"/>
                <w:szCs w:val="22"/>
              </w:rPr>
            </w:pPr>
            <w:r w:rsidRPr="00ED34CA">
              <w:rPr>
                <w:color w:val="000000"/>
                <w:sz w:val="22"/>
                <w:szCs w:val="22"/>
              </w:rPr>
              <w:t>0,0</w:t>
            </w:r>
          </w:p>
        </w:tc>
      </w:tr>
      <w:tr w:rsidR="00ED34CA" w:rsidRPr="00ED34CA" w14:paraId="17D62174" w14:textId="77777777" w:rsidTr="00D96F12">
        <w:trPr>
          <w:trHeight w:val="219"/>
          <w:jc w:val="center"/>
        </w:trPr>
        <w:tc>
          <w:tcPr>
            <w:tcW w:w="2575" w:type="pct"/>
            <w:gridSpan w:val="2"/>
            <w:vMerge w:val="restart"/>
            <w:tcBorders>
              <w:top w:val="single" w:sz="4" w:space="0" w:color="auto"/>
              <w:left w:val="single" w:sz="4" w:space="0" w:color="auto"/>
              <w:right w:val="single" w:sz="4" w:space="0" w:color="auto"/>
            </w:tcBorders>
          </w:tcPr>
          <w:p w14:paraId="5AE35D59" w14:textId="77777777" w:rsidR="00ED34CA" w:rsidRPr="00ED34CA" w:rsidRDefault="00ED34CA" w:rsidP="00ED34CA">
            <w:pPr>
              <w:jc w:val="left"/>
              <w:rPr>
                <w:b/>
                <w:bCs/>
                <w:color w:val="000000"/>
                <w:sz w:val="22"/>
                <w:szCs w:val="22"/>
              </w:rPr>
            </w:pPr>
            <w:r w:rsidRPr="00ED34CA">
              <w:rPr>
                <w:b/>
                <w:bCs/>
                <w:color w:val="000000"/>
                <w:sz w:val="22"/>
                <w:szCs w:val="22"/>
              </w:rPr>
              <w:t xml:space="preserve">ИТОГО по муниципальной программе Тихвинского района </w:t>
            </w:r>
          </w:p>
          <w:p w14:paraId="5F81151E" w14:textId="77777777" w:rsidR="00ED34CA" w:rsidRPr="00ED34CA" w:rsidRDefault="00ED34CA" w:rsidP="00ED34CA">
            <w:pPr>
              <w:jc w:val="left"/>
              <w:rPr>
                <w:b/>
                <w:bCs/>
                <w:color w:val="000000"/>
                <w:sz w:val="22"/>
                <w:szCs w:val="22"/>
              </w:rPr>
            </w:pPr>
            <w:r w:rsidRPr="00ED34CA">
              <w:rPr>
                <w:b/>
                <w:bCs/>
                <w:color w:val="000000"/>
                <w:sz w:val="22"/>
                <w:szCs w:val="22"/>
              </w:rPr>
              <w:t>«</w:t>
            </w:r>
            <w:r w:rsidRPr="00ED34CA">
              <w:rPr>
                <w:b/>
                <w:color w:val="000000"/>
                <w:sz w:val="22"/>
                <w:szCs w:val="22"/>
              </w:rPr>
              <w:t>Повышение финансовой грамотности и формирование финансовой культуры на территории Тихвинского района</w:t>
            </w:r>
            <w:r w:rsidRPr="00ED34CA">
              <w:rPr>
                <w:b/>
                <w:bCs/>
                <w:color w:val="000000"/>
                <w:sz w:val="22"/>
                <w:szCs w:val="22"/>
              </w:rPr>
              <w:t xml:space="preserve">» </w:t>
            </w:r>
          </w:p>
        </w:tc>
        <w:tc>
          <w:tcPr>
            <w:tcW w:w="469" w:type="pct"/>
            <w:tcBorders>
              <w:top w:val="single" w:sz="4" w:space="0" w:color="auto"/>
              <w:left w:val="single" w:sz="4" w:space="0" w:color="auto"/>
              <w:bottom w:val="single" w:sz="4" w:space="0" w:color="auto"/>
              <w:right w:val="single" w:sz="4" w:space="0" w:color="auto"/>
            </w:tcBorders>
          </w:tcPr>
          <w:p w14:paraId="76140E6A" w14:textId="77777777" w:rsidR="00ED34CA" w:rsidRPr="00ED34CA" w:rsidRDefault="00ED34CA" w:rsidP="00ED34CA">
            <w:pPr>
              <w:jc w:val="center"/>
              <w:rPr>
                <w:b/>
                <w:bCs/>
                <w:color w:val="000000"/>
                <w:sz w:val="22"/>
                <w:szCs w:val="22"/>
              </w:rPr>
            </w:pPr>
            <w:r w:rsidRPr="00ED34CA">
              <w:rPr>
                <w:b/>
                <w:bCs/>
                <w:color w:val="000000"/>
                <w:sz w:val="22"/>
                <w:szCs w:val="22"/>
              </w:rPr>
              <w:t>2025</w:t>
            </w:r>
          </w:p>
        </w:tc>
        <w:tc>
          <w:tcPr>
            <w:tcW w:w="468" w:type="pct"/>
            <w:tcBorders>
              <w:top w:val="single" w:sz="4" w:space="0" w:color="auto"/>
              <w:left w:val="single" w:sz="4" w:space="0" w:color="auto"/>
              <w:bottom w:val="single" w:sz="4" w:space="0" w:color="auto"/>
              <w:right w:val="single" w:sz="4" w:space="0" w:color="auto"/>
            </w:tcBorders>
          </w:tcPr>
          <w:p w14:paraId="7A79F5A3"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3D1553E"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00BFFC13"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6036227E"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35BF0EC5" w14:textId="77777777" w:rsidTr="00D96F12">
        <w:trPr>
          <w:trHeight w:val="219"/>
          <w:jc w:val="center"/>
        </w:trPr>
        <w:tc>
          <w:tcPr>
            <w:tcW w:w="2575" w:type="pct"/>
            <w:gridSpan w:val="2"/>
            <w:vMerge/>
            <w:tcBorders>
              <w:left w:val="single" w:sz="4" w:space="0" w:color="auto"/>
              <w:right w:val="single" w:sz="4" w:space="0" w:color="auto"/>
            </w:tcBorders>
          </w:tcPr>
          <w:p w14:paraId="0CCE30BE"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D309514" w14:textId="77777777" w:rsidR="00ED34CA" w:rsidRPr="00ED34CA" w:rsidRDefault="00ED34CA" w:rsidP="00ED34CA">
            <w:pPr>
              <w:jc w:val="center"/>
              <w:rPr>
                <w:b/>
                <w:bCs/>
                <w:color w:val="000000"/>
                <w:sz w:val="22"/>
                <w:szCs w:val="22"/>
              </w:rPr>
            </w:pPr>
            <w:r w:rsidRPr="00ED34CA">
              <w:rPr>
                <w:b/>
                <w:bCs/>
                <w:color w:val="000000"/>
                <w:sz w:val="22"/>
                <w:szCs w:val="22"/>
              </w:rPr>
              <w:t>2026</w:t>
            </w:r>
          </w:p>
        </w:tc>
        <w:tc>
          <w:tcPr>
            <w:tcW w:w="468" w:type="pct"/>
            <w:tcBorders>
              <w:top w:val="single" w:sz="4" w:space="0" w:color="auto"/>
              <w:left w:val="single" w:sz="4" w:space="0" w:color="auto"/>
              <w:bottom w:val="single" w:sz="4" w:space="0" w:color="auto"/>
              <w:right w:val="single" w:sz="4" w:space="0" w:color="auto"/>
            </w:tcBorders>
          </w:tcPr>
          <w:p w14:paraId="2BD418FA"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02CEFA34"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59614606"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03C849AC"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63C74274" w14:textId="77777777" w:rsidTr="00D96F12">
        <w:trPr>
          <w:trHeight w:val="219"/>
          <w:jc w:val="center"/>
        </w:trPr>
        <w:tc>
          <w:tcPr>
            <w:tcW w:w="2575" w:type="pct"/>
            <w:gridSpan w:val="2"/>
            <w:vMerge/>
            <w:tcBorders>
              <w:left w:val="single" w:sz="4" w:space="0" w:color="auto"/>
              <w:right w:val="single" w:sz="4" w:space="0" w:color="auto"/>
            </w:tcBorders>
          </w:tcPr>
          <w:p w14:paraId="7DA679BF"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699A0F3" w14:textId="77777777" w:rsidR="00ED34CA" w:rsidRPr="00ED34CA" w:rsidRDefault="00ED34CA" w:rsidP="00ED34CA">
            <w:pPr>
              <w:jc w:val="center"/>
              <w:rPr>
                <w:b/>
                <w:bCs/>
                <w:color w:val="000000"/>
                <w:sz w:val="22"/>
                <w:szCs w:val="22"/>
              </w:rPr>
            </w:pPr>
            <w:r w:rsidRPr="00ED34CA">
              <w:rPr>
                <w:b/>
                <w:bCs/>
                <w:color w:val="000000"/>
                <w:sz w:val="22"/>
                <w:szCs w:val="22"/>
              </w:rPr>
              <w:t>2027</w:t>
            </w:r>
          </w:p>
        </w:tc>
        <w:tc>
          <w:tcPr>
            <w:tcW w:w="468" w:type="pct"/>
            <w:tcBorders>
              <w:top w:val="single" w:sz="4" w:space="0" w:color="auto"/>
              <w:left w:val="single" w:sz="4" w:space="0" w:color="auto"/>
              <w:bottom w:val="single" w:sz="4" w:space="0" w:color="auto"/>
              <w:right w:val="single" w:sz="4" w:space="0" w:color="auto"/>
            </w:tcBorders>
          </w:tcPr>
          <w:p w14:paraId="7EC0812F"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A28F278"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4FEAABF3"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8D3789E"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05D29E35" w14:textId="77777777" w:rsidTr="00D96F12">
        <w:trPr>
          <w:trHeight w:val="219"/>
          <w:jc w:val="center"/>
        </w:trPr>
        <w:tc>
          <w:tcPr>
            <w:tcW w:w="2575" w:type="pct"/>
            <w:gridSpan w:val="2"/>
            <w:vMerge/>
            <w:tcBorders>
              <w:left w:val="single" w:sz="4" w:space="0" w:color="auto"/>
              <w:right w:val="single" w:sz="4" w:space="0" w:color="auto"/>
            </w:tcBorders>
          </w:tcPr>
          <w:p w14:paraId="6E4D3C1F"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4086541" w14:textId="77777777" w:rsidR="00ED34CA" w:rsidRPr="00ED34CA" w:rsidRDefault="00ED34CA" w:rsidP="00ED34CA">
            <w:pPr>
              <w:jc w:val="center"/>
              <w:rPr>
                <w:b/>
                <w:bCs/>
                <w:color w:val="000000"/>
                <w:sz w:val="22"/>
                <w:szCs w:val="22"/>
              </w:rPr>
            </w:pPr>
            <w:r w:rsidRPr="00ED34CA">
              <w:rPr>
                <w:b/>
                <w:bCs/>
                <w:color w:val="000000"/>
                <w:sz w:val="22"/>
                <w:szCs w:val="22"/>
              </w:rPr>
              <w:t>2028</w:t>
            </w:r>
          </w:p>
        </w:tc>
        <w:tc>
          <w:tcPr>
            <w:tcW w:w="468" w:type="pct"/>
            <w:tcBorders>
              <w:top w:val="single" w:sz="4" w:space="0" w:color="auto"/>
              <w:left w:val="single" w:sz="4" w:space="0" w:color="auto"/>
              <w:bottom w:val="single" w:sz="4" w:space="0" w:color="auto"/>
              <w:right w:val="single" w:sz="4" w:space="0" w:color="auto"/>
            </w:tcBorders>
          </w:tcPr>
          <w:p w14:paraId="712128FB"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202E1222"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27A5A07"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ADC7072"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4BEDFF63" w14:textId="77777777" w:rsidTr="00D96F12">
        <w:trPr>
          <w:trHeight w:val="219"/>
          <w:jc w:val="center"/>
        </w:trPr>
        <w:tc>
          <w:tcPr>
            <w:tcW w:w="0" w:type="auto"/>
            <w:gridSpan w:val="2"/>
            <w:vMerge/>
            <w:tcBorders>
              <w:left w:val="single" w:sz="4" w:space="0" w:color="auto"/>
              <w:right w:val="single" w:sz="4" w:space="0" w:color="auto"/>
            </w:tcBorders>
            <w:vAlign w:val="center"/>
          </w:tcPr>
          <w:p w14:paraId="7C0C1418"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766BC970" w14:textId="77777777" w:rsidR="00ED34CA" w:rsidRPr="00ED34CA" w:rsidRDefault="00ED34CA" w:rsidP="00ED34CA">
            <w:pPr>
              <w:jc w:val="center"/>
              <w:rPr>
                <w:b/>
                <w:bCs/>
                <w:color w:val="000000"/>
                <w:sz w:val="22"/>
                <w:szCs w:val="22"/>
              </w:rPr>
            </w:pPr>
            <w:r w:rsidRPr="00ED34CA">
              <w:rPr>
                <w:b/>
                <w:bCs/>
                <w:color w:val="000000"/>
                <w:sz w:val="22"/>
                <w:szCs w:val="22"/>
              </w:rPr>
              <w:t>2029</w:t>
            </w:r>
          </w:p>
        </w:tc>
        <w:tc>
          <w:tcPr>
            <w:tcW w:w="468" w:type="pct"/>
            <w:tcBorders>
              <w:top w:val="single" w:sz="4" w:space="0" w:color="auto"/>
              <w:left w:val="single" w:sz="4" w:space="0" w:color="auto"/>
              <w:bottom w:val="single" w:sz="4" w:space="0" w:color="auto"/>
              <w:right w:val="single" w:sz="4" w:space="0" w:color="auto"/>
            </w:tcBorders>
          </w:tcPr>
          <w:p w14:paraId="201BBD1C"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6332928B"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262CC141"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1DFE9D87"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5CC5733E" w14:textId="77777777" w:rsidTr="00D96F12">
        <w:trPr>
          <w:trHeight w:val="219"/>
          <w:jc w:val="center"/>
        </w:trPr>
        <w:tc>
          <w:tcPr>
            <w:tcW w:w="0" w:type="auto"/>
            <w:gridSpan w:val="2"/>
            <w:vMerge/>
            <w:tcBorders>
              <w:left w:val="single" w:sz="4" w:space="0" w:color="auto"/>
              <w:right w:val="single" w:sz="4" w:space="0" w:color="auto"/>
            </w:tcBorders>
            <w:vAlign w:val="center"/>
          </w:tcPr>
          <w:p w14:paraId="046B4D6A"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38583D2" w14:textId="77777777" w:rsidR="00ED34CA" w:rsidRPr="00ED34CA" w:rsidRDefault="00ED34CA" w:rsidP="00ED34CA">
            <w:pPr>
              <w:jc w:val="center"/>
              <w:rPr>
                <w:b/>
                <w:bCs/>
                <w:color w:val="000000"/>
                <w:sz w:val="22"/>
                <w:szCs w:val="22"/>
              </w:rPr>
            </w:pPr>
            <w:r w:rsidRPr="00ED34CA">
              <w:rPr>
                <w:b/>
                <w:bCs/>
                <w:color w:val="000000"/>
                <w:sz w:val="22"/>
                <w:szCs w:val="22"/>
              </w:rPr>
              <w:t>2030</w:t>
            </w:r>
          </w:p>
        </w:tc>
        <w:tc>
          <w:tcPr>
            <w:tcW w:w="468" w:type="pct"/>
            <w:tcBorders>
              <w:top w:val="single" w:sz="4" w:space="0" w:color="auto"/>
              <w:left w:val="single" w:sz="4" w:space="0" w:color="auto"/>
              <w:bottom w:val="single" w:sz="4" w:space="0" w:color="auto"/>
              <w:right w:val="single" w:sz="4" w:space="0" w:color="auto"/>
            </w:tcBorders>
          </w:tcPr>
          <w:p w14:paraId="541EDE7D"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3F4A3B06"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1DC73850"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7EC81473" w14:textId="77777777" w:rsidR="00ED34CA" w:rsidRPr="00ED34CA" w:rsidRDefault="00ED34CA" w:rsidP="00ED34CA">
            <w:pPr>
              <w:jc w:val="right"/>
              <w:rPr>
                <w:color w:val="000000"/>
                <w:sz w:val="22"/>
                <w:szCs w:val="22"/>
              </w:rPr>
            </w:pPr>
            <w:r w:rsidRPr="00ED34CA">
              <w:rPr>
                <w:b/>
                <w:color w:val="000000"/>
                <w:sz w:val="22"/>
                <w:szCs w:val="22"/>
              </w:rPr>
              <w:t>0,0</w:t>
            </w:r>
          </w:p>
        </w:tc>
      </w:tr>
      <w:tr w:rsidR="00ED34CA" w:rsidRPr="00ED34CA" w14:paraId="185DC0F4" w14:textId="77777777" w:rsidTr="00D96F12">
        <w:trPr>
          <w:trHeight w:val="219"/>
          <w:jc w:val="center"/>
        </w:trPr>
        <w:tc>
          <w:tcPr>
            <w:tcW w:w="0" w:type="auto"/>
            <w:gridSpan w:val="2"/>
            <w:vMerge/>
            <w:tcBorders>
              <w:left w:val="single" w:sz="4" w:space="0" w:color="auto"/>
              <w:bottom w:val="single" w:sz="4" w:space="0" w:color="auto"/>
              <w:right w:val="single" w:sz="4" w:space="0" w:color="auto"/>
            </w:tcBorders>
            <w:vAlign w:val="center"/>
          </w:tcPr>
          <w:p w14:paraId="1DE2E7EB" w14:textId="77777777" w:rsidR="00ED34CA" w:rsidRPr="00ED34CA" w:rsidRDefault="00ED34CA" w:rsidP="00ED34CA">
            <w:pPr>
              <w:jc w:val="left"/>
              <w:rPr>
                <w:b/>
                <w:bCs/>
                <w:color w:val="000000"/>
                <w:sz w:val="22"/>
                <w:szCs w:val="22"/>
              </w:rPr>
            </w:pPr>
          </w:p>
        </w:tc>
        <w:tc>
          <w:tcPr>
            <w:tcW w:w="469" w:type="pct"/>
            <w:tcBorders>
              <w:top w:val="single" w:sz="4" w:space="0" w:color="auto"/>
              <w:left w:val="single" w:sz="4" w:space="0" w:color="auto"/>
              <w:bottom w:val="single" w:sz="4" w:space="0" w:color="auto"/>
              <w:right w:val="single" w:sz="4" w:space="0" w:color="auto"/>
            </w:tcBorders>
          </w:tcPr>
          <w:p w14:paraId="24E7E668" w14:textId="77777777" w:rsidR="00ED34CA" w:rsidRPr="00ED34CA" w:rsidRDefault="00ED34CA" w:rsidP="00ED34CA">
            <w:pPr>
              <w:jc w:val="center"/>
              <w:rPr>
                <w:b/>
                <w:bCs/>
                <w:color w:val="000000"/>
                <w:sz w:val="22"/>
                <w:szCs w:val="22"/>
              </w:rPr>
            </w:pPr>
            <w:r w:rsidRPr="00ED34CA">
              <w:rPr>
                <w:b/>
                <w:bCs/>
                <w:color w:val="000000"/>
                <w:sz w:val="22"/>
                <w:szCs w:val="22"/>
              </w:rPr>
              <w:t>2025-2030</w:t>
            </w:r>
          </w:p>
        </w:tc>
        <w:tc>
          <w:tcPr>
            <w:tcW w:w="468" w:type="pct"/>
            <w:tcBorders>
              <w:top w:val="single" w:sz="4" w:space="0" w:color="auto"/>
              <w:left w:val="single" w:sz="4" w:space="0" w:color="auto"/>
              <w:bottom w:val="single" w:sz="4" w:space="0" w:color="auto"/>
              <w:right w:val="single" w:sz="4" w:space="0" w:color="auto"/>
            </w:tcBorders>
          </w:tcPr>
          <w:p w14:paraId="6F7EFAEC" w14:textId="77777777" w:rsidR="00ED34CA" w:rsidRPr="00ED34CA" w:rsidRDefault="00ED34CA" w:rsidP="00ED34CA">
            <w:pPr>
              <w:jc w:val="right"/>
              <w:rPr>
                <w:b/>
                <w:color w:val="000000"/>
                <w:sz w:val="22"/>
                <w:szCs w:val="22"/>
              </w:rPr>
            </w:pPr>
            <w:r w:rsidRPr="00ED34CA">
              <w:rPr>
                <w:b/>
                <w:color w:val="000000"/>
                <w:sz w:val="22"/>
                <w:szCs w:val="22"/>
              </w:rPr>
              <w:t>0,0</w:t>
            </w:r>
          </w:p>
        </w:tc>
        <w:tc>
          <w:tcPr>
            <w:tcW w:w="563" w:type="pct"/>
            <w:tcBorders>
              <w:top w:val="single" w:sz="4" w:space="0" w:color="auto"/>
              <w:left w:val="single" w:sz="4" w:space="0" w:color="auto"/>
              <w:bottom w:val="single" w:sz="4" w:space="0" w:color="auto"/>
              <w:right w:val="single" w:sz="4" w:space="0" w:color="auto"/>
            </w:tcBorders>
          </w:tcPr>
          <w:p w14:paraId="756D1316" w14:textId="77777777" w:rsidR="00ED34CA" w:rsidRPr="00ED34CA" w:rsidRDefault="00ED34CA" w:rsidP="00ED34CA">
            <w:pPr>
              <w:jc w:val="right"/>
              <w:rPr>
                <w:b/>
                <w:color w:val="000000"/>
                <w:sz w:val="22"/>
                <w:szCs w:val="22"/>
              </w:rPr>
            </w:pPr>
            <w:r w:rsidRPr="00ED34CA">
              <w:rPr>
                <w:b/>
                <w:color w:val="000000"/>
                <w:sz w:val="22"/>
                <w:szCs w:val="22"/>
              </w:rPr>
              <w:t>0,0</w:t>
            </w:r>
          </w:p>
        </w:tc>
        <w:tc>
          <w:tcPr>
            <w:tcW w:w="468" w:type="pct"/>
            <w:tcBorders>
              <w:top w:val="single" w:sz="4" w:space="0" w:color="auto"/>
              <w:left w:val="single" w:sz="4" w:space="0" w:color="auto"/>
              <w:bottom w:val="single" w:sz="4" w:space="0" w:color="auto"/>
              <w:right w:val="single" w:sz="4" w:space="0" w:color="auto"/>
            </w:tcBorders>
          </w:tcPr>
          <w:p w14:paraId="74822DCC" w14:textId="77777777" w:rsidR="00ED34CA" w:rsidRPr="00ED34CA" w:rsidRDefault="00ED34CA" w:rsidP="00ED34CA">
            <w:pPr>
              <w:jc w:val="right"/>
              <w:rPr>
                <w:color w:val="000000"/>
                <w:sz w:val="22"/>
                <w:szCs w:val="22"/>
              </w:rPr>
            </w:pPr>
            <w:r w:rsidRPr="00ED34CA">
              <w:rPr>
                <w:b/>
                <w:color w:val="000000"/>
                <w:sz w:val="22"/>
                <w:szCs w:val="22"/>
              </w:rPr>
              <w:t>0,0</w:t>
            </w:r>
          </w:p>
        </w:tc>
        <w:tc>
          <w:tcPr>
            <w:tcW w:w="457" w:type="pct"/>
            <w:tcBorders>
              <w:top w:val="single" w:sz="4" w:space="0" w:color="auto"/>
              <w:left w:val="single" w:sz="4" w:space="0" w:color="auto"/>
              <w:bottom w:val="single" w:sz="4" w:space="0" w:color="auto"/>
              <w:right w:val="single" w:sz="4" w:space="0" w:color="auto"/>
            </w:tcBorders>
          </w:tcPr>
          <w:p w14:paraId="4123E039" w14:textId="77777777" w:rsidR="00ED34CA" w:rsidRPr="00ED34CA" w:rsidRDefault="00ED34CA" w:rsidP="00ED34CA">
            <w:pPr>
              <w:jc w:val="right"/>
              <w:rPr>
                <w:color w:val="000000"/>
                <w:sz w:val="22"/>
                <w:szCs w:val="22"/>
              </w:rPr>
            </w:pPr>
            <w:r w:rsidRPr="00ED34CA">
              <w:rPr>
                <w:b/>
                <w:color w:val="000000"/>
                <w:sz w:val="22"/>
                <w:szCs w:val="22"/>
              </w:rPr>
              <w:t>0,0</w:t>
            </w:r>
          </w:p>
        </w:tc>
      </w:tr>
    </w:tbl>
    <w:p w14:paraId="5FC006BD" w14:textId="77777777" w:rsidR="00ED34CA" w:rsidRPr="00ED34CA" w:rsidRDefault="00ED34CA" w:rsidP="00ED34CA">
      <w:pPr>
        <w:jc w:val="center"/>
        <w:rPr>
          <w:color w:val="000000"/>
          <w:sz w:val="16"/>
        </w:rPr>
      </w:pPr>
      <w:r w:rsidRPr="00ED34CA">
        <w:rPr>
          <w:color w:val="000000"/>
          <w:sz w:val="22"/>
          <w:szCs w:val="22"/>
        </w:rPr>
        <w:t>_____________</w:t>
      </w:r>
    </w:p>
    <w:p w14:paraId="64CF600B" w14:textId="77777777" w:rsidR="00ED34CA" w:rsidRPr="00ED34CA" w:rsidRDefault="00ED34CA" w:rsidP="00ED34CA">
      <w:pPr>
        <w:ind w:right="-1" w:firstLine="709"/>
        <w:rPr>
          <w:color w:val="000000"/>
          <w:sz w:val="22"/>
          <w:szCs w:val="22"/>
        </w:rPr>
      </w:pPr>
    </w:p>
    <w:p w14:paraId="2FF82678" w14:textId="77777777" w:rsidR="00554BEC" w:rsidRPr="000D2CD8" w:rsidRDefault="00554BEC" w:rsidP="001A2440">
      <w:pPr>
        <w:ind w:right="-1" w:firstLine="709"/>
        <w:rPr>
          <w:sz w:val="22"/>
          <w:szCs w:val="22"/>
        </w:rPr>
      </w:pPr>
    </w:p>
    <w:sectPr w:rsidR="00554BEC" w:rsidRPr="000D2CD8" w:rsidSect="003904D3">
      <w:pgSz w:w="16840" w:h="11907" w:orient="landscape"/>
      <w:pgMar w:top="1701" w:right="851"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718A" w14:textId="77777777" w:rsidR="004D5EC5" w:rsidRDefault="004D5EC5" w:rsidP="00E156B1">
      <w:r>
        <w:separator/>
      </w:r>
    </w:p>
  </w:endnote>
  <w:endnote w:type="continuationSeparator" w:id="0">
    <w:p w14:paraId="376E89C4" w14:textId="77777777" w:rsidR="004D5EC5" w:rsidRDefault="004D5EC5" w:rsidP="00E1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818D" w14:textId="77777777" w:rsidR="004D5EC5" w:rsidRDefault="004D5EC5" w:rsidP="00E156B1">
      <w:r>
        <w:separator/>
      </w:r>
    </w:p>
  </w:footnote>
  <w:footnote w:type="continuationSeparator" w:id="0">
    <w:p w14:paraId="43727263" w14:textId="77777777" w:rsidR="004D5EC5" w:rsidRDefault="004D5EC5" w:rsidP="00E1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689B" w14:textId="77777777" w:rsidR="0048203C" w:rsidRPr="00E156B1" w:rsidRDefault="00000000">
    <w:pPr>
      <w:pStyle w:val="ad"/>
      <w:jc w:val="center"/>
      <w:rPr>
        <w:rFonts w:ascii="Times New Roman" w:hAnsi="Times New Roman"/>
      </w:rPr>
    </w:pPr>
    <w:r w:rsidRPr="00E156B1">
      <w:rPr>
        <w:rFonts w:ascii="Times New Roman" w:hAnsi="Times New Roman"/>
        <w:noProof/>
      </w:rPr>
      <w:fldChar w:fldCharType="begin"/>
    </w:r>
    <w:r w:rsidRPr="00E156B1">
      <w:rPr>
        <w:rFonts w:ascii="Times New Roman" w:hAnsi="Times New Roman"/>
        <w:noProof/>
      </w:rPr>
      <w:instrText>PAGE   \* MERGEFORMAT</w:instrText>
    </w:r>
    <w:r w:rsidRPr="00E156B1">
      <w:rPr>
        <w:rFonts w:ascii="Times New Roman" w:hAnsi="Times New Roman"/>
        <w:noProof/>
      </w:rPr>
      <w:fldChar w:fldCharType="separate"/>
    </w:r>
    <w:r w:rsidRPr="00E156B1">
      <w:rPr>
        <w:rFonts w:ascii="Times New Roman" w:hAnsi="Times New Roman"/>
        <w:noProof/>
      </w:rPr>
      <w:t>10</w:t>
    </w:r>
    <w:r w:rsidRPr="00E156B1">
      <w:rPr>
        <w:rFonts w:ascii="Times New Roman" w:hAnsi="Times New Roman"/>
        <w:noProof/>
      </w:rPr>
      <w:fldChar w:fldCharType="end"/>
    </w:r>
  </w:p>
  <w:p w14:paraId="784DB748" w14:textId="77777777" w:rsidR="0048203C" w:rsidRDefault="0048203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3CE"/>
    <w:multiLevelType w:val="hybridMultilevel"/>
    <w:tmpl w:val="3460B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836CC"/>
    <w:multiLevelType w:val="hybridMultilevel"/>
    <w:tmpl w:val="C400DE7E"/>
    <w:lvl w:ilvl="0" w:tplc="BD70E8C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E6038A"/>
    <w:multiLevelType w:val="hybridMultilevel"/>
    <w:tmpl w:val="FE967BA2"/>
    <w:lvl w:ilvl="0" w:tplc="93A46F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5475474"/>
    <w:multiLevelType w:val="hybridMultilevel"/>
    <w:tmpl w:val="668C5E6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2E1C73"/>
    <w:multiLevelType w:val="hybridMultilevel"/>
    <w:tmpl w:val="59C2C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679FC"/>
    <w:multiLevelType w:val="hybridMultilevel"/>
    <w:tmpl w:val="2C82DAEA"/>
    <w:lvl w:ilvl="0" w:tplc="BD70E8C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5EA1C9B"/>
    <w:multiLevelType w:val="hybridMultilevel"/>
    <w:tmpl w:val="577EF734"/>
    <w:lvl w:ilvl="0" w:tplc="BD70E8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FB3177E"/>
    <w:multiLevelType w:val="hybridMultilevel"/>
    <w:tmpl w:val="C9E88280"/>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75FEC"/>
    <w:multiLevelType w:val="hybridMultilevel"/>
    <w:tmpl w:val="72C2DD90"/>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353641"/>
    <w:multiLevelType w:val="hybridMultilevel"/>
    <w:tmpl w:val="5890F5B4"/>
    <w:lvl w:ilvl="0" w:tplc="BD70E8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DF0CD8"/>
    <w:multiLevelType w:val="hybridMultilevel"/>
    <w:tmpl w:val="C43CDB26"/>
    <w:lvl w:ilvl="0" w:tplc="BD70E8C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3572500"/>
    <w:multiLevelType w:val="hybridMultilevel"/>
    <w:tmpl w:val="50401FA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A420D9"/>
    <w:multiLevelType w:val="hybridMultilevel"/>
    <w:tmpl w:val="D130B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784913">
    <w:abstractNumId w:val="3"/>
  </w:num>
  <w:num w:numId="2" w16cid:durableId="169426348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751431">
    <w:abstractNumId w:val="12"/>
  </w:num>
  <w:num w:numId="4" w16cid:durableId="1859460990">
    <w:abstractNumId w:val="4"/>
  </w:num>
  <w:num w:numId="5" w16cid:durableId="1988774926">
    <w:abstractNumId w:val="0"/>
  </w:num>
  <w:num w:numId="6" w16cid:durableId="1429422191">
    <w:abstractNumId w:val="2"/>
  </w:num>
  <w:num w:numId="7" w16cid:durableId="324819787">
    <w:abstractNumId w:val="10"/>
  </w:num>
  <w:num w:numId="8" w16cid:durableId="318383245">
    <w:abstractNumId w:val="7"/>
  </w:num>
  <w:num w:numId="9" w16cid:durableId="1026254291">
    <w:abstractNumId w:val="11"/>
  </w:num>
  <w:num w:numId="10" w16cid:durableId="1691222833">
    <w:abstractNumId w:val="9"/>
  </w:num>
  <w:num w:numId="11" w16cid:durableId="589437088">
    <w:abstractNumId w:val="5"/>
  </w:num>
  <w:num w:numId="12" w16cid:durableId="170947857">
    <w:abstractNumId w:val="1"/>
  </w:num>
  <w:num w:numId="13" w16cid:durableId="2085105692">
    <w:abstractNumId w:val="6"/>
  </w:num>
  <w:num w:numId="14" w16cid:durableId="1953323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78A"/>
    <w:rsid w:val="000478EB"/>
    <w:rsid w:val="000F1A02"/>
    <w:rsid w:val="00137667"/>
    <w:rsid w:val="001464B2"/>
    <w:rsid w:val="001A2440"/>
    <w:rsid w:val="001B4F8D"/>
    <w:rsid w:val="001F265D"/>
    <w:rsid w:val="00285D0C"/>
    <w:rsid w:val="002A2B11"/>
    <w:rsid w:val="002F22EB"/>
    <w:rsid w:val="00326996"/>
    <w:rsid w:val="003904D3"/>
    <w:rsid w:val="0043001D"/>
    <w:rsid w:val="0045705E"/>
    <w:rsid w:val="0048203C"/>
    <w:rsid w:val="004914DD"/>
    <w:rsid w:val="004A08B4"/>
    <w:rsid w:val="004D5EC5"/>
    <w:rsid w:val="00511A2B"/>
    <w:rsid w:val="00554BEC"/>
    <w:rsid w:val="00595F6F"/>
    <w:rsid w:val="005A2B5B"/>
    <w:rsid w:val="005C0140"/>
    <w:rsid w:val="006415B0"/>
    <w:rsid w:val="006463D8"/>
    <w:rsid w:val="00711921"/>
    <w:rsid w:val="007322B0"/>
    <w:rsid w:val="007925E1"/>
    <w:rsid w:val="00796BD1"/>
    <w:rsid w:val="0079763D"/>
    <w:rsid w:val="008A3858"/>
    <w:rsid w:val="009840BA"/>
    <w:rsid w:val="009E4729"/>
    <w:rsid w:val="00A03876"/>
    <w:rsid w:val="00A13C7B"/>
    <w:rsid w:val="00A3471F"/>
    <w:rsid w:val="00AE1A2A"/>
    <w:rsid w:val="00B04DE6"/>
    <w:rsid w:val="00B52D22"/>
    <w:rsid w:val="00B83D8D"/>
    <w:rsid w:val="00B95FEE"/>
    <w:rsid w:val="00BF2B0B"/>
    <w:rsid w:val="00D368DC"/>
    <w:rsid w:val="00D97342"/>
    <w:rsid w:val="00E156B1"/>
    <w:rsid w:val="00ED34CA"/>
    <w:rsid w:val="00F4320C"/>
    <w:rsid w:val="00F71B7A"/>
    <w:rsid w:val="00F9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ED6B5"/>
  <w15:chartTrackingRefBased/>
  <w15:docId w15:val="{28B7AC54-6859-4E7B-8C93-2105B1C2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6B1"/>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uiPriority w:val="9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9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10">
    <w:name w:val="Заголовок 1 Знак"/>
    <w:link w:val="1"/>
    <w:uiPriority w:val="99"/>
    <w:rsid w:val="00ED34CA"/>
    <w:rPr>
      <w:b/>
      <w:sz w:val="24"/>
    </w:rPr>
  </w:style>
  <w:style w:type="character" w:customStyle="1" w:styleId="20">
    <w:name w:val="Заголовок 2 Знак"/>
    <w:link w:val="2"/>
    <w:uiPriority w:val="99"/>
    <w:rsid w:val="00ED34CA"/>
    <w:rPr>
      <w:rFonts w:ascii="Tahoma" w:hAnsi="Tahoma"/>
      <w:b/>
      <w:sz w:val="26"/>
    </w:rPr>
  </w:style>
  <w:style w:type="character" w:customStyle="1" w:styleId="40">
    <w:name w:val="Заголовок 4 Знак"/>
    <w:link w:val="4"/>
    <w:uiPriority w:val="99"/>
    <w:rsid w:val="00ED34CA"/>
    <w:rPr>
      <w:b/>
      <w:sz w:val="22"/>
    </w:rPr>
  </w:style>
  <w:style w:type="character" w:customStyle="1" w:styleId="a6">
    <w:name w:val="Основной текст Знак"/>
    <w:link w:val="a5"/>
    <w:uiPriority w:val="99"/>
    <w:rsid w:val="00ED34CA"/>
    <w:rPr>
      <w:sz w:val="24"/>
    </w:rPr>
  </w:style>
  <w:style w:type="character" w:customStyle="1" w:styleId="30">
    <w:name w:val="Основной текст 3 Знак"/>
    <w:link w:val="3"/>
    <w:uiPriority w:val="99"/>
    <w:rsid w:val="00ED34CA"/>
    <w:rPr>
      <w:sz w:val="24"/>
    </w:rPr>
  </w:style>
  <w:style w:type="character" w:customStyle="1" w:styleId="22">
    <w:name w:val="Основной текст 2 Знак"/>
    <w:link w:val="21"/>
    <w:uiPriority w:val="99"/>
    <w:rsid w:val="00ED34CA"/>
    <w:rPr>
      <w:sz w:val="24"/>
    </w:rPr>
  </w:style>
  <w:style w:type="character" w:customStyle="1" w:styleId="a8">
    <w:name w:val="Основной текст с отступом Знак"/>
    <w:link w:val="a7"/>
    <w:uiPriority w:val="99"/>
    <w:rsid w:val="00ED34CA"/>
    <w:rPr>
      <w:sz w:val="24"/>
    </w:rPr>
  </w:style>
  <w:style w:type="character" w:customStyle="1" w:styleId="24">
    <w:name w:val="Основной текст с отступом 2 Знак"/>
    <w:link w:val="23"/>
    <w:uiPriority w:val="99"/>
    <w:rsid w:val="00ED34CA"/>
    <w:rPr>
      <w:sz w:val="24"/>
    </w:rPr>
  </w:style>
  <w:style w:type="character" w:customStyle="1" w:styleId="ab">
    <w:name w:val="Текст выноски Знак"/>
    <w:link w:val="aa"/>
    <w:uiPriority w:val="99"/>
    <w:semiHidden/>
    <w:rsid w:val="00ED34CA"/>
    <w:rPr>
      <w:rFonts w:ascii="Tahoma" w:hAnsi="Tahoma" w:cs="Tahoma"/>
      <w:sz w:val="16"/>
      <w:szCs w:val="16"/>
    </w:rPr>
  </w:style>
  <w:style w:type="paragraph" w:styleId="ac">
    <w:name w:val="Normal (Web)"/>
    <w:aliases w:val="Обычный (Web)"/>
    <w:basedOn w:val="a"/>
    <w:uiPriority w:val="99"/>
    <w:rsid w:val="00ED34CA"/>
    <w:pPr>
      <w:spacing w:after="200" w:line="276" w:lineRule="auto"/>
      <w:ind w:left="720"/>
      <w:jc w:val="left"/>
    </w:pPr>
    <w:rPr>
      <w:rFonts w:ascii="Calibri" w:hAnsi="Calibri" w:cs="Calibri"/>
      <w:sz w:val="22"/>
      <w:szCs w:val="22"/>
    </w:rPr>
  </w:style>
  <w:style w:type="character" w:customStyle="1" w:styleId="ConsPlusCell">
    <w:name w:val="ConsPlusCell Знак"/>
    <w:link w:val="ConsPlusCell0"/>
    <w:uiPriority w:val="99"/>
    <w:locked/>
    <w:rsid w:val="00ED34CA"/>
    <w:rPr>
      <w:rFonts w:ascii="Arial" w:hAnsi="Arial"/>
    </w:rPr>
  </w:style>
  <w:style w:type="paragraph" w:customStyle="1" w:styleId="ConsPlusCell0">
    <w:name w:val="ConsPlusCell"/>
    <w:link w:val="ConsPlusCell"/>
    <w:uiPriority w:val="99"/>
    <w:rsid w:val="00ED34CA"/>
    <w:pPr>
      <w:widowControl w:val="0"/>
      <w:autoSpaceDE w:val="0"/>
      <w:autoSpaceDN w:val="0"/>
      <w:adjustRightInd w:val="0"/>
    </w:pPr>
    <w:rPr>
      <w:rFonts w:ascii="Arial" w:hAnsi="Arial"/>
    </w:rPr>
  </w:style>
  <w:style w:type="paragraph" w:customStyle="1" w:styleId="ConsPlusNormal">
    <w:name w:val="ConsPlusNormal"/>
    <w:link w:val="ConsPlusNormal0"/>
    <w:uiPriority w:val="99"/>
    <w:rsid w:val="00ED34CA"/>
    <w:pPr>
      <w:widowControl w:val="0"/>
      <w:autoSpaceDE w:val="0"/>
      <w:autoSpaceDN w:val="0"/>
      <w:adjustRightInd w:val="0"/>
      <w:ind w:firstLine="720"/>
    </w:pPr>
    <w:rPr>
      <w:rFonts w:ascii="Arial" w:hAnsi="Arial"/>
      <w:sz w:val="22"/>
      <w:szCs w:val="22"/>
    </w:rPr>
  </w:style>
  <w:style w:type="paragraph" w:customStyle="1" w:styleId="11">
    <w:name w:val="Абзац списка11"/>
    <w:basedOn w:val="a"/>
    <w:uiPriority w:val="99"/>
    <w:rsid w:val="00ED34CA"/>
    <w:rPr>
      <w:sz w:val="24"/>
      <w:szCs w:val="22"/>
      <w:lang w:eastAsia="en-US"/>
    </w:rPr>
  </w:style>
  <w:style w:type="paragraph" w:customStyle="1" w:styleId="ConsNormal">
    <w:name w:val="ConsNormal"/>
    <w:uiPriority w:val="99"/>
    <w:rsid w:val="00ED34CA"/>
    <w:pPr>
      <w:widowControl w:val="0"/>
      <w:ind w:firstLine="720"/>
    </w:pPr>
    <w:rPr>
      <w:rFonts w:ascii="Arial" w:hAnsi="Arial"/>
    </w:rPr>
  </w:style>
  <w:style w:type="paragraph" w:styleId="ad">
    <w:name w:val="header"/>
    <w:basedOn w:val="a"/>
    <w:link w:val="ae"/>
    <w:uiPriority w:val="99"/>
    <w:rsid w:val="00ED34CA"/>
    <w:pPr>
      <w:tabs>
        <w:tab w:val="center" w:pos="4677"/>
        <w:tab w:val="right" w:pos="9355"/>
      </w:tabs>
    </w:pPr>
    <w:rPr>
      <w:rFonts w:ascii="Calibri" w:hAnsi="Calibri"/>
      <w:sz w:val="22"/>
    </w:rPr>
  </w:style>
  <w:style w:type="character" w:customStyle="1" w:styleId="ae">
    <w:name w:val="Верхний колонтитул Знак"/>
    <w:basedOn w:val="a0"/>
    <w:link w:val="ad"/>
    <w:uiPriority w:val="99"/>
    <w:rsid w:val="00ED34CA"/>
    <w:rPr>
      <w:rFonts w:ascii="Calibri" w:hAnsi="Calibri"/>
      <w:sz w:val="22"/>
    </w:rPr>
  </w:style>
  <w:style w:type="character" w:customStyle="1" w:styleId="101">
    <w:name w:val="Основной текст + 101"/>
    <w:aliases w:val="5 pt1"/>
    <w:uiPriority w:val="99"/>
    <w:rsid w:val="00ED34CA"/>
    <w:rPr>
      <w:rFonts w:ascii="Times New Roman" w:hAnsi="Times New Roman"/>
      <w:sz w:val="21"/>
      <w:u w:val="none"/>
      <w:effect w:val="none"/>
    </w:rPr>
  </w:style>
  <w:style w:type="character" w:customStyle="1" w:styleId="FontStyle171">
    <w:name w:val="Font Style171"/>
    <w:uiPriority w:val="99"/>
    <w:rsid w:val="00ED34CA"/>
    <w:rPr>
      <w:rFonts w:ascii="Times New Roman" w:hAnsi="Times New Roman"/>
      <w:b/>
      <w:sz w:val="22"/>
    </w:rPr>
  </w:style>
  <w:style w:type="character" w:customStyle="1" w:styleId="FontStyle173">
    <w:name w:val="Font Style173"/>
    <w:uiPriority w:val="99"/>
    <w:rsid w:val="00ED34CA"/>
    <w:rPr>
      <w:rFonts w:ascii="Times New Roman" w:hAnsi="Times New Roman"/>
      <w:sz w:val="22"/>
    </w:rPr>
  </w:style>
  <w:style w:type="paragraph" w:customStyle="1" w:styleId="Heading">
    <w:name w:val="Heading"/>
    <w:uiPriority w:val="99"/>
    <w:rsid w:val="00ED34CA"/>
    <w:pPr>
      <w:autoSpaceDE w:val="0"/>
      <w:autoSpaceDN w:val="0"/>
      <w:adjustRightInd w:val="0"/>
    </w:pPr>
    <w:rPr>
      <w:rFonts w:ascii="Arial" w:hAnsi="Arial" w:cs="Arial"/>
      <w:b/>
      <w:bCs/>
      <w:sz w:val="22"/>
      <w:szCs w:val="22"/>
    </w:rPr>
  </w:style>
  <w:style w:type="character" w:styleId="af">
    <w:name w:val="page number"/>
    <w:uiPriority w:val="99"/>
    <w:rsid w:val="00ED34CA"/>
    <w:rPr>
      <w:rFonts w:cs="Times New Roman"/>
    </w:rPr>
  </w:style>
  <w:style w:type="character" w:customStyle="1" w:styleId="ConsPlusNormal0">
    <w:name w:val="ConsPlusNormal Знак"/>
    <w:link w:val="ConsPlusNormal"/>
    <w:uiPriority w:val="99"/>
    <w:locked/>
    <w:rsid w:val="00ED34CA"/>
    <w:rPr>
      <w:rFonts w:ascii="Arial" w:hAnsi="Arial"/>
      <w:sz w:val="22"/>
      <w:szCs w:val="22"/>
    </w:rPr>
  </w:style>
  <w:style w:type="paragraph" w:styleId="af0">
    <w:name w:val="footer"/>
    <w:basedOn w:val="a"/>
    <w:link w:val="af1"/>
    <w:uiPriority w:val="99"/>
    <w:rsid w:val="00ED34CA"/>
    <w:pPr>
      <w:tabs>
        <w:tab w:val="center" w:pos="4677"/>
        <w:tab w:val="right" w:pos="9355"/>
      </w:tabs>
    </w:pPr>
  </w:style>
  <w:style w:type="character" w:customStyle="1" w:styleId="af1">
    <w:name w:val="Нижний колонтитул Знак"/>
    <w:basedOn w:val="a0"/>
    <w:link w:val="af0"/>
    <w:uiPriority w:val="99"/>
    <w:rsid w:val="00ED34CA"/>
    <w:rPr>
      <w:sz w:val="28"/>
    </w:rPr>
  </w:style>
  <w:style w:type="paragraph" w:styleId="af2">
    <w:name w:val="Document Map"/>
    <w:basedOn w:val="a"/>
    <w:link w:val="af3"/>
    <w:uiPriority w:val="99"/>
    <w:rsid w:val="00ED34CA"/>
    <w:pPr>
      <w:shd w:val="clear" w:color="auto" w:fill="000080"/>
    </w:pPr>
    <w:rPr>
      <w:rFonts w:ascii="Tahoma" w:hAnsi="Tahoma" w:cs="Tahoma"/>
      <w:sz w:val="20"/>
    </w:rPr>
  </w:style>
  <w:style w:type="character" w:customStyle="1" w:styleId="af3">
    <w:name w:val="Схема документа Знак"/>
    <w:basedOn w:val="a0"/>
    <w:link w:val="af2"/>
    <w:uiPriority w:val="99"/>
    <w:rsid w:val="00ED34CA"/>
    <w:rPr>
      <w:rFonts w:ascii="Tahoma" w:hAnsi="Tahoma" w:cs="Tahoma"/>
      <w:shd w:val="clear" w:color="auto" w:fill="000080"/>
    </w:rPr>
  </w:style>
  <w:style w:type="paragraph" w:styleId="af4">
    <w:name w:val="List Paragraph"/>
    <w:basedOn w:val="a"/>
    <w:uiPriority w:val="34"/>
    <w:qFormat/>
    <w:rsid w:val="00ED34CA"/>
    <w:pPr>
      <w:ind w:left="720"/>
      <w:contextualSpacing/>
    </w:pPr>
  </w:style>
  <w:style w:type="paragraph" w:customStyle="1" w:styleId="Pro-List1">
    <w:name w:val="Pro-List #1"/>
    <w:basedOn w:val="a"/>
    <w:rsid w:val="00ED34CA"/>
    <w:pPr>
      <w:tabs>
        <w:tab w:val="left" w:pos="1134"/>
      </w:tabs>
      <w:spacing w:before="180" w:line="288" w:lineRule="auto"/>
      <w:ind w:left="1134" w:hanging="708"/>
    </w:pPr>
    <w:rPr>
      <w:rFonts w:ascii="Georgia" w:hAnsi="Georgia"/>
      <w:sz w:val="20"/>
      <w:szCs w:val="24"/>
    </w:rPr>
  </w:style>
  <w:style w:type="paragraph" w:customStyle="1" w:styleId="Pro-Tab">
    <w:name w:val="Pro-Tab"/>
    <w:basedOn w:val="a"/>
    <w:rsid w:val="00ED34CA"/>
    <w:pPr>
      <w:spacing w:before="40" w:after="40"/>
      <w:jc w:val="left"/>
    </w:pPr>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7711-3616-4D4B-BF4A-D4EF7930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3200</Words>
  <Characters>18246</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АДМИНИСТРАЦИЯ  МУНИЦИПАЛЬНОГО  ОБРАЗОВАНИЯ</vt:lpstr>
      <vt:lpstr>УТВЕРЖДЕНА</vt:lpstr>
      <vt:lpstr>    </vt:lpstr>
      <vt:lpstr>    ПАСПОРТ</vt:lpstr>
      <vt:lpstr>    </vt:lpstr>
      <vt:lpstr>    2. Приоритеты и цели муниципальной</vt:lpstr>
      <vt:lpstr>    политики в сфере реализации муниципальной программы</vt:lpstr>
      <vt:lpstr>    </vt:lpstr>
      <vt:lpstr>    Современный мир предъявляет высокие требования к финансовым знаниям и навыкам, ч</vt:lpstr>
      <vt:lpstr>    Уровень финансовой грамотности и финансовой культуры населения в значительной ст</vt:lpstr>
      <vt:lpstr>    Цель Муниципальной программы обусловлена приоритетами, определенными Стратегией </vt:lpstr>
      <vt:lpstr>    Целью реализации Муниципальной программы является повышение финансовой грамотнос</vt:lpstr>
      <vt:lpstr>    Муниципальная программа ориентирована на создание условий для повышения финансов</vt:lpstr>
      <vt:lpstr>    обучающихся дошкольных образовательных организаций;</vt:lpstr>
      <vt:lpstr>    обучающихся общеобразовательных организаций;</vt:lpstr>
      <vt:lpstr>    обучающихся профессиональных образовательных организаций;</vt:lpstr>
      <vt:lpstr>    детей-сирот и детей, оставшихся без попечения родителей;</vt:lpstr>
      <vt:lpstr>    людей с ограниченными возможностями здоровья;</vt:lpstr>
      <vt:lpstr>    лиц старшего возраста;</vt:lpstr>
      <vt:lpstr>    экономически активного населения;</vt:lpstr>
      <vt:lpstr>    субъектов малого и среднего предпринимательства, индивидуальных предпринимателей</vt:lpstr>
      <vt:lpstr>    безработных граждан, стоящих на учете в службах занятости населения.</vt:lpstr>
      <vt:lpstr>    </vt:lpstr>
      <vt:lpstr>    </vt:lpstr>
      <vt:lpstr>ПЛАН </vt:lpstr>
      <vt:lpstr>реализации муниципальной программы Тихвинского района </vt:lpstr>
    </vt:vector>
  </TitlesOfParts>
  <Company>ADM</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3</cp:revision>
  <cp:lastPrinted>2025-02-05T06:06:00Z</cp:lastPrinted>
  <dcterms:created xsi:type="dcterms:W3CDTF">2025-01-30T12:25:00Z</dcterms:created>
  <dcterms:modified xsi:type="dcterms:W3CDTF">2025-02-05T06:07:00Z</dcterms:modified>
</cp:coreProperties>
</file>