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55353">
      <w:pPr>
        <w:tabs>
          <w:tab w:val="left" w:pos="567"/>
          <w:tab w:val="left" w:pos="3686"/>
        </w:tabs>
      </w:pPr>
      <w:r>
        <w:tab/>
        <w:t>16 октября 2020 г.</w:t>
      </w:r>
      <w:r>
        <w:tab/>
        <w:t>01-2013-а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9652C" w:rsidRPr="007D4A7E" w:rsidTr="007D4A7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52C" w:rsidRPr="007D4A7E" w:rsidRDefault="00F9652C" w:rsidP="00F9652C">
            <w:pPr>
              <w:rPr>
                <w:color w:val="000000"/>
                <w:sz w:val="24"/>
              </w:rPr>
            </w:pPr>
            <w:r w:rsidRPr="007D4A7E">
              <w:rPr>
                <w:color w:val="000000"/>
                <w:sz w:val="24"/>
              </w:rPr>
              <w:t>Об утверждении муниципальной программы Тихвинского района «Безопасность Тихвинского района»</w:t>
            </w:r>
          </w:p>
        </w:tc>
      </w:tr>
      <w:tr w:rsidR="00F55353" w:rsidRPr="00F55353" w:rsidTr="007D4A7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52C" w:rsidRPr="00F55353" w:rsidRDefault="00F9652C" w:rsidP="00F9652C">
            <w:pPr>
              <w:rPr>
                <w:sz w:val="24"/>
              </w:rPr>
            </w:pPr>
            <w:r w:rsidRPr="00F55353">
              <w:rPr>
                <w:sz w:val="24"/>
              </w:rPr>
              <w:t>21, 0600 ОБ НПА</w:t>
            </w:r>
          </w:p>
        </w:tc>
      </w:tr>
    </w:tbl>
    <w:p w:rsidR="007D4A7E" w:rsidRDefault="007D4A7E" w:rsidP="00547BA5">
      <w:pPr>
        <w:ind w:firstLine="720"/>
        <w:rPr>
          <w:color w:val="000000"/>
        </w:rPr>
      </w:pPr>
    </w:p>
    <w:p w:rsidR="00F9652C" w:rsidRDefault="00F9652C" w:rsidP="00547BA5">
      <w:pPr>
        <w:ind w:firstLine="720"/>
        <w:rPr>
          <w:color w:val="000000"/>
        </w:rPr>
      </w:pPr>
      <w:r>
        <w:rPr>
          <w:color w:val="000000"/>
        </w:rPr>
        <w:t>В целях повышения уровня безопасности жизнедеятельности населения Тихвин</w:t>
      </w:r>
      <w:bookmarkStart w:id="0" w:name="_GoBack"/>
      <w:bookmarkEnd w:id="0"/>
      <w:r>
        <w:rPr>
          <w:color w:val="000000"/>
        </w:rPr>
        <w:t>ского района, совершенствования системы профилактических мер по предупреждению чрезвычайных ситуаций природного и техногенного характера, правонарушений и преступлений, профилактике терроризма и экстремизма, развития правовой культуры населения,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>
        <w:rPr>
          <w:i/>
          <w:iCs/>
          <w:color w:val="000000"/>
        </w:rPr>
        <w:t>)</w:t>
      </w:r>
      <w:r>
        <w:rPr>
          <w:color w:val="000000"/>
        </w:rPr>
        <w:t>, от 25 сентября 20</w:t>
      </w:r>
      <w:r w:rsidR="00547BA5">
        <w:rPr>
          <w:color w:val="000000"/>
        </w:rPr>
        <w:t>20</w:t>
      </w:r>
      <w:r>
        <w:rPr>
          <w:color w:val="000000"/>
        </w:rPr>
        <w:t xml:space="preserve"> г</w:t>
      </w:r>
      <w:r w:rsidR="00547BA5">
        <w:rPr>
          <w:color w:val="000000"/>
        </w:rPr>
        <w:t>ода</w:t>
      </w:r>
      <w:r>
        <w:rPr>
          <w:color w:val="000000"/>
        </w:rPr>
        <w:t xml:space="preserve">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администрация Тихвинского района ПОСТАНОВЛЯЕТ:</w:t>
      </w:r>
    </w:p>
    <w:p w:rsidR="00F9652C" w:rsidRDefault="00F9652C" w:rsidP="00547BA5">
      <w:pPr>
        <w:ind w:firstLine="720"/>
        <w:rPr>
          <w:color w:val="000000"/>
        </w:rPr>
      </w:pPr>
      <w:r>
        <w:rPr>
          <w:color w:val="000000"/>
        </w:rPr>
        <w:t>1. Утвердить муниципальную программу Тихвинского района «Безопасность Тихвинского района» (приложение).</w:t>
      </w:r>
    </w:p>
    <w:p w:rsidR="00F9652C" w:rsidRDefault="00F9652C" w:rsidP="00547BA5">
      <w:pPr>
        <w:ind w:firstLine="720"/>
        <w:rPr>
          <w:color w:val="000000"/>
        </w:rPr>
      </w:pPr>
      <w:r>
        <w:rPr>
          <w:color w:val="000000"/>
        </w:rPr>
        <w:t>2. Финансирование расходов, связанных с реализацией муниципальной программы Тихвинского района «Безопасность Тихвинского района», производить в пределах средств, предусмотренных на эти цели в бюджете Тихвинского района.</w:t>
      </w:r>
    </w:p>
    <w:p w:rsidR="00F9652C" w:rsidRDefault="00F9652C" w:rsidP="00547BA5">
      <w:pPr>
        <w:ind w:firstLine="720"/>
        <w:rPr>
          <w:color w:val="000000"/>
        </w:rPr>
      </w:pPr>
      <w:r>
        <w:rPr>
          <w:color w:val="000000"/>
        </w:rPr>
        <w:t>3. Признать утратившими силу постановления администрации Тихвинского района:</w:t>
      </w:r>
    </w:p>
    <w:p w:rsidR="00F9652C" w:rsidRDefault="00F9652C" w:rsidP="00547BA5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15 октября 2019 года №01-2440-а</w:t>
      </w:r>
      <w:r>
        <w:rPr>
          <w:color w:val="000000"/>
        </w:rPr>
        <w:t xml:space="preserve"> «Об утверждении муниципальной программы Тихвинского района «Безопасность Тихвинского района»; </w:t>
      </w:r>
    </w:p>
    <w:p w:rsidR="00F9652C" w:rsidRDefault="00F9652C" w:rsidP="00547BA5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23 сентября 2020 года №01-1805-а</w:t>
      </w:r>
      <w:r>
        <w:rPr>
          <w:color w:val="000000"/>
        </w:rPr>
        <w:t xml:space="preserve"> «О внесении изменений в муниципальную программу Тихвинского района «Безопасность Тихвинского района», утвержденную постановлением администрации Тихвинского района от 15 октября 2019 года № 01-2440-а». </w:t>
      </w:r>
    </w:p>
    <w:p w:rsidR="007D4A7E" w:rsidRDefault="007D4A7E" w:rsidP="00547BA5">
      <w:pPr>
        <w:ind w:firstLine="720"/>
        <w:rPr>
          <w:color w:val="000000"/>
        </w:rPr>
      </w:pPr>
      <w:r>
        <w:rPr>
          <w:color w:val="000000"/>
        </w:rPr>
        <w:t xml:space="preserve">4. Обнародовать постановление в сети Интернет на официальном сайте Тихвинского района. </w:t>
      </w:r>
    </w:p>
    <w:p w:rsidR="00547BA5" w:rsidRDefault="007D4A7E" w:rsidP="00547BA5">
      <w:pPr>
        <w:ind w:firstLine="720"/>
        <w:rPr>
          <w:color w:val="000000"/>
        </w:rPr>
      </w:pPr>
      <w:r>
        <w:rPr>
          <w:color w:val="000000"/>
        </w:rPr>
        <w:lastRenderedPageBreak/>
        <w:t>5</w:t>
      </w:r>
      <w:r w:rsidR="00F9652C">
        <w:rPr>
          <w:color w:val="000000"/>
        </w:rPr>
        <w:t>. Контроль за исполнением постановления оставляю за собой.</w:t>
      </w:r>
      <w:r w:rsidR="00547BA5" w:rsidRPr="00547BA5">
        <w:rPr>
          <w:color w:val="000000"/>
        </w:rPr>
        <w:t xml:space="preserve"> </w:t>
      </w:r>
    </w:p>
    <w:p w:rsidR="00547BA5" w:rsidRDefault="007D4A7E" w:rsidP="00547BA5">
      <w:pPr>
        <w:ind w:firstLine="720"/>
        <w:rPr>
          <w:color w:val="000000"/>
        </w:rPr>
      </w:pPr>
      <w:r>
        <w:rPr>
          <w:color w:val="000000"/>
        </w:rPr>
        <w:t>6</w:t>
      </w:r>
      <w:r w:rsidR="00547BA5">
        <w:rPr>
          <w:color w:val="000000"/>
        </w:rPr>
        <w:t xml:space="preserve">. Постановление вступает в силу </w:t>
      </w:r>
      <w:r w:rsidR="00547BA5">
        <w:rPr>
          <w:b/>
          <w:bCs/>
          <w:color w:val="000000"/>
        </w:rPr>
        <w:t>с 1 января 2021 года</w:t>
      </w:r>
      <w:r w:rsidR="00547BA5">
        <w:rPr>
          <w:color w:val="000000"/>
        </w:rPr>
        <w:t>.</w:t>
      </w:r>
    </w:p>
    <w:p w:rsidR="00F9652C" w:rsidRDefault="00F9652C" w:rsidP="00547BA5">
      <w:pPr>
        <w:ind w:firstLine="720"/>
        <w:rPr>
          <w:color w:val="000000"/>
        </w:rPr>
      </w:pPr>
    </w:p>
    <w:p w:rsidR="00F9652C" w:rsidRDefault="00F9652C" w:rsidP="00F9652C">
      <w:pPr>
        <w:ind w:firstLine="225"/>
        <w:rPr>
          <w:color w:val="000000"/>
        </w:rPr>
      </w:pPr>
    </w:p>
    <w:p w:rsidR="00547BA5" w:rsidRPr="006F3F8C" w:rsidRDefault="00547BA5" w:rsidP="00547BA5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9652C" w:rsidRDefault="00F9652C" w:rsidP="00F9652C">
      <w:pPr>
        <w:ind w:firstLine="225"/>
        <w:rPr>
          <w:i/>
          <w:iCs/>
          <w:color w:val="000000"/>
          <w:sz w:val="20"/>
        </w:rPr>
      </w:pPr>
    </w:p>
    <w:p w:rsidR="00547BA5" w:rsidRPr="00547BA5" w:rsidRDefault="00547BA5" w:rsidP="00F9652C">
      <w:pPr>
        <w:ind w:firstLine="225"/>
        <w:rPr>
          <w:i/>
          <w:iCs/>
          <w:color w:val="000000"/>
          <w:sz w:val="20"/>
        </w:rPr>
      </w:pPr>
    </w:p>
    <w:p w:rsidR="00F9652C" w:rsidRDefault="00F9652C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F9652C">
      <w:pPr>
        <w:ind w:firstLine="225"/>
        <w:rPr>
          <w:i/>
          <w:color w:val="000000"/>
          <w:sz w:val="18"/>
          <w:szCs w:val="18"/>
        </w:rPr>
      </w:pPr>
    </w:p>
    <w:p w:rsidR="00F9652C" w:rsidRDefault="00F9652C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547BA5" w:rsidRPr="00547BA5" w:rsidRDefault="00547BA5" w:rsidP="00F9652C">
      <w:pPr>
        <w:ind w:firstLine="225"/>
        <w:rPr>
          <w:i/>
          <w:color w:val="000000"/>
          <w:sz w:val="18"/>
          <w:szCs w:val="18"/>
        </w:rPr>
      </w:pPr>
    </w:p>
    <w:p w:rsidR="00F9652C" w:rsidRPr="00547BA5" w:rsidRDefault="00F9652C" w:rsidP="00F9652C">
      <w:pPr>
        <w:ind w:firstLine="225"/>
        <w:rPr>
          <w:i/>
          <w:color w:val="000000"/>
          <w:sz w:val="18"/>
          <w:szCs w:val="18"/>
        </w:rPr>
      </w:pPr>
    </w:p>
    <w:p w:rsidR="00F9652C" w:rsidRPr="00547BA5" w:rsidRDefault="00F9652C" w:rsidP="00F9652C">
      <w:pPr>
        <w:ind w:firstLine="315"/>
        <w:rPr>
          <w:i/>
          <w:color w:val="000000"/>
          <w:sz w:val="18"/>
          <w:szCs w:val="18"/>
        </w:rPr>
      </w:pPr>
    </w:p>
    <w:p w:rsidR="00547BA5" w:rsidRPr="00547BA5" w:rsidRDefault="00547BA5" w:rsidP="00547BA5">
      <w:pPr>
        <w:ind w:firstLine="225"/>
        <w:rPr>
          <w:color w:val="000000"/>
          <w:sz w:val="24"/>
        </w:rPr>
      </w:pPr>
      <w:r w:rsidRPr="00547BA5">
        <w:rPr>
          <w:color w:val="000000"/>
          <w:sz w:val="24"/>
        </w:rPr>
        <w:t>Григорьев Валерий Николаевич,</w:t>
      </w:r>
    </w:p>
    <w:p w:rsidR="00547BA5" w:rsidRPr="00547BA5" w:rsidRDefault="00547BA5" w:rsidP="00547BA5">
      <w:pPr>
        <w:ind w:firstLine="225"/>
        <w:rPr>
          <w:color w:val="000000"/>
          <w:sz w:val="24"/>
        </w:rPr>
      </w:pPr>
      <w:r w:rsidRPr="00547BA5">
        <w:rPr>
          <w:color w:val="000000"/>
          <w:sz w:val="24"/>
        </w:rPr>
        <w:t>71-611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lastRenderedPageBreak/>
        <w:t xml:space="preserve">СОГЛАСОВАНО:   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Заместитель главы администрации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по безопасности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Федоров К.А.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Заместитель главы администрации -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председатель комитет по экономике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и инвестициям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Федоров П.А.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Заместитель главы администрации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- председатель комитета финансов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Суворова С.А.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Зав. отделом бухгалтерского учета и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отчетности - главный бухгалтер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Жиркова Л.И.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Зав. юридическим отделом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  <w:t>Максимов В.В.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Зав. общим отделом     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  <w:t>Савранская И.Г.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Рассылка: 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Дело - 1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Отдел безопасности и мобилизационной подготовки - 3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МУ «ЦАХО» - 1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Комитет финансов - 1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Комитет по экономике и инвестициям - 1</w:t>
      </w:r>
    </w:p>
    <w:p w:rsidR="007D4A7E" w:rsidRDefault="007D4A7E" w:rsidP="007D4A7E">
      <w:pPr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Отдел бухгалтерского учета и отчетности - 1 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Итого: 8 экз.</w:t>
      </w: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7D4A7E" w:rsidRDefault="007D4A7E" w:rsidP="007D4A7E">
      <w:pPr>
        <w:ind w:firstLine="225"/>
        <w:rPr>
          <w:i/>
          <w:color w:val="000000"/>
          <w:sz w:val="18"/>
          <w:szCs w:val="18"/>
        </w:rPr>
      </w:pPr>
    </w:p>
    <w:p w:rsidR="00547BA5" w:rsidRDefault="00547BA5" w:rsidP="00547BA5">
      <w:pPr>
        <w:ind w:firstLine="225"/>
        <w:rPr>
          <w:i/>
          <w:iCs/>
          <w:color w:val="000000"/>
        </w:rPr>
      </w:pPr>
    </w:p>
    <w:p w:rsidR="007D4A7E" w:rsidRDefault="007D4A7E" w:rsidP="00547BA5">
      <w:pPr>
        <w:ind w:firstLine="225"/>
        <w:rPr>
          <w:i/>
          <w:iCs/>
          <w:color w:val="000000"/>
        </w:rPr>
      </w:pPr>
    </w:p>
    <w:p w:rsidR="007D4A7E" w:rsidRDefault="007D4A7E" w:rsidP="00547BA5">
      <w:pPr>
        <w:ind w:firstLine="225"/>
        <w:rPr>
          <w:i/>
          <w:iCs/>
          <w:color w:val="000000"/>
        </w:rPr>
        <w:sectPr w:rsidR="007D4A7E" w:rsidSect="002569A8">
          <w:headerReference w:type="default" r:id="rId6"/>
          <w:pgSz w:w="11906" w:h="16838"/>
          <w:pgMar w:top="851" w:right="1134" w:bottom="1134" w:left="1701" w:header="709" w:footer="709" w:gutter="0"/>
          <w:cols w:space="720"/>
          <w:titlePg/>
          <w:docGrid w:linePitch="381"/>
        </w:sectPr>
      </w:pPr>
    </w:p>
    <w:p w:rsidR="00547BA5" w:rsidRPr="00BE05AA" w:rsidRDefault="00547BA5" w:rsidP="00547BA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BE05A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47BA5" w:rsidRPr="00BE05AA" w:rsidRDefault="00547BA5" w:rsidP="00547BA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E05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47BA5" w:rsidRPr="00BE05AA" w:rsidRDefault="00547BA5" w:rsidP="00547BA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E05A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547BA5" w:rsidRPr="00BE05AA" w:rsidRDefault="00547BA5" w:rsidP="00547BA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E05AA">
        <w:rPr>
          <w:rFonts w:ascii="Times New Roman" w:hAnsi="Times New Roman" w:cs="Times New Roman"/>
          <w:sz w:val="24"/>
          <w:szCs w:val="24"/>
        </w:rPr>
        <w:t xml:space="preserve">от </w:t>
      </w:r>
      <w:r w:rsidR="00F55353">
        <w:rPr>
          <w:rFonts w:ascii="Times New Roman" w:hAnsi="Times New Roman" w:cs="Times New Roman"/>
          <w:sz w:val="24"/>
          <w:szCs w:val="24"/>
        </w:rPr>
        <w:t xml:space="preserve">16 </w:t>
      </w:r>
      <w:r w:rsidRPr="00BE05AA">
        <w:rPr>
          <w:rFonts w:ascii="Times New Roman" w:hAnsi="Times New Roman" w:cs="Times New Roman"/>
          <w:sz w:val="24"/>
          <w:szCs w:val="24"/>
        </w:rPr>
        <w:t>октября 2020г. №01-</w:t>
      </w:r>
      <w:r w:rsidR="00F55353">
        <w:rPr>
          <w:rFonts w:ascii="Times New Roman" w:hAnsi="Times New Roman" w:cs="Times New Roman"/>
          <w:sz w:val="24"/>
          <w:szCs w:val="24"/>
        </w:rPr>
        <w:t>2013</w:t>
      </w:r>
      <w:r w:rsidRPr="00BE05AA">
        <w:rPr>
          <w:rFonts w:ascii="Times New Roman" w:hAnsi="Times New Roman" w:cs="Times New Roman"/>
          <w:sz w:val="24"/>
          <w:szCs w:val="24"/>
        </w:rPr>
        <w:t>-а</w:t>
      </w:r>
    </w:p>
    <w:p w:rsidR="00547BA5" w:rsidRPr="00BE05AA" w:rsidRDefault="00547BA5" w:rsidP="00547BA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E05A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9652C" w:rsidRPr="00BE05AA" w:rsidRDefault="00F9652C" w:rsidP="00F9652C">
      <w:pPr>
        <w:ind w:left="4956"/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Муниципальная программа Тихвинского района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«Безопасность Тихвинского района»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ПАСПОРТ</w:t>
      </w:r>
    </w:p>
    <w:p w:rsidR="00F9652C" w:rsidRPr="00547BA5" w:rsidRDefault="007D4A7E" w:rsidP="00F9652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F9652C" w:rsidRPr="00547BA5">
        <w:rPr>
          <w:b/>
          <w:bCs/>
          <w:color w:val="000000"/>
          <w:sz w:val="24"/>
          <w:szCs w:val="24"/>
        </w:rPr>
        <w:t>униципальной программы Тихвинского района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«Безопасность Тихвинского района»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tbl>
      <w:tblPr>
        <w:tblW w:w="10279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7302"/>
      </w:tblGrid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Муниципальная программа Тихвинского района «Безопасность Тихвинского района» (далее - муниципальная программа)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7D4A7E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администрации Тихвинского района 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МУ «Центр административно-хозяйственного обеспечения»;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Члены общественных советов и инициативных комиссий Тихвинского района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547BA5">
              <w:rPr>
                <w:color w:val="000000"/>
                <w:sz w:val="24"/>
                <w:szCs w:val="24"/>
              </w:rPr>
      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  <w:r w:rsidR="007D4A7E">
              <w:rPr>
                <w:color w:val="000000"/>
                <w:sz w:val="24"/>
                <w:szCs w:val="24"/>
              </w:rPr>
              <w:t>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547BA5">
              <w:rPr>
                <w:color w:val="000000"/>
                <w:sz w:val="24"/>
                <w:szCs w:val="24"/>
              </w:rPr>
              <w:t xml:space="preserve"> «Профилактика правонарушений, терроризма и экстремизма на территории Тихвинского района»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Повышение уровня безопасности жизнедеятельности населения Тихвинского района.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Предупреждение чрезвычайных ситуаций природного и техногенного характера на территории Тихвинского района.</w:t>
            </w:r>
          </w:p>
          <w:p w:rsidR="00F9652C" w:rsidRPr="00547BA5" w:rsidRDefault="00F9652C" w:rsidP="002569A8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Совершенствование системы профилактических мер по предупреждению правонарушений, профилактике терроризма и экстремизма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Осуществление подготовки и повышение уровня готовности необходимых сил и средств, для защиты населения и территории Тихвинского района от чрезвычайных ситуаций, правонарушений, террористических и экстремистских проявлений 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состоявшихся заседаний комиссий, рабочих групп по вопросам безопасности;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созданных, изготовленных и распространенных выпусков тематического периодического издания;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созданных и размещенных информационных материалов в СМИ по вопросам предупреждения ЧС природного и техногенного характера;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тем, освещенных в социальной рекламе по вопросам предупреждения чрезвычайных ситуаций природного и техногенного характера;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предупреждения ЧС природного и техногенного характера 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Сроки реализации муниципальной программы 2021-2023 годы.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2021-2023гг. составляет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-  39290.5 тыс. 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В том числе: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547BA5">
              <w:rPr>
                <w:color w:val="000000"/>
                <w:sz w:val="24"/>
                <w:szCs w:val="24"/>
              </w:rPr>
      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на 2021-2023г</w:t>
            </w:r>
            <w:r w:rsidRPr="00547BA5">
              <w:rPr>
                <w:b/>
                <w:color w:val="000000"/>
                <w:sz w:val="24"/>
                <w:szCs w:val="24"/>
              </w:rPr>
              <w:t xml:space="preserve"> - 5065,0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547BA5">
              <w:rPr>
                <w:color w:val="000000"/>
                <w:sz w:val="24"/>
                <w:szCs w:val="24"/>
              </w:rPr>
              <w:t xml:space="preserve"> «Профилактика правонарушений, терроризма и экстремизма на территории Тихвинского района» на 2020-2022гг -  </w:t>
            </w:r>
            <w:r w:rsidRPr="00547BA5">
              <w:rPr>
                <w:b/>
                <w:color w:val="000000"/>
                <w:sz w:val="24"/>
                <w:szCs w:val="24"/>
              </w:rPr>
              <w:t>34225,5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39290</w:t>
            </w:r>
            <w:r w:rsidR="007D4A7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7D4A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547BA5">
              <w:rPr>
                <w:color w:val="000000"/>
                <w:sz w:val="24"/>
                <w:szCs w:val="24"/>
              </w:rPr>
              <w:t>, из бюджет</w:t>
            </w:r>
            <w:r w:rsidR="007D4A7E">
              <w:rPr>
                <w:color w:val="000000"/>
                <w:sz w:val="24"/>
                <w:szCs w:val="24"/>
              </w:rPr>
              <w:t>а</w:t>
            </w:r>
            <w:r w:rsidRPr="00547BA5">
              <w:rPr>
                <w:color w:val="000000"/>
                <w:sz w:val="24"/>
                <w:szCs w:val="24"/>
              </w:rPr>
              <w:t xml:space="preserve"> Тихвинского района.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2021год</w:t>
            </w:r>
            <w:r w:rsidRPr="00547BA5">
              <w:rPr>
                <w:color w:val="000000"/>
                <w:sz w:val="24"/>
                <w:szCs w:val="24"/>
              </w:rPr>
              <w:t xml:space="preserve">-  из бюджета Тихвинского района –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13093,5 тыс.руб.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547BA5">
              <w:rPr>
                <w:color w:val="000000"/>
                <w:sz w:val="24"/>
                <w:szCs w:val="24"/>
              </w:rPr>
              <w:t xml:space="preserve"> -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Cs/>
                <w:color w:val="000000"/>
                <w:sz w:val="24"/>
                <w:szCs w:val="24"/>
              </w:rPr>
              <w:t>из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color w:val="000000"/>
                <w:sz w:val="24"/>
                <w:szCs w:val="24"/>
              </w:rPr>
              <w:t xml:space="preserve">бюджета Тихвинского района - 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13098,5 тыс.руб.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547BA5">
              <w:rPr>
                <w:color w:val="000000"/>
                <w:sz w:val="24"/>
                <w:szCs w:val="24"/>
              </w:rPr>
              <w:t xml:space="preserve"> – из бюджета Тихвинского района –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13098,5 тыс. руб</w:t>
            </w:r>
            <w:r w:rsidRPr="00547BA5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F9652C" w:rsidRPr="00547BA5" w:rsidTr="002569A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населения Тихвинского района от пожаров, преступлений и правонарушений, чрезвычайных ситуаций природного и техногенного характера за счет: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- снижения количества пожаров на 2%; 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гибели и травматизма людей на пожарах на 1 % ежегодно;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снижению гибели людей на водных объектах на 1% ежегодно;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снижения общего уровня риска возникновения чрезвычайных ситуаций природного и техногенного характера на 3% ежегодно;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снижения материального ущерба от последствий чрезвычайных ситуаций природного и техногенного характера на 2%;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снижения правонарушений в области миграционного законодательства на 3%;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снижения риска и предпосылок совершения террористических актов;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повышения антитеррористической защищенности объектов жизнеобеспечения населения и мест с массовым пребыванием людей;</w:t>
            </w:r>
          </w:p>
          <w:p w:rsidR="00F9652C" w:rsidRPr="00547BA5" w:rsidRDefault="00F9652C">
            <w:pPr>
              <w:ind w:firstLine="45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снижения уровня преступности и обеспечения общественного порядка и безопасности на территории Тихвинского района на 3%</w:t>
            </w:r>
          </w:p>
        </w:tc>
      </w:tr>
    </w:tbl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    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1. Общая характеристика обеспечения безопасности населения Тихвинского района, основные проблемы и прогноз улучшения качества обеспечения безопасности с учетом реализации муниципальной 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средой. При этом сохраняется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  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На территории Тихвинского района имеется: один потенциально опасный объект - водоочистные сооружения Производственного управления Тихвинского района ГУП «Водоканал Ленинградской области», использующие для подготовки хозпитьевой воды хлор, один пожаро-взрывоопасный объект ЗАО «ТВСЗ»</w:t>
      </w:r>
      <w:r w:rsidR="007D4A7E">
        <w:rPr>
          <w:color w:val="000000"/>
          <w:sz w:val="24"/>
          <w:szCs w:val="24"/>
        </w:rPr>
        <w:t>.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К числу взрывоопасных и пожароопасных объектов относится железнодорожная станция Тихвин Волховстроевского центра организации работы железнодорожных станций филиала ОАО «РЖД», проходящий по территории Тихвинского района магистральный газопровод «Грязовец – Ленинград» и расположенная в восточной окраине г.Тихвина газораспределительная станция.</w:t>
      </w:r>
    </w:p>
    <w:p w:rsidR="00F9652C" w:rsidRPr="00547BA5" w:rsidRDefault="00F9652C" w:rsidP="007D4A7E">
      <w:pPr>
        <w:ind w:firstLine="45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К объектам повышенной пожарной опасности относятся лесные массивы и торфяники (в засушливый летний сезон) на площади около 650 тыс. га. 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К числу прогнозируемых взрывов и пожаров можно отнести: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7D4A7E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разгерметизацию локальных участков магистрального газопровода в границах Тихвинского района, что может вызвать взрывное воспламенение. Численность пострадавших будет зависеть от времени, места и количества, находящихся в зоне риска людей и обслуживающего персонала;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7D4A7E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пожары на автозаправочных станциях, промышленных предприятиях, на складах деловой древесины и готовой продукции лесоперерабатывающих предприятий;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Основная масса пожаров и возгораний приходится на жилой сектор. Частота пожаров отражает, прежде всего, общий уровень пожарной безопасности и эффективность противопожарных мероприятий.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   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качественное повышение уровня обеспечения пожарной безопасности населения;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повышение эффективности мероприятий по минимизации риска пожаров, угроз жизни и здоровья.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7D4A7E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строительство и реконструкция систем и источников наружного пожарного водоснабжения;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развитие системы добровольных пожарных формирований;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внедрение новых инновационных технологий в области обнаружения пожаров и оповещения населения. 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Тихвинского района.</w:t>
      </w:r>
    </w:p>
    <w:p w:rsidR="00F9652C" w:rsidRPr="00547BA5" w:rsidRDefault="00F9652C" w:rsidP="007D4A7E">
      <w:pPr>
        <w:ind w:firstLine="720"/>
        <w:rPr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Наиболее прогнозируемым ЧС является прохождение весеннего половодья. Разливу подвергаются бассейны рек: Тихвинка, Сясь, Паша, Капша и других более мелких рек и ручьёв. Возникает угроза разрушения ледоходом пешеходных мостов, повреждение автомобильных мостов и размыв и подтопление талыми грунтовыми водами локальных участков дорог. </w:t>
      </w:r>
      <w:r w:rsidRPr="00547BA5">
        <w:rPr>
          <w:sz w:val="24"/>
          <w:szCs w:val="24"/>
        </w:rPr>
        <w:t>Подтопление старой части г.Тихвина начинается при уровне воды 500см. (от «0» отметки поста «Горелуха» (28,1м БС).). В зону подтопления попадают придомовые территории индивидуальных жилых дома и хозяйственные постройки, до 257шт. с проживающим населением около 448чел.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Промышленные хозяйствующие субъекты и социально значимые объекты в зону подтопления не попадают.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Основными направлениями деятельности, которые могут обеспечить уменьшение рисков возникновения ЧС, укрепление дамбы на ул. Верхне-Береговая г. Тихвина, ремонт и своевременное восстановление транспортных мостов и автодорог, эвакуация людей из зон подтопления в период половодья, своевременное обеспечение населения товарами первой необходимости, откачка воды из подвальных помещений, очистка хозпитьевой воды, дератизация территории подтопления. 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Обеспечение необходимого уровня в борьбе с правонарушениями,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F9652C" w:rsidRPr="00547BA5" w:rsidRDefault="00F9652C" w:rsidP="007D4A7E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На состояние оперативной обстановки существенное влияние могут оказать ряд социальных и общественно-политических факторов, в первую очередь увеличение численности населения в городе Тихвине. Анализируя контингент лиц, совершивших наиболее распространенные виды преступлений, необходимо отметить,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Характеризуя криминальную обстановку в целом, можно говорить о стабилизации оперативной обстановки по зарегистрированным тяжким и особо тяжким преступлениям, удельный вес которых от общего числа зарегистрированных преступлений снизился и составил 3,0%. Исходя из данной тенденции, можно предположить, что в ближайшее время количество зарегистрированных тяжких и особо тяжких преступлений по сравнению с АППГ не увеличится.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Выполняется комплекс мер по усилению противодействия проникновению в общество и, прежде всего, в молодежную среду, идеологии национального, расового и религиозного экстремизма и ксенофобии. Организовано взаимодействие с органами государственной власти, органами местного самоуправления, общественными организациями и объединениями, образовательными организациями в сфере профилактики преступлений экстремистской направленности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Основными направлениями деятельности по обеспечению правопорядка и общественной безопасности являются: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 и преступлений против личности;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повышение уровня правовой культуры и информированности населения;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уменьшение количества совершаемых преступлений и их последствий несовершеннолетними, подростками и лицами ранее их совершавшими;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недопущение проявлений террористической и экстремисткой деятельности на территории Тихвинского района.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оптимизация финансовых и материальных ресурсов субъектов профилактики, направляемых на решение проблем обеспечения правопорядка, безопасности, профилактику антиобщественных проявлений;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2569A8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обучение населения;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развитие системы волонтерства и добровольчества;</w:t>
      </w:r>
    </w:p>
    <w:p w:rsidR="00F9652C" w:rsidRPr="00547BA5" w:rsidRDefault="00F9652C" w:rsidP="002569A8">
      <w:pPr>
        <w:ind w:firstLine="72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развитие системы аппаратно-программного комплекса «Безопасный город».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 Цели и приоритетные направления муниципальной</w:t>
      </w: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lastRenderedPageBreak/>
        <w:t xml:space="preserve"> политики в области обеспечения безопасности населения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Тихвинского района на 2021-2023 годы. Цели, задачи, показатели (индикаторы) реализации муниципальной программы.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Основные ожидаемые результаты, этапы и сроки реализации муниципальной 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2.1. Цели и приоритетные направления муниципальной политики в области обеспечения безопасности населения Тихвинского района на 2021-2023 годы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Одним из приоритетных направлений социально-экономического развития Тихвинского района является повышение уровня обеспечения безопасности жизнедеятельности населения Тихвинского района, включающее в себя: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2569A8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охрану общественного порядка и безопасности;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2569A8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обеспечение защиты населения и территории от чрезвычайных ситуаций природного и техногенного характера.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2569A8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 xml:space="preserve">осуществление подготовки и повышение уровня готовности необходимых сил и средств, для обеспечения защиты населения и территории Тихвинского района.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Осуществление приоритетных направлений муниципальной программы достигается путем: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2569A8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организации обеспечения первичных мер пожарной безопасности на территории Тихвинского района;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</w:t>
      </w:r>
      <w:r w:rsidR="002569A8">
        <w:rPr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совершенствования мероприятий по предупреждению чрезвычайных ситуаций на территории Тихвинского района;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-совершенствования мероприятий по обеспечению безопасности на водных объектах;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-совершенствования мероприятий по обеспечению и профилактике правонарушений, терроризма и экстремизма.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Целями муниципальной программы являются: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повышение уровня безопасности жизнедеятельности населения Тихвинского района;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предупреждение чрезвычайных ситуаций природного и техногенного характера на территории Тихвинского района;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-совершенствование системы профилактических мер по предупреждению правонарушений, профилактике терроризма и экстремизма.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Задачи муниципальной программы направлены на осуществление подготовки и повышение уровня готовности необходимых сил и средств для защиты населения и территории Тихвинского района от чрезвычайных ситуаций, правонарушений, террористических актов и экстремистских проявлений.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Показателями (индикаторами) муниципальной программы являются: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состоявшихся заседаний комиссий, рабочих групп по вопросам безопасности;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созданных и размещенных информационных материалов в СМИ по вопросам безопасности;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мероприятий, проведенных по вопросам безопасности;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лиц, принявших участие в мероприятиях по вопросам безопасности.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Прогнозные значения показателей (индикаторов) реализации муниципальной программы приведены в приложении №1 к муниципальной программе.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Срок реализации муниципальной программы 2021-2023 годы.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Выделение этапов реализации муниципальной программы не предусмотрено.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Реализация муниципальной программы позволит повысить уровень безопасности населения Тихвинского района от пожаров, чрезвычайных ситуаций природного и техногенного характера, преступлений и правонарушений: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количества пожаров на 2%, гибели и травматизма людей на пожарах на 1% ежегодно;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гибели людей на водных объектах на 1% ежегодно;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общего уровня риска возникновения чрезвычайных ситуаций природного и техногенного характера на 3% ежегодно;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материального ущерба от последствий чрезвычайных ситуаций природного и техногенного характера на 2%;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правонарушений в области миграционного законодательства на 3%;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риска и предпосылок совершения террористических актов;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повышения антитеррористической защищенности объектов жизнеобеспечения и мест с массовым пребыванием людей;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снижения уровня преступности и обеспечения общественного порядка и безопасности на территории Тихвинского района на 3%.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 Подпрограммы и основные мероприятия муниципальной программы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Необходимость выделения подпрограмм муниципальной программы обусловлена различными  полномочиями  органов местного самоуправления в области защиты территории и населения от чрезвычайных ситуаций природного и техногенного характера, пожарной безопасности и безопасности на водных объектах, профилактике правонарушений, терроризма и экстремизма, гражданской обороны и мобилизационной подготовки, определенными законодательными и нормативными правовыми актами Российской Федерации и Ленинградской области.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  <w:u w:val="single"/>
        </w:rPr>
        <w:t>Подпрограмма</w:t>
      </w:r>
      <w:r w:rsidRPr="00547BA5">
        <w:rPr>
          <w:color w:val="000000"/>
          <w:sz w:val="24"/>
          <w:szCs w:val="24"/>
        </w:rPr>
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включает в себя основные мероприятия по: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обеспечению пожарной безопасности на территории Тихвинского района;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содействию развитию добровольных пожарных формирований на территории Тихвинского района;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обеспечению безопасности населения на водных объектах;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обеспечению мероприятий по гражданской обороне, мобилизационной подготовке и предупреждению чрезвычайных ситуаций.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Целевыми индикаторами подпрограммы являются: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состоявшихся заседаний комиссий, рабочих групп по вопросам безопасности;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созданных, изготовленных и распространенных выпусков тематического периодического издания;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тем освещенных в социальной рекламе по вопросам предупреждения чрезвычайных ситуаций природного и техногенного характера;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мероприятий, проведенных по вопросам предупреждения чрезвычайных ситуаций природного и техногенного характера;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лиц, принявших участие в мероприятиях по предупреждению чрезвычайных ситуаций природного и техногенного характера.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  <w:u w:val="single"/>
        </w:rPr>
        <w:t>Подпрограмма</w:t>
      </w:r>
      <w:r w:rsidRPr="00547BA5">
        <w:rPr>
          <w:color w:val="000000"/>
          <w:sz w:val="24"/>
          <w:szCs w:val="24"/>
        </w:rPr>
        <w:t xml:space="preserve"> «Профилактика правонарушений, терроризма и экстремизма на территории Тихвинского района» включает следующие основные мероприятия по: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- обеспечению мероприятий по профилактике правонарушений, преступлений, терроризма и экстремизма;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развитию, обслуживанию и содержанию подсистем видеонаблюдения АПК АИС «Безопасный город» и ЕДДС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Целевыми индикаторами подпрограммы являются: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состоявшихся заседаний комиссий, рабочих групп по вопросам безопасности;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количество созданных, изготовленных и распространенных выпусков тематического периодического издания;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созданных и размещенных информационных материалов в СМИ по вопросам профилактики правонарушений, терроризма и экстремизма;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тем, освещенных в социальной рекламе по вопросам профилактики правонарушений, терроризма и экстремизма;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количество мероприятий, проведенных по вопросам профилактики правонарушений, терроризма и экстремизма;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 xml:space="preserve">4. Обоснование объема финансовых ресурсов,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необходимых для реализации муниципальной 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Общий объем финансового обеспечения реализации муниципальной программы на 2021-2023г. составляет</w:t>
      </w:r>
      <w:r w:rsidRPr="00547BA5">
        <w:rPr>
          <w:b/>
          <w:bCs/>
          <w:color w:val="000000"/>
          <w:sz w:val="24"/>
          <w:szCs w:val="24"/>
        </w:rPr>
        <w:t xml:space="preserve"> 39290,5 тыс. руб.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том числе: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Подпрограмма</w:t>
      </w:r>
      <w:r w:rsidRPr="00547BA5">
        <w:rPr>
          <w:color w:val="000000"/>
          <w:sz w:val="24"/>
          <w:szCs w:val="24"/>
        </w:rPr>
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на 2021-2023г. </w:t>
      </w:r>
      <w:r w:rsidRPr="00547BA5">
        <w:rPr>
          <w:b/>
          <w:bCs/>
          <w:color w:val="000000"/>
          <w:sz w:val="24"/>
          <w:szCs w:val="24"/>
        </w:rPr>
        <w:t>- 5065,0 тыс. руб.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Подпрограмма</w:t>
      </w:r>
      <w:r w:rsidRPr="00547BA5">
        <w:rPr>
          <w:color w:val="000000"/>
          <w:sz w:val="24"/>
          <w:szCs w:val="24"/>
        </w:rPr>
        <w:t xml:space="preserve"> «Профилактика правонарушений, терроризма и экстремизма на территории Тихвинского района» на 2021-2023гг. – </w:t>
      </w:r>
      <w:r w:rsidRPr="00547BA5">
        <w:rPr>
          <w:b/>
          <w:color w:val="000000"/>
          <w:sz w:val="24"/>
          <w:szCs w:val="24"/>
        </w:rPr>
        <w:t>34225,5</w:t>
      </w:r>
      <w:r w:rsidRPr="00547BA5">
        <w:rPr>
          <w:b/>
          <w:bCs/>
          <w:color w:val="000000"/>
          <w:sz w:val="24"/>
          <w:szCs w:val="24"/>
        </w:rPr>
        <w:t xml:space="preserve"> тыс. руб.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Прогнозная оценка финансового обеспечения муниципальной программы составляет:</w:t>
      </w:r>
      <w:r w:rsidRPr="00547BA5">
        <w:rPr>
          <w:b/>
          <w:bCs/>
          <w:color w:val="000000"/>
          <w:sz w:val="24"/>
          <w:szCs w:val="24"/>
        </w:rPr>
        <w:t xml:space="preserve"> 39290,5 тыс.руб., </w:t>
      </w:r>
      <w:r w:rsidRPr="00547BA5">
        <w:rPr>
          <w:bCs/>
          <w:color w:val="000000"/>
          <w:sz w:val="24"/>
          <w:szCs w:val="24"/>
        </w:rPr>
        <w:t>и</w:t>
      </w:r>
      <w:r w:rsidRPr="00547BA5">
        <w:rPr>
          <w:b/>
          <w:bCs/>
          <w:color w:val="000000"/>
          <w:sz w:val="24"/>
          <w:szCs w:val="24"/>
        </w:rPr>
        <w:t xml:space="preserve">з </w:t>
      </w:r>
      <w:r w:rsidRPr="00547BA5">
        <w:rPr>
          <w:color w:val="000000"/>
          <w:sz w:val="24"/>
          <w:szCs w:val="24"/>
        </w:rPr>
        <w:t>бюджета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том числе по годам:</w:t>
      </w:r>
    </w:p>
    <w:p w:rsidR="00F9652C" w:rsidRPr="00547BA5" w:rsidRDefault="00F9652C" w:rsidP="00F9652C">
      <w:pPr>
        <w:ind w:firstLine="4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2021 год</w:t>
      </w:r>
      <w:r w:rsidRPr="00547BA5">
        <w:rPr>
          <w:color w:val="000000"/>
          <w:sz w:val="24"/>
          <w:szCs w:val="24"/>
        </w:rPr>
        <w:t xml:space="preserve">-  из бюджета Тихвинского района – </w:t>
      </w:r>
      <w:r w:rsidRPr="00547BA5">
        <w:rPr>
          <w:b/>
          <w:bCs/>
          <w:color w:val="000000"/>
          <w:sz w:val="24"/>
          <w:szCs w:val="24"/>
        </w:rPr>
        <w:t>13093,5 тыс.руб.</w:t>
      </w:r>
    </w:p>
    <w:p w:rsidR="00F9652C" w:rsidRPr="00547BA5" w:rsidRDefault="00F9652C" w:rsidP="00F9652C">
      <w:pPr>
        <w:ind w:firstLine="4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2022 год</w:t>
      </w:r>
      <w:r w:rsidRPr="00547BA5">
        <w:rPr>
          <w:color w:val="000000"/>
          <w:sz w:val="24"/>
          <w:szCs w:val="24"/>
        </w:rPr>
        <w:t xml:space="preserve"> - </w:t>
      </w:r>
      <w:r w:rsidRPr="00547BA5">
        <w:rPr>
          <w:b/>
          <w:bCs/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 xml:space="preserve">из бюджета Тихвинского района -  </w:t>
      </w:r>
      <w:r w:rsidRPr="00547BA5">
        <w:rPr>
          <w:b/>
          <w:bCs/>
          <w:color w:val="000000"/>
          <w:sz w:val="24"/>
          <w:szCs w:val="24"/>
        </w:rPr>
        <w:t>13098,5 тыс.руб.</w:t>
      </w:r>
    </w:p>
    <w:p w:rsidR="00F9652C" w:rsidRPr="00547BA5" w:rsidRDefault="00F9652C" w:rsidP="00F9652C">
      <w:pPr>
        <w:ind w:firstLine="4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2023 год</w:t>
      </w:r>
      <w:r w:rsidRPr="00547BA5">
        <w:rPr>
          <w:color w:val="000000"/>
          <w:sz w:val="24"/>
          <w:szCs w:val="24"/>
        </w:rPr>
        <w:t xml:space="preserve"> - из бюджета Тихвинского района – </w:t>
      </w:r>
      <w:r w:rsidRPr="00547BA5">
        <w:rPr>
          <w:b/>
          <w:bCs/>
          <w:color w:val="000000"/>
          <w:sz w:val="24"/>
          <w:szCs w:val="24"/>
        </w:rPr>
        <w:t>13098,5 тыс. руб</w:t>
      </w:r>
      <w:r w:rsidRPr="00547BA5">
        <w:rPr>
          <w:color w:val="000000"/>
          <w:sz w:val="24"/>
          <w:szCs w:val="24"/>
        </w:rPr>
        <w:t>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Использование выделенных денежных средств позволит выполнить определенные муниципальной программой основные мероприятия и достичь предполагаемых результатов.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5. План реализации муниципальной 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2569A8" w:rsidRDefault="002569A8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План мероприятий по реализации муниципальной программы изложен в приложении №2 к муниципальной программе.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2569A8" w:rsidRDefault="002569A8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Оценка эффективности реализации муниципальной программы производится на основе анализа: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сопоставления, фактически достигнутых значений индикаторов муниципальной программы и их плановых значений в соответствии с приложением №1 к муниципальной программе;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-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муниципальной программы и основных мероприятий программы по каждому источнику ресурсного обеспечения.</w:t>
      </w:r>
    </w:p>
    <w:p w:rsidR="00F9652C" w:rsidRPr="00547BA5" w:rsidRDefault="00F9652C" w:rsidP="00F9652C">
      <w:pPr>
        <w:ind w:firstLine="225"/>
        <w:rPr>
          <w:i/>
          <w:iCs/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Оценка эффективности муниципальной программы производится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Pr="00547BA5">
        <w:rPr>
          <w:i/>
          <w:iCs/>
          <w:color w:val="000000"/>
          <w:sz w:val="24"/>
          <w:szCs w:val="24"/>
        </w:rPr>
        <w:t>).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i/>
          <w:iCs/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>Оценка эффективности реализации муниципальной программы «Безопасность Тихвинского района» проводится ответственным исполнителем муниципальной программы.</w:t>
      </w: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Pr="00547BA5" w:rsidRDefault="00F9652C" w:rsidP="00F9652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F9652C" w:rsidRDefault="00F9652C" w:rsidP="00F9652C">
      <w:pPr>
        <w:ind w:left="4248"/>
        <w:rPr>
          <w:b/>
          <w:bCs/>
          <w:color w:val="000000"/>
          <w:u w:val="single"/>
        </w:rPr>
      </w:pPr>
    </w:p>
    <w:p w:rsidR="00F9652C" w:rsidRDefault="00F9652C" w:rsidP="00F9652C">
      <w:pPr>
        <w:ind w:left="4248"/>
        <w:rPr>
          <w:b/>
          <w:bCs/>
          <w:color w:val="000000"/>
          <w:u w:val="single"/>
        </w:rPr>
      </w:pPr>
    </w:p>
    <w:p w:rsidR="00F9652C" w:rsidRDefault="00F9652C" w:rsidP="00F9652C">
      <w:pPr>
        <w:ind w:left="4248"/>
        <w:rPr>
          <w:b/>
          <w:bCs/>
          <w:color w:val="000000"/>
          <w:u w:val="single"/>
        </w:rPr>
      </w:pPr>
    </w:p>
    <w:p w:rsidR="00F9652C" w:rsidRDefault="00F9652C" w:rsidP="00F9652C">
      <w:pPr>
        <w:ind w:left="4248"/>
        <w:rPr>
          <w:b/>
          <w:bCs/>
          <w:color w:val="000000"/>
          <w:u w:val="single"/>
        </w:rPr>
      </w:pPr>
    </w:p>
    <w:p w:rsidR="00F9652C" w:rsidRDefault="00F9652C" w:rsidP="00F9652C">
      <w:pPr>
        <w:ind w:left="4248"/>
        <w:rPr>
          <w:b/>
          <w:bCs/>
          <w:color w:val="000000"/>
          <w:u w:val="single"/>
        </w:rPr>
      </w:pPr>
    </w:p>
    <w:p w:rsidR="00F9652C" w:rsidRPr="002569A8" w:rsidRDefault="002569A8" w:rsidP="00F9652C">
      <w:pPr>
        <w:ind w:left="4248"/>
        <w:rPr>
          <w:color w:val="000000"/>
          <w:sz w:val="24"/>
          <w:szCs w:val="24"/>
        </w:rPr>
      </w:pPr>
      <w:r>
        <w:rPr>
          <w:b/>
          <w:bCs/>
          <w:color w:val="000000"/>
          <w:u w:val="single"/>
        </w:rPr>
        <w:br w:type="page"/>
      </w:r>
      <w:r w:rsidR="00F9652C" w:rsidRPr="002569A8">
        <w:rPr>
          <w:bCs/>
          <w:color w:val="000000"/>
          <w:sz w:val="24"/>
          <w:szCs w:val="24"/>
        </w:rPr>
        <w:lastRenderedPageBreak/>
        <w:t>Приложение № 1</w:t>
      </w: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к муниципальной программе Тихвинского</w:t>
      </w: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района «Безопасность Тихвинского района» </w:t>
      </w:r>
    </w:p>
    <w:p w:rsidR="002569A8" w:rsidRDefault="002569A8" w:rsidP="00F9652C">
      <w:pPr>
        <w:jc w:val="center"/>
        <w:rPr>
          <w:b/>
          <w:bCs/>
          <w:color w:val="000000"/>
          <w:sz w:val="24"/>
          <w:szCs w:val="24"/>
        </w:rPr>
      </w:pPr>
    </w:p>
    <w:p w:rsidR="002569A8" w:rsidRDefault="002569A8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ПРОГНОЗНЫЕ ЗНАЧЕНИЯ</w:t>
      </w:r>
    </w:p>
    <w:p w:rsidR="002569A8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2569A8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Тихвинского района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«Безопасность Тихвинского района»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680"/>
        <w:gridCol w:w="1155"/>
        <w:gridCol w:w="1140"/>
        <w:gridCol w:w="900"/>
        <w:gridCol w:w="900"/>
        <w:gridCol w:w="15"/>
      </w:tblGrid>
      <w:tr w:rsidR="00F9652C" w:rsidRPr="00547BA5" w:rsidTr="00F9652C">
        <w:trPr>
          <w:gridAfter w:val="1"/>
          <w:wAfter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 безопасности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</w:tbl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7. Характеристика подпрограмм муниципальной программы Тихвинского района «Безопасность Тихвинского района»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7.1. 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ПАСПОРТ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Подпрограммы «Предупреждение и ликвидация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чрезвычайных ситуаций,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обеспечение пожарной безопасности,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безопасности на водных объектах,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обеспечение мероприятий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гражданской обороны и мобилизационной подготовки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на территории Тихвинского района»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6765"/>
      </w:tblGrid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</w:t>
            </w:r>
            <w:r w:rsidRPr="00547BA5">
              <w:rPr>
                <w:color w:val="000000"/>
                <w:sz w:val="24"/>
                <w:szCs w:val="24"/>
              </w:rPr>
              <w:lastRenderedPageBreak/>
              <w:t>обороны и мобилизационной подготовки на территории Тихвинского района» (далее - подпрограмма)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Отдел безопасности и мобилизационной подготовки администрации Тихвинского района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Участники 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Члены общественных советов и инициативных комиссий Тихвинского района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Повышение уровня безопасности жизнедеятельности населения Тихвинского района;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Предупреждение чрезвычайных ситуаций природного и техногенного характера на территории Тихвинского района;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Обеспечение мероприятий гражданской обороны и мобилизационной подготовки. 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Обеспечение готовности сил и средств, имеющихся на территории Тихвинского района к реагированию на чрезвычайные ситуации;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Создание условий для снижения рисков и смягчения последствий чрезвычайных ситуаций природного и техногенного характера на территории Тихвинского района;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Разработка и реализация системы мер по выявлению опасностей, оценке рисков и прогнозированию чрезвычайных ситуаций. 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состоявшихся заседаний комиссий, рабочих групп по вопросам безопасности;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издания; 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тем освещенных в социальной рекламе по вопросам предупреждения чрезвычайных ситуаций природного и техногенного характера;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мероприятий, проведенных по вопросам предупреждения чрезвычайных ситуаций природного и техногенного характера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Сроки реализации подпрограммы 2021-2023 годы.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Выделение этапов реализации подпрограммы не предусмотрено 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Общий объем финансового обеспечения реализации подпрограммы на 2021-2023гг. составляет -</w:t>
            </w:r>
            <w:r w:rsidR="002569A8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color w:val="000000"/>
                <w:sz w:val="24"/>
                <w:szCs w:val="24"/>
              </w:rPr>
              <w:t>5065,0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Прогнозная оценка финансового обеспечения подпрограммы составляет из бюджета Тихвинского района -</w:t>
            </w:r>
            <w:r w:rsidR="002569A8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color w:val="000000"/>
                <w:sz w:val="24"/>
                <w:szCs w:val="24"/>
              </w:rPr>
              <w:t>5065,0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 xml:space="preserve">2021 год – </w:t>
            </w:r>
            <w:r w:rsidRPr="00547BA5">
              <w:rPr>
                <w:color w:val="000000"/>
                <w:sz w:val="24"/>
                <w:szCs w:val="24"/>
              </w:rPr>
              <w:t>из бюджета Тихвинского района -</w:t>
            </w:r>
            <w:r w:rsidRPr="00547BA5">
              <w:rPr>
                <w:b/>
                <w:color w:val="000000"/>
                <w:sz w:val="24"/>
                <w:szCs w:val="24"/>
              </w:rPr>
              <w:t>1685,0</w:t>
            </w:r>
            <w:r w:rsidRPr="00547BA5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2022 год –</w:t>
            </w:r>
            <w:r w:rsidRPr="00547BA5">
              <w:rPr>
                <w:color w:val="000000"/>
                <w:sz w:val="24"/>
                <w:szCs w:val="24"/>
              </w:rPr>
              <w:t xml:space="preserve"> из бюджета Тихвинского района - </w:t>
            </w:r>
            <w:r w:rsidRPr="00547BA5">
              <w:rPr>
                <w:b/>
                <w:color w:val="000000"/>
                <w:sz w:val="24"/>
                <w:szCs w:val="24"/>
              </w:rPr>
              <w:t>1690,0</w:t>
            </w:r>
            <w:r w:rsidRPr="00547BA5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2023 год –</w:t>
            </w:r>
            <w:r w:rsidRPr="00547BA5">
              <w:rPr>
                <w:color w:val="000000"/>
                <w:sz w:val="24"/>
                <w:szCs w:val="24"/>
              </w:rPr>
              <w:t xml:space="preserve"> из бюджета Тихвинского района -</w:t>
            </w:r>
            <w:r w:rsidRPr="00547BA5">
              <w:rPr>
                <w:b/>
                <w:color w:val="000000"/>
                <w:sz w:val="24"/>
                <w:szCs w:val="24"/>
              </w:rPr>
              <w:t>1690,0</w:t>
            </w:r>
            <w:r w:rsidRPr="00547BA5">
              <w:rPr>
                <w:color w:val="000000"/>
                <w:sz w:val="24"/>
                <w:szCs w:val="24"/>
              </w:rPr>
              <w:t xml:space="preserve"> тыс.руб.</w:t>
            </w:r>
          </w:p>
        </w:tc>
      </w:tr>
      <w:tr w:rsidR="00F9652C" w:rsidRPr="00547BA5" w:rsidTr="00F9652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Ожидаемые результа</w:t>
            </w:r>
            <w:r w:rsidRPr="00547BA5">
              <w:rPr>
                <w:color w:val="000000"/>
                <w:sz w:val="24"/>
                <w:szCs w:val="24"/>
              </w:rPr>
              <w:lastRenderedPageBreak/>
              <w:t xml:space="preserve">ты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подпрограммы позволит повысить </w:t>
            </w:r>
            <w:r w:rsidRPr="00547BA5">
              <w:rPr>
                <w:color w:val="000000"/>
                <w:sz w:val="24"/>
                <w:szCs w:val="24"/>
              </w:rPr>
              <w:lastRenderedPageBreak/>
              <w:t>уровень безопасности населения Тихвинского района от пожаров, чрезвычайных ситуаций природного и техногенного характера за счет: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-снижения количества пожаров на 2%, гибели и травматизма людей на пожарах на 1% ежегодно;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-снижения гибели людей на водных объектах на 1% ежегодно;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-снижения общего уровня риска возникновения чрезвычайных ситуаций природного и техногенного характера на 3% ежегодно;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-снижения материального ущерба от последствий чрезвычайных ситуаций природного и техногенного характера на 2%;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-выполнения мероприятий гражданской обороны и мобилизационной подготовки на 70%</w:t>
            </w:r>
          </w:p>
        </w:tc>
      </w:tr>
    </w:tbl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1. Сфера реализации подпрограммы, основные вопросы, тенденции и прогноз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развития на период реализации подпрограммы</w:t>
      </w:r>
    </w:p>
    <w:p w:rsidR="002569A8" w:rsidRDefault="002569A8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Реализация подпрограммы направлена на предупреждение и ликвидацию чрезвычайных ситуаций, которые прогнозируются в Тихвинском районе, а именно: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а) при авариях на всех видах транспорта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Чрезвычайно опасными прогнозируются последствия возможных чрезвычайных ситуаций, возникающих на всём протяжении Тихвинской дистанции пути, особенно на железнодорожной станции Тихвин, расположенной непосредственно в черте города, так как железнодорожным транспортом перевозятся грузы различной категории опасности.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При возникновении аварии, связанной с крушением подвижного состава, на пересечении ж/д с ГРП (ГРС) прекратится подача газа на городскую котельную Тихвинского района эксплуатации филиала АО «Газпром Теплоэнерго» в Ленинградской области. При обрушении железнодорожных мостов через реки Валя, Луненка, Сясь возможно длительное нарушение железнодорожных перевозок.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При возникновении аварий, вызванных обрушением автомобильных железобетонных мостов на дорогах федерального и областного значения (24 шт.) будет остановлено автотранспортное сообщение практически во всех направлениях.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Авария на магистральном газопроводе приведёт к нарушению газоснабжения городов Тихвин и Санкт-Петербург и переводу котельных на резервный вид топлива.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б) при аварии на водоочистных сооружениях Производственного управления Тихвинского района ГУП «Водоканал Ленинградской области», имеющих запас хлора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Водоочистные сооружения (ВОС) Производственного управления Тихвинского района ГУП «</w:t>
      </w:r>
      <w:r w:rsidRPr="00547BA5">
        <w:rPr>
          <w:bCs/>
          <w:color w:val="000000"/>
          <w:sz w:val="24"/>
          <w:szCs w:val="24"/>
        </w:rPr>
        <w:t>Водоканал Ленинградской области</w:t>
      </w:r>
      <w:r w:rsidRPr="00547BA5">
        <w:rPr>
          <w:color w:val="000000"/>
          <w:sz w:val="24"/>
          <w:szCs w:val="24"/>
        </w:rPr>
        <w:t xml:space="preserve">», расположены в </w:t>
      </w:r>
      <w:smartTag w:uri="urn:schemas-microsoft-com:office:smarttags" w:element="metricconverter">
        <w:smartTagPr>
          <w:attr w:name="ProductID" w:val="0,6 км"/>
        </w:smartTagPr>
        <w:r w:rsidRPr="00547BA5">
          <w:rPr>
            <w:color w:val="000000"/>
            <w:sz w:val="24"/>
            <w:szCs w:val="24"/>
          </w:rPr>
          <w:t>0,6 км</w:t>
        </w:r>
      </w:smartTag>
      <w:r w:rsidRPr="00547BA5">
        <w:rPr>
          <w:color w:val="000000"/>
          <w:sz w:val="24"/>
          <w:szCs w:val="24"/>
        </w:rPr>
        <w:t xml:space="preserve"> северо-восточнее г.Тихвина. Запас хлора составляет от 1 до 10 т. Хлор хранится в контейнерах ёмкостью 0,9 т и содержится в отдельно стоящем и специально оборудованном помещении.  К границе объекта примыкают жилые кварталы 1, 1а микрорайонов, жилой застройки микрорайона «Восточный», больничный комплекс.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При аварии, вызванной утечкой хлора и его «испарения» до 22 часов, глубина зоны химического заражения может достигнуть радиуса </w:t>
      </w:r>
      <w:smartTag w:uri="urn:schemas-microsoft-com:office:smarttags" w:element="metricconverter">
        <w:smartTagPr>
          <w:attr w:name="ProductID" w:val="4,3 км"/>
        </w:smartTagPr>
        <w:r w:rsidRPr="00547BA5">
          <w:rPr>
            <w:color w:val="000000"/>
            <w:sz w:val="24"/>
            <w:szCs w:val="24"/>
          </w:rPr>
          <w:t>4,3 км</w:t>
        </w:r>
      </w:smartTag>
      <w:r w:rsidRPr="00547BA5">
        <w:rPr>
          <w:color w:val="000000"/>
          <w:sz w:val="24"/>
          <w:szCs w:val="24"/>
        </w:rPr>
        <w:t xml:space="preserve">, на площади </w:t>
      </w:r>
      <w:smartTag w:uri="urn:schemas-microsoft-com:office:smarttags" w:element="metricconverter">
        <w:smartTagPr>
          <w:attr w:name="ProductID" w:val="18 км"/>
        </w:smartTagPr>
        <w:r w:rsidRPr="00547BA5">
          <w:rPr>
            <w:color w:val="000000"/>
            <w:sz w:val="24"/>
            <w:szCs w:val="24"/>
          </w:rPr>
          <w:t>18 км</w:t>
        </w:r>
      </w:smartTag>
      <w:r w:rsidRPr="00547BA5">
        <w:rPr>
          <w:color w:val="000000"/>
          <w:sz w:val="24"/>
          <w:szCs w:val="24"/>
        </w:rPr>
        <w:t xml:space="preserve"> кв.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При неблагоприятном ветре восточного и северо-восточного направления в зоне химического заражения могут оказаться до 54,0 тыс. человек.</w:t>
      </w:r>
    </w:p>
    <w:p w:rsidR="00F9652C" w:rsidRPr="00547BA5" w:rsidRDefault="00F9652C" w:rsidP="00F9652C">
      <w:pPr>
        <w:ind w:firstLine="225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в) при авариях на взрывоопасных и пожароопасных объектах: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К числу прогнозируемых взрывов и пожаров можно отнести: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-разгерметизацию локальных участков магистрального газопровода в границах Тихвинского района;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-пожары на автозаправочных станциях;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-пожары на складах деловой древесины и готовой продукции лесоперерабатывающих предприятий;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-пожары в лесах и на торфяниках.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Численность пострадавших будет зависеть от времени, места и количества, находящихся в зоне риска людей и обслуживающего персонала;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г) при возникновении ЧС вызванных половодьем и паводковыми явлениями: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По результатам многолетних наблюдений весеннее половодье в Тихвинском районе проходит в период с 5 апреля по 5 мая. Разливу подвергаются бассейны крупных рек: Тихвинка, Сясь, Паша, Капша и других более мелких рек и ручьёв. Возникает угроза разрушения ледоходом пешеходных мостов и размыв талыми грунтовыми водами локальных участков дорог. </w:t>
      </w:r>
      <w:r w:rsidRPr="00547BA5">
        <w:rPr>
          <w:sz w:val="24"/>
          <w:szCs w:val="24"/>
        </w:rPr>
        <w:t xml:space="preserve">Подтопление старой части г.Тихвина начинается при уровне воды 500см. (от «0» отметки поста «Горелуха» (28,1м БС).). В зону подтопления попадают придомовые территории индивидуальных жилых дома и хозяйственные постройки до 257шт. с проживающим населением около 448чел. </w:t>
      </w:r>
      <w:r w:rsidRPr="00547BA5">
        <w:rPr>
          <w:color w:val="000000"/>
          <w:sz w:val="24"/>
          <w:szCs w:val="24"/>
        </w:rPr>
        <w:t>Промышленные хозяйствующие субъекты и социальные учреждения в зону подтопления не попадают.</w:t>
      </w:r>
    </w:p>
    <w:p w:rsidR="00F9652C" w:rsidRPr="00547BA5" w:rsidRDefault="00F9652C" w:rsidP="00F9652C">
      <w:pPr>
        <w:tabs>
          <w:tab w:val="left" w:pos="2880"/>
        </w:tabs>
        <w:rPr>
          <w:sz w:val="24"/>
          <w:szCs w:val="24"/>
        </w:rPr>
      </w:pPr>
      <w:r w:rsidRPr="00547BA5">
        <w:rPr>
          <w:sz w:val="24"/>
          <w:szCs w:val="24"/>
        </w:rPr>
        <w:t xml:space="preserve">Эвакуация населения, в случае необходимости проводится заблаговременно, путем вывода и вывоза населения транспортом в заранее намеченные пункты временного размещения, по заранее намеченным маршрутам.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 Цели, задачи, показатели, основные ожидаемые результаты, этапы и сроки реализации подпрограммы</w:t>
      </w:r>
    </w:p>
    <w:p w:rsidR="002569A8" w:rsidRDefault="002569A8" w:rsidP="00F9652C">
      <w:pPr>
        <w:rPr>
          <w:color w:val="000000"/>
          <w:sz w:val="24"/>
          <w:szCs w:val="24"/>
        </w:rPr>
      </w:pP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Целями подпрограммы являются: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повышение уровня безопасности жизнедеятельности населения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предупреждение чрезвычайных ситуаций природного и техногенного характера на территории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- обеспечение мероприятий гражданской обороны и мобилизационной подготовки. 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Задачи подпрограммы: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-обеспечение готовности сил и средств, имеющихся на территории Тихвинского района к реагированию на чрезвычайные ситуации;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создание условий для снижения рисков и последствий чрезвычайных ситуаций природного и техногенного характера на территории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разработка и реализация системы мер по выявлению опасностей, оценке рисков и прогнозированию чрезвычайных ситуаций.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Срок реализации подпрограммы 2021-2023 годы. Этапы реализации подпрограммы не предусмотрены.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Реализация подпрограммы приведет к: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снижению количества пожаров на 2%, гибели и травматизма людей на пожарах на 1% ежегодно;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снижению гибели людей на водных объектах на 1% ежегодно;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снижению общего уровня риска возникновения чрезвычайных ситуаций природного и техногенного характера на 3% ежегодно;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снижению материального ущерба от последствий чрезвычайных ситуаций природного и техногенного характера на 2%;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выполнению мероприятий гражданской обороны и мобилизационной подготовки на 70%.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2569A8" w:rsidRDefault="002569A8" w:rsidP="00F9652C">
      <w:pPr>
        <w:jc w:val="center"/>
        <w:rPr>
          <w:b/>
          <w:bCs/>
          <w:color w:val="000000"/>
          <w:sz w:val="24"/>
          <w:szCs w:val="24"/>
        </w:rPr>
      </w:pPr>
    </w:p>
    <w:p w:rsidR="002569A8" w:rsidRDefault="002569A8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lastRenderedPageBreak/>
        <w:t>3. Характеристика основных мероприятий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2569A8" w:rsidRDefault="002569A8" w:rsidP="00F9652C">
      <w:pPr>
        <w:ind w:firstLine="225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3.1. Основное мероприятие «Обеспечение пожарной безопасности на территории Тихвинского района»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Целью реализации основного мероприятия является обеспечение первичных мер пожарной безопасности.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Задачей основного мероприятия является снижение риска возникновения пожаров на территории Тихвинского района, предотвращение гибели людей и минимизация ущерба от последствий пожаров.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Решение указанных задач предполагает улучшение качества пожарной безопасности и снижение количества возможных пожаров на территории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В рамках основного мероприятия предполагается реализация мероприятий по обустройству и содержанию в надлежащем порядке пожарных водоисточников на территории Тихвинского городского поселения.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3.2. Основное мероприятие «Содействие развитию добровольных пожарных формирований на территории Тихвинского района»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Целью реализации основного мероприятия является развитие добровольчества в области обеспечения пожарной безопасности.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Задачей основного мероприятия является привлечение населения Тихвинского района к мероприятиям по профилактике и обеспечению пожарной безопасности.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Решение указанных задач предполагает снижение времени реагирования на возникновение пожара и его локализацию в населенных пунктах, находящихся на значительном удалении от профессиональных пожарных формирований.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-обучение членов добровольных пожарных формирований;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-организация имущественного обеспечения добровольных пожарных формирований.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3.3. Основное мероприятие «Обеспечение безопасности населения на водных объектах»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Целью реализации основного мероприятия является создание безопасных и комфортных условий для отдыха граждан на водных объектах.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Задачей основного мероприятия является обеспечение безопасного отдыха граждан на водных объектах, благоустройство мест массового отдыха населения у водных объектов.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Решение указанных задач предполагает снижение процента гибели граждан на водных объектах.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-осуществление дежурства спасателей в местах массового отдыха населения на водных объектах;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-благоустройство мест массового отдыха населения на водных объектах.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3.4. Основное мероприятие «Обеспечение мероприятий по гражданской обороне, предупреждению чрезвычайных ситуаций и мобилизационной подготовки»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Целью реализации основного мероприятия является обеспечение мероприятий по гражданской обороне, мобилизационной подготовки и предупреждению возникновения чрезвычайных ситуаций на территории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Задачами основного мероприятия являются: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подготовка органов управления Тихвинского района и населения к переходу на условия военного времени и действиям в условиях особого периода и чрезвычайных ситуаций;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- создание условий органам управления Тихвинского района для выполнения задач, поставленных органами государственной власти и военного управления.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Решение указанных задач предполагает повышение уровня готовности Тихвинского района к работе в условиях чрезвычайных ситуаций и особого периода.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рамках основного мероприятия предполагается реализация мероприятий по предупреждению чрезвычайных ситуаций и мобилизационной подготовке, включающих в себя: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обучение руководящего состава и населения Тихвинского района по вопросам гражданской обороны, мобилизационной подготовки и предупреждения чрезвычайных ситуаций;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создание и содержание запасов материально-технических и иных средств, в целях гражданской обороны;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 подготовка к мероприятиям по эвакуации населения в безопасные районы.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547BA5" w:rsidRDefault="00547BA5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Общий объем финансового обеспечения реализации подпрограммы на 2021-2023г. </w:t>
      </w:r>
      <w:r w:rsidRPr="00547BA5">
        <w:rPr>
          <w:bCs/>
          <w:color w:val="000000"/>
          <w:sz w:val="24"/>
          <w:szCs w:val="24"/>
        </w:rPr>
        <w:t xml:space="preserve">из </w:t>
      </w:r>
      <w:r w:rsidRPr="00547BA5">
        <w:rPr>
          <w:color w:val="000000"/>
          <w:sz w:val="24"/>
          <w:szCs w:val="24"/>
        </w:rPr>
        <w:t xml:space="preserve">бюджета Тихвинского района составляет - </w:t>
      </w:r>
      <w:r w:rsidRPr="00547BA5">
        <w:rPr>
          <w:b/>
          <w:color w:val="000000"/>
          <w:sz w:val="24"/>
          <w:szCs w:val="24"/>
        </w:rPr>
        <w:t>5065,0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тыс. руб.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Прогнозная оценка финансового обеспечения подпрограммы </w:t>
      </w:r>
      <w:r w:rsidRPr="00547BA5">
        <w:rPr>
          <w:bCs/>
          <w:color w:val="000000"/>
          <w:sz w:val="24"/>
          <w:szCs w:val="24"/>
        </w:rPr>
        <w:t xml:space="preserve">из </w:t>
      </w:r>
      <w:r w:rsidRPr="00547BA5">
        <w:rPr>
          <w:color w:val="000000"/>
          <w:sz w:val="24"/>
          <w:szCs w:val="24"/>
        </w:rPr>
        <w:t>бюджета Тихвинского района составляет:</w:t>
      </w:r>
      <w:r w:rsidRPr="00547BA5">
        <w:rPr>
          <w:b/>
          <w:color w:val="000000"/>
          <w:sz w:val="24"/>
          <w:szCs w:val="24"/>
        </w:rPr>
        <w:t xml:space="preserve"> 5065,0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тыс. руб.</w:t>
      </w:r>
      <w:r w:rsidRPr="00547BA5">
        <w:rPr>
          <w:color w:val="000000"/>
          <w:sz w:val="24"/>
          <w:szCs w:val="24"/>
        </w:rPr>
        <w:t>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том числе по годам: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 xml:space="preserve">2021 год – </w:t>
      </w:r>
      <w:r w:rsidRPr="00547BA5">
        <w:rPr>
          <w:color w:val="000000"/>
          <w:sz w:val="24"/>
          <w:szCs w:val="24"/>
        </w:rPr>
        <w:t xml:space="preserve">из бюджета Тихвинского района </w:t>
      </w:r>
      <w:r w:rsidRPr="00547BA5">
        <w:rPr>
          <w:b/>
          <w:color w:val="000000"/>
          <w:sz w:val="24"/>
          <w:szCs w:val="24"/>
        </w:rPr>
        <w:t>1685,0</w:t>
      </w:r>
      <w:r w:rsidRPr="00547BA5">
        <w:rPr>
          <w:color w:val="000000"/>
          <w:sz w:val="24"/>
          <w:szCs w:val="24"/>
        </w:rPr>
        <w:t xml:space="preserve"> тыс. руб.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2022 год –</w:t>
      </w:r>
      <w:r w:rsidRPr="00547BA5">
        <w:rPr>
          <w:color w:val="000000"/>
          <w:sz w:val="24"/>
          <w:szCs w:val="24"/>
        </w:rPr>
        <w:t xml:space="preserve"> из бюджета Тихвинского района </w:t>
      </w:r>
      <w:r w:rsidRPr="00547BA5">
        <w:rPr>
          <w:b/>
          <w:color w:val="000000"/>
          <w:sz w:val="24"/>
          <w:szCs w:val="24"/>
        </w:rPr>
        <w:t>1690,0</w:t>
      </w:r>
      <w:r w:rsidRPr="00547BA5">
        <w:rPr>
          <w:color w:val="000000"/>
          <w:sz w:val="24"/>
          <w:szCs w:val="24"/>
        </w:rPr>
        <w:t xml:space="preserve"> тыс.руб.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2023 год –</w:t>
      </w:r>
      <w:r w:rsidRPr="00547BA5">
        <w:rPr>
          <w:color w:val="000000"/>
          <w:sz w:val="24"/>
          <w:szCs w:val="24"/>
        </w:rPr>
        <w:t xml:space="preserve"> из бюджета Тихвинского района </w:t>
      </w:r>
      <w:r w:rsidRPr="00547BA5">
        <w:rPr>
          <w:b/>
          <w:color w:val="000000"/>
          <w:sz w:val="24"/>
          <w:szCs w:val="24"/>
        </w:rPr>
        <w:t>1690,0</w:t>
      </w:r>
      <w:r w:rsidRPr="00547BA5">
        <w:rPr>
          <w:color w:val="000000"/>
          <w:sz w:val="24"/>
          <w:szCs w:val="24"/>
        </w:rPr>
        <w:t xml:space="preserve"> тыс.руб.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5. Методика оценки эффективности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Оценка эффективности реализации подпрограммы производится на основе анализа: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 по каждому источнику ресурсного обеспечения.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Оценка эффективности муниципальной программы производится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Pr="00547BA5">
        <w:rPr>
          <w:i/>
          <w:iCs/>
          <w:color w:val="000000"/>
          <w:sz w:val="24"/>
          <w:szCs w:val="24"/>
        </w:rPr>
        <w:t>).</w:t>
      </w: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</w:p>
    <w:p w:rsidR="00F9652C" w:rsidRPr="00547BA5" w:rsidRDefault="002569A8" w:rsidP="00F9652C">
      <w:pPr>
        <w:ind w:left="2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Приложение к подпрограмме </w:t>
      </w: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«Предупреждение и ликвидация чрезвычайных ситуаций, </w:t>
      </w:r>
    </w:p>
    <w:p w:rsidR="00F9652C" w:rsidRPr="00547BA5" w:rsidRDefault="00F9652C" w:rsidP="00F9652C">
      <w:pPr>
        <w:ind w:left="2832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обеспечение пожарной безопасности, безопасности на </w:t>
      </w:r>
    </w:p>
    <w:p w:rsidR="00F9652C" w:rsidRPr="00547BA5" w:rsidRDefault="00F9652C" w:rsidP="002569A8">
      <w:pPr>
        <w:ind w:left="2832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водных объектах, обеспечение мероприятий гражданской обороны и мобилизационной подготовки на территории Тихвинского района» муниципальной программы Тихвинского района «Бе</w:t>
      </w:r>
      <w:r w:rsidR="002569A8">
        <w:rPr>
          <w:color w:val="000000"/>
          <w:sz w:val="24"/>
          <w:szCs w:val="24"/>
        </w:rPr>
        <w:t>зопасность Тихвинского района»</w:t>
      </w:r>
    </w:p>
    <w:p w:rsidR="00F9652C" w:rsidRDefault="00F9652C" w:rsidP="00F9652C">
      <w:pPr>
        <w:jc w:val="center"/>
        <w:rPr>
          <w:color w:val="000000"/>
          <w:sz w:val="24"/>
          <w:szCs w:val="24"/>
        </w:rPr>
      </w:pPr>
    </w:p>
    <w:p w:rsidR="002569A8" w:rsidRPr="00547BA5" w:rsidRDefault="002569A8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ПРОГНОЗНЫЕ ЗНАЧЕНИЯ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547BA5">
        <w:rPr>
          <w:color w:val="000000"/>
          <w:sz w:val="24"/>
          <w:szCs w:val="24"/>
        </w:rPr>
        <w:t xml:space="preserve"> </w:t>
      </w:r>
      <w:r w:rsidRPr="002569A8">
        <w:rPr>
          <w:b/>
          <w:bCs/>
          <w:color w:val="000000"/>
          <w:sz w:val="24"/>
          <w:szCs w:val="24"/>
        </w:rPr>
        <w:t>подпрограммы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«Предупреждение и ликвидация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чрезвычайных ситуаций, обеспечение пожарной безопасности,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безопасности на водных объектах, обеспечение мероприятий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гражданской обороны и мобилизационной подготовки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на территории Тихвинского района»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680"/>
        <w:gridCol w:w="1155"/>
        <w:gridCol w:w="1140"/>
        <w:gridCol w:w="900"/>
        <w:gridCol w:w="900"/>
        <w:gridCol w:w="15"/>
      </w:tblGrid>
      <w:tr w:rsidR="00F9652C" w:rsidRPr="00547BA5" w:rsidTr="00F9652C">
        <w:trPr>
          <w:gridAfter w:val="1"/>
          <w:wAfter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 безопасности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F9652C" w:rsidRPr="00547BA5" w:rsidRDefault="00F9652C" w:rsidP="00F9652C">
      <w:pPr>
        <w:rPr>
          <w:color w:val="000000"/>
          <w:sz w:val="24"/>
          <w:szCs w:val="24"/>
        </w:rPr>
      </w:pPr>
    </w:p>
    <w:p w:rsidR="00F9652C" w:rsidRDefault="00F9652C" w:rsidP="00F9652C">
      <w:pPr>
        <w:rPr>
          <w:color w:val="000000"/>
          <w:sz w:val="24"/>
          <w:szCs w:val="24"/>
        </w:rPr>
      </w:pPr>
    </w:p>
    <w:p w:rsidR="002569A8" w:rsidRDefault="002569A8" w:rsidP="00F9652C">
      <w:pPr>
        <w:rPr>
          <w:color w:val="000000"/>
          <w:sz w:val="24"/>
          <w:szCs w:val="24"/>
        </w:rPr>
      </w:pPr>
    </w:p>
    <w:p w:rsidR="002569A8" w:rsidRDefault="002569A8" w:rsidP="00F9652C">
      <w:pPr>
        <w:rPr>
          <w:color w:val="000000"/>
          <w:sz w:val="24"/>
          <w:szCs w:val="24"/>
        </w:rPr>
      </w:pPr>
    </w:p>
    <w:p w:rsidR="002569A8" w:rsidRDefault="002569A8" w:rsidP="00F9652C">
      <w:pPr>
        <w:rPr>
          <w:color w:val="000000"/>
          <w:sz w:val="24"/>
          <w:szCs w:val="24"/>
        </w:rPr>
      </w:pPr>
    </w:p>
    <w:p w:rsidR="002569A8" w:rsidRPr="00547BA5" w:rsidRDefault="002569A8" w:rsidP="00F9652C">
      <w:pPr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lastRenderedPageBreak/>
        <w:t>7.2. Подпрограмма «Профилактика правонарушений, терроризма и экстремизма на территории Тихвинского района»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ПАСПОРТ</w:t>
      </w:r>
    </w:p>
    <w:p w:rsidR="00F9652C" w:rsidRPr="00547BA5" w:rsidRDefault="002569A8" w:rsidP="00F9652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F9652C" w:rsidRPr="00547BA5">
        <w:rPr>
          <w:b/>
          <w:bCs/>
          <w:color w:val="000000"/>
          <w:sz w:val="24"/>
          <w:szCs w:val="24"/>
        </w:rPr>
        <w:t xml:space="preserve">одпрограммы «Профилактика правонарушений,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терроризма и экстремизма на территории Тихвинского района»</w:t>
      </w:r>
      <w:r w:rsidRPr="00547BA5">
        <w:rPr>
          <w:color w:val="000000"/>
          <w:sz w:val="24"/>
          <w:szCs w:val="24"/>
        </w:rPr>
        <w:t xml:space="preserve"> 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tbl>
      <w:tblPr>
        <w:tblW w:w="9640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6804"/>
      </w:tblGrid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Тихвинского района» (далее - подпрограмма)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Отдел безопасности и мобилизационной подготовки администрации Тихвинского района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МУ «Центр административно-хозяйственного обеспечения»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Совершенствование системы профилактических мер по предупреждению правонарушений, профилактике терроризма и экстремизма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Осуществление подготовки и повышение уровня готовности необходимых сил и средств для защиты населения и территории Тихвинского района от правонарушений, проявлений терроризма и экстремизма </w:t>
            </w: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состоявшихся заседаний комиссий, рабочих групп по вопросам безопасности;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созданных, изготовленных и распространенных выпусков тематического периодического издания;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созданных и размещенных информационных материалов в СМИ по вопросам профилактики правонарушений, терроризма и экстремизма;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тем, освещенных в социальной рекламе по вопросам профилактики правонарушений, терроризма и экстремизма;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мероприятий, проведенных по вопросам профилактики правонарушений, терроризма и экстремизма;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Количество лиц, принявших участие в мероприятиях по профилактике правонарушений, терроризма, и экстремизма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Сроки реализации подпрограммы 2021-2023 годы.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Выделение этапов реализации подпрограммы не предусмотрено </w:t>
            </w: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на 2021-2023г., составляет </w:t>
            </w:r>
            <w:r w:rsidRPr="00547BA5">
              <w:rPr>
                <w:b/>
                <w:color w:val="000000"/>
                <w:sz w:val="24"/>
                <w:szCs w:val="24"/>
              </w:rPr>
              <w:t>34225,5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Прогнозная оценка финансового обеспечения подпрограммы на 2021-2023г. составляет:</w:t>
            </w:r>
            <w:r w:rsidRPr="00547BA5">
              <w:rPr>
                <w:b/>
                <w:color w:val="000000"/>
                <w:sz w:val="24"/>
                <w:szCs w:val="24"/>
              </w:rPr>
              <w:t xml:space="preserve"> 34225,5 тыс. руб. </w:t>
            </w:r>
            <w:r w:rsidRPr="00547BA5">
              <w:rPr>
                <w:color w:val="000000"/>
                <w:sz w:val="24"/>
                <w:szCs w:val="24"/>
              </w:rPr>
              <w:t>из бюджета Тихвинского района.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2021 год</w:t>
            </w:r>
            <w:r w:rsidRPr="00547BA5">
              <w:rPr>
                <w:color w:val="000000"/>
                <w:sz w:val="24"/>
                <w:szCs w:val="24"/>
              </w:rPr>
              <w:t xml:space="preserve"> – </w:t>
            </w:r>
            <w:r w:rsidRPr="00547BA5">
              <w:rPr>
                <w:b/>
                <w:color w:val="000000"/>
                <w:sz w:val="24"/>
                <w:szCs w:val="24"/>
              </w:rPr>
              <w:t>11408,5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547BA5">
              <w:rPr>
                <w:color w:val="000000"/>
                <w:sz w:val="24"/>
                <w:szCs w:val="24"/>
              </w:rPr>
              <w:t xml:space="preserve"> из бюджета Тихвинского района;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547BA5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547BA5">
              <w:rPr>
                <w:color w:val="000000"/>
                <w:sz w:val="24"/>
                <w:szCs w:val="24"/>
              </w:rPr>
              <w:t xml:space="preserve"> – </w:t>
            </w:r>
            <w:r w:rsidRPr="00547BA5">
              <w:rPr>
                <w:b/>
                <w:color w:val="000000"/>
                <w:sz w:val="24"/>
                <w:szCs w:val="24"/>
              </w:rPr>
              <w:t>11408,5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547BA5">
              <w:rPr>
                <w:color w:val="000000"/>
                <w:sz w:val="24"/>
                <w:szCs w:val="24"/>
              </w:rPr>
              <w:t xml:space="preserve"> из бюджета Тихвинского района;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547BA5">
              <w:rPr>
                <w:color w:val="000000"/>
                <w:sz w:val="24"/>
                <w:szCs w:val="24"/>
              </w:rPr>
              <w:t xml:space="preserve"> – </w:t>
            </w:r>
            <w:r w:rsidRPr="00547BA5">
              <w:rPr>
                <w:b/>
                <w:color w:val="000000"/>
                <w:sz w:val="24"/>
                <w:szCs w:val="24"/>
              </w:rPr>
              <w:t>11408,5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547BA5">
              <w:rPr>
                <w:color w:val="000000"/>
                <w:sz w:val="24"/>
                <w:szCs w:val="24"/>
              </w:rPr>
              <w:t xml:space="preserve"> из бюджета Тихвинского района </w:t>
            </w:r>
          </w:p>
        </w:tc>
      </w:tr>
      <w:tr w:rsidR="00F9652C" w:rsidRPr="00547BA5" w:rsidTr="002569A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подпрограммы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Реализация мероприятий подпрограммы позволит повысить уровень безопасности населения Тихвинского района от проявлений терроризма и экстремизма, правонарушений за счет: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 совершенствование системы АПК АИС «Безопасный город» в Тихвинском городском поселении;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-снижения числа правонарушений и преступлений на 2% ежегодно;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-снижения материального ущерба от правонарушений и преступлений имущественного характера на 2%;</w:t>
            </w:r>
          </w:p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-привлечения населения к профилактическим мероприятиям по профилактике правонарушений на 40%</w:t>
            </w:r>
          </w:p>
        </w:tc>
      </w:tr>
    </w:tbl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     </w:t>
      </w:r>
    </w:p>
    <w:p w:rsidR="00F9652C" w:rsidRPr="00547BA5" w:rsidRDefault="00F9652C" w:rsidP="00547BA5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1.Сфера реализации подпрограммы, основные вопросы,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тенденции и прогноз развития на период реализации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Реализация подпрограммы направлена на профилактику и предупреждение правонарушений, проявлений терроризма и экстремизма, обеспечение безопасности граждан на территории Тихвинского района.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Реализация мероприятий подпрограммы позволит повысить уровень безопасности населения Тихвинского района правонарушений и преступлений, от проявлений терроризма и экстремизма за счет 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1.Совершенствования системы АПК АИС «Безопасный город» в Тихвинском городском поселении. Увеличения количества камер видеонаблюдения со 131 до 138 (+7 камер АППГ), увеличение площади охвата территории города камерами видеонаблюдения с 68% (до 70%), охвата территорий мест массового пребывания населения с 75% (до 80%), в целях предупреждения правонарушений, оперативного реагирования органами внутренних дел на возникновение правонарушений и пресечение возникновения преступлений, снижения числа правонарушений и преступлений, материального ущерба от правонарушений и преступлений имущественного характера на 2% ежегодно.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Предупреждение и раскрытие правонарушений и преступлений с использованием АПК АИС «Безопасный город» прогнозируется до 9,5%;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2. Обучения руководящего состава, оперативных дежурных ЕДДС Тихвинского района в кол-ве 100%; неработающего населения Тихвинского района по вопросам профилактики и предупреждению правонарушений, обеспечению безопасности.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-увеличение привлечения населения к профилактическим мероприятиям по профилактике правонарушений на 40%.</w:t>
      </w: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2. Цели, задачи, показатели, основные ожидаемые результаты, этапы и сроки реализации подпрограммы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Целями подпрограммы являются: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-совершенствование системы профилактических мер по профилактике правонарушений, терроризма и экстремизма.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Задачами подпрограммы являются: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-осуществление подготовки и повышение уровня готовности необходимых сил и средств для защиты населения и территории Тихвинского района от правонарушений, проявлений терроризма и экстремизма.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Срок реализации подпрограммы 2021-2023 годы. Этапы реализации подпрограммы не предусмотрены.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Реализация подпрограммы приведет к: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lastRenderedPageBreak/>
        <w:t>-формированию эффективной системы профилактики правонарушений и преступлений, направленной на обеспечение безопасности граждан на территории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-вовлечению граждан, общественных формирований, хозяйствующих субъектов к участию в профилактике правонарушений и преступлений;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-оптимизации работы по предупреждению правонарушений и раскрытию преступлений, совершенных на улице с использованием АПК АИС «Безопасный город»;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-снижению уровня преступности на территории Тихвинского района и материального ущерба от правонарушений и преступлений, проявлений терроризма и экстремизма.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 Характеристика основных мероприятий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631BAE" w:rsidRDefault="00631BAE" w:rsidP="00F9652C">
      <w:pPr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3.1</w:t>
      </w:r>
      <w:r w:rsidRPr="00547BA5">
        <w:rPr>
          <w:color w:val="000000"/>
          <w:sz w:val="24"/>
          <w:szCs w:val="24"/>
        </w:rPr>
        <w:t xml:space="preserve">. </w:t>
      </w:r>
      <w:r w:rsidRPr="00547BA5">
        <w:rPr>
          <w:b/>
          <w:bCs/>
          <w:color w:val="000000"/>
          <w:sz w:val="24"/>
          <w:szCs w:val="24"/>
        </w:rPr>
        <w:t>Основное мероприятие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«Организация и обеспечение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мероприятий по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профилактике правонарушений, преступлений, терроризма и экстремизма»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Целью реализации основного мероприятия являются: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-развитие добровольчества в целях оказания содействия органам местного самоуправления и правоохранительным органам в профилактике преступлений, правонарушений и обеспечении правопорядка на территории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-предупреждение терроризма и экстремизма на территории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Задачей основного мероприятия является создание условий для обеспечения правопорядка, предупреждения проявлений терроризма и экстремизма и обеспечения безопасного проживания граждан на территории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1.Обучение населения действиям в условиях угрозы возникновения или возникновении террористических актов. 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3.2. Основное мероприятие «Развитие, обслуживание и содержание подсистем видеонаблюдения аппаратно-программного комплекса автоматизированной информационной системы «Безопасный город», ЕДДС Тихвинского района и обеспечение безопасности на объектах МУ «ЦАХО»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Целью реализации основного мероприятия являются создание и развитие АПК АИС «Безопасный город» в целях профилактики правонарушений и преступлений и их раскрываемости.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Задачами основного мероприятия являются развитие на территории Тихвинского городского поселения АПК АИС «Безопасный город», обслуживание и содержание в работоспособном состоянии элементов подсистемы видеонаблюдения АПК АИС «Безопасный город», обеспечение бесперебойной работы диспетчерского персонала ЕДДС Тихвинского района и АПК АИС «Безопасный город».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Решение указанных задач предполагает снижение уровня уличной преступности, числа дорожно-транспортных происшествий, обеспечение общественного порядка и безопасности на территории Тихвинского района, увеличение раскрываемости преступлений и правонарушений и их предупреждение, оперативное реагирование на возможное возникновение чрезвычайных ситуаций.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1. Развитие, обслуживание и содержание подсистем видеонаблюдения АПК АИС «Безопасный город».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2. Содержание диспетчерского персонала АПК АИС «Безопасный город» и ЕДДС Тихвинского района.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3. Обеспечение безопасности на объектах МУ «ЦАХО».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631BAE" w:rsidRDefault="00631BAE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Общий объем финансового обеспечения реализации подпрограммы на 2021-2023г. составляет из</w:t>
      </w:r>
      <w:r w:rsidRPr="00547BA5">
        <w:rPr>
          <w:b/>
          <w:bCs/>
          <w:color w:val="000000"/>
          <w:sz w:val="24"/>
          <w:szCs w:val="24"/>
        </w:rPr>
        <w:t xml:space="preserve">  </w:t>
      </w:r>
      <w:r w:rsidRPr="00547BA5">
        <w:rPr>
          <w:color w:val="000000"/>
          <w:sz w:val="24"/>
          <w:szCs w:val="24"/>
        </w:rPr>
        <w:t xml:space="preserve"> бюджета Тихвинского района </w:t>
      </w:r>
      <w:r w:rsidRPr="00547BA5">
        <w:rPr>
          <w:b/>
          <w:color w:val="000000"/>
          <w:sz w:val="24"/>
          <w:szCs w:val="24"/>
        </w:rPr>
        <w:t>34225,5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тыс.руб.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Прогнозная оценка финансового обеспечения подпрограммы составляет </w:t>
      </w:r>
      <w:r w:rsidRPr="00547BA5">
        <w:rPr>
          <w:bCs/>
          <w:color w:val="000000"/>
          <w:sz w:val="24"/>
          <w:szCs w:val="24"/>
        </w:rPr>
        <w:t>из</w:t>
      </w:r>
      <w:r w:rsidRPr="00547BA5">
        <w:rPr>
          <w:b/>
          <w:color w:val="000000"/>
          <w:sz w:val="24"/>
          <w:szCs w:val="24"/>
        </w:rPr>
        <w:t xml:space="preserve"> </w:t>
      </w:r>
      <w:r w:rsidRPr="00547BA5">
        <w:rPr>
          <w:color w:val="000000"/>
          <w:sz w:val="24"/>
          <w:szCs w:val="24"/>
        </w:rPr>
        <w:t xml:space="preserve">бюджета Тихвинского района </w:t>
      </w:r>
      <w:r w:rsidRPr="00547BA5">
        <w:rPr>
          <w:b/>
          <w:color w:val="000000"/>
          <w:sz w:val="24"/>
          <w:szCs w:val="24"/>
        </w:rPr>
        <w:t>34225,5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color w:val="000000"/>
          <w:sz w:val="24"/>
          <w:szCs w:val="24"/>
        </w:rPr>
        <w:t xml:space="preserve">тыс. руб., 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В том числе по годам: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2021 год</w:t>
      </w:r>
      <w:r w:rsidRPr="00547BA5">
        <w:rPr>
          <w:color w:val="000000"/>
          <w:sz w:val="24"/>
          <w:szCs w:val="24"/>
        </w:rPr>
        <w:t xml:space="preserve"> – </w:t>
      </w:r>
      <w:r w:rsidRPr="00547BA5">
        <w:rPr>
          <w:b/>
          <w:color w:val="000000"/>
          <w:sz w:val="24"/>
          <w:szCs w:val="24"/>
        </w:rPr>
        <w:t>11408,5</w:t>
      </w:r>
      <w:r w:rsidRPr="00547BA5">
        <w:rPr>
          <w:b/>
          <w:bCs/>
          <w:color w:val="000000"/>
          <w:sz w:val="24"/>
          <w:szCs w:val="24"/>
        </w:rPr>
        <w:t xml:space="preserve"> тыс. руб.</w:t>
      </w:r>
      <w:r w:rsidRPr="00547BA5">
        <w:rPr>
          <w:color w:val="000000"/>
          <w:sz w:val="24"/>
          <w:szCs w:val="24"/>
        </w:rPr>
        <w:t xml:space="preserve"> из бюджета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2022 год</w:t>
      </w:r>
      <w:r w:rsidRPr="00547BA5">
        <w:rPr>
          <w:color w:val="000000"/>
          <w:sz w:val="24"/>
          <w:szCs w:val="24"/>
        </w:rPr>
        <w:t xml:space="preserve"> – </w:t>
      </w:r>
      <w:r w:rsidRPr="00547BA5">
        <w:rPr>
          <w:b/>
          <w:color w:val="000000"/>
          <w:sz w:val="24"/>
          <w:szCs w:val="24"/>
        </w:rPr>
        <w:t>11408,5</w:t>
      </w:r>
      <w:r w:rsidRPr="00547BA5">
        <w:rPr>
          <w:b/>
          <w:bCs/>
          <w:color w:val="000000"/>
          <w:sz w:val="24"/>
          <w:szCs w:val="24"/>
        </w:rPr>
        <w:t xml:space="preserve"> тыс. руб.</w:t>
      </w:r>
      <w:r w:rsidRPr="00547BA5">
        <w:rPr>
          <w:color w:val="000000"/>
          <w:sz w:val="24"/>
          <w:szCs w:val="24"/>
        </w:rPr>
        <w:t xml:space="preserve"> из бюджета Тихвинского района;</w:t>
      </w:r>
    </w:p>
    <w:p w:rsidR="00F9652C" w:rsidRPr="00547BA5" w:rsidRDefault="00F9652C" w:rsidP="00F9652C">
      <w:pPr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  <w:u w:val="single"/>
        </w:rPr>
        <w:t>2023 год</w:t>
      </w:r>
      <w:r w:rsidRPr="00547BA5">
        <w:rPr>
          <w:color w:val="000000"/>
          <w:sz w:val="24"/>
          <w:szCs w:val="24"/>
        </w:rPr>
        <w:t xml:space="preserve"> – </w:t>
      </w:r>
      <w:r w:rsidRPr="00547BA5">
        <w:rPr>
          <w:b/>
          <w:color w:val="000000"/>
          <w:sz w:val="24"/>
          <w:szCs w:val="24"/>
        </w:rPr>
        <w:t>11408,5</w:t>
      </w:r>
      <w:r w:rsidRPr="00547BA5">
        <w:rPr>
          <w:b/>
          <w:bCs/>
          <w:color w:val="000000"/>
          <w:sz w:val="24"/>
          <w:szCs w:val="24"/>
        </w:rPr>
        <w:t xml:space="preserve"> тыс. руб.</w:t>
      </w:r>
      <w:r w:rsidRPr="00547BA5">
        <w:rPr>
          <w:color w:val="000000"/>
          <w:sz w:val="24"/>
          <w:szCs w:val="24"/>
        </w:rPr>
        <w:t xml:space="preserve"> из бюджета Тихвинского района.</w:t>
      </w: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5. Методика оценки эффективности подпрограммы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Оценка эффективности реализации подпрограммы производится на основе анализа: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-степени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 по каждому источнику ресурсного обеспечения.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Оценка эффективности муниципальной программы производится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Pr="00547BA5">
        <w:rPr>
          <w:i/>
          <w:iCs/>
          <w:color w:val="000000"/>
          <w:sz w:val="24"/>
          <w:szCs w:val="24"/>
        </w:rPr>
        <w:t>).</w:t>
      </w: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firstLine="225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4248"/>
        <w:rPr>
          <w:color w:val="000000"/>
          <w:sz w:val="24"/>
          <w:szCs w:val="24"/>
        </w:rPr>
      </w:pPr>
    </w:p>
    <w:p w:rsidR="00F9652C" w:rsidRPr="00547BA5" w:rsidRDefault="00F9652C" w:rsidP="00631BAE">
      <w:pPr>
        <w:ind w:left="360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Приложение к подпрограмме </w:t>
      </w:r>
    </w:p>
    <w:p w:rsidR="00F9652C" w:rsidRPr="00547BA5" w:rsidRDefault="00F9652C" w:rsidP="00631BAE">
      <w:pPr>
        <w:ind w:left="3600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«Профилактика правонарушений, терроризма и экстремизма на территории Тихвинского района» муниципальной программы Тихвинского района «Безопасность Тихвинского района»</w:t>
      </w:r>
    </w:p>
    <w:p w:rsidR="00F9652C" w:rsidRDefault="00F9652C" w:rsidP="00F9652C">
      <w:pPr>
        <w:jc w:val="center"/>
        <w:rPr>
          <w:color w:val="000000"/>
          <w:sz w:val="24"/>
          <w:szCs w:val="24"/>
        </w:rPr>
      </w:pPr>
    </w:p>
    <w:p w:rsidR="00631BAE" w:rsidRDefault="00631BAE" w:rsidP="00F9652C">
      <w:pPr>
        <w:jc w:val="center"/>
        <w:rPr>
          <w:color w:val="000000"/>
          <w:sz w:val="24"/>
          <w:szCs w:val="24"/>
        </w:rPr>
      </w:pPr>
    </w:p>
    <w:p w:rsidR="00631BAE" w:rsidRPr="00547BA5" w:rsidRDefault="00631BAE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ПРОГНОЗНЫЕ ЗНАЧЕНИЯ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631BAE">
        <w:rPr>
          <w:b/>
          <w:bCs/>
          <w:color w:val="000000"/>
          <w:sz w:val="24"/>
          <w:szCs w:val="24"/>
        </w:rPr>
        <w:t>подпрограммы</w:t>
      </w:r>
      <w:r w:rsidRPr="00547BA5">
        <w:rPr>
          <w:color w:val="000000"/>
          <w:sz w:val="24"/>
          <w:szCs w:val="24"/>
        </w:rPr>
        <w:t xml:space="preserve"> </w:t>
      </w:r>
      <w:r w:rsidRPr="00547BA5">
        <w:rPr>
          <w:b/>
          <w:bCs/>
          <w:color w:val="000000"/>
          <w:sz w:val="24"/>
          <w:szCs w:val="24"/>
        </w:rPr>
        <w:t>«Профилактика правонарушений,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терроризма и экстремизма на территории Тихвинского района»</w:t>
      </w:r>
      <w:r w:rsidRPr="00547BA5">
        <w:rPr>
          <w:color w:val="000000"/>
          <w:sz w:val="24"/>
          <w:szCs w:val="24"/>
        </w:rPr>
        <w:t xml:space="preserve">  </w:t>
      </w:r>
    </w:p>
    <w:p w:rsidR="00F9652C" w:rsidRPr="00547BA5" w:rsidRDefault="00F9652C" w:rsidP="00F9652C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395"/>
        <w:gridCol w:w="1275"/>
        <w:gridCol w:w="1140"/>
        <w:gridCol w:w="1050"/>
        <w:gridCol w:w="900"/>
      </w:tblGrid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№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п/п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Наименование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показателя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Единица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измерения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 безопасности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профилактики правонарушений, терроризма и  экстремизма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профилактики правонарушений, терроризма и экстремизма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F9652C" w:rsidRPr="00547BA5" w:rsidTr="00F9652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профилактики правонарушений, терроризма и экстремизма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</w:tbl>
    <w:p w:rsidR="00F9652C" w:rsidRPr="00547BA5" w:rsidRDefault="00F9652C" w:rsidP="00F9652C">
      <w:pPr>
        <w:rPr>
          <w:color w:val="000000"/>
          <w:sz w:val="24"/>
          <w:szCs w:val="24"/>
        </w:rPr>
      </w:pPr>
    </w:p>
    <w:p w:rsidR="00F9652C" w:rsidRDefault="00F9652C" w:rsidP="00F9652C">
      <w:pPr>
        <w:rPr>
          <w:color w:val="000000"/>
        </w:rPr>
        <w:sectPr w:rsidR="00F9652C" w:rsidSect="002569A8">
          <w:pgSz w:w="11906" w:h="16838"/>
          <w:pgMar w:top="851" w:right="1134" w:bottom="1134" w:left="1701" w:header="709" w:footer="709" w:gutter="0"/>
          <w:pgNumType w:start="1"/>
          <w:cols w:space="720"/>
        </w:sectPr>
      </w:pPr>
    </w:p>
    <w:p w:rsidR="00F9652C" w:rsidRPr="00547BA5" w:rsidRDefault="00F9652C" w:rsidP="00F9652C">
      <w:pPr>
        <w:rPr>
          <w:color w:val="000000"/>
          <w:sz w:val="24"/>
          <w:szCs w:val="24"/>
        </w:rPr>
      </w:pPr>
    </w:p>
    <w:p w:rsidR="00F9652C" w:rsidRPr="00547BA5" w:rsidRDefault="00F9652C" w:rsidP="00F9652C">
      <w:pPr>
        <w:ind w:left="9204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Приложение №2</w:t>
      </w:r>
    </w:p>
    <w:p w:rsidR="00F9652C" w:rsidRPr="00547BA5" w:rsidRDefault="00F9652C" w:rsidP="00F9652C">
      <w:pPr>
        <w:ind w:left="9204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:rsidR="00F9652C" w:rsidRPr="00547BA5" w:rsidRDefault="00F9652C" w:rsidP="00F9652C">
      <w:pPr>
        <w:ind w:left="9204"/>
        <w:rPr>
          <w:color w:val="000000"/>
          <w:sz w:val="24"/>
          <w:szCs w:val="24"/>
        </w:rPr>
      </w:pPr>
      <w:r w:rsidRPr="00547BA5">
        <w:rPr>
          <w:color w:val="000000"/>
          <w:sz w:val="24"/>
          <w:szCs w:val="24"/>
        </w:rPr>
        <w:t>«Б</w:t>
      </w:r>
      <w:r w:rsidR="00631BAE">
        <w:rPr>
          <w:color w:val="000000"/>
          <w:sz w:val="24"/>
          <w:szCs w:val="24"/>
        </w:rPr>
        <w:t>езопасность Тихвинского района»</w:t>
      </w:r>
      <w:r w:rsidRPr="00547BA5">
        <w:rPr>
          <w:color w:val="000000"/>
          <w:sz w:val="24"/>
          <w:szCs w:val="24"/>
        </w:rPr>
        <w:t xml:space="preserve"> </w:t>
      </w: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color w:val="000000"/>
          <w:sz w:val="24"/>
          <w:szCs w:val="24"/>
        </w:rPr>
      </w:pPr>
    </w:p>
    <w:p w:rsidR="00F9652C" w:rsidRPr="00547BA5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 xml:space="preserve">План реализации  </w:t>
      </w:r>
    </w:p>
    <w:p w:rsidR="00F9652C" w:rsidRDefault="00F9652C" w:rsidP="00F9652C">
      <w:pPr>
        <w:jc w:val="center"/>
        <w:rPr>
          <w:b/>
          <w:bCs/>
          <w:color w:val="000000"/>
          <w:sz w:val="24"/>
          <w:szCs w:val="24"/>
        </w:rPr>
      </w:pPr>
      <w:r w:rsidRPr="00547BA5">
        <w:rPr>
          <w:b/>
          <w:bCs/>
          <w:color w:val="000000"/>
          <w:sz w:val="24"/>
          <w:szCs w:val="24"/>
        </w:rPr>
        <w:t>муниципальной программы Тихвинского района «Безопасность Тихвинского района»</w:t>
      </w:r>
    </w:p>
    <w:p w:rsidR="00631BAE" w:rsidRPr="00547BA5" w:rsidRDefault="00631BAE" w:rsidP="00F9652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400" w:type="dxa"/>
        <w:tblInd w:w="-119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2552"/>
        <w:gridCol w:w="992"/>
        <w:gridCol w:w="1260"/>
        <w:gridCol w:w="1200"/>
        <w:gridCol w:w="999"/>
        <w:gridCol w:w="1275"/>
        <w:gridCol w:w="1168"/>
      </w:tblGrid>
      <w:tr w:rsidR="00F9652C" w:rsidRPr="00547BA5" w:rsidTr="00631BAE">
        <w:trPr>
          <w:hidden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vanish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Наименование подпрограммы,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исполнитель,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соисполнители, участники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Годы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547BA5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Федеральн</w:t>
            </w:r>
            <w:r w:rsidR="00547BA5">
              <w:rPr>
                <w:b/>
                <w:bCs/>
                <w:color w:val="000000"/>
                <w:sz w:val="24"/>
                <w:szCs w:val="24"/>
              </w:rPr>
              <w:t>ый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 бюджет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547BA5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547BA5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Прочие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  <w:p w:rsidR="00F9652C" w:rsidRPr="00547BA5" w:rsidRDefault="00F9652C" w:rsidP="00547BA5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источники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9 </w:t>
            </w:r>
          </w:p>
        </w:tc>
      </w:tr>
      <w:tr w:rsidR="00F9652C" w:rsidRPr="00547BA5" w:rsidTr="00631BAE">
        <w:tc>
          <w:tcPr>
            <w:tcW w:w="154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«Обеспечение пожарной безопасности на территории Тихвинского района»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</w:t>
            </w:r>
          </w:p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и мобилизационной подготовки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Содержание пожарных водоемов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550,0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550,0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500,0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500,0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1.2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Обустройство пожарных водоемов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400,0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Обустройство подъездов к пожарным водоемам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45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«Содействие развитию добровольных пожарных формирований на территории Тихвинского района»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Отдел</w:t>
            </w:r>
            <w:r w:rsidR="00631BAE">
              <w:rPr>
                <w:color w:val="000000"/>
                <w:sz w:val="24"/>
                <w:szCs w:val="24"/>
              </w:rPr>
              <w:t xml:space="preserve"> </w:t>
            </w:r>
            <w:r w:rsidRPr="00547BA5">
              <w:rPr>
                <w:color w:val="000000"/>
                <w:sz w:val="24"/>
                <w:szCs w:val="24"/>
              </w:rPr>
              <w:t>безопасности и мобилизационной подготовки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Обучение и имущественное обеспечение членов ДПД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10,0</w:t>
            </w:r>
            <w:r w:rsidRPr="00547BA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60,0</w:t>
            </w:r>
            <w:r w:rsidRPr="00547BA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60,0</w:t>
            </w:r>
            <w:r w:rsidRPr="00547BA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Приобретение расходных материалов и комплектующих изделий для мотопомп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«Обеспечение безопасности населения на водных объектах»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Обеспечение безопасности населения в местах массового отдыха на водных объектах оз. Царицыно (северный берег), 1 микрорайон г. Тихвина, в районе стадиона «Кировец», дежурство спасателей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3.2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Вывоз ТКО из места отдыха у воды оз. Царицыно (северный берег)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Очистка зоны купания мест отдыха у воды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Благоустройство места отдыха у воды, северный берег оз. Царицыно, левый берег р. Тихвинки в районе 1 микрорайона г. Тихвина, в районе стадиона «Кировец»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предупреждению чрезвычайных ситуаций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lastRenderedPageBreak/>
              <w:t>4.1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4.1.1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Установка мостков на подтопленной территории, откачка воды из подтопленных колодцев, подвалов жилых домов.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250,0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250,0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4.1.2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Акарицидная обработка территории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4.1.3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Обустройство местной системы оповещения 1 этап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4.1.4</w:t>
            </w:r>
            <w:r w:rsidR="00631B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Обучение специалистов, руководящего состава администрации Тихвинского районного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мобилизационной подготовке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547BA5">
              <w:rPr>
                <w:color w:val="000000"/>
                <w:sz w:val="24"/>
                <w:szCs w:val="24"/>
              </w:rPr>
              <w:t xml:space="preserve"> по мобилизационной подготовке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гражданской обороне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6.1</w:t>
            </w:r>
            <w:r w:rsidR="00631BAE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547BA5">
              <w:rPr>
                <w:color w:val="000000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52973038"/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1690,0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1690,0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1690,0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1690,0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bookmarkEnd w:id="1"/>
      </w:tr>
      <w:tr w:rsidR="00F9652C" w:rsidRPr="00547BA5" w:rsidTr="00631BAE">
        <w:tc>
          <w:tcPr>
            <w:tcW w:w="154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Тихвинского района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Основное мероприятие «Организация и обеспечение мероприятий по профилактике правонарушений, преступлений,  терроризма и экстремизма»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 xml:space="preserve">Отдел безопасности </w:t>
            </w:r>
          </w:p>
          <w:p w:rsidR="00F9652C" w:rsidRPr="00547BA5" w:rsidRDefault="00F9652C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 xml:space="preserve">и </w:t>
            </w:r>
            <w:r w:rsidR="00547BA5" w:rsidRPr="00547BA5">
              <w:rPr>
                <w:bCs/>
                <w:color w:val="000000"/>
                <w:sz w:val="24"/>
                <w:szCs w:val="24"/>
              </w:rPr>
              <w:t>мобилизационной</w:t>
            </w:r>
            <w:r w:rsidRPr="00547BA5">
              <w:rPr>
                <w:bCs/>
                <w:color w:val="000000"/>
                <w:sz w:val="24"/>
                <w:szCs w:val="24"/>
              </w:rPr>
              <w:t xml:space="preserve"> подготовки</w:t>
            </w:r>
            <w:r w:rsidRPr="00547BA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11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408</w:t>
            </w:r>
            <w:r w:rsidR="00631BAE">
              <w:rPr>
                <w:b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11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408.5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1408</w:t>
            </w:r>
            <w:r w:rsidRPr="00547BA5">
              <w:rPr>
                <w:b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1408</w:t>
            </w:r>
            <w:r w:rsidRPr="00547BA5">
              <w:rPr>
                <w:b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1408</w:t>
            </w:r>
            <w:r w:rsidRPr="00547BA5">
              <w:rPr>
                <w:b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>1408</w:t>
            </w:r>
            <w:r w:rsidRPr="00547BA5">
              <w:rPr>
                <w:b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Приобретение методических материалов для обучения неработающего населения и комплектования УКП</w:t>
            </w:r>
            <w:r w:rsidRPr="00547B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Развитие, обслуживание и содержание подсистем видеонаблюдения АПК АИС «Безопасный город»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2783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2783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2783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2783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2783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2783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 xml:space="preserve">Содержание диспетчерского персонала АПК АИС «Безопасный город» и ЕДДС Тихвинского района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7785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7785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7785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7785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7785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  <w:lang w:val="en-US"/>
              </w:rPr>
              <w:t>7785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Обеспечение безопасности на объектах МУ «ЦАХО»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color w:val="000000"/>
                <w:sz w:val="24"/>
                <w:szCs w:val="24"/>
              </w:rPr>
            </w:pPr>
            <w:r w:rsidRPr="00547BA5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color w:val="000000"/>
                <w:sz w:val="24"/>
                <w:szCs w:val="24"/>
              </w:rPr>
              <w:t>8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30</w:t>
            </w:r>
            <w:r w:rsidRPr="00547BA5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color w:val="000000"/>
                <w:sz w:val="24"/>
                <w:szCs w:val="24"/>
              </w:rPr>
              <w:t>8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30</w:t>
            </w:r>
            <w:r w:rsidR="00631BAE">
              <w:rPr>
                <w:color w:val="000000"/>
                <w:sz w:val="24"/>
                <w:szCs w:val="24"/>
              </w:rPr>
              <w:t>,</w:t>
            </w:r>
            <w:r w:rsidRPr="00547B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1408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11408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1408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11408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1408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11408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3093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3093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98,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98,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98,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547BA5">
              <w:rPr>
                <w:b/>
                <w:bCs/>
                <w:color w:val="000000"/>
                <w:sz w:val="24"/>
                <w:szCs w:val="24"/>
              </w:rPr>
              <w:t>98,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F9652C" w:rsidRPr="00547BA5" w:rsidTr="00631BA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/>
                <w:color w:val="000000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7BA5">
              <w:rPr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39290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52C" w:rsidRPr="00547BA5" w:rsidRDefault="00F9652C" w:rsidP="00631BA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47BA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9290</w:t>
            </w:r>
            <w:r w:rsidR="00631BA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47BA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52C" w:rsidRPr="00547BA5" w:rsidRDefault="00F9652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</w:tbl>
    <w:p w:rsidR="00F9652C" w:rsidRPr="00547BA5" w:rsidRDefault="00547BA5" w:rsidP="00547BA5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F9652C" w:rsidRPr="00547BA5" w:rsidSect="00547BA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1F" w:rsidRDefault="005D7C1F" w:rsidP="007D4A7E">
      <w:r>
        <w:separator/>
      </w:r>
    </w:p>
  </w:endnote>
  <w:endnote w:type="continuationSeparator" w:id="0">
    <w:p w:rsidR="005D7C1F" w:rsidRDefault="005D7C1F" w:rsidP="007D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1F" w:rsidRDefault="005D7C1F" w:rsidP="007D4A7E">
      <w:r>
        <w:separator/>
      </w:r>
    </w:p>
  </w:footnote>
  <w:footnote w:type="continuationSeparator" w:id="0">
    <w:p w:rsidR="005D7C1F" w:rsidRDefault="005D7C1F" w:rsidP="007D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7E" w:rsidRDefault="007D4A7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F55353">
      <w:rPr>
        <w:noProof/>
      </w:rPr>
      <w:t>2</w:t>
    </w:r>
    <w:r>
      <w:fldChar w:fldCharType="end"/>
    </w:r>
  </w:p>
  <w:p w:rsidR="007D4A7E" w:rsidRDefault="007D4A7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69A8"/>
    <w:rsid w:val="00285D0C"/>
    <w:rsid w:val="002A2B11"/>
    <w:rsid w:val="002F22EB"/>
    <w:rsid w:val="00326996"/>
    <w:rsid w:val="0043001D"/>
    <w:rsid w:val="004914DD"/>
    <w:rsid w:val="00511A2B"/>
    <w:rsid w:val="00547BA5"/>
    <w:rsid w:val="00554BEC"/>
    <w:rsid w:val="00595F6F"/>
    <w:rsid w:val="005C0140"/>
    <w:rsid w:val="005D7C1F"/>
    <w:rsid w:val="00631BAE"/>
    <w:rsid w:val="006415B0"/>
    <w:rsid w:val="006463D8"/>
    <w:rsid w:val="006A5B34"/>
    <w:rsid w:val="00711921"/>
    <w:rsid w:val="00796BD1"/>
    <w:rsid w:val="007D4A7E"/>
    <w:rsid w:val="008A3858"/>
    <w:rsid w:val="009840BA"/>
    <w:rsid w:val="00A03876"/>
    <w:rsid w:val="00A13C7B"/>
    <w:rsid w:val="00AE1A2A"/>
    <w:rsid w:val="00B52D22"/>
    <w:rsid w:val="00B83D8D"/>
    <w:rsid w:val="00B95FEE"/>
    <w:rsid w:val="00BE05AA"/>
    <w:rsid w:val="00BF2B0B"/>
    <w:rsid w:val="00D368DC"/>
    <w:rsid w:val="00D97342"/>
    <w:rsid w:val="00F4320C"/>
    <w:rsid w:val="00F55353"/>
    <w:rsid w:val="00F71B7A"/>
    <w:rsid w:val="00F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C2215"/>
  <w15:chartTrackingRefBased/>
  <w15:docId w15:val="{07CA722E-7C1C-45E5-8707-EF1AC029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965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F9652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F9652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F9652C"/>
    <w:rPr>
      <w:sz w:val="24"/>
      <w:szCs w:val="24"/>
    </w:rPr>
  </w:style>
  <w:style w:type="character" w:styleId="ac">
    <w:name w:val="page number"/>
    <w:rsid w:val="00F9652C"/>
  </w:style>
  <w:style w:type="character" w:styleId="ad">
    <w:name w:val="annotation reference"/>
    <w:rsid w:val="00F9652C"/>
    <w:rPr>
      <w:sz w:val="16"/>
      <w:szCs w:val="16"/>
    </w:rPr>
  </w:style>
  <w:style w:type="paragraph" w:styleId="ae">
    <w:name w:val="annotation text"/>
    <w:basedOn w:val="a"/>
    <w:link w:val="af"/>
    <w:rsid w:val="00F9652C"/>
    <w:pPr>
      <w:jc w:val="left"/>
    </w:pPr>
    <w:rPr>
      <w:sz w:val="20"/>
    </w:rPr>
  </w:style>
  <w:style w:type="character" w:customStyle="1" w:styleId="af">
    <w:name w:val="Текст примечания Знак"/>
    <w:basedOn w:val="a0"/>
    <w:link w:val="ae"/>
    <w:rsid w:val="00F9652C"/>
  </w:style>
  <w:style w:type="paragraph" w:styleId="af0">
    <w:name w:val="annotation subject"/>
    <w:basedOn w:val="ae"/>
    <w:next w:val="ae"/>
    <w:link w:val="af1"/>
    <w:rsid w:val="00F9652C"/>
    <w:rPr>
      <w:b/>
      <w:bCs/>
    </w:rPr>
  </w:style>
  <w:style w:type="character" w:customStyle="1" w:styleId="af1">
    <w:name w:val="Тема примечания Знак"/>
    <w:link w:val="af0"/>
    <w:rsid w:val="00F9652C"/>
    <w:rPr>
      <w:b/>
      <w:bCs/>
    </w:rPr>
  </w:style>
  <w:style w:type="paragraph" w:customStyle="1" w:styleId="msonormal0">
    <w:name w:val="msonormal"/>
    <w:basedOn w:val="a"/>
    <w:rsid w:val="00F9652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9652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F9652C"/>
    <w:rPr>
      <w:sz w:val="24"/>
      <w:szCs w:val="24"/>
    </w:rPr>
  </w:style>
  <w:style w:type="paragraph" w:customStyle="1" w:styleId="ConsPlusNormal">
    <w:name w:val="ConsPlusNormal"/>
    <w:rsid w:val="00547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8494</Words>
  <Characters>48421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2020-10-16T10:00:00Z</cp:lastPrinted>
  <dcterms:created xsi:type="dcterms:W3CDTF">2020-10-12T08:41:00Z</dcterms:created>
  <dcterms:modified xsi:type="dcterms:W3CDTF">2020-10-16T10:00:00Z</dcterms:modified>
</cp:coreProperties>
</file>