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3035B" w:rsidRDefault="00B52D22">
      <w:pPr>
        <w:pStyle w:val="4"/>
      </w:pPr>
      <w:r w:rsidRPr="0063035B">
        <w:t>АДМИНИСТРАЦИЯ  МУНИЦИПАЛЬНОГО  ОБРАЗОВАНИЯ</w:t>
      </w:r>
    </w:p>
    <w:p w:rsidR="00B52D22" w:rsidRPr="0063035B" w:rsidRDefault="00B52D22">
      <w:pPr>
        <w:jc w:val="center"/>
        <w:rPr>
          <w:b/>
          <w:sz w:val="22"/>
        </w:rPr>
      </w:pPr>
      <w:r w:rsidRPr="0063035B">
        <w:rPr>
          <w:b/>
          <w:sz w:val="22"/>
        </w:rPr>
        <w:t xml:space="preserve">ТИХВИНСКИЙ  МУНИЦИПАЛЬНЫЙ  РАЙОН </w:t>
      </w:r>
    </w:p>
    <w:p w:rsidR="00B52D22" w:rsidRPr="0063035B" w:rsidRDefault="00B52D22">
      <w:pPr>
        <w:jc w:val="center"/>
        <w:rPr>
          <w:b/>
          <w:sz w:val="22"/>
        </w:rPr>
      </w:pPr>
      <w:r w:rsidRPr="0063035B">
        <w:rPr>
          <w:b/>
          <w:sz w:val="22"/>
        </w:rPr>
        <w:t>ЛЕНИНГРАДСКОЙ  ОБЛАСТИ</w:t>
      </w:r>
    </w:p>
    <w:p w:rsidR="00B52D22" w:rsidRPr="0063035B" w:rsidRDefault="00B52D22">
      <w:pPr>
        <w:jc w:val="center"/>
        <w:rPr>
          <w:b/>
          <w:sz w:val="22"/>
        </w:rPr>
      </w:pPr>
      <w:r w:rsidRPr="0063035B">
        <w:rPr>
          <w:b/>
          <w:sz w:val="22"/>
        </w:rPr>
        <w:t>(АДМИНИСТРАЦИЯ  ТИХВИНСКОГО  РАЙОНА)</w:t>
      </w:r>
    </w:p>
    <w:p w:rsidR="00B52D22" w:rsidRPr="0063035B" w:rsidRDefault="00B52D22">
      <w:pPr>
        <w:jc w:val="center"/>
        <w:rPr>
          <w:b/>
          <w:sz w:val="32"/>
        </w:rPr>
      </w:pPr>
    </w:p>
    <w:p w:rsidR="00B52D22" w:rsidRPr="0063035B" w:rsidRDefault="00B52D22">
      <w:pPr>
        <w:jc w:val="center"/>
        <w:rPr>
          <w:sz w:val="10"/>
        </w:rPr>
      </w:pPr>
      <w:r w:rsidRPr="0063035B">
        <w:rPr>
          <w:b/>
          <w:sz w:val="32"/>
        </w:rPr>
        <w:t>ПОСТАНОВЛЕНИЕ</w:t>
      </w:r>
    </w:p>
    <w:p w:rsidR="00B52D22" w:rsidRPr="0063035B" w:rsidRDefault="00B52D22">
      <w:pPr>
        <w:jc w:val="center"/>
        <w:rPr>
          <w:sz w:val="10"/>
        </w:rPr>
      </w:pPr>
    </w:p>
    <w:p w:rsidR="00B52D22" w:rsidRPr="0063035B" w:rsidRDefault="00B52D22">
      <w:pPr>
        <w:jc w:val="center"/>
        <w:rPr>
          <w:sz w:val="10"/>
        </w:rPr>
      </w:pPr>
    </w:p>
    <w:p w:rsidR="00B52D22" w:rsidRPr="0063035B" w:rsidRDefault="00B52D22">
      <w:pPr>
        <w:tabs>
          <w:tab w:val="left" w:pos="4962"/>
        </w:tabs>
        <w:rPr>
          <w:sz w:val="16"/>
        </w:rPr>
      </w:pPr>
    </w:p>
    <w:p w:rsidR="00B52D22" w:rsidRPr="0063035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3035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3035B" w:rsidRDefault="0063035B">
      <w:pPr>
        <w:tabs>
          <w:tab w:val="left" w:pos="567"/>
          <w:tab w:val="left" w:pos="3686"/>
        </w:tabs>
      </w:pPr>
      <w:r w:rsidRPr="0063035B">
        <w:tab/>
        <w:t>6 сентября 2024 г.</w:t>
      </w:r>
      <w:r w:rsidRPr="0063035B">
        <w:tab/>
      </w:r>
      <w:bookmarkStart w:id="0" w:name="_GoBack"/>
      <w:r w:rsidRPr="0063035B">
        <w:t>01-2015-а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7995" w:rsidRDefault="008C7995" w:rsidP="00392443">
            <w:pPr>
              <w:suppressAutoHyphens/>
              <w:rPr>
                <w:sz w:val="24"/>
                <w:szCs w:val="24"/>
              </w:rPr>
            </w:pPr>
            <w:r w:rsidRPr="008C7995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</w:t>
            </w:r>
            <w:r w:rsidR="00392443">
              <w:rPr>
                <w:sz w:val="24"/>
                <w:szCs w:val="24"/>
              </w:rPr>
              <w:t> </w:t>
            </w:r>
            <w:r w:rsidRPr="008C7995">
              <w:rPr>
                <w:sz w:val="24"/>
                <w:szCs w:val="24"/>
              </w:rPr>
              <w:t xml:space="preserve">01-2741-а </w:t>
            </w:r>
          </w:p>
        </w:tc>
      </w:tr>
    </w:tbl>
    <w:p w:rsidR="00554BEC" w:rsidRPr="006405EA" w:rsidRDefault="00392443" w:rsidP="008C7995">
      <w:pPr>
        <w:rPr>
          <w:sz w:val="24"/>
        </w:rPr>
      </w:pPr>
      <w:r w:rsidRPr="006405EA">
        <w:rPr>
          <w:sz w:val="24"/>
        </w:rPr>
        <w:t>21 1400 ДО НПА</w:t>
      </w:r>
    </w:p>
    <w:p w:rsidR="008C7995" w:rsidRPr="006405EA" w:rsidRDefault="008C7995" w:rsidP="008C7995">
      <w:pPr>
        <w:rPr>
          <w:sz w:val="24"/>
        </w:rPr>
      </w:pP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районе; в соответствии с постановлением администрации Тихвинского района от 22 февраля 2024 года №</w:t>
      </w:r>
      <w:r w:rsidR="00DA081A">
        <w:rPr>
          <w:color w:val="000000"/>
          <w:szCs w:val="28"/>
        </w:rPr>
        <w:t> </w:t>
      </w:r>
      <w:r w:rsidRPr="008C7995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</w:t>
      </w:r>
      <w:r>
        <w:rPr>
          <w:color w:val="000000"/>
          <w:szCs w:val="28"/>
        </w:rPr>
        <w:t xml:space="preserve"> </w:t>
      </w:r>
      <w:r w:rsidRPr="008C7995">
        <w:rPr>
          <w:color w:val="000000"/>
          <w:szCs w:val="28"/>
        </w:rPr>
        <w:t xml:space="preserve">ПОСТАНОВЛЯЕТ: </w:t>
      </w: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 xml:space="preserve">1. Внести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</w:t>
      </w:r>
      <w:r w:rsidRPr="00DA081A">
        <w:rPr>
          <w:b/>
          <w:color w:val="000000"/>
          <w:szCs w:val="28"/>
        </w:rPr>
        <w:t>от 31 октября 2023 года №</w:t>
      </w:r>
      <w:r w:rsidR="00DA081A">
        <w:rPr>
          <w:b/>
          <w:color w:val="000000"/>
          <w:szCs w:val="28"/>
        </w:rPr>
        <w:t> </w:t>
      </w:r>
      <w:r w:rsidRPr="00DA081A">
        <w:rPr>
          <w:b/>
          <w:color w:val="000000"/>
          <w:szCs w:val="28"/>
        </w:rPr>
        <w:t>01-2741-а</w:t>
      </w:r>
      <w:r w:rsidRPr="008C7995">
        <w:rPr>
          <w:color w:val="000000"/>
          <w:szCs w:val="28"/>
        </w:rPr>
        <w:t xml:space="preserve">, следующие изменения: </w:t>
      </w:r>
    </w:p>
    <w:p w:rsid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 xml:space="preserve">1.1. в Паспорте муниципальной программы Тихвинского района «Развитие физической культуры и спорта в Тихвинском районе» строку «Финансовой обеспечение муниципальной программы – всего, в том числе по годам реализации» изложить в новой редакции: </w:t>
      </w: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 w:val="16"/>
          <w:szCs w:val="28"/>
        </w:rPr>
      </w:pP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484"/>
      </w:tblGrid>
      <w:tr w:rsidR="008C7995" w:rsidRPr="008C7995" w:rsidTr="008C7995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995" w:rsidRPr="008C7995" w:rsidRDefault="008C7995" w:rsidP="008C7995">
            <w:pPr>
              <w:suppressAutoHyphens/>
              <w:rPr>
                <w:sz w:val="24"/>
                <w:szCs w:val="28"/>
              </w:rPr>
            </w:pPr>
            <w:r w:rsidRPr="008C7995">
              <w:rPr>
                <w:sz w:val="24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995" w:rsidRPr="008C7995" w:rsidRDefault="008C7995" w:rsidP="008C7995">
            <w:pPr>
              <w:suppressAutoHyphens/>
              <w:rPr>
                <w:sz w:val="24"/>
                <w:szCs w:val="28"/>
              </w:rPr>
            </w:pPr>
            <w:r w:rsidRPr="008C7995">
              <w:rPr>
                <w:sz w:val="24"/>
                <w:szCs w:val="28"/>
              </w:rPr>
              <w:t xml:space="preserve">Объем бюджетных ассигнований на реализацию </w:t>
            </w:r>
            <w:r w:rsidR="00DA081A">
              <w:rPr>
                <w:sz w:val="24"/>
                <w:szCs w:val="28"/>
              </w:rPr>
              <w:t>м</w:t>
            </w:r>
            <w:r w:rsidRPr="008C7995">
              <w:rPr>
                <w:sz w:val="24"/>
                <w:szCs w:val="28"/>
              </w:rPr>
              <w:t>униципальной программы за период с 2024 по 2026 годы составляет – 154 671,3 тыс. руб., из них:</w:t>
            </w:r>
          </w:p>
          <w:p w:rsidR="008C7995" w:rsidRPr="008C7995" w:rsidRDefault="008C7995" w:rsidP="008C7995">
            <w:pPr>
              <w:suppressAutoHyphens/>
              <w:rPr>
                <w:sz w:val="24"/>
                <w:szCs w:val="28"/>
              </w:rPr>
            </w:pPr>
            <w:r w:rsidRPr="008C7995">
              <w:rPr>
                <w:sz w:val="24"/>
                <w:szCs w:val="28"/>
              </w:rPr>
              <w:t xml:space="preserve">2024 год – 52 642,6 тыс. руб., </w:t>
            </w:r>
          </w:p>
          <w:p w:rsidR="008C7995" w:rsidRPr="008C7995" w:rsidRDefault="008C7995" w:rsidP="008C7995">
            <w:pPr>
              <w:suppressAutoHyphens/>
              <w:rPr>
                <w:sz w:val="24"/>
                <w:szCs w:val="28"/>
              </w:rPr>
            </w:pPr>
            <w:r w:rsidRPr="008C7995">
              <w:rPr>
                <w:sz w:val="24"/>
                <w:szCs w:val="28"/>
              </w:rPr>
              <w:t xml:space="preserve">2025 год -  51 027,1 тыс. руб., </w:t>
            </w:r>
          </w:p>
          <w:p w:rsidR="008C7995" w:rsidRPr="008C7995" w:rsidRDefault="008C7995" w:rsidP="008C7995">
            <w:pPr>
              <w:suppressAutoHyphens/>
              <w:rPr>
                <w:sz w:val="24"/>
                <w:szCs w:val="28"/>
              </w:rPr>
            </w:pPr>
            <w:r w:rsidRPr="008C7995">
              <w:rPr>
                <w:sz w:val="24"/>
                <w:szCs w:val="28"/>
              </w:rPr>
              <w:t xml:space="preserve">2026 год </w:t>
            </w:r>
            <w:r w:rsidRPr="008C7995">
              <w:rPr>
                <w:bCs/>
                <w:sz w:val="24"/>
                <w:szCs w:val="28"/>
              </w:rPr>
              <w:t xml:space="preserve">–  </w:t>
            </w:r>
            <w:r w:rsidRPr="008C7995">
              <w:rPr>
                <w:sz w:val="24"/>
                <w:szCs w:val="28"/>
              </w:rPr>
              <w:t xml:space="preserve">51 001,6 </w:t>
            </w:r>
            <w:r w:rsidRPr="008C7995">
              <w:rPr>
                <w:bCs/>
                <w:sz w:val="24"/>
                <w:szCs w:val="28"/>
              </w:rPr>
              <w:t>тыс. руб.</w:t>
            </w:r>
          </w:p>
        </w:tc>
      </w:tr>
    </w:tbl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 w:val="16"/>
          <w:szCs w:val="28"/>
        </w:rPr>
      </w:pP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>1.2. Приложение №</w:t>
      </w:r>
      <w:r>
        <w:rPr>
          <w:color w:val="000000"/>
          <w:szCs w:val="28"/>
        </w:rPr>
        <w:t> </w:t>
      </w:r>
      <w:r w:rsidRPr="008C7995">
        <w:rPr>
          <w:color w:val="000000"/>
          <w:szCs w:val="28"/>
        </w:rPr>
        <w:t xml:space="preserve">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8C7995">
        <w:rPr>
          <w:b/>
          <w:color w:val="000000"/>
          <w:szCs w:val="28"/>
        </w:rPr>
        <w:t>от 7 июня 2024 года № 01-1324-а</w:t>
      </w:r>
      <w:r w:rsidRPr="008C7995">
        <w:rPr>
          <w:color w:val="000000"/>
          <w:szCs w:val="28"/>
        </w:rPr>
        <w:t xml:space="preserve"> «О внесении изменений в муниципальную программу Тихвинского района «Развитие физической культуры и спорта в Тихвинском районе», утверждённую </w:t>
      </w:r>
      <w:r w:rsidRPr="008C7995">
        <w:rPr>
          <w:color w:val="000000"/>
          <w:szCs w:val="28"/>
        </w:rPr>
        <w:lastRenderedPageBreak/>
        <w:t>постановлением администрации Тихвинского района от 31 октября 2023 года № 01-2741-а».</w:t>
      </w: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 xml:space="preserve">3. Обнародовать настоящее постановление в сети Интернет на официальном сайте Тихвинского района. </w:t>
      </w:r>
    </w:p>
    <w:p w:rsidR="008C7995" w:rsidRPr="008C7995" w:rsidRDefault="008C7995" w:rsidP="008C7995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C7995" w:rsidRPr="008C7995" w:rsidRDefault="008C7995" w:rsidP="008C7995">
      <w:pPr>
        <w:suppressAutoHyphens/>
        <w:ind w:firstLine="720"/>
        <w:rPr>
          <w:color w:val="000000"/>
          <w:szCs w:val="28"/>
        </w:rPr>
      </w:pPr>
      <w:r w:rsidRPr="008C7995">
        <w:rPr>
          <w:color w:val="000000"/>
          <w:szCs w:val="28"/>
        </w:rPr>
        <w:t>5. 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8C7995" w:rsidRPr="008C7995" w:rsidRDefault="008C7995" w:rsidP="008C7995">
      <w:pPr>
        <w:suppressAutoHyphens/>
        <w:ind w:firstLine="720"/>
        <w:rPr>
          <w:color w:val="000000"/>
          <w:szCs w:val="28"/>
        </w:rPr>
      </w:pPr>
    </w:p>
    <w:p w:rsidR="008C7995" w:rsidRPr="008C7995" w:rsidRDefault="008C7995" w:rsidP="008C7995">
      <w:pPr>
        <w:suppressAutoHyphens/>
        <w:ind w:firstLine="720"/>
        <w:rPr>
          <w:color w:val="000000"/>
          <w:szCs w:val="28"/>
        </w:rPr>
      </w:pPr>
    </w:p>
    <w:p w:rsidR="008C7995" w:rsidRPr="008C7995" w:rsidRDefault="008C7995" w:rsidP="008C7995">
      <w:pPr>
        <w:suppressAutoHyphens/>
        <w:rPr>
          <w:color w:val="000000"/>
          <w:szCs w:val="28"/>
        </w:rPr>
      </w:pPr>
      <w:r w:rsidRPr="008C7995">
        <w:rPr>
          <w:color w:val="000000"/>
          <w:szCs w:val="28"/>
        </w:rPr>
        <w:t xml:space="preserve">Глава администрации                                              </w:t>
      </w:r>
      <w:r>
        <w:rPr>
          <w:color w:val="000000"/>
          <w:szCs w:val="28"/>
        </w:rPr>
        <w:t xml:space="preserve">                       Ю.</w:t>
      </w:r>
      <w:r w:rsidRPr="008C7995">
        <w:rPr>
          <w:color w:val="000000"/>
          <w:szCs w:val="28"/>
        </w:rPr>
        <w:t>А. Наумов</w:t>
      </w:r>
    </w:p>
    <w:p w:rsidR="008C7995" w:rsidRPr="008C7995" w:rsidRDefault="008C7995" w:rsidP="008C7995">
      <w:pPr>
        <w:suppressAutoHyphens/>
        <w:ind w:firstLine="720"/>
        <w:rPr>
          <w:color w:val="000000"/>
          <w:szCs w:val="28"/>
        </w:rPr>
      </w:pPr>
    </w:p>
    <w:p w:rsidR="008C7995" w:rsidRPr="008C7995" w:rsidRDefault="008C7995" w:rsidP="008C7995">
      <w:pPr>
        <w:suppressAutoHyphens/>
        <w:ind w:firstLine="720"/>
        <w:rPr>
          <w:b/>
          <w:szCs w:val="28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DD1DB1" w:rsidRDefault="00DD1DB1" w:rsidP="008C7995">
      <w:pPr>
        <w:jc w:val="center"/>
        <w:rPr>
          <w:b/>
          <w:sz w:val="26"/>
          <w:szCs w:val="26"/>
        </w:rPr>
      </w:pPr>
    </w:p>
    <w:p w:rsidR="008C7995" w:rsidRDefault="008C7995" w:rsidP="008C7995">
      <w:pPr>
        <w:jc w:val="center"/>
        <w:rPr>
          <w:b/>
          <w:sz w:val="26"/>
          <w:szCs w:val="26"/>
        </w:rPr>
      </w:pPr>
    </w:p>
    <w:p w:rsidR="00DD1DB1" w:rsidRPr="00DD1DB1" w:rsidRDefault="00DD1DB1" w:rsidP="00DD1DB1">
      <w:pPr>
        <w:rPr>
          <w:sz w:val="24"/>
        </w:rPr>
      </w:pPr>
      <w:r w:rsidRPr="00DD1DB1">
        <w:rPr>
          <w:sz w:val="24"/>
        </w:rPr>
        <w:t xml:space="preserve">Почтарева Людмила Александровна, </w:t>
      </w:r>
    </w:p>
    <w:p w:rsidR="00DD1DB1" w:rsidRPr="00DD1DB1" w:rsidRDefault="00DD1DB1" w:rsidP="00DD1DB1">
      <w:pPr>
        <w:rPr>
          <w:rFonts w:eastAsia="Calibri"/>
          <w:sz w:val="24"/>
        </w:rPr>
      </w:pPr>
      <w:r w:rsidRPr="00DD1DB1">
        <w:rPr>
          <w:sz w:val="24"/>
        </w:rPr>
        <w:t>77-881</w:t>
      </w:r>
      <w:r w:rsidRPr="00DD1DB1">
        <w:rPr>
          <w:rFonts w:eastAsia="Calibri"/>
          <w:sz w:val="24"/>
        </w:rPr>
        <w:t xml:space="preserve">77-881 </w:t>
      </w:r>
    </w:p>
    <w:p w:rsidR="00DD1DB1" w:rsidRPr="00DD1DB1" w:rsidRDefault="00DD1DB1" w:rsidP="00DD1DB1">
      <w:pPr>
        <w:rPr>
          <w:rFonts w:eastAsia="Calibri"/>
          <w:sz w:val="24"/>
        </w:rPr>
      </w:pPr>
      <w:r w:rsidRPr="00DD1DB1">
        <w:rPr>
          <w:rFonts w:eastAsia="Calibri"/>
          <w:sz w:val="24"/>
        </w:rPr>
        <w:t xml:space="preserve">Фомина Наталья Анатольевна, </w:t>
      </w:r>
    </w:p>
    <w:p w:rsidR="00DD1DB1" w:rsidRPr="00DD1DB1" w:rsidRDefault="00DD1DB1" w:rsidP="00DD1DB1">
      <w:pPr>
        <w:rPr>
          <w:rFonts w:eastAsia="Calibri"/>
          <w:sz w:val="24"/>
        </w:rPr>
      </w:pPr>
      <w:r w:rsidRPr="00DD1DB1">
        <w:rPr>
          <w:rFonts w:eastAsia="Calibri"/>
          <w:sz w:val="24"/>
        </w:rPr>
        <w:t xml:space="preserve">8(81367)70-878 </w:t>
      </w:r>
    </w:p>
    <w:p w:rsidR="00442E28" w:rsidRPr="00442E28" w:rsidRDefault="00442E28" w:rsidP="00442E28">
      <w:pPr>
        <w:jc w:val="left"/>
        <w:rPr>
          <w:sz w:val="22"/>
          <w:szCs w:val="22"/>
        </w:rPr>
      </w:pPr>
      <w:r w:rsidRPr="00442E28">
        <w:rPr>
          <w:sz w:val="22"/>
          <w:szCs w:val="22"/>
        </w:rPr>
        <w:lastRenderedPageBreak/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4"/>
        <w:gridCol w:w="2092"/>
      </w:tblGrid>
      <w:tr w:rsidR="00442E28" w:rsidRPr="00442E28" w:rsidTr="008D506A">
        <w:tc>
          <w:tcPr>
            <w:tcW w:w="6912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Котова Е.Ю.</w:t>
            </w:r>
          </w:p>
        </w:tc>
      </w:tr>
      <w:tr w:rsidR="00442E28" w:rsidRPr="00442E28" w:rsidTr="008D506A">
        <w:tc>
          <w:tcPr>
            <w:tcW w:w="6912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Бондарев Д.Н.</w:t>
            </w:r>
          </w:p>
        </w:tc>
      </w:tr>
      <w:tr w:rsidR="00442E28" w:rsidRPr="00442E28" w:rsidTr="008D506A">
        <w:tc>
          <w:tcPr>
            <w:tcW w:w="6912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Суворова С.А.</w:t>
            </w:r>
          </w:p>
        </w:tc>
      </w:tr>
      <w:tr w:rsidR="00442E28" w:rsidRPr="00442E28" w:rsidTr="008D506A">
        <w:tc>
          <w:tcPr>
            <w:tcW w:w="6912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Павличенко И.С.</w:t>
            </w:r>
          </w:p>
        </w:tc>
      </w:tr>
      <w:tr w:rsidR="00442E28" w:rsidRPr="00442E28" w:rsidTr="008D506A">
        <w:tc>
          <w:tcPr>
            <w:tcW w:w="6912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И.о. заместителя главы администрации - председател</w:t>
            </w:r>
            <w:r>
              <w:rPr>
                <w:iCs/>
                <w:sz w:val="22"/>
                <w:szCs w:val="22"/>
              </w:rPr>
              <w:t>я</w:t>
            </w:r>
            <w:r w:rsidRPr="00442E28">
              <w:rPr>
                <w:iCs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Мастицкая А.В.</w:t>
            </w:r>
          </w:p>
        </w:tc>
      </w:tr>
      <w:tr w:rsidR="00442E28" w:rsidRPr="00442E28" w:rsidTr="008D506A">
        <w:tc>
          <w:tcPr>
            <w:tcW w:w="6912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Савранская И.Г.</w:t>
            </w:r>
          </w:p>
        </w:tc>
      </w:tr>
    </w:tbl>
    <w:p w:rsidR="00442E28" w:rsidRPr="00442E28" w:rsidRDefault="00442E28" w:rsidP="00442E28">
      <w:pPr>
        <w:jc w:val="left"/>
        <w:rPr>
          <w:sz w:val="22"/>
          <w:szCs w:val="22"/>
        </w:rPr>
      </w:pPr>
    </w:p>
    <w:p w:rsidR="00442E28" w:rsidRPr="00442E28" w:rsidRDefault="00442E28" w:rsidP="00442E28">
      <w:pPr>
        <w:jc w:val="left"/>
        <w:rPr>
          <w:sz w:val="22"/>
          <w:szCs w:val="22"/>
        </w:rPr>
      </w:pPr>
    </w:p>
    <w:p w:rsidR="00442E28" w:rsidRPr="00442E28" w:rsidRDefault="00442E28" w:rsidP="00442E28">
      <w:pPr>
        <w:jc w:val="left"/>
        <w:rPr>
          <w:sz w:val="22"/>
          <w:szCs w:val="22"/>
        </w:rPr>
      </w:pPr>
      <w:r w:rsidRPr="00442E28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442E28" w:rsidRPr="00442E28" w:rsidTr="00442E28">
        <w:tc>
          <w:tcPr>
            <w:tcW w:w="5495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Дело</w:t>
            </w:r>
          </w:p>
        </w:tc>
        <w:tc>
          <w:tcPr>
            <w:tcW w:w="3793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– 1 экз.</w:t>
            </w:r>
          </w:p>
        </w:tc>
      </w:tr>
      <w:tr w:rsidR="00442E28" w:rsidRPr="00442E28" w:rsidTr="00442E28">
        <w:tc>
          <w:tcPr>
            <w:tcW w:w="5495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442E28">
              <w:rPr>
                <w:sz w:val="22"/>
                <w:szCs w:val="22"/>
              </w:rPr>
              <w:t xml:space="preserve"> по культуре, спорту и молодежной политике</w:t>
            </w:r>
          </w:p>
        </w:tc>
        <w:tc>
          <w:tcPr>
            <w:tcW w:w="3793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</w:t>
            </w:r>
            <w:r w:rsidRPr="00442E28">
              <w:rPr>
                <w:sz w:val="22"/>
                <w:szCs w:val="22"/>
              </w:rPr>
              <w:t xml:space="preserve"> экз. </w:t>
            </w:r>
          </w:p>
        </w:tc>
      </w:tr>
      <w:tr w:rsidR="00442E28" w:rsidRPr="00442E28" w:rsidTr="00442E28">
        <w:tc>
          <w:tcPr>
            <w:tcW w:w="5495" w:type="dxa"/>
          </w:tcPr>
          <w:p w:rsid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3793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– 1 экз.</w:t>
            </w:r>
          </w:p>
        </w:tc>
      </w:tr>
      <w:tr w:rsidR="00442E28" w:rsidRPr="00442E28" w:rsidTr="00442E28">
        <w:tc>
          <w:tcPr>
            <w:tcW w:w="5495" w:type="dxa"/>
          </w:tcPr>
          <w:p w:rsidR="00442E28" w:rsidRPr="00442E28" w:rsidRDefault="00442E28" w:rsidP="00442E28">
            <w:pPr>
              <w:rPr>
                <w:iCs/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МБУ ДО «СШ «Богатырь»</w:t>
            </w:r>
          </w:p>
        </w:tc>
        <w:tc>
          <w:tcPr>
            <w:tcW w:w="3793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– 1 экз.</w:t>
            </w:r>
          </w:p>
        </w:tc>
      </w:tr>
      <w:tr w:rsidR="00442E28" w:rsidRPr="00442E28" w:rsidTr="00442E28">
        <w:tc>
          <w:tcPr>
            <w:tcW w:w="5495" w:type="dxa"/>
          </w:tcPr>
          <w:p w:rsidR="00442E28" w:rsidRPr="00442E28" w:rsidRDefault="00442E28" w:rsidP="00442E28">
            <w:pPr>
              <w:rPr>
                <w:iCs/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Комитет финансо</w:t>
            </w:r>
            <w:r>
              <w:rPr>
                <w:iCs/>
                <w:sz w:val="22"/>
                <w:szCs w:val="22"/>
              </w:rPr>
              <w:t>в</w:t>
            </w:r>
          </w:p>
        </w:tc>
        <w:tc>
          <w:tcPr>
            <w:tcW w:w="3793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– 1 экз.</w:t>
            </w:r>
          </w:p>
        </w:tc>
      </w:tr>
      <w:tr w:rsidR="00442E28" w:rsidRPr="00442E28" w:rsidTr="00442E28">
        <w:tc>
          <w:tcPr>
            <w:tcW w:w="5495" w:type="dxa"/>
          </w:tcPr>
          <w:p w:rsidR="00442E28" w:rsidRPr="00442E28" w:rsidRDefault="00442E28" w:rsidP="00442E28">
            <w:pPr>
              <w:rPr>
                <w:iCs/>
                <w:sz w:val="22"/>
                <w:szCs w:val="22"/>
              </w:rPr>
            </w:pPr>
            <w:r w:rsidRPr="00442E28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793" w:type="dxa"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– 1 экз.</w:t>
            </w:r>
          </w:p>
        </w:tc>
      </w:tr>
      <w:tr w:rsidR="00442E28" w:rsidRPr="00442E28" w:rsidTr="00442E28">
        <w:tc>
          <w:tcPr>
            <w:tcW w:w="5495" w:type="dxa"/>
            <w:hideMark/>
          </w:tcPr>
          <w:p w:rsidR="00442E28" w:rsidRPr="00442E28" w:rsidRDefault="00442E28" w:rsidP="00442E28">
            <w:pPr>
              <w:rPr>
                <w:sz w:val="22"/>
                <w:szCs w:val="22"/>
              </w:rPr>
            </w:pPr>
            <w:r w:rsidRPr="00442E28">
              <w:rPr>
                <w:sz w:val="22"/>
                <w:szCs w:val="22"/>
              </w:rPr>
              <w:t>ВСЕГО:</w:t>
            </w:r>
          </w:p>
        </w:tc>
        <w:tc>
          <w:tcPr>
            <w:tcW w:w="3793" w:type="dxa"/>
            <w:hideMark/>
          </w:tcPr>
          <w:p w:rsidR="00442E28" w:rsidRPr="00442E28" w:rsidRDefault="00442E28" w:rsidP="00442E2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8C7995" w:rsidRDefault="008C7995" w:rsidP="006953EF">
      <w:pPr>
        <w:suppressAutoHyphens/>
        <w:ind w:firstLine="709"/>
        <w:rPr>
          <w:bCs/>
          <w:iCs/>
          <w:color w:val="000000"/>
          <w:sz w:val="22"/>
          <w:szCs w:val="22"/>
        </w:rPr>
      </w:pPr>
    </w:p>
    <w:p w:rsidR="00442E28" w:rsidRDefault="00442E28" w:rsidP="006953EF">
      <w:pPr>
        <w:suppressAutoHyphens/>
        <w:ind w:firstLine="709"/>
        <w:rPr>
          <w:bCs/>
          <w:iCs/>
          <w:color w:val="000000"/>
          <w:sz w:val="22"/>
          <w:szCs w:val="22"/>
        </w:rPr>
      </w:pPr>
    </w:p>
    <w:p w:rsidR="00442E28" w:rsidRDefault="00442E28" w:rsidP="006953EF">
      <w:pPr>
        <w:suppressAutoHyphens/>
        <w:ind w:firstLine="709"/>
        <w:rPr>
          <w:bCs/>
          <w:iCs/>
          <w:color w:val="000000"/>
          <w:sz w:val="22"/>
          <w:szCs w:val="22"/>
        </w:rPr>
      </w:pPr>
    </w:p>
    <w:p w:rsidR="00442E28" w:rsidRDefault="00442E28" w:rsidP="006953EF">
      <w:pPr>
        <w:suppressAutoHyphens/>
        <w:ind w:firstLine="709"/>
        <w:rPr>
          <w:bCs/>
          <w:iCs/>
          <w:color w:val="000000"/>
          <w:sz w:val="22"/>
          <w:szCs w:val="22"/>
        </w:rPr>
      </w:pPr>
    </w:p>
    <w:p w:rsidR="00442E28" w:rsidRDefault="00442E28" w:rsidP="006953EF">
      <w:pPr>
        <w:suppressAutoHyphens/>
        <w:ind w:firstLine="709"/>
        <w:rPr>
          <w:bCs/>
          <w:iCs/>
          <w:color w:val="000000"/>
          <w:sz w:val="22"/>
          <w:szCs w:val="22"/>
        </w:rPr>
      </w:pPr>
    </w:p>
    <w:p w:rsidR="00442E28" w:rsidRDefault="00442E28" w:rsidP="006953EF">
      <w:pPr>
        <w:suppressAutoHyphens/>
        <w:ind w:firstLine="709"/>
        <w:rPr>
          <w:sz w:val="22"/>
          <w:szCs w:val="22"/>
        </w:rPr>
        <w:sectPr w:rsidR="00442E28" w:rsidSect="008C799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lastRenderedPageBreak/>
        <w:t xml:space="preserve">Приложение 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>к постановлению администрации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 xml:space="preserve">Тихвинского района </w:t>
      </w:r>
    </w:p>
    <w:p w:rsidR="00442E28" w:rsidRPr="008D506A" w:rsidRDefault="008D506A" w:rsidP="008D506A">
      <w:pPr>
        <w:ind w:left="9498"/>
        <w:rPr>
          <w:rFonts w:eastAsia="Calibri"/>
          <w:sz w:val="24"/>
        </w:rPr>
      </w:pPr>
      <w:r>
        <w:rPr>
          <w:rFonts w:eastAsia="Calibri"/>
          <w:sz w:val="24"/>
        </w:rPr>
        <w:t xml:space="preserve">от </w:t>
      </w:r>
      <w:r w:rsidR="0063035B">
        <w:rPr>
          <w:rFonts w:eastAsia="Calibri"/>
          <w:sz w:val="24"/>
        </w:rPr>
        <w:t>6 сентября</w:t>
      </w:r>
      <w:r w:rsidR="00442E28" w:rsidRPr="008D506A">
        <w:rPr>
          <w:rFonts w:eastAsia="Calibri"/>
          <w:sz w:val="24"/>
        </w:rPr>
        <w:t xml:space="preserve"> 2024 года</w:t>
      </w:r>
      <w:r>
        <w:rPr>
          <w:rFonts w:eastAsia="Calibri"/>
          <w:sz w:val="24"/>
        </w:rPr>
        <w:t xml:space="preserve"> № 01-</w:t>
      </w:r>
      <w:r w:rsidR="0063035B">
        <w:rPr>
          <w:rFonts w:eastAsia="Calibri"/>
          <w:sz w:val="24"/>
        </w:rPr>
        <w:t>2015</w:t>
      </w:r>
      <w:r>
        <w:rPr>
          <w:rFonts w:eastAsia="Calibri"/>
          <w:sz w:val="24"/>
        </w:rPr>
        <w:t>-а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>Приложение №</w:t>
      </w:r>
      <w:r w:rsidR="008D506A">
        <w:rPr>
          <w:rFonts w:eastAsia="Calibri"/>
          <w:sz w:val="24"/>
        </w:rPr>
        <w:t> </w:t>
      </w:r>
      <w:r w:rsidRPr="008D506A">
        <w:rPr>
          <w:rFonts w:eastAsia="Calibri"/>
          <w:sz w:val="24"/>
        </w:rPr>
        <w:t>2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 xml:space="preserve">к муниципальной программе 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 xml:space="preserve">Тихвинского района «Развитие 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 xml:space="preserve">физической культуры и спорта </w:t>
      </w:r>
    </w:p>
    <w:p w:rsidR="00442E28" w:rsidRPr="008D506A" w:rsidRDefault="00442E28" w:rsidP="008D506A">
      <w:pPr>
        <w:ind w:left="9498"/>
        <w:rPr>
          <w:rFonts w:eastAsia="Calibri"/>
          <w:sz w:val="24"/>
        </w:rPr>
      </w:pPr>
      <w:r w:rsidRPr="008D506A">
        <w:rPr>
          <w:rFonts w:eastAsia="Calibri"/>
          <w:sz w:val="24"/>
        </w:rPr>
        <w:t>в Тихвинском районе»</w:t>
      </w:r>
    </w:p>
    <w:p w:rsidR="00442E28" w:rsidRDefault="00442E28" w:rsidP="008D506A">
      <w:pPr>
        <w:ind w:left="9498"/>
        <w:rPr>
          <w:rFonts w:eastAsia="Calibri"/>
          <w:sz w:val="24"/>
        </w:rPr>
      </w:pPr>
    </w:p>
    <w:p w:rsidR="008D506A" w:rsidRPr="008D506A" w:rsidRDefault="008D506A" w:rsidP="008D506A">
      <w:pPr>
        <w:ind w:left="9498"/>
        <w:rPr>
          <w:rFonts w:eastAsia="Calibri"/>
          <w:sz w:val="24"/>
        </w:rPr>
      </w:pPr>
    </w:p>
    <w:p w:rsidR="00442E28" w:rsidRPr="00F110B8" w:rsidRDefault="00442E28" w:rsidP="008D506A">
      <w:pPr>
        <w:suppressAutoHyphens/>
        <w:jc w:val="center"/>
        <w:rPr>
          <w:sz w:val="24"/>
          <w:szCs w:val="24"/>
        </w:rPr>
      </w:pPr>
      <w:r w:rsidRPr="00F110B8">
        <w:rPr>
          <w:b/>
          <w:bCs/>
          <w:sz w:val="24"/>
          <w:szCs w:val="24"/>
        </w:rPr>
        <w:t>План реализации</w:t>
      </w:r>
      <w:r w:rsidRPr="00F110B8">
        <w:rPr>
          <w:sz w:val="24"/>
          <w:szCs w:val="24"/>
        </w:rPr>
        <w:t xml:space="preserve"> </w:t>
      </w:r>
    </w:p>
    <w:p w:rsidR="00442E28" w:rsidRPr="00F110B8" w:rsidRDefault="00442E28" w:rsidP="008D506A">
      <w:pPr>
        <w:suppressAutoHyphens/>
        <w:jc w:val="center"/>
        <w:rPr>
          <w:b/>
          <w:bCs/>
          <w:sz w:val="24"/>
          <w:szCs w:val="24"/>
        </w:rPr>
      </w:pPr>
      <w:r w:rsidRPr="00F110B8">
        <w:rPr>
          <w:b/>
          <w:bCs/>
          <w:sz w:val="24"/>
          <w:szCs w:val="24"/>
        </w:rPr>
        <w:t>муниципальной программы</w:t>
      </w:r>
      <w:r w:rsidRPr="00F110B8">
        <w:rPr>
          <w:sz w:val="24"/>
          <w:szCs w:val="24"/>
        </w:rPr>
        <w:t xml:space="preserve"> </w:t>
      </w:r>
      <w:r w:rsidRPr="00F110B8">
        <w:rPr>
          <w:b/>
          <w:bCs/>
          <w:sz w:val="24"/>
          <w:szCs w:val="24"/>
        </w:rPr>
        <w:t xml:space="preserve">Тихвинского района </w:t>
      </w:r>
    </w:p>
    <w:p w:rsidR="00442E28" w:rsidRDefault="00442E28" w:rsidP="008D506A">
      <w:pPr>
        <w:suppressAutoHyphens/>
        <w:jc w:val="center"/>
        <w:rPr>
          <w:sz w:val="24"/>
          <w:szCs w:val="24"/>
        </w:rPr>
      </w:pPr>
      <w:r w:rsidRPr="00F110B8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F110B8">
        <w:rPr>
          <w:sz w:val="24"/>
          <w:szCs w:val="24"/>
        </w:rPr>
        <w:t xml:space="preserve"> </w:t>
      </w:r>
    </w:p>
    <w:p w:rsidR="007207CB" w:rsidRPr="00F110B8" w:rsidRDefault="007207CB" w:rsidP="008D506A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(в новой редакции)</w:t>
      </w:r>
    </w:p>
    <w:p w:rsidR="00442E28" w:rsidRPr="00F110B8" w:rsidRDefault="00442E28" w:rsidP="008D506A">
      <w:pPr>
        <w:suppressAutoHyphens/>
        <w:jc w:val="center"/>
        <w:rPr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292"/>
        <w:gridCol w:w="1386"/>
        <w:gridCol w:w="1417"/>
        <w:gridCol w:w="1593"/>
        <w:gridCol w:w="1275"/>
        <w:gridCol w:w="1526"/>
        <w:gridCol w:w="1275"/>
      </w:tblGrid>
      <w:tr w:rsidR="00442E28" w:rsidRPr="00F110B8" w:rsidTr="008D506A">
        <w:trPr>
          <w:trHeight w:val="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F110B8" w:rsidRDefault="00442E28" w:rsidP="008D506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110B8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исполнитель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соисполнитель,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участник</w:t>
            </w:r>
            <w:r w:rsidRPr="006B626D">
              <w:rPr>
                <w:sz w:val="22"/>
                <w:szCs w:val="22"/>
              </w:rPr>
              <w:t>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28" w:rsidRPr="006B626D" w:rsidRDefault="00442E28" w:rsidP="008D506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Годы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реализации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  <w:r w:rsidRPr="006B626D">
              <w:rPr>
                <w:sz w:val="22"/>
                <w:szCs w:val="22"/>
              </w:rPr>
              <w:t xml:space="preserve"> </w:t>
            </w:r>
          </w:p>
        </w:tc>
      </w:tr>
      <w:tr w:rsidR="00442E28" w:rsidRPr="00F110B8" w:rsidTr="008D506A">
        <w:trPr>
          <w:trHeight w:val="461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8D506A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8D506A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8D506A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Федеральный</w:t>
            </w:r>
          </w:p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Прочие источники</w:t>
            </w:r>
          </w:p>
        </w:tc>
      </w:tr>
      <w:tr w:rsidR="00442E28" w:rsidRPr="00F110B8" w:rsidTr="008D506A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F110B8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F110B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28" w:rsidRPr="006B626D" w:rsidRDefault="00442E28" w:rsidP="008D506A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42E28" w:rsidRPr="00F110B8" w:rsidTr="008D506A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8D506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8D506A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442E28" w:rsidRPr="00F110B8" w:rsidTr="008D506A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F110B8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F110B8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7207CB">
        <w:trPr>
          <w:trHeight w:val="62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F110B8" w:rsidRDefault="00442E28" w:rsidP="007207CB">
            <w:pPr>
              <w:suppressAutoHyphens/>
              <w:ind w:firstLine="90"/>
              <w:rPr>
                <w:sz w:val="22"/>
                <w:szCs w:val="22"/>
              </w:rPr>
            </w:pPr>
            <w:r w:rsidRPr="00F110B8">
              <w:rPr>
                <w:sz w:val="22"/>
                <w:szCs w:val="22"/>
              </w:rPr>
              <w:t>1.1.</w:t>
            </w:r>
            <w:r w:rsidR="007207CB">
              <w:rPr>
                <w:sz w:val="22"/>
                <w:szCs w:val="22"/>
              </w:rPr>
              <w:t xml:space="preserve"> </w:t>
            </w:r>
            <w:r w:rsidRPr="00F110B8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F110B8" w:rsidRDefault="00442E28" w:rsidP="007207CB">
            <w:pPr>
              <w:suppressAutoHyphens/>
              <w:ind w:firstLine="90"/>
              <w:rPr>
                <w:sz w:val="22"/>
                <w:szCs w:val="22"/>
              </w:rPr>
            </w:pPr>
            <w:r w:rsidRPr="00F110B8">
              <w:rPr>
                <w:sz w:val="22"/>
                <w:szCs w:val="22"/>
              </w:rPr>
              <w:lastRenderedPageBreak/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F110B8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2A3E65" w:rsidTr="008D506A">
        <w:trPr>
          <w:trHeight w:val="5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28" w:rsidRPr="00942644" w:rsidRDefault="00442E28" w:rsidP="007207CB">
            <w:pPr>
              <w:suppressAutoHyphens/>
              <w:ind w:firstLine="90"/>
              <w:rPr>
                <w:sz w:val="22"/>
                <w:szCs w:val="22"/>
              </w:rPr>
            </w:pPr>
            <w:r w:rsidRPr="00942644">
              <w:rPr>
                <w:sz w:val="22"/>
                <w:szCs w:val="22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2A3E65" w:rsidTr="008D506A">
        <w:trPr>
          <w:trHeight w:val="564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2A3E65" w:rsidTr="008D506A">
        <w:trPr>
          <w:trHeight w:val="407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942644">
              <w:rPr>
                <w:b/>
                <w:sz w:val="22"/>
                <w:szCs w:val="22"/>
                <w:lang w:eastAsia="en-US"/>
              </w:rPr>
              <w:t>2</w:t>
            </w:r>
            <w:r w:rsidRPr="00942644">
              <w:rPr>
                <w:sz w:val="22"/>
                <w:szCs w:val="22"/>
                <w:lang w:eastAsia="en-US"/>
              </w:rPr>
              <w:t xml:space="preserve">. </w:t>
            </w:r>
            <w:r w:rsidRPr="00942644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942644">
              <w:rPr>
                <w:sz w:val="22"/>
                <w:szCs w:val="22"/>
              </w:rPr>
              <w:t>2.1. Обеспечение деятельности (услуги, работы) муниципальных бюджетных учреждений (Организация и проведение официа</w:t>
            </w:r>
            <w:r w:rsidR="007207CB">
              <w:rPr>
                <w:sz w:val="22"/>
                <w:szCs w:val="22"/>
              </w:rPr>
              <w:t>льных физкультурных мероприятий</w:t>
            </w:r>
            <w:r w:rsidRPr="00942644">
              <w:rPr>
                <w:sz w:val="22"/>
                <w:szCs w:val="22"/>
              </w:rPr>
              <w:t>, участие в официальных и других физкультурных мероприятиях различного уровня)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942644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942644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46501,6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45802,7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2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46131,5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45509,7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6B626D">
        <w:trPr>
          <w:trHeight w:val="468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46106,0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45507,4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942644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942644">
              <w:rPr>
                <w:sz w:val="22"/>
                <w:szCs w:val="22"/>
              </w:rPr>
              <w:t>3.1.</w:t>
            </w:r>
            <w:r w:rsidRPr="00942644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28173,2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28173,2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7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28" w:rsidRPr="00942644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942644">
              <w:rPr>
                <w:sz w:val="22"/>
                <w:szCs w:val="22"/>
              </w:rPr>
              <w:lastRenderedPageBreak/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16222,3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16222,3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942644">
              <w:rPr>
                <w:sz w:val="22"/>
                <w:szCs w:val="22"/>
                <w:lang w:eastAsia="en-US"/>
              </w:rPr>
              <w:t>3.3. 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6B626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942644">
              <w:rPr>
                <w:sz w:val="22"/>
                <w:szCs w:val="22"/>
                <w:lang w:eastAsia="en-US"/>
              </w:rPr>
              <w:t>3.4.</w:t>
            </w:r>
            <w:r w:rsidR="006B626D">
              <w:rPr>
                <w:sz w:val="22"/>
                <w:szCs w:val="22"/>
                <w:lang w:eastAsia="en-US"/>
              </w:rPr>
              <w:t xml:space="preserve"> </w:t>
            </w:r>
            <w:r w:rsidRPr="00942644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28" w:rsidRPr="006B626D" w:rsidRDefault="00442E28" w:rsidP="007207CB">
            <w:pPr>
              <w:suppressAutoHyphens/>
              <w:ind w:firstLine="90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768,0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6B626D">
        <w:trPr>
          <w:trHeight w:val="484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  <w:r w:rsidRPr="00942644">
              <w:rPr>
                <w:b/>
                <w:sz w:val="22"/>
                <w:szCs w:val="22"/>
                <w:lang w:eastAsia="en-US"/>
              </w:rPr>
              <w:t>4. Комплекс процессных мероприятий «</w:t>
            </w:r>
            <w:r w:rsidRPr="00942644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  <w:r w:rsidRPr="006B626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1406,0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942644">
              <w:rPr>
                <w:sz w:val="22"/>
                <w:szCs w:val="22"/>
                <w:lang w:eastAsia="en-US"/>
              </w:rPr>
              <w:t>4.1.</w:t>
            </w:r>
            <w:r w:rsidRPr="00942644">
              <w:t xml:space="preserve"> </w:t>
            </w:r>
            <w:r w:rsidRPr="00942644">
              <w:rPr>
                <w:sz w:val="22"/>
                <w:szCs w:val="22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  <w:r w:rsidRPr="006B626D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386,6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</w:rPr>
            </w:pPr>
            <w:r w:rsidRPr="00942644">
              <w:rPr>
                <w:sz w:val="22"/>
                <w:szCs w:val="22"/>
              </w:rPr>
              <w:t>4.2. Укрепление материально-технической базы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1019,4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1019,4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942644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sz w:val="22"/>
                <w:szCs w:val="22"/>
              </w:rPr>
            </w:pPr>
            <w:r w:rsidRPr="006B626D">
              <w:rPr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36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52642,6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51576,4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36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436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6B626D">
        <w:trPr>
          <w:trHeight w:val="322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154671,3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152384,7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71"/>
          <w:jc w:val="center"/>
        </w:trPr>
        <w:tc>
          <w:tcPr>
            <w:tcW w:w="7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  <w:r w:rsidRPr="006B626D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52642,6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51576,4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  <w:tr w:rsidR="00442E28" w:rsidRPr="00F110B8" w:rsidTr="008D506A">
        <w:trPr>
          <w:trHeight w:val="345"/>
          <w:jc w:val="center"/>
        </w:trPr>
        <w:tc>
          <w:tcPr>
            <w:tcW w:w="7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2E28" w:rsidRPr="006B626D" w:rsidRDefault="00442E28" w:rsidP="007207CB">
            <w:pPr>
              <w:suppressAutoHyphens/>
              <w:ind w:firstLine="90"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154671,3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152384,7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28" w:rsidRPr="006B626D" w:rsidRDefault="00442E28" w:rsidP="007207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626D">
              <w:rPr>
                <w:b/>
                <w:sz w:val="22"/>
                <w:szCs w:val="22"/>
              </w:rPr>
              <w:t>0,0</w:t>
            </w:r>
          </w:p>
        </w:tc>
      </w:tr>
    </w:tbl>
    <w:p w:rsidR="00442E28" w:rsidRPr="00392443" w:rsidRDefault="00392443" w:rsidP="006B626D">
      <w:pPr>
        <w:suppressAutoHyphens/>
        <w:ind w:firstLine="709"/>
        <w:jc w:val="center"/>
        <w:rPr>
          <w:sz w:val="22"/>
          <w:szCs w:val="22"/>
        </w:rPr>
      </w:pPr>
      <w:r w:rsidRPr="00392443">
        <w:rPr>
          <w:sz w:val="22"/>
          <w:szCs w:val="22"/>
        </w:rPr>
        <w:t>_____________</w:t>
      </w:r>
      <w:r>
        <w:rPr>
          <w:sz w:val="22"/>
          <w:szCs w:val="22"/>
        </w:rPr>
        <w:t>___________</w:t>
      </w:r>
    </w:p>
    <w:sectPr w:rsidR="00442E28" w:rsidRPr="00392443" w:rsidSect="00442E28">
      <w:headerReference w:type="default" r:id="rId7"/>
      <w:pgSz w:w="16840" w:h="11907" w:orient="landscape"/>
      <w:pgMar w:top="426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9F" w:rsidRDefault="003A299F" w:rsidP="008C7995">
      <w:r>
        <w:separator/>
      </w:r>
    </w:p>
  </w:endnote>
  <w:endnote w:type="continuationSeparator" w:id="0">
    <w:p w:rsidR="003A299F" w:rsidRDefault="003A299F" w:rsidP="008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9F" w:rsidRDefault="003A299F" w:rsidP="008C7995">
      <w:r>
        <w:separator/>
      </w:r>
    </w:p>
  </w:footnote>
  <w:footnote w:type="continuationSeparator" w:id="0">
    <w:p w:rsidR="003A299F" w:rsidRDefault="003A299F" w:rsidP="008C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5B" w:rsidRDefault="0063035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05EA">
      <w:rPr>
        <w:noProof/>
      </w:rPr>
      <w:t>2</w:t>
    </w:r>
    <w:r>
      <w:fldChar w:fldCharType="end"/>
    </w:r>
  </w:p>
  <w:p w:rsidR="0063035B" w:rsidRDefault="006303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5B" w:rsidRDefault="0063035B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405EA">
      <w:rPr>
        <w:noProof/>
      </w:rPr>
      <w:t>4</w:t>
    </w:r>
    <w:r>
      <w:rPr>
        <w:noProof/>
      </w:rPr>
      <w:fldChar w:fldCharType="end"/>
    </w:r>
  </w:p>
  <w:p w:rsidR="0063035B" w:rsidRDefault="006303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95"/>
    <w:rsid w:val="000478EB"/>
    <w:rsid w:val="00086CD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61D6"/>
    <w:rsid w:val="00392443"/>
    <w:rsid w:val="003A299F"/>
    <w:rsid w:val="0043001D"/>
    <w:rsid w:val="00442E28"/>
    <w:rsid w:val="004914DD"/>
    <w:rsid w:val="00511A2B"/>
    <w:rsid w:val="00554BEC"/>
    <w:rsid w:val="00595F6F"/>
    <w:rsid w:val="005C0140"/>
    <w:rsid w:val="0063035B"/>
    <w:rsid w:val="006405EA"/>
    <w:rsid w:val="006415B0"/>
    <w:rsid w:val="006463D8"/>
    <w:rsid w:val="006953EF"/>
    <w:rsid w:val="006B626D"/>
    <w:rsid w:val="00711921"/>
    <w:rsid w:val="007207CB"/>
    <w:rsid w:val="00750603"/>
    <w:rsid w:val="00796BD1"/>
    <w:rsid w:val="007A696D"/>
    <w:rsid w:val="007C112F"/>
    <w:rsid w:val="008A3858"/>
    <w:rsid w:val="008C7995"/>
    <w:rsid w:val="008D506A"/>
    <w:rsid w:val="009840BA"/>
    <w:rsid w:val="00A03876"/>
    <w:rsid w:val="00A13C7B"/>
    <w:rsid w:val="00AE1A2A"/>
    <w:rsid w:val="00B52D22"/>
    <w:rsid w:val="00B83D8D"/>
    <w:rsid w:val="00B95FEE"/>
    <w:rsid w:val="00BB1D89"/>
    <w:rsid w:val="00BF2B0B"/>
    <w:rsid w:val="00CB5B02"/>
    <w:rsid w:val="00D368DC"/>
    <w:rsid w:val="00D97342"/>
    <w:rsid w:val="00DA081A"/>
    <w:rsid w:val="00DD1DB1"/>
    <w:rsid w:val="00DF3FD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1ED4-655E-4E32-8C83-3C8495A7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C79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7995"/>
    <w:rPr>
      <w:sz w:val="28"/>
    </w:rPr>
  </w:style>
  <w:style w:type="paragraph" w:styleId="ab">
    <w:name w:val="footer"/>
    <w:basedOn w:val="a"/>
    <w:link w:val="ac"/>
    <w:rsid w:val="008C79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C7995"/>
    <w:rPr>
      <w:sz w:val="28"/>
    </w:rPr>
  </w:style>
  <w:style w:type="character" w:styleId="ad">
    <w:name w:val="Hyperlink"/>
    <w:rsid w:val="00DD1DB1"/>
    <w:rPr>
      <w:color w:val="0563C1"/>
      <w:u w:val="single"/>
    </w:rPr>
  </w:style>
  <w:style w:type="paragraph" w:customStyle="1" w:styleId="Heading">
    <w:name w:val="Heading"/>
    <w:uiPriority w:val="99"/>
    <w:rsid w:val="00442E28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87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2024-09-06T07:07:00Z</cp:lastPrinted>
  <dcterms:created xsi:type="dcterms:W3CDTF">2024-09-02T06:21:00Z</dcterms:created>
  <dcterms:modified xsi:type="dcterms:W3CDTF">2024-09-06T07:29:00Z</dcterms:modified>
</cp:coreProperties>
</file>