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E0F6" w14:textId="77777777" w:rsidR="00B430DB" w:rsidRPr="0002697F" w:rsidRDefault="00B430DB" w:rsidP="00B430DB">
      <w:pPr>
        <w:jc w:val="center"/>
        <w:rPr>
          <w:b/>
          <w:bCs/>
          <w:sz w:val="24"/>
          <w:szCs w:val="18"/>
        </w:rPr>
      </w:pPr>
      <w:r w:rsidRPr="0002697F">
        <w:rPr>
          <w:b/>
          <w:bCs/>
          <w:sz w:val="24"/>
          <w:szCs w:val="18"/>
        </w:rPr>
        <w:t>АДМИНИСТРАЦИЯ МУНИЦИПАЛЬНОГО ОБРАЗОВАНИЯ</w:t>
      </w:r>
      <w:r w:rsidRPr="0002697F">
        <w:rPr>
          <w:b/>
          <w:bCs/>
          <w:sz w:val="24"/>
          <w:szCs w:val="18"/>
        </w:rPr>
        <w:br/>
        <w:t xml:space="preserve">ТИХВИНСКИЙ МУНИЦИПАЛЬНЫЙ РАЙОН </w:t>
      </w:r>
      <w:r w:rsidRPr="0002697F">
        <w:rPr>
          <w:b/>
          <w:bCs/>
          <w:sz w:val="24"/>
          <w:szCs w:val="18"/>
        </w:rPr>
        <w:br/>
        <w:t>ЛЕНИНГРАДСКОЙ ОБЛАСТИ</w:t>
      </w:r>
      <w:r w:rsidRPr="0002697F">
        <w:rPr>
          <w:b/>
          <w:bCs/>
          <w:sz w:val="24"/>
          <w:szCs w:val="18"/>
        </w:rPr>
        <w:br/>
        <w:t>(АДМИНИСТРАЦИЯ ТИХВИНСКОГО РАЙОНА)</w:t>
      </w:r>
    </w:p>
    <w:p w14:paraId="72B0F4BD" w14:textId="77777777" w:rsidR="00B430DB" w:rsidRPr="0002697F" w:rsidRDefault="00B430DB" w:rsidP="00B430DB">
      <w:pPr>
        <w:spacing w:before="360" w:after="360"/>
        <w:jc w:val="center"/>
        <w:rPr>
          <w:sz w:val="8"/>
          <w:szCs w:val="18"/>
        </w:rPr>
      </w:pPr>
      <w:r w:rsidRPr="0002697F">
        <w:rPr>
          <w:b/>
          <w:szCs w:val="18"/>
        </w:rPr>
        <w:t>ПОСТАНОВЛЕНИЕ</w:t>
      </w:r>
    </w:p>
    <w:p w14:paraId="09A9D96B" w14:textId="19C485C1" w:rsidR="00B430DB" w:rsidRDefault="00B430DB" w:rsidP="00B430DB">
      <w:pPr>
        <w:rPr>
          <w:b/>
        </w:rPr>
      </w:pPr>
      <w:r>
        <w:rPr>
          <w:b/>
          <w:sz w:val="22"/>
        </w:rPr>
        <w:t xml:space="preserve">от </w:t>
      </w:r>
      <w:r>
        <w:rPr>
          <w:u w:val="single"/>
        </w:rPr>
        <w:t>15</w:t>
      </w:r>
      <w:r w:rsidRPr="0002697F">
        <w:rPr>
          <w:u w:val="single"/>
        </w:rPr>
        <w:t xml:space="preserve"> сентября 2023 г.</w:t>
      </w:r>
      <w:r>
        <w:rPr>
          <w:b/>
          <w:sz w:val="22"/>
        </w:rPr>
        <w:t xml:space="preserve"> №</w:t>
      </w:r>
      <w:r>
        <w:rPr>
          <w:b/>
          <w:sz w:val="22"/>
        </w:rPr>
        <w:t> </w:t>
      </w:r>
      <w:r w:rsidRPr="0002697F">
        <w:rPr>
          <w:u w:val="single"/>
        </w:rPr>
        <w:t>01</w:t>
      </w:r>
      <w:r>
        <w:rPr>
          <w:u w:val="single"/>
        </w:rPr>
        <w:t>‑</w:t>
      </w:r>
      <w:r w:rsidRPr="0002697F">
        <w:rPr>
          <w:u w:val="single"/>
        </w:rPr>
        <w:t>2</w:t>
      </w:r>
      <w:r>
        <w:rPr>
          <w:u w:val="single"/>
        </w:rPr>
        <w:t>337‑</w:t>
      </w:r>
      <w:r w:rsidRPr="0002697F">
        <w:rPr>
          <w:u w:val="single"/>
        </w:rPr>
        <w:t>а</w:t>
      </w:r>
    </w:p>
    <w:p w14:paraId="5406A0EE" w14:textId="77777777" w:rsidR="00B430DB" w:rsidRDefault="00B430DB" w:rsidP="00B430DB">
      <w:pPr>
        <w:rPr>
          <w:b/>
          <w:szCs w:val="28"/>
        </w:rPr>
      </w:pPr>
    </w:p>
    <w:p w14:paraId="1D58BA1B" w14:textId="650E3D86" w:rsidR="00B430DB" w:rsidRPr="00910CCF" w:rsidRDefault="00B430DB" w:rsidP="00B430DB">
      <w:pPr>
        <w:suppressAutoHyphens/>
        <w:spacing w:after="120"/>
        <w:ind w:right="5386"/>
        <w:rPr>
          <w:bCs/>
          <w:sz w:val="24"/>
          <w:szCs w:val="24"/>
        </w:rPr>
      </w:pPr>
      <w:r w:rsidRPr="001921C0">
        <w:rPr>
          <w:bCs/>
          <w:sz w:val="24"/>
          <w:szCs w:val="24"/>
        </w:rPr>
        <w:t>Об утверждении реестра муниципальных маршрутов регулярных перевозок в</w:t>
      </w:r>
      <w:r>
        <w:rPr>
          <w:bCs/>
          <w:sz w:val="24"/>
          <w:szCs w:val="24"/>
        </w:rPr>
        <w:t> </w:t>
      </w:r>
      <w:r w:rsidRPr="001921C0">
        <w:rPr>
          <w:bCs/>
          <w:sz w:val="24"/>
          <w:szCs w:val="24"/>
        </w:rPr>
        <w:t>границах Тихвинского городского поселения</w:t>
      </w:r>
      <w:r w:rsidR="00775032">
        <w:rPr>
          <w:bCs/>
          <w:sz w:val="24"/>
          <w:szCs w:val="24"/>
        </w:rPr>
        <w:t xml:space="preserve"> и </w:t>
      </w:r>
      <w:r w:rsidRPr="001921C0">
        <w:rPr>
          <w:bCs/>
          <w:sz w:val="24"/>
          <w:szCs w:val="24"/>
        </w:rPr>
        <w:t>в границах Тихвинского района</w:t>
      </w:r>
    </w:p>
    <w:p w14:paraId="6FE86A02" w14:textId="77777777" w:rsidR="00B430DB" w:rsidRPr="00E8293F" w:rsidRDefault="00B430DB" w:rsidP="00B430DB">
      <w:pPr>
        <w:suppressAutoHyphens/>
        <w:spacing w:after="360"/>
        <w:ind w:right="4394"/>
        <w:rPr>
          <w:bCs/>
          <w:sz w:val="24"/>
          <w:szCs w:val="24"/>
        </w:rPr>
      </w:pPr>
      <w:r w:rsidRPr="00E8293F">
        <w:rPr>
          <w:bCs/>
          <w:sz w:val="24"/>
          <w:szCs w:val="24"/>
        </w:rPr>
        <w:t>21,0400 ДО НПА</w:t>
      </w:r>
    </w:p>
    <w:p w14:paraId="6A5B2144" w14:textId="6DD621E2" w:rsidR="001921C0" w:rsidRPr="001921C0" w:rsidRDefault="001921C0" w:rsidP="00B430DB">
      <w:pPr>
        <w:spacing w:after="120"/>
        <w:ind w:firstLine="709"/>
        <w:rPr>
          <w:rFonts w:eastAsiaTheme="minorHAnsi"/>
          <w:color w:val="000000"/>
          <w:szCs w:val="28"/>
          <w:lang w:eastAsia="en-US"/>
        </w:rPr>
      </w:pPr>
      <w:r w:rsidRPr="001921C0">
        <w:rPr>
          <w:rFonts w:eastAsiaTheme="minorHAnsi"/>
          <w:color w:val="000000"/>
          <w:szCs w:val="28"/>
          <w:lang w:eastAsia="en-US"/>
        </w:rPr>
        <w:t>В соответствии с Федеральным законом от 6 октября 2003 года №</w:t>
      </w:r>
      <w:r w:rsidR="00B430DB">
        <w:rPr>
          <w:rFonts w:eastAsiaTheme="minorHAnsi"/>
          <w:color w:val="000000"/>
          <w:szCs w:val="28"/>
          <w:lang w:eastAsia="en-US"/>
        </w:rPr>
        <w:t> </w:t>
      </w:r>
      <w:r w:rsidRPr="001921C0">
        <w:rPr>
          <w:rFonts w:eastAsiaTheme="minorHAnsi"/>
          <w:color w:val="000000"/>
          <w:szCs w:val="28"/>
          <w:lang w:eastAsia="en-US"/>
        </w:rPr>
        <w:t>131</w:t>
      </w:r>
      <w:r w:rsidR="00B430DB">
        <w:rPr>
          <w:rFonts w:eastAsiaTheme="minorHAnsi"/>
          <w:color w:val="000000"/>
          <w:szCs w:val="28"/>
          <w:lang w:eastAsia="en-US"/>
        </w:rPr>
        <w:t>‑</w:t>
      </w:r>
      <w:r w:rsidRPr="001921C0">
        <w:rPr>
          <w:rFonts w:eastAsiaTheme="minorHAnsi"/>
          <w:color w:val="000000"/>
          <w:szCs w:val="28"/>
          <w:lang w:eastAsia="en-US"/>
        </w:rPr>
        <w:t>ФЗ «Об общих принципах организации местного самоуправления в</w:t>
      </w:r>
      <w:r w:rsidR="00B430DB">
        <w:rPr>
          <w:rFonts w:eastAsiaTheme="minorHAnsi"/>
          <w:color w:val="000000"/>
          <w:szCs w:val="28"/>
          <w:lang w:eastAsia="en-US"/>
        </w:rPr>
        <w:t> </w:t>
      </w:r>
      <w:r w:rsidRPr="001921C0">
        <w:rPr>
          <w:rFonts w:eastAsiaTheme="minorHAnsi"/>
          <w:color w:val="000000"/>
          <w:szCs w:val="28"/>
          <w:lang w:eastAsia="en-US"/>
        </w:rPr>
        <w:t>Российской Федерации»; Федеральным законом от 13 июля 2015 года №</w:t>
      </w:r>
      <w:r w:rsidR="00B430DB">
        <w:rPr>
          <w:rFonts w:eastAsiaTheme="minorHAnsi"/>
          <w:color w:val="000000"/>
          <w:szCs w:val="28"/>
          <w:lang w:eastAsia="en-US"/>
        </w:rPr>
        <w:t> </w:t>
      </w:r>
      <w:r w:rsidRPr="001921C0">
        <w:rPr>
          <w:rFonts w:eastAsiaTheme="minorHAnsi"/>
          <w:color w:val="000000"/>
          <w:szCs w:val="28"/>
          <w:lang w:eastAsia="en-US"/>
        </w:rPr>
        <w:t>220</w:t>
      </w:r>
      <w:r w:rsidR="00B430DB">
        <w:rPr>
          <w:rFonts w:eastAsiaTheme="minorHAnsi"/>
          <w:color w:val="000000"/>
          <w:szCs w:val="28"/>
          <w:lang w:eastAsia="en-US"/>
        </w:rPr>
        <w:t>‑</w:t>
      </w:r>
      <w:r w:rsidRPr="001921C0">
        <w:rPr>
          <w:rFonts w:eastAsiaTheme="minorHAnsi"/>
          <w:color w:val="000000"/>
          <w:szCs w:val="28"/>
          <w:lang w:eastAsia="en-US"/>
        </w:rPr>
        <w:t>ФЗ «Об</w:t>
      </w:r>
      <w:r w:rsidR="00B430DB">
        <w:rPr>
          <w:rFonts w:eastAsiaTheme="minorHAnsi"/>
          <w:color w:val="000000"/>
          <w:szCs w:val="28"/>
          <w:lang w:eastAsia="en-US"/>
        </w:rPr>
        <w:t> </w:t>
      </w:r>
      <w:r w:rsidRPr="001921C0">
        <w:rPr>
          <w:rFonts w:eastAsiaTheme="minorHAnsi"/>
          <w:color w:val="000000"/>
          <w:szCs w:val="28"/>
          <w:lang w:eastAsia="en-US"/>
        </w:rPr>
        <w:t>организации регулярных перевозок пассажиров</w:t>
      </w:r>
      <w:r w:rsidR="00775032">
        <w:rPr>
          <w:rFonts w:eastAsiaTheme="minorHAnsi"/>
          <w:color w:val="000000"/>
          <w:szCs w:val="28"/>
          <w:lang w:eastAsia="en-US"/>
        </w:rPr>
        <w:t xml:space="preserve"> и </w:t>
      </w:r>
      <w:r w:rsidRPr="001921C0">
        <w:rPr>
          <w:rFonts w:eastAsiaTheme="minorHAnsi"/>
          <w:color w:val="000000"/>
          <w:szCs w:val="28"/>
          <w:lang w:eastAsia="en-US"/>
        </w:rPr>
        <w:t>багажа автомобильным транспортом</w:t>
      </w:r>
      <w:r w:rsidR="00775032">
        <w:rPr>
          <w:rFonts w:eastAsiaTheme="minorHAnsi"/>
          <w:color w:val="000000"/>
          <w:szCs w:val="28"/>
          <w:lang w:eastAsia="en-US"/>
        </w:rPr>
        <w:t xml:space="preserve"> и </w:t>
      </w:r>
      <w:r w:rsidRPr="001921C0">
        <w:rPr>
          <w:rFonts w:eastAsiaTheme="minorHAnsi"/>
          <w:color w:val="000000"/>
          <w:szCs w:val="28"/>
          <w:lang w:eastAsia="en-US"/>
        </w:rPr>
        <w:t>городским наземным электрическим транспортом в Российской Федерации</w:t>
      </w:r>
      <w:r w:rsidR="00775032">
        <w:rPr>
          <w:rFonts w:eastAsiaTheme="minorHAnsi"/>
          <w:color w:val="000000"/>
          <w:szCs w:val="28"/>
          <w:lang w:eastAsia="en-US"/>
        </w:rPr>
        <w:t xml:space="preserve"> и </w:t>
      </w:r>
      <w:r w:rsidRPr="001921C0">
        <w:rPr>
          <w:rFonts w:eastAsiaTheme="minorHAnsi"/>
          <w:color w:val="000000"/>
          <w:szCs w:val="28"/>
          <w:lang w:eastAsia="en-US"/>
        </w:rPr>
        <w:t>о внесении изменений в отдельные законодательные акты Российской Федерации», администрация Тихвинского района ПОСТАНОВЛЯЕТ:</w:t>
      </w:r>
    </w:p>
    <w:p w14:paraId="45182404" w14:textId="5DBC08B1" w:rsidR="001921C0" w:rsidRPr="001921C0" w:rsidRDefault="001921C0" w:rsidP="00B430DB">
      <w:pPr>
        <w:pStyle w:val="a9"/>
        <w:numPr>
          <w:ilvl w:val="0"/>
          <w:numId w:val="1"/>
        </w:numPr>
        <w:tabs>
          <w:tab w:val="left" w:pos="1134"/>
        </w:tabs>
        <w:spacing w:after="120"/>
        <w:ind w:left="0" w:firstLine="709"/>
        <w:rPr>
          <w:rFonts w:eastAsiaTheme="minorHAnsi"/>
          <w:color w:val="000000"/>
          <w:szCs w:val="28"/>
          <w:lang w:eastAsia="en-US"/>
        </w:rPr>
      </w:pPr>
      <w:r w:rsidRPr="001921C0">
        <w:rPr>
          <w:rFonts w:eastAsiaTheme="minorHAnsi"/>
          <w:color w:val="000000"/>
          <w:szCs w:val="28"/>
          <w:lang w:eastAsia="en-US"/>
        </w:rPr>
        <w:t>Утвердить реестр муниципальных маршрутов регулярных перевозок в</w:t>
      </w:r>
      <w:r w:rsidR="00B430DB">
        <w:rPr>
          <w:rFonts w:eastAsiaTheme="minorHAnsi"/>
          <w:color w:val="000000"/>
          <w:szCs w:val="28"/>
          <w:lang w:eastAsia="en-US"/>
        </w:rPr>
        <w:t> </w:t>
      </w:r>
      <w:r w:rsidRPr="001921C0">
        <w:rPr>
          <w:rFonts w:eastAsiaTheme="minorHAnsi"/>
          <w:color w:val="000000"/>
          <w:szCs w:val="28"/>
          <w:lang w:eastAsia="en-US"/>
        </w:rPr>
        <w:t xml:space="preserve">границах Тихвинского городского поселения (приложение </w:t>
      </w:r>
      <w:r w:rsidR="00B430DB" w:rsidRPr="001921C0">
        <w:rPr>
          <w:rFonts w:eastAsiaTheme="minorHAnsi"/>
          <w:color w:val="000000"/>
          <w:szCs w:val="28"/>
          <w:lang w:eastAsia="en-US"/>
        </w:rPr>
        <w:t>№</w:t>
      </w:r>
      <w:r w:rsidR="00B430DB">
        <w:rPr>
          <w:rFonts w:eastAsiaTheme="minorHAnsi"/>
          <w:color w:val="000000"/>
          <w:szCs w:val="28"/>
          <w:lang w:eastAsia="en-US"/>
        </w:rPr>
        <w:t> </w:t>
      </w:r>
      <w:r w:rsidR="00B430DB" w:rsidRPr="001921C0">
        <w:rPr>
          <w:rFonts w:eastAsiaTheme="minorHAnsi"/>
          <w:color w:val="000000"/>
          <w:szCs w:val="28"/>
          <w:lang w:eastAsia="en-US"/>
        </w:rPr>
        <w:t>1</w:t>
      </w:r>
      <w:r w:rsidRPr="001921C0">
        <w:rPr>
          <w:rFonts w:eastAsiaTheme="minorHAnsi"/>
          <w:color w:val="000000"/>
          <w:szCs w:val="28"/>
          <w:lang w:eastAsia="en-US"/>
        </w:rPr>
        <w:t>)</w:t>
      </w:r>
      <w:r w:rsidR="00775032">
        <w:rPr>
          <w:rFonts w:eastAsiaTheme="minorHAnsi"/>
          <w:color w:val="000000"/>
          <w:szCs w:val="28"/>
          <w:lang w:eastAsia="en-US"/>
        </w:rPr>
        <w:t xml:space="preserve"> и </w:t>
      </w:r>
      <w:r w:rsidRPr="001921C0">
        <w:rPr>
          <w:rFonts w:eastAsiaTheme="minorHAnsi"/>
          <w:color w:val="000000"/>
          <w:szCs w:val="28"/>
          <w:lang w:eastAsia="en-US"/>
        </w:rPr>
        <w:t xml:space="preserve">реестр муниципальных маршрутов регулярных перевозок в границах Тихвинского района (приложение </w:t>
      </w:r>
      <w:r w:rsidR="00B430DB" w:rsidRPr="001921C0">
        <w:rPr>
          <w:rFonts w:eastAsiaTheme="minorHAnsi"/>
          <w:color w:val="000000"/>
          <w:szCs w:val="28"/>
          <w:lang w:eastAsia="en-US"/>
        </w:rPr>
        <w:t>№</w:t>
      </w:r>
      <w:r w:rsidR="00B430DB">
        <w:rPr>
          <w:rFonts w:eastAsiaTheme="minorHAnsi"/>
          <w:color w:val="000000"/>
          <w:szCs w:val="28"/>
          <w:lang w:eastAsia="en-US"/>
        </w:rPr>
        <w:t> </w:t>
      </w:r>
      <w:r w:rsidR="00B430DB" w:rsidRPr="001921C0">
        <w:rPr>
          <w:rFonts w:eastAsiaTheme="minorHAnsi"/>
          <w:color w:val="000000"/>
          <w:szCs w:val="28"/>
          <w:lang w:eastAsia="en-US"/>
        </w:rPr>
        <w:t>2</w:t>
      </w:r>
      <w:r w:rsidRPr="001921C0">
        <w:rPr>
          <w:rFonts w:eastAsiaTheme="minorHAnsi"/>
          <w:color w:val="000000"/>
          <w:szCs w:val="28"/>
          <w:lang w:eastAsia="en-US"/>
        </w:rPr>
        <w:t>).</w:t>
      </w:r>
    </w:p>
    <w:p w14:paraId="4A2A8006" w14:textId="3698D5DA" w:rsidR="001921C0" w:rsidRPr="001921C0" w:rsidRDefault="001921C0" w:rsidP="00B430DB">
      <w:pPr>
        <w:pStyle w:val="a9"/>
        <w:numPr>
          <w:ilvl w:val="0"/>
          <w:numId w:val="1"/>
        </w:numPr>
        <w:tabs>
          <w:tab w:val="left" w:pos="1134"/>
        </w:tabs>
        <w:spacing w:after="120"/>
        <w:ind w:left="0" w:firstLine="709"/>
        <w:rPr>
          <w:rFonts w:eastAsiaTheme="minorHAnsi"/>
          <w:color w:val="000000"/>
          <w:szCs w:val="28"/>
          <w:lang w:eastAsia="en-US"/>
        </w:rPr>
      </w:pPr>
      <w:r w:rsidRPr="001921C0">
        <w:rPr>
          <w:rFonts w:eastAsiaTheme="minorHAnsi"/>
          <w:color w:val="000000"/>
          <w:szCs w:val="28"/>
          <w:lang w:eastAsia="en-US"/>
        </w:rPr>
        <w:t xml:space="preserve">Признать </w:t>
      </w:r>
      <w:r w:rsidRPr="001921C0">
        <w:rPr>
          <w:rFonts w:eastAsiaTheme="minorHAnsi"/>
          <w:b/>
          <w:bCs/>
          <w:color w:val="000000"/>
          <w:szCs w:val="28"/>
          <w:lang w:eastAsia="en-US"/>
        </w:rPr>
        <w:t>утратившими</w:t>
      </w:r>
      <w:r w:rsidRPr="001921C0">
        <w:rPr>
          <w:rFonts w:eastAsiaTheme="minorHAnsi"/>
          <w:color w:val="000000"/>
          <w:szCs w:val="28"/>
          <w:lang w:eastAsia="en-US"/>
        </w:rPr>
        <w:t xml:space="preserve"> силу постановления администрации Тихвинского района:</w:t>
      </w:r>
    </w:p>
    <w:p w14:paraId="5B7E4676" w14:textId="353E26D3" w:rsidR="001921C0" w:rsidRPr="00B430DB" w:rsidRDefault="001921C0" w:rsidP="00B430DB">
      <w:pPr>
        <w:pStyle w:val="a9"/>
        <w:numPr>
          <w:ilvl w:val="0"/>
          <w:numId w:val="4"/>
        </w:numPr>
        <w:spacing w:after="120"/>
        <w:ind w:left="1276"/>
        <w:rPr>
          <w:rFonts w:eastAsiaTheme="minorHAnsi"/>
          <w:color w:val="000000"/>
          <w:szCs w:val="28"/>
          <w:lang w:eastAsia="en-US"/>
        </w:rPr>
      </w:pPr>
      <w:r w:rsidRPr="00B430DB">
        <w:rPr>
          <w:rFonts w:eastAsiaTheme="minorHAnsi"/>
          <w:color w:val="000000"/>
          <w:szCs w:val="28"/>
          <w:lang w:eastAsia="en-US"/>
        </w:rPr>
        <w:t xml:space="preserve">от </w:t>
      </w:r>
      <w:r w:rsidRPr="00B430DB">
        <w:rPr>
          <w:rFonts w:eastAsiaTheme="minorHAnsi"/>
          <w:b/>
          <w:bCs/>
          <w:color w:val="000000"/>
          <w:szCs w:val="28"/>
          <w:lang w:eastAsia="en-US"/>
        </w:rPr>
        <w:t xml:space="preserve">25 августа 2020 года </w:t>
      </w:r>
      <w:r w:rsidR="00B430DB" w:rsidRPr="00B430DB">
        <w:rPr>
          <w:rFonts w:eastAsiaTheme="minorHAnsi"/>
          <w:b/>
          <w:bCs/>
          <w:color w:val="000000"/>
          <w:szCs w:val="28"/>
          <w:lang w:eastAsia="en-US"/>
        </w:rPr>
        <w:t>№ 0</w:t>
      </w:r>
      <w:r w:rsidRPr="00B430DB">
        <w:rPr>
          <w:rFonts w:eastAsiaTheme="minorHAnsi"/>
          <w:b/>
          <w:bCs/>
          <w:color w:val="000000"/>
          <w:szCs w:val="28"/>
          <w:lang w:eastAsia="en-US"/>
        </w:rPr>
        <w:t>1</w:t>
      </w:r>
      <w:r w:rsidR="00B430DB" w:rsidRPr="00B430DB">
        <w:rPr>
          <w:rFonts w:eastAsiaTheme="minorHAnsi"/>
          <w:b/>
          <w:bCs/>
          <w:color w:val="000000"/>
          <w:szCs w:val="28"/>
          <w:lang w:eastAsia="en-US"/>
        </w:rPr>
        <w:t>‑</w:t>
      </w:r>
      <w:r w:rsidRPr="00B430DB">
        <w:rPr>
          <w:rFonts w:eastAsiaTheme="minorHAnsi"/>
          <w:b/>
          <w:bCs/>
          <w:color w:val="000000"/>
          <w:szCs w:val="28"/>
          <w:lang w:eastAsia="en-US"/>
        </w:rPr>
        <w:t>1603</w:t>
      </w:r>
      <w:r w:rsidR="00B430DB" w:rsidRPr="00B430DB">
        <w:rPr>
          <w:rFonts w:eastAsiaTheme="minorHAnsi"/>
          <w:b/>
          <w:bCs/>
          <w:color w:val="000000"/>
          <w:szCs w:val="28"/>
          <w:lang w:eastAsia="en-US"/>
        </w:rPr>
        <w:t>‑</w:t>
      </w:r>
      <w:r w:rsidRPr="00B430DB">
        <w:rPr>
          <w:rFonts w:eastAsiaTheme="minorHAnsi"/>
          <w:b/>
          <w:bCs/>
          <w:color w:val="000000"/>
          <w:szCs w:val="28"/>
          <w:lang w:eastAsia="en-US"/>
        </w:rPr>
        <w:t>а</w:t>
      </w:r>
      <w:r w:rsidRPr="00B430DB">
        <w:rPr>
          <w:rFonts w:eastAsiaTheme="minorHAnsi"/>
          <w:color w:val="000000"/>
          <w:szCs w:val="28"/>
          <w:lang w:eastAsia="en-US"/>
        </w:rPr>
        <w:t xml:space="preserve"> «О внесении изменений в</w:t>
      </w:r>
      <w:r w:rsidR="00B430DB" w:rsidRPr="00B430DB">
        <w:rPr>
          <w:rFonts w:eastAsiaTheme="minorHAnsi"/>
          <w:color w:val="000000"/>
          <w:szCs w:val="28"/>
          <w:lang w:eastAsia="en-US"/>
        </w:rPr>
        <w:t> </w:t>
      </w:r>
      <w:r w:rsidRPr="00B430DB">
        <w:rPr>
          <w:rFonts w:eastAsiaTheme="minorHAnsi"/>
          <w:color w:val="000000"/>
          <w:szCs w:val="28"/>
          <w:lang w:eastAsia="en-US"/>
        </w:rPr>
        <w:t xml:space="preserve">постановление администрации Тихвинского района от 27 июля 2020 года </w:t>
      </w:r>
      <w:r w:rsidR="00B430DB" w:rsidRPr="00B430DB">
        <w:rPr>
          <w:rFonts w:eastAsiaTheme="minorHAnsi"/>
          <w:color w:val="000000"/>
          <w:szCs w:val="28"/>
          <w:lang w:eastAsia="en-US"/>
        </w:rPr>
        <w:t>№ 0</w:t>
      </w:r>
      <w:r w:rsidRPr="00B430DB">
        <w:rPr>
          <w:rFonts w:eastAsiaTheme="minorHAnsi"/>
          <w:color w:val="000000"/>
          <w:szCs w:val="28"/>
          <w:lang w:eastAsia="en-US"/>
        </w:rPr>
        <w:t>1</w:t>
      </w:r>
      <w:r w:rsidR="00B430DB" w:rsidRPr="00B430DB">
        <w:rPr>
          <w:rFonts w:eastAsiaTheme="minorHAnsi"/>
          <w:color w:val="000000"/>
          <w:szCs w:val="28"/>
          <w:lang w:eastAsia="en-US"/>
        </w:rPr>
        <w:t>‑</w:t>
      </w:r>
      <w:r w:rsidRPr="00B430DB">
        <w:rPr>
          <w:rFonts w:eastAsiaTheme="minorHAnsi"/>
          <w:color w:val="000000"/>
          <w:szCs w:val="28"/>
          <w:lang w:eastAsia="en-US"/>
        </w:rPr>
        <w:t>1415</w:t>
      </w:r>
      <w:r w:rsidR="00B430DB" w:rsidRPr="00B430DB">
        <w:rPr>
          <w:rFonts w:eastAsiaTheme="minorHAnsi"/>
          <w:color w:val="000000"/>
          <w:szCs w:val="28"/>
          <w:lang w:eastAsia="en-US"/>
        </w:rPr>
        <w:t>‑</w:t>
      </w:r>
      <w:r w:rsidRPr="00B430DB">
        <w:rPr>
          <w:rFonts w:eastAsiaTheme="minorHAnsi"/>
          <w:color w:val="000000"/>
          <w:szCs w:val="28"/>
          <w:lang w:eastAsia="en-US"/>
        </w:rPr>
        <w:t>а «Об утверждении реестра муниципальных маршрутов регулярных перевозок в границах Тихвинского городского поселения</w:t>
      </w:r>
      <w:r w:rsidR="00775032">
        <w:rPr>
          <w:rFonts w:eastAsiaTheme="minorHAnsi"/>
          <w:color w:val="000000"/>
          <w:szCs w:val="28"/>
          <w:lang w:eastAsia="en-US"/>
        </w:rPr>
        <w:t xml:space="preserve"> и </w:t>
      </w:r>
      <w:r w:rsidRPr="00B430DB">
        <w:rPr>
          <w:rFonts w:eastAsiaTheme="minorHAnsi"/>
          <w:color w:val="000000"/>
          <w:szCs w:val="28"/>
          <w:lang w:eastAsia="en-US"/>
        </w:rPr>
        <w:t>в границах Тихвинского района»;</w:t>
      </w:r>
    </w:p>
    <w:p w14:paraId="5350EF83" w14:textId="1E9AB9D1" w:rsidR="001921C0" w:rsidRPr="00B430DB" w:rsidRDefault="001921C0" w:rsidP="00B430DB">
      <w:pPr>
        <w:pStyle w:val="a9"/>
        <w:numPr>
          <w:ilvl w:val="0"/>
          <w:numId w:val="4"/>
        </w:numPr>
        <w:spacing w:after="120"/>
        <w:ind w:left="1276"/>
        <w:rPr>
          <w:rFonts w:eastAsiaTheme="minorHAnsi"/>
          <w:color w:val="000000"/>
          <w:szCs w:val="28"/>
          <w:lang w:eastAsia="en-US"/>
        </w:rPr>
      </w:pPr>
      <w:r w:rsidRPr="00B430DB">
        <w:rPr>
          <w:rFonts w:eastAsiaTheme="minorHAnsi"/>
          <w:color w:val="000000"/>
          <w:szCs w:val="28"/>
          <w:lang w:eastAsia="en-US"/>
        </w:rPr>
        <w:t xml:space="preserve">от </w:t>
      </w:r>
      <w:r w:rsidRPr="00B430DB">
        <w:rPr>
          <w:rFonts w:eastAsiaTheme="minorHAnsi"/>
          <w:b/>
          <w:bCs/>
          <w:color w:val="000000"/>
          <w:szCs w:val="28"/>
          <w:lang w:eastAsia="en-US"/>
        </w:rPr>
        <w:t xml:space="preserve">28 апреля 2021 года </w:t>
      </w:r>
      <w:r w:rsidR="00B430DB" w:rsidRPr="00B430DB">
        <w:rPr>
          <w:rFonts w:eastAsiaTheme="minorHAnsi"/>
          <w:b/>
          <w:bCs/>
          <w:color w:val="000000"/>
          <w:szCs w:val="28"/>
          <w:lang w:eastAsia="en-US"/>
        </w:rPr>
        <w:t>№ 0</w:t>
      </w:r>
      <w:r w:rsidRPr="00B430DB">
        <w:rPr>
          <w:rFonts w:eastAsiaTheme="minorHAnsi"/>
          <w:b/>
          <w:bCs/>
          <w:color w:val="000000"/>
          <w:szCs w:val="28"/>
          <w:lang w:eastAsia="en-US"/>
        </w:rPr>
        <w:t>1</w:t>
      </w:r>
      <w:r w:rsidR="00B430DB" w:rsidRPr="00B430DB">
        <w:rPr>
          <w:rFonts w:eastAsiaTheme="minorHAnsi"/>
          <w:b/>
          <w:bCs/>
          <w:color w:val="000000"/>
          <w:szCs w:val="28"/>
          <w:lang w:eastAsia="en-US"/>
        </w:rPr>
        <w:t>‑</w:t>
      </w:r>
      <w:r w:rsidRPr="00B430DB">
        <w:rPr>
          <w:rFonts w:eastAsiaTheme="minorHAnsi"/>
          <w:b/>
          <w:bCs/>
          <w:color w:val="000000"/>
          <w:szCs w:val="28"/>
          <w:lang w:eastAsia="en-US"/>
        </w:rPr>
        <w:t>852</w:t>
      </w:r>
      <w:r w:rsidR="00B430DB" w:rsidRPr="00B430DB">
        <w:rPr>
          <w:rFonts w:eastAsiaTheme="minorHAnsi"/>
          <w:b/>
          <w:bCs/>
          <w:color w:val="000000"/>
          <w:szCs w:val="28"/>
          <w:lang w:eastAsia="en-US"/>
        </w:rPr>
        <w:t>‑</w:t>
      </w:r>
      <w:r w:rsidRPr="00B430DB">
        <w:rPr>
          <w:rFonts w:eastAsiaTheme="minorHAnsi"/>
          <w:b/>
          <w:bCs/>
          <w:color w:val="000000"/>
          <w:szCs w:val="28"/>
          <w:lang w:eastAsia="en-US"/>
        </w:rPr>
        <w:t>а</w:t>
      </w:r>
      <w:r w:rsidRPr="00B430DB">
        <w:rPr>
          <w:rFonts w:eastAsiaTheme="minorHAnsi"/>
          <w:color w:val="000000"/>
          <w:szCs w:val="28"/>
          <w:lang w:eastAsia="en-US"/>
        </w:rPr>
        <w:t xml:space="preserve"> «О внесении изменений в</w:t>
      </w:r>
      <w:r w:rsidR="00B430DB" w:rsidRPr="00B430DB">
        <w:rPr>
          <w:rFonts w:eastAsiaTheme="minorHAnsi"/>
          <w:color w:val="000000"/>
          <w:szCs w:val="28"/>
          <w:lang w:eastAsia="en-US"/>
        </w:rPr>
        <w:t> </w:t>
      </w:r>
      <w:r w:rsidRPr="00B430DB">
        <w:rPr>
          <w:rFonts w:eastAsiaTheme="minorHAnsi"/>
          <w:color w:val="000000"/>
          <w:szCs w:val="28"/>
          <w:lang w:eastAsia="en-US"/>
        </w:rPr>
        <w:t xml:space="preserve">постановление администрации Тихвинского района от 27 июля 2020 года </w:t>
      </w:r>
      <w:r w:rsidR="00B430DB" w:rsidRPr="00B430DB">
        <w:rPr>
          <w:rFonts w:eastAsiaTheme="minorHAnsi"/>
          <w:color w:val="000000"/>
          <w:szCs w:val="28"/>
          <w:lang w:eastAsia="en-US"/>
        </w:rPr>
        <w:t>№ 0</w:t>
      </w:r>
      <w:r w:rsidRPr="00B430DB">
        <w:rPr>
          <w:rFonts w:eastAsiaTheme="minorHAnsi"/>
          <w:color w:val="000000"/>
          <w:szCs w:val="28"/>
          <w:lang w:eastAsia="en-US"/>
        </w:rPr>
        <w:t>1</w:t>
      </w:r>
      <w:r w:rsidR="00B430DB" w:rsidRPr="00B430DB">
        <w:rPr>
          <w:rFonts w:eastAsiaTheme="minorHAnsi"/>
          <w:color w:val="000000"/>
          <w:szCs w:val="28"/>
          <w:lang w:eastAsia="en-US"/>
        </w:rPr>
        <w:t>‑</w:t>
      </w:r>
      <w:r w:rsidRPr="00B430DB">
        <w:rPr>
          <w:rFonts w:eastAsiaTheme="minorHAnsi"/>
          <w:color w:val="000000"/>
          <w:szCs w:val="28"/>
          <w:lang w:eastAsia="en-US"/>
        </w:rPr>
        <w:t>1415</w:t>
      </w:r>
      <w:r w:rsidR="00B430DB" w:rsidRPr="00B430DB">
        <w:rPr>
          <w:rFonts w:eastAsiaTheme="minorHAnsi"/>
          <w:color w:val="000000"/>
          <w:szCs w:val="28"/>
          <w:lang w:eastAsia="en-US"/>
        </w:rPr>
        <w:t>‑</w:t>
      </w:r>
      <w:r w:rsidRPr="00B430DB">
        <w:rPr>
          <w:rFonts w:eastAsiaTheme="minorHAnsi"/>
          <w:color w:val="000000"/>
          <w:szCs w:val="28"/>
          <w:lang w:eastAsia="en-US"/>
        </w:rPr>
        <w:t>а «Об утверждении реестра муниципальных маршрутов регулярных перевозок в границах Тихвинского городского поселения</w:t>
      </w:r>
      <w:r w:rsidR="00775032">
        <w:rPr>
          <w:rFonts w:eastAsiaTheme="minorHAnsi"/>
          <w:color w:val="000000"/>
          <w:szCs w:val="28"/>
          <w:lang w:eastAsia="en-US"/>
        </w:rPr>
        <w:t xml:space="preserve"> и </w:t>
      </w:r>
      <w:r w:rsidRPr="00B430DB">
        <w:rPr>
          <w:rFonts w:eastAsiaTheme="minorHAnsi"/>
          <w:color w:val="000000"/>
          <w:szCs w:val="28"/>
          <w:lang w:eastAsia="en-US"/>
        </w:rPr>
        <w:t>в границах Тихвинского района» (с изменения от</w:t>
      </w:r>
      <w:r w:rsidR="00B430DB">
        <w:rPr>
          <w:rFonts w:eastAsiaTheme="minorHAnsi"/>
          <w:color w:val="000000"/>
          <w:szCs w:val="28"/>
          <w:lang w:eastAsia="en-US"/>
        </w:rPr>
        <w:t> </w:t>
      </w:r>
      <w:r w:rsidRPr="00B430DB">
        <w:rPr>
          <w:rFonts w:eastAsiaTheme="minorHAnsi"/>
          <w:color w:val="000000"/>
          <w:szCs w:val="28"/>
          <w:lang w:eastAsia="en-US"/>
        </w:rPr>
        <w:t>25</w:t>
      </w:r>
      <w:r w:rsidR="00B430DB">
        <w:rPr>
          <w:rFonts w:eastAsiaTheme="minorHAnsi"/>
          <w:color w:val="000000"/>
          <w:szCs w:val="28"/>
          <w:lang w:eastAsia="en-US"/>
        </w:rPr>
        <w:t> </w:t>
      </w:r>
      <w:r w:rsidRPr="00B430DB">
        <w:rPr>
          <w:rFonts w:eastAsiaTheme="minorHAnsi"/>
          <w:color w:val="000000"/>
          <w:szCs w:val="28"/>
          <w:lang w:eastAsia="en-US"/>
        </w:rPr>
        <w:t xml:space="preserve">августа 2020 года </w:t>
      </w:r>
      <w:r w:rsidR="00B430DB" w:rsidRPr="00B430DB">
        <w:rPr>
          <w:rFonts w:eastAsiaTheme="minorHAnsi"/>
          <w:color w:val="000000"/>
          <w:szCs w:val="28"/>
          <w:lang w:eastAsia="en-US"/>
        </w:rPr>
        <w:t>№ 0</w:t>
      </w:r>
      <w:r w:rsidRPr="00B430DB">
        <w:rPr>
          <w:rFonts w:eastAsiaTheme="minorHAnsi"/>
          <w:color w:val="000000"/>
          <w:szCs w:val="28"/>
          <w:lang w:eastAsia="en-US"/>
        </w:rPr>
        <w:t>1</w:t>
      </w:r>
      <w:r w:rsidR="00B430DB" w:rsidRPr="00B430DB">
        <w:rPr>
          <w:rFonts w:eastAsiaTheme="minorHAnsi"/>
          <w:color w:val="000000"/>
          <w:szCs w:val="28"/>
          <w:lang w:eastAsia="en-US"/>
        </w:rPr>
        <w:t>‑</w:t>
      </w:r>
      <w:r w:rsidRPr="00B430DB">
        <w:rPr>
          <w:rFonts w:eastAsiaTheme="minorHAnsi"/>
          <w:color w:val="000000"/>
          <w:szCs w:val="28"/>
          <w:lang w:eastAsia="en-US"/>
        </w:rPr>
        <w:t>1603</w:t>
      </w:r>
      <w:r w:rsidR="00B430DB" w:rsidRPr="00B430DB">
        <w:rPr>
          <w:rFonts w:eastAsiaTheme="minorHAnsi"/>
          <w:color w:val="000000"/>
          <w:szCs w:val="28"/>
          <w:lang w:eastAsia="en-US"/>
        </w:rPr>
        <w:t>‑</w:t>
      </w:r>
      <w:r w:rsidRPr="00B430DB">
        <w:rPr>
          <w:rFonts w:eastAsiaTheme="minorHAnsi"/>
          <w:color w:val="000000"/>
          <w:szCs w:val="28"/>
          <w:lang w:eastAsia="en-US"/>
        </w:rPr>
        <w:t xml:space="preserve">а); </w:t>
      </w:r>
    </w:p>
    <w:p w14:paraId="63015F96" w14:textId="4FA58806" w:rsidR="001921C0" w:rsidRPr="00B430DB" w:rsidRDefault="001921C0" w:rsidP="00B430DB">
      <w:pPr>
        <w:pStyle w:val="a9"/>
        <w:numPr>
          <w:ilvl w:val="0"/>
          <w:numId w:val="4"/>
        </w:numPr>
        <w:spacing w:after="120"/>
        <w:ind w:left="1276"/>
        <w:rPr>
          <w:rFonts w:eastAsiaTheme="minorHAnsi"/>
          <w:color w:val="000000"/>
          <w:szCs w:val="28"/>
          <w:lang w:eastAsia="en-US"/>
        </w:rPr>
      </w:pPr>
      <w:r w:rsidRPr="00B430DB">
        <w:rPr>
          <w:rFonts w:eastAsiaTheme="minorHAnsi"/>
          <w:color w:val="000000"/>
          <w:szCs w:val="28"/>
          <w:lang w:eastAsia="en-US"/>
        </w:rPr>
        <w:t xml:space="preserve">от </w:t>
      </w:r>
      <w:r w:rsidRPr="00B430DB">
        <w:rPr>
          <w:rFonts w:eastAsiaTheme="minorHAnsi"/>
          <w:b/>
          <w:bCs/>
          <w:color w:val="000000"/>
          <w:szCs w:val="28"/>
          <w:lang w:eastAsia="en-US"/>
        </w:rPr>
        <w:t xml:space="preserve">27 декабря 2022 года </w:t>
      </w:r>
      <w:r w:rsidR="00B430DB" w:rsidRPr="00B430DB">
        <w:rPr>
          <w:rFonts w:eastAsiaTheme="minorHAnsi"/>
          <w:b/>
          <w:bCs/>
          <w:color w:val="000000"/>
          <w:szCs w:val="28"/>
          <w:lang w:eastAsia="en-US"/>
        </w:rPr>
        <w:t>№ 0</w:t>
      </w:r>
      <w:r w:rsidRPr="00B430DB">
        <w:rPr>
          <w:rFonts w:eastAsiaTheme="minorHAnsi"/>
          <w:b/>
          <w:bCs/>
          <w:color w:val="000000"/>
          <w:szCs w:val="28"/>
          <w:lang w:eastAsia="en-US"/>
        </w:rPr>
        <w:t>1</w:t>
      </w:r>
      <w:r w:rsidR="00B430DB" w:rsidRPr="00B430DB">
        <w:rPr>
          <w:rFonts w:eastAsiaTheme="minorHAnsi"/>
          <w:b/>
          <w:bCs/>
          <w:color w:val="000000"/>
          <w:szCs w:val="28"/>
          <w:lang w:eastAsia="en-US"/>
        </w:rPr>
        <w:t>‑</w:t>
      </w:r>
      <w:r w:rsidRPr="00B430DB">
        <w:rPr>
          <w:rFonts w:eastAsiaTheme="minorHAnsi"/>
          <w:b/>
          <w:bCs/>
          <w:color w:val="000000"/>
          <w:szCs w:val="28"/>
          <w:lang w:eastAsia="en-US"/>
        </w:rPr>
        <w:t>3080</w:t>
      </w:r>
      <w:r w:rsidR="00B430DB" w:rsidRPr="00B430DB">
        <w:rPr>
          <w:rFonts w:eastAsiaTheme="minorHAnsi"/>
          <w:b/>
          <w:bCs/>
          <w:color w:val="000000"/>
          <w:szCs w:val="28"/>
          <w:lang w:eastAsia="en-US"/>
        </w:rPr>
        <w:t>‑</w:t>
      </w:r>
      <w:r w:rsidRPr="00B430DB">
        <w:rPr>
          <w:rFonts w:eastAsiaTheme="minorHAnsi"/>
          <w:b/>
          <w:bCs/>
          <w:color w:val="000000"/>
          <w:szCs w:val="28"/>
          <w:lang w:eastAsia="en-US"/>
        </w:rPr>
        <w:t>а</w:t>
      </w:r>
      <w:r w:rsidRPr="00B430DB">
        <w:rPr>
          <w:rFonts w:eastAsiaTheme="minorHAnsi"/>
          <w:color w:val="000000"/>
          <w:szCs w:val="28"/>
          <w:lang w:eastAsia="en-US"/>
        </w:rPr>
        <w:t xml:space="preserve"> «О внесении изменений в</w:t>
      </w:r>
      <w:r w:rsidR="00B430DB">
        <w:rPr>
          <w:rFonts w:eastAsiaTheme="minorHAnsi"/>
          <w:color w:val="000000"/>
          <w:szCs w:val="28"/>
          <w:lang w:eastAsia="en-US"/>
        </w:rPr>
        <w:t> </w:t>
      </w:r>
      <w:r w:rsidRPr="00B430DB">
        <w:rPr>
          <w:rFonts w:eastAsiaTheme="minorHAnsi"/>
          <w:color w:val="000000"/>
          <w:szCs w:val="28"/>
          <w:lang w:eastAsia="en-US"/>
        </w:rPr>
        <w:t xml:space="preserve">постановление администрации Тихвинского района от 27 июля 2020 года </w:t>
      </w:r>
      <w:r w:rsidR="00B430DB" w:rsidRPr="00B430DB">
        <w:rPr>
          <w:rFonts w:eastAsiaTheme="minorHAnsi"/>
          <w:color w:val="000000"/>
          <w:szCs w:val="28"/>
          <w:lang w:eastAsia="en-US"/>
        </w:rPr>
        <w:t>№ 0</w:t>
      </w:r>
      <w:r w:rsidRPr="00B430DB">
        <w:rPr>
          <w:rFonts w:eastAsiaTheme="minorHAnsi"/>
          <w:color w:val="000000"/>
          <w:szCs w:val="28"/>
          <w:lang w:eastAsia="en-US"/>
        </w:rPr>
        <w:t>1</w:t>
      </w:r>
      <w:r w:rsidR="00B430DB" w:rsidRPr="00B430DB">
        <w:rPr>
          <w:rFonts w:eastAsiaTheme="minorHAnsi"/>
          <w:color w:val="000000"/>
          <w:szCs w:val="28"/>
          <w:lang w:eastAsia="en-US"/>
        </w:rPr>
        <w:t>‑</w:t>
      </w:r>
      <w:r w:rsidRPr="00B430DB">
        <w:rPr>
          <w:rFonts w:eastAsiaTheme="minorHAnsi"/>
          <w:color w:val="000000"/>
          <w:szCs w:val="28"/>
          <w:lang w:eastAsia="en-US"/>
        </w:rPr>
        <w:t>1415</w:t>
      </w:r>
      <w:r w:rsidR="00B430DB" w:rsidRPr="00B430DB">
        <w:rPr>
          <w:rFonts w:eastAsiaTheme="minorHAnsi"/>
          <w:color w:val="000000"/>
          <w:szCs w:val="28"/>
          <w:lang w:eastAsia="en-US"/>
        </w:rPr>
        <w:t>‑</w:t>
      </w:r>
      <w:r w:rsidRPr="00B430DB">
        <w:rPr>
          <w:rFonts w:eastAsiaTheme="minorHAnsi"/>
          <w:color w:val="000000"/>
          <w:szCs w:val="28"/>
          <w:lang w:eastAsia="en-US"/>
        </w:rPr>
        <w:t xml:space="preserve">а «Об утверждении реестра муниципальных </w:t>
      </w:r>
      <w:r w:rsidRPr="00B430DB">
        <w:rPr>
          <w:rFonts w:eastAsiaTheme="minorHAnsi"/>
          <w:color w:val="000000"/>
          <w:szCs w:val="28"/>
          <w:lang w:eastAsia="en-US"/>
        </w:rPr>
        <w:lastRenderedPageBreak/>
        <w:t>маршрутов регулярных перевозок в границах Тихвинского городского поселения</w:t>
      </w:r>
      <w:r w:rsidR="00775032">
        <w:rPr>
          <w:rFonts w:eastAsiaTheme="minorHAnsi"/>
          <w:color w:val="000000"/>
          <w:szCs w:val="28"/>
          <w:lang w:eastAsia="en-US"/>
        </w:rPr>
        <w:t xml:space="preserve"> и </w:t>
      </w:r>
      <w:r w:rsidRPr="00B430DB">
        <w:rPr>
          <w:rFonts w:eastAsiaTheme="minorHAnsi"/>
          <w:color w:val="000000"/>
          <w:szCs w:val="28"/>
          <w:lang w:eastAsia="en-US"/>
        </w:rPr>
        <w:t xml:space="preserve">в границах Тихвинского района» (с изменениями); </w:t>
      </w:r>
    </w:p>
    <w:p w14:paraId="46BCE604" w14:textId="312B2B22" w:rsidR="001921C0" w:rsidRPr="00B430DB" w:rsidRDefault="001921C0" w:rsidP="00B430DB">
      <w:pPr>
        <w:pStyle w:val="a9"/>
        <w:numPr>
          <w:ilvl w:val="0"/>
          <w:numId w:val="4"/>
        </w:numPr>
        <w:spacing w:after="120"/>
        <w:ind w:left="1276"/>
        <w:rPr>
          <w:rFonts w:eastAsiaTheme="minorHAnsi"/>
          <w:color w:val="000000"/>
          <w:szCs w:val="28"/>
          <w:lang w:eastAsia="en-US"/>
        </w:rPr>
      </w:pPr>
      <w:r w:rsidRPr="00B430DB">
        <w:rPr>
          <w:rFonts w:eastAsiaTheme="minorHAnsi"/>
          <w:color w:val="000000"/>
          <w:szCs w:val="28"/>
          <w:lang w:eastAsia="en-US"/>
        </w:rPr>
        <w:t xml:space="preserve">от </w:t>
      </w:r>
      <w:r w:rsidRPr="00B430DB">
        <w:rPr>
          <w:rFonts w:eastAsiaTheme="minorHAnsi"/>
          <w:b/>
          <w:bCs/>
          <w:color w:val="000000"/>
          <w:szCs w:val="28"/>
          <w:lang w:eastAsia="en-US"/>
        </w:rPr>
        <w:t xml:space="preserve">27 июля 2020 года </w:t>
      </w:r>
      <w:r w:rsidR="00B430DB" w:rsidRPr="00B430DB">
        <w:rPr>
          <w:rFonts w:eastAsiaTheme="minorHAnsi"/>
          <w:b/>
          <w:bCs/>
          <w:color w:val="000000"/>
          <w:szCs w:val="28"/>
          <w:lang w:eastAsia="en-US"/>
        </w:rPr>
        <w:t>№ 0</w:t>
      </w:r>
      <w:r w:rsidRPr="00B430DB">
        <w:rPr>
          <w:rFonts w:eastAsiaTheme="minorHAnsi"/>
          <w:b/>
          <w:bCs/>
          <w:color w:val="000000"/>
          <w:szCs w:val="28"/>
          <w:lang w:eastAsia="en-US"/>
        </w:rPr>
        <w:t>1</w:t>
      </w:r>
      <w:r w:rsidR="00B430DB" w:rsidRPr="00B430DB">
        <w:rPr>
          <w:rFonts w:eastAsiaTheme="minorHAnsi"/>
          <w:b/>
          <w:bCs/>
          <w:color w:val="000000"/>
          <w:szCs w:val="28"/>
          <w:lang w:eastAsia="en-US"/>
        </w:rPr>
        <w:t>‑</w:t>
      </w:r>
      <w:r w:rsidRPr="00B430DB">
        <w:rPr>
          <w:rFonts w:eastAsiaTheme="minorHAnsi"/>
          <w:b/>
          <w:bCs/>
          <w:color w:val="000000"/>
          <w:szCs w:val="28"/>
          <w:lang w:eastAsia="en-US"/>
        </w:rPr>
        <w:t>1415</w:t>
      </w:r>
      <w:r w:rsidR="00B430DB" w:rsidRPr="00B430DB">
        <w:rPr>
          <w:rFonts w:eastAsiaTheme="minorHAnsi"/>
          <w:b/>
          <w:bCs/>
          <w:color w:val="000000"/>
          <w:szCs w:val="28"/>
          <w:lang w:eastAsia="en-US"/>
        </w:rPr>
        <w:t>‑</w:t>
      </w:r>
      <w:r w:rsidRPr="00B430DB">
        <w:rPr>
          <w:rFonts w:eastAsiaTheme="minorHAnsi"/>
          <w:b/>
          <w:bCs/>
          <w:color w:val="000000"/>
          <w:szCs w:val="28"/>
          <w:lang w:eastAsia="en-US"/>
        </w:rPr>
        <w:t>а</w:t>
      </w:r>
      <w:r w:rsidRPr="00B430DB">
        <w:rPr>
          <w:rFonts w:eastAsiaTheme="minorHAnsi"/>
          <w:color w:val="000000"/>
          <w:szCs w:val="28"/>
          <w:lang w:eastAsia="en-US"/>
        </w:rPr>
        <w:t xml:space="preserve"> «Об утверждении реестра муниципальных маршрутов регулярных перевозок в границах Тихвинского городского поселения</w:t>
      </w:r>
      <w:r w:rsidR="00775032">
        <w:rPr>
          <w:rFonts w:eastAsiaTheme="minorHAnsi"/>
          <w:color w:val="000000"/>
          <w:szCs w:val="28"/>
          <w:lang w:eastAsia="en-US"/>
        </w:rPr>
        <w:t xml:space="preserve"> и </w:t>
      </w:r>
      <w:r w:rsidRPr="00B430DB">
        <w:rPr>
          <w:rFonts w:eastAsiaTheme="minorHAnsi"/>
          <w:color w:val="000000"/>
          <w:szCs w:val="28"/>
          <w:lang w:eastAsia="en-US"/>
        </w:rPr>
        <w:t>в границах Тихвинского района».</w:t>
      </w:r>
    </w:p>
    <w:p w14:paraId="57D11034" w14:textId="0D9FC8C9" w:rsidR="001921C0" w:rsidRPr="001921C0" w:rsidRDefault="001921C0" w:rsidP="00B430DB">
      <w:pPr>
        <w:pStyle w:val="a9"/>
        <w:numPr>
          <w:ilvl w:val="0"/>
          <w:numId w:val="1"/>
        </w:numPr>
        <w:tabs>
          <w:tab w:val="left" w:pos="1134"/>
        </w:tabs>
        <w:spacing w:after="120"/>
        <w:ind w:left="0" w:firstLine="709"/>
        <w:rPr>
          <w:rFonts w:eastAsiaTheme="minorHAnsi"/>
          <w:color w:val="000000"/>
          <w:szCs w:val="28"/>
          <w:lang w:eastAsia="en-US"/>
        </w:rPr>
      </w:pPr>
      <w:r w:rsidRPr="001921C0">
        <w:rPr>
          <w:rFonts w:eastAsiaTheme="minorHAnsi"/>
          <w:color w:val="000000"/>
          <w:szCs w:val="28"/>
          <w:lang w:eastAsia="en-US"/>
        </w:rPr>
        <w:t>Контроль за исполнением настоящего постановления возложить на</w:t>
      </w:r>
      <w:r w:rsidR="00B430DB">
        <w:rPr>
          <w:rFonts w:eastAsiaTheme="minorHAnsi"/>
          <w:color w:val="000000"/>
          <w:szCs w:val="28"/>
          <w:lang w:eastAsia="en-US"/>
        </w:rPr>
        <w:t> </w:t>
      </w:r>
      <w:r w:rsidRPr="001921C0">
        <w:rPr>
          <w:rFonts w:eastAsiaTheme="minorHAnsi"/>
          <w:color w:val="000000"/>
          <w:szCs w:val="28"/>
          <w:lang w:eastAsia="en-US"/>
        </w:rPr>
        <w:t>заместителя главы администрации Тихвинского района</w:t>
      </w:r>
      <w:r w:rsidR="00331FE5">
        <w:rPr>
          <w:rFonts w:eastAsiaTheme="minorHAnsi"/>
          <w:color w:val="000000"/>
          <w:szCs w:val="28"/>
          <w:lang w:eastAsia="en-US"/>
        </w:rPr>
        <w:t> —</w:t>
      </w:r>
      <w:r w:rsidR="00775032">
        <w:rPr>
          <w:rFonts w:eastAsiaTheme="minorHAnsi"/>
          <w:color w:val="000000"/>
          <w:szCs w:val="28"/>
          <w:lang w:eastAsia="en-US"/>
        </w:rPr>
        <w:t xml:space="preserve"> </w:t>
      </w:r>
      <w:r w:rsidRPr="001921C0">
        <w:rPr>
          <w:rFonts w:eastAsiaTheme="minorHAnsi"/>
          <w:color w:val="000000"/>
          <w:szCs w:val="28"/>
          <w:lang w:eastAsia="en-US"/>
        </w:rPr>
        <w:t>председателя комитета жилищно</w:t>
      </w:r>
      <w:r w:rsidR="00B430DB">
        <w:rPr>
          <w:rFonts w:eastAsiaTheme="minorHAnsi"/>
          <w:color w:val="000000"/>
          <w:szCs w:val="28"/>
          <w:lang w:eastAsia="en-US"/>
        </w:rPr>
        <w:t>‑</w:t>
      </w:r>
      <w:r w:rsidRPr="001921C0">
        <w:rPr>
          <w:rFonts w:eastAsiaTheme="minorHAnsi"/>
          <w:color w:val="000000"/>
          <w:szCs w:val="28"/>
          <w:lang w:eastAsia="en-US"/>
        </w:rPr>
        <w:t>коммунального хозяйства.</w:t>
      </w:r>
    </w:p>
    <w:p w14:paraId="0A677230" w14:textId="126BBFA7" w:rsidR="001921C0" w:rsidRPr="001921C0" w:rsidRDefault="001921C0" w:rsidP="00B430DB">
      <w:pPr>
        <w:pStyle w:val="a9"/>
        <w:numPr>
          <w:ilvl w:val="0"/>
          <w:numId w:val="1"/>
        </w:numPr>
        <w:tabs>
          <w:tab w:val="left" w:pos="1134"/>
        </w:tabs>
        <w:spacing w:after="120"/>
        <w:ind w:left="0" w:firstLine="709"/>
        <w:rPr>
          <w:rFonts w:eastAsiaTheme="minorHAnsi"/>
          <w:color w:val="000000"/>
          <w:szCs w:val="28"/>
          <w:lang w:eastAsia="en-US"/>
        </w:rPr>
      </w:pPr>
      <w:r w:rsidRPr="001921C0">
        <w:rPr>
          <w:rFonts w:eastAsiaTheme="minorHAnsi"/>
          <w:color w:val="000000"/>
          <w:szCs w:val="28"/>
          <w:lang w:eastAsia="en-US"/>
        </w:rPr>
        <w:t>Обнародовать настоящее постановление в сети Интернет на</w:t>
      </w:r>
      <w:r w:rsidR="00B430DB">
        <w:rPr>
          <w:rFonts w:eastAsiaTheme="minorHAnsi"/>
          <w:color w:val="000000"/>
          <w:szCs w:val="28"/>
          <w:lang w:eastAsia="en-US"/>
        </w:rPr>
        <w:t> </w:t>
      </w:r>
      <w:r w:rsidRPr="001921C0">
        <w:rPr>
          <w:rFonts w:eastAsiaTheme="minorHAnsi"/>
          <w:color w:val="000000"/>
          <w:szCs w:val="28"/>
          <w:lang w:eastAsia="en-US"/>
        </w:rPr>
        <w:t xml:space="preserve">официальном сайте Тихвинского района. </w:t>
      </w:r>
    </w:p>
    <w:p w14:paraId="3D944001" w14:textId="77777777" w:rsidR="001921C0" w:rsidRPr="001921C0" w:rsidRDefault="001921C0" w:rsidP="001921C0">
      <w:pPr>
        <w:tabs>
          <w:tab w:val="left" w:pos="1134"/>
        </w:tabs>
        <w:ind w:firstLine="720"/>
        <w:rPr>
          <w:rFonts w:eastAsiaTheme="minorHAnsi"/>
          <w:color w:val="000000"/>
          <w:szCs w:val="28"/>
          <w:lang w:eastAsia="en-US"/>
        </w:rPr>
      </w:pPr>
    </w:p>
    <w:p w14:paraId="7B68326A" w14:textId="77777777" w:rsidR="001921C0" w:rsidRPr="001921C0" w:rsidRDefault="001921C0" w:rsidP="001921C0">
      <w:pPr>
        <w:tabs>
          <w:tab w:val="left" w:pos="1134"/>
        </w:tabs>
        <w:ind w:firstLine="720"/>
        <w:rPr>
          <w:rFonts w:eastAsiaTheme="minorHAnsi"/>
          <w:color w:val="000000"/>
          <w:szCs w:val="28"/>
          <w:lang w:eastAsia="en-US"/>
        </w:rPr>
      </w:pPr>
    </w:p>
    <w:p w14:paraId="6762F45B" w14:textId="015BF8AD" w:rsidR="001921C0" w:rsidRPr="001921C0" w:rsidRDefault="001921C0" w:rsidP="001921C0">
      <w:pPr>
        <w:rPr>
          <w:rFonts w:eastAsiaTheme="minorHAnsi"/>
          <w:color w:val="000000"/>
          <w:szCs w:val="28"/>
          <w:lang w:eastAsia="en-US"/>
        </w:rPr>
      </w:pPr>
      <w:r w:rsidRPr="001921C0">
        <w:rPr>
          <w:rFonts w:eastAsiaTheme="minorHAnsi"/>
          <w:color w:val="000000"/>
          <w:szCs w:val="28"/>
          <w:lang w:eastAsia="en-US"/>
        </w:rPr>
        <w:t>Глава администрации</w:t>
      </w:r>
      <w:r w:rsidR="00B430DB">
        <w:rPr>
          <w:rFonts w:eastAsiaTheme="minorHAnsi"/>
          <w:color w:val="000000"/>
          <w:szCs w:val="28"/>
          <w:lang w:eastAsia="en-US"/>
        </w:rPr>
        <w:tab/>
      </w:r>
      <w:r w:rsidR="00B430DB">
        <w:rPr>
          <w:rFonts w:eastAsiaTheme="minorHAnsi"/>
          <w:color w:val="000000"/>
          <w:szCs w:val="28"/>
          <w:lang w:eastAsia="en-US"/>
        </w:rPr>
        <w:tab/>
      </w:r>
      <w:r w:rsidR="00B430DB">
        <w:rPr>
          <w:rFonts w:eastAsiaTheme="minorHAnsi"/>
          <w:color w:val="000000"/>
          <w:szCs w:val="28"/>
          <w:lang w:eastAsia="en-US"/>
        </w:rPr>
        <w:tab/>
      </w:r>
      <w:r w:rsidR="00B430DB">
        <w:rPr>
          <w:rFonts w:eastAsiaTheme="minorHAnsi"/>
          <w:color w:val="000000"/>
          <w:szCs w:val="28"/>
          <w:lang w:eastAsia="en-US"/>
        </w:rPr>
        <w:tab/>
      </w:r>
      <w:r w:rsidR="00B430DB">
        <w:rPr>
          <w:rFonts w:eastAsiaTheme="minorHAnsi"/>
          <w:color w:val="000000"/>
          <w:szCs w:val="28"/>
          <w:lang w:eastAsia="en-US"/>
        </w:rPr>
        <w:tab/>
      </w:r>
      <w:r w:rsidR="00B430DB">
        <w:rPr>
          <w:rFonts w:eastAsiaTheme="minorHAnsi"/>
          <w:color w:val="000000"/>
          <w:szCs w:val="28"/>
          <w:lang w:eastAsia="en-US"/>
        </w:rPr>
        <w:tab/>
      </w:r>
      <w:r w:rsidR="00B430DB">
        <w:rPr>
          <w:rFonts w:eastAsiaTheme="minorHAnsi"/>
          <w:color w:val="000000"/>
          <w:szCs w:val="28"/>
          <w:lang w:eastAsia="en-US"/>
        </w:rPr>
        <w:tab/>
      </w:r>
      <w:r w:rsidR="00B430DB">
        <w:rPr>
          <w:rFonts w:eastAsiaTheme="minorHAnsi"/>
          <w:color w:val="000000"/>
          <w:szCs w:val="28"/>
          <w:lang w:eastAsia="en-US"/>
        </w:rPr>
        <w:tab/>
      </w:r>
      <w:r w:rsidRPr="001921C0">
        <w:rPr>
          <w:rFonts w:eastAsiaTheme="minorHAnsi"/>
          <w:color w:val="000000"/>
          <w:szCs w:val="28"/>
          <w:lang w:eastAsia="en-US"/>
        </w:rPr>
        <w:t>Ю.</w:t>
      </w:r>
      <w:r w:rsidR="00B430DB">
        <w:rPr>
          <w:rFonts w:eastAsiaTheme="minorHAnsi"/>
          <w:color w:val="000000"/>
          <w:szCs w:val="28"/>
          <w:lang w:eastAsia="en-US"/>
        </w:rPr>
        <w:t> </w:t>
      </w:r>
      <w:r w:rsidRPr="001921C0">
        <w:rPr>
          <w:rFonts w:eastAsiaTheme="minorHAnsi"/>
          <w:color w:val="000000"/>
          <w:szCs w:val="28"/>
          <w:lang w:eastAsia="en-US"/>
        </w:rPr>
        <w:t>А.</w:t>
      </w:r>
      <w:r w:rsidR="00B430DB">
        <w:rPr>
          <w:rFonts w:eastAsiaTheme="minorHAnsi"/>
          <w:color w:val="000000"/>
          <w:szCs w:val="28"/>
          <w:lang w:eastAsia="en-US"/>
        </w:rPr>
        <w:t> </w:t>
      </w:r>
      <w:r w:rsidRPr="001921C0">
        <w:rPr>
          <w:rFonts w:eastAsiaTheme="minorHAnsi"/>
          <w:color w:val="000000"/>
          <w:szCs w:val="28"/>
          <w:lang w:eastAsia="en-US"/>
        </w:rPr>
        <w:t>Наумов</w:t>
      </w:r>
    </w:p>
    <w:p w14:paraId="5A453DF8" w14:textId="77777777" w:rsidR="001921C0" w:rsidRPr="001921C0" w:rsidRDefault="001921C0" w:rsidP="001921C0">
      <w:pPr>
        <w:ind w:firstLine="709"/>
        <w:rPr>
          <w:rFonts w:asciiTheme="minorHAnsi" w:eastAsiaTheme="minorHAnsi" w:hAnsiTheme="minorHAnsi" w:cstheme="minorBidi"/>
          <w:color w:val="000000"/>
          <w:szCs w:val="28"/>
          <w:lang w:eastAsia="en-US"/>
        </w:rPr>
      </w:pPr>
    </w:p>
    <w:p w14:paraId="3A6CE8FD" w14:textId="77777777" w:rsidR="001921C0" w:rsidRDefault="001921C0" w:rsidP="001A2440">
      <w:pPr>
        <w:ind w:right="-1" w:firstLine="709"/>
        <w:rPr>
          <w:sz w:val="22"/>
          <w:szCs w:val="22"/>
        </w:rPr>
      </w:pPr>
    </w:p>
    <w:p w14:paraId="20B75456" w14:textId="77777777" w:rsidR="001921C0" w:rsidRDefault="001921C0" w:rsidP="001A2440">
      <w:pPr>
        <w:ind w:right="-1" w:firstLine="709"/>
        <w:rPr>
          <w:sz w:val="22"/>
          <w:szCs w:val="22"/>
        </w:rPr>
      </w:pPr>
    </w:p>
    <w:p w14:paraId="78E5A5E3" w14:textId="77777777" w:rsidR="001921C0" w:rsidRDefault="001921C0" w:rsidP="001A2440">
      <w:pPr>
        <w:ind w:right="-1" w:firstLine="709"/>
        <w:rPr>
          <w:sz w:val="22"/>
          <w:szCs w:val="22"/>
        </w:rPr>
      </w:pPr>
    </w:p>
    <w:p w14:paraId="05A24D83" w14:textId="77777777" w:rsidR="001921C0" w:rsidRDefault="001921C0" w:rsidP="001A2440">
      <w:pPr>
        <w:ind w:right="-1" w:firstLine="709"/>
        <w:rPr>
          <w:sz w:val="22"/>
          <w:szCs w:val="22"/>
        </w:rPr>
      </w:pPr>
    </w:p>
    <w:p w14:paraId="766B800F" w14:textId="77777777" w:rsidR="001921C0" w:rsidRDefault="001921C0" w:rsidP="001A2440">
      <w:pPr>
        <w:ind w:right="-1" w:firstLine="709"/>
        <w:rPr>
          <w:sz w:val="22"/>
          <w:szCs w:val="22"/>
        </w:rPr>
      </w:pPr>
    </w:p>
    <w:p w14:paraId="085EF91C" w14:textId="77777777" w:rsidR="001921C0" w:rsidRDefault="001921C0" w:rsidP="001A2440">
      <w:pPr>
        <w:ind w:right="-1" w:firstLine="709"/>
        <w:rPr>
          <w:sz w:val="22"/>
          <w:szCs w:val="22"/>
        </w:rPr>
      </w:pPr>
    </w:p>
    <w:p w14:paraId="69658735" w14:textId="77777777" w:rsidR="001921C0" w:rsidRDefault="001921C0" w:rsidP="001A2440">
      <w:pPr>
        <w:ind w:right="-1" w:firstLine="709"/>
        <w:rPr>
          <w:sz w:val="22"/>
          <w:szCs w:val="22"/>
        </w:rPr>
      </w:pPr>
    </w:p>
    <w:p w14:paraId="7A01DBC5" w14:textId="77777777" w:rsidR="001921C0" w:rsidRDefault="001921C0" w:rsidP="001A2440">
      <w:pPr>
        <w:ind w:right="-1" w:firstLine="709"/>
        <w:rPr>
          <w:sz w:val="22"/>
          <w:szCs w:val="22"/>
        </w:rPr>
      </w:pPr>
    </w:p>
    <w:p w14:paraId="58171FF8" w14:textId="77777777" w:rsidR="001921C0" w:rsidRDefault="001921C0" w:rsidP="001A2440">
      <w:pPr>
        <w:ind w:right="-1" w:firstLine="709"/>
        <w:rPr>
          <w:sz w:val="22"/>
          <w:szCs w:val="22"/>
        </w:rPr>
      </w:pPr>
    </w:p>
    <w:p w14:paraId="460EAE0A" w14:textId="77777777" w:rsidR="001921C0" w:rsidRDefault="001921C0" w:rsidP="001A2440">
      <w:pPr>
        <w:ind w:right="-1" w:firstLine="709"/>
        <w:rPr>
          <w:sz w:val="22"/>
          <w:szCs w:val="22"/>
        </w:rPr>
      </w:pPr>
    </w:p>
    <w:p w14:paraId="3A3A4A1F" w14:textId="77777777" w:rsidR="001921C0" w:rsidRDefault="001921C0" w:rsidP="001A2440">
      <w:pPr>
        <w:ind w:right="-1" w:firstLine="709"/>
        <w:rPr>
          <w:sz w:val="22"/>
          <w:szCs w:val="22"/>
        </w:rPr>
      </w:pPr>
    </w:p>
    <w:p w14:paraId="7F081B7C" w14:textId="77777777" w:rsidR="001921C0" w:rsidRDefault="001921C0" w:rsidP="001A2440">
      <w:pPr>
        <w:ind w:right="-1" w:firstLine="709"/>
        <w:rPr>
          <w:sz w:val="22"/>
          <w:szCs w:val="22"/>
        </w:rPr>
      </w:pPr>
    </w:p>
    <w:p w14:paraId="049D958E" w14:textId="77777777" w:rsidR="001921C0" w:rsidRDefault="001921C0" w:rsidP="001A2440">
      <w:pPr>
        <w:ind w:right="-1" w:firstLine="709"/>
        <w:rPr>
          <w:sz w:val="22"/>
          <w:szCs w:val="22"/>
        </w:rPr>
      </w:pPr>
    </w:p>
    <w:p w14:paraId="22A0EC48" w14:textId="77777777" w:rsidR="001921C0" w:rsidRDefault="001921C0" w:rsidP="001A2440">
      <w:pPr>
        <w:ind w:right="-1" w:firstLine="709"/>
        <w:rPr>
          <w:sz w:val="22"/>
          <w:szCs w:val="22"/>
        </w:rPr>
      </w:pPr>
    </w:p>
    <w:p w14:paraId="037FFA21" w14:textId="77777777" w:rsidR="001921C0" w:rsidRDefault="001921C0" w:rsidP="001A2440">
      <w:pPr>
        <w:ind w:right="-1" w:firstLine="709"/>
        <w:rPr>
          <w:sz w:val="22"/>
          <w:szCs w:val="22"/>
        </w:rPr>
      </w:pPr>
    </w:p>
    <w:p w14:paraId="4F5AEA2E" w14:textId="77777777" w:rsidR="001921C0" w:rsidRDefault="001921C0" w:rsidP="001A2440">
      <w:pPr>
        <w:ind w:right="-1" w:firstLine="709"/>
        <w:rPr>
          <w:sz w:val="22"/>
          <w:szCs w:val="22"/>
        </w:rPr>
      </w:pPr>
    </w:p>
    <w:p w14:paraId="61DC7BF2" w14:textId="77777777" w:rsidR="001921C0" w:rsidRDefault="001921C0" w:rsidP="001A2440">
      <w:pPr>
        <w:ind w:right="-1" w:firstLine="709"/>
        <w:rPr>
          <w:sz w:val="22"/>
          <w:szCs w:val="22"/>
        </w:rPr>
      </w:pPr>
    </w:p>
    <w:p w14:paraId="2B263829" w14:textId="77777777" w:rsidR="001921C0" w:rsidRDefault="001921C0" w:rsidP="001A2440">
      <w:pPr>
        <w:ind w:right="-1" w:firstLine="709"/>
        <w:rPr>
          <w:sz w:val="22"/>
          <w:szCs w:val="22"/>
        </w:rPr>
      </w:pPr>
    </w:p>
    <w:p w14:paraId="23737817" w14:textId="77777777" w:rsidR="001921C0" w:rsidRDefault="001921C0" w:rsidP="001A2440">
      <w:pPr>
        <w:ind w:right="-1" w:firstLine="709"/>
        <w:rPr>
          <w:sz w:val="22"/>
          <w:szCs w:val="22"/>
        </w:rPr>
      </w:pPr>
    </w:p>
    <w:p w14:paraId="7730335A" w14:textId="77777777" w:rsidR="001921C0" w:rsidRDefault="001921C0" w:rsidP="001A2440">
      <w:pPr>
        <w:ind w:right="-1" w:firstLine="709"/>
        <w:rPr>
          <w:sz w:val="22"/>
          <w:szCs w:val="22"/>
        </w:rPr>
      </w:pPr>
    </w:p>
    <w:p w14:paraId="19032853" w14:textId="77777777" w:rsidR="001921C0" w:rsidRDefault="001921C0" w:rsidP="001A2440">
      <w:pPr>
        <w:ind w:right="-1" w:firstLine="709"/>
        <w:rPr>
          <w:sz w:val="22"/>
          <w:szCs w:val="22"/>
        </w:rPr>
      </w:pPr>
    </w:p>
    <w:p w14:paraId="7D80FC68" w14:textId="77777777" w:rsidR="001921C0" w:rsidRDefault="001921C0" w:rsidP="001A2440">
      <w:pPr>
        <w:ind w:right="-1" w:firstLine="709"/>
        <w:rPr>
          <w:sz w:val="22"/>
          <w:szCs w:val="22"/>
        </w:rPr>
      </w:pPr>
    </w:p>
    <w:p w14:paraId="7CF01C40" w14:textId="77777777" w:rsidR="001921C0" w:rsidRDefault="001921C0" w:rsidP="001A2440">
      <w:pPr>
        <w:ind w:right="-1" w:firstLine="709"/>
        <w:rPr>
          <w:sz w:val="22"/>
          <w:szCs w:val="22"/>
        </w:rPr>
      </w:pPr>
    </w:p>
    <w:p w14:paraId="761E3FA1" w14:textId="77777777" w:rsidR="001921C0" w:rsidRDefault="001921C0" w:rsidP="001A2440">
      <w:pPr>
        <w:ind w:right="-1" w:firstLine="709"/>
        <w:rPr>
          <w:sz w:val="22"/>
          <w:szCs w:val="22"/>
        </w:rPr>
      </w:pPr>
    </w:p>
    <w:p w14:paraId="0E7E056D" w14:textId="77777777" w:rsidR="001921C0" w:rsidRDefault="001921C0" w:rsidP="001A2440">
      <w:pPr>
        <w:ind w:right="-1" w:firstLine="709"/>
        <w:rPr>
          <w:sz w:val="22"/>
          <w:szCs w:val="22"/>
        </w:rPr>
      </w:pPr>
    </w:p>
    <w:p w14:paraId="6B46F48C" w14:textId="77777777" w:rsidR="001921C0" w:rsidRDefault="001921C0" w:rsidP="001A2440">
      <w:pPr>
        <w:ind w:right="-1" w:firstLine="709"/>
        <w:rPr>
          <w:sz w:val="22"/>
          <w:szCs w:val="22"/>
        </w:rPr>
      </w:pPr>
    </w:p>
    <w:p w14:paraId="259F22D8" w14:textId="77777777" w:rsidR="001921C0" w:rsidRDefault="001921C0" w:rsidP="001A2440">
      <w:pPr>
        <w:ind w:right="-1" w:firstLine="709"/>
        <w:rPr>
          <w:sz w:val="22"/>
          <w:szCs w:val="22"/>
        </w:rPr>
      </w:pPr>
    </w:p>
    <w:p w14:paraId="14159B8E" w14:textId="77777777" w:rsidR="001921C0" w:rsidRDefault="001921C0" w:rsidP="001A2440">
      <w:pPr>
        <w:ind w:right="-1" w:firstLine="709"/>
        <w:rPr>
          <w:sz w:val="22"/>
          <w:szCs w:val="22"/>
        </w:rPr>
      </w:pPr>
    </w:p>
    <w:p w14:paraId="629890BF" w14:textId="77777777" w:rsidR="001921C0" w:rsidRDefault="001921C0" w:rsidP="001A2440">
      <w:pPr>
        <w:ind w:right="-1" w:firstLine="709"/>
        <w:rPr>
          <w:sz w:val="22"/>
          <w:szCs w:val="22"/>
        </w:rPr>
      </w:pPr>
    </w:p>
    <w:p w14:paraId="1E12DDC9" w14:textId="77777777" w:rsidR="001921C0" w:rsidRDefault="001921C0" w:rsidP="001A2440">
      <w:pPr>
        <w:ind w:right="-1" w:firstLine="709"/>
        <w:rPr>
          <w:sz w:val="22"/>
          <w:szCs w:val="22"/>
        </w:rPr>
      </w:pPr>
    </w:p>
    <w:p w14:paraId="45F19959" w14:textId="2EE07D61" w:rsidR="001921C0" w:rsidRDefault="001921C0" w:rsidP="001A2440">
      <w:pPr>
        <w:ind w:right="-1" w:firstLine="709"/>
        <w:rPr>
          <w:sz w:val="22"/>
          <w:szCs w:val="22"/>
        </w:rPr>
      </w:pPr>
    </w:p>
    <w:p w14:paraId="3CA93A12" w14:textId="77777777" w:rsidR="00B430DB" w:rsidRDefault="00B430DB" w:rsidP="001A2440">
      <w:pPr>
        <w:ind w:right="-1" w:firstLine="709"/>
        <w:rPr>
          <w:sz w:val="22"/>
          <w:szCs w:val="22"/>
        </w:rPr>
      </w:pPr>
    </w:p>
    <w:p w14:paraId="41CA5C60" w14:textId="77777777" w:rsidR="003F67B9" w:rsidRDefault="003F67B9" w:rsidP="001A2440">
      <w:pPr>
        <w:ind w:right="-1" w:firstLine="709"/>
        <w:rPr>
          <w:sz w:val="22"/>
          <w:szCs w:val="22"/>
        </w:rPr>
      </w:pPr>
    </w:p>
    <w:p w14:paraId="43DBF77F" w14:textId="77777777" w:rsidR="001921C0" w:rsidRDefault="001921C0" w:rsidP="001A2440">
      <w:pPr>
        <w:ind w:right="-1" w:firstLine="709"/>
        <w:rPr>
          <w:sz w:val="22"/>
          <w:szCs w:val="22"/>
        </w:rPr>
      </w:pPr>
    </w:p>
    <w:p w14:paraId="0AC6B58A" w14:textId="77777777" w:rsidR="001921C0" w:rsidRPr="001921C0" w:rsidRDefault="001921C0" w:rsidP="001921C0">
      <w:pPr>
        <w:spacing w:line="259" w:lineRule="auto"/>
        <w:rPr>
          <w:rFonts w:eastAsiaTheme="minorHAnsi"/>
          <w:color w:val="000000"/>
          <w:sz w:val="24"/>
          <w:szCs w:val="24"/>
          <w:lang w:eastAsia="en-US"/>
        </w:rPr>
      </w:pPr>
      <w:proofErr w:type="spellStart"/>
      <w:r w:rsidRPr="001921C0">
        <w:rPr>
          <w:rFonts w:eastAsiaTheme="minorHAnsi"/>
          <w:color w:val="000000"/>
          <w:sz w:val="24"/>
          <w:szCs w:val="24"/>
          <w:lang w:eastAsia="en-US"/>
        </w:rPr>
        <w:t>Мунин</w:t>
      </w:r>
      <w:proofErr w:type="spellEnd"/>
      <w:r w:rsidRPr="001921C0">
        <w:rPr>
          <w:rFonts w:eastAsiaTheme="minorHAnsi"/>
          <w:color w:val="000000"/>
          <w:sz w:val="24"/>
          <w:szCs w:val="24"/>
          <w:lang w:eastAsia="en-US"/>
        </w:rPr>
        <w:t xml:space="preserve"> Дмитрий Витальевич,</w:t>
      </w:r>
    </w:p>
    <w:p w14:paraId="1FA40809" w14:textId="7F43B7A6" w:rsidR="00B430DB" w:rsidRDefault="001921C0" w:rsidP="00B430DB">
      <w:pPr>
        <w:spacing w:line="259" w:lineRule="auto"/>
        <w:rPr>
          <w:rFonts w:eastAsiaTheme="minorHAnsi"/>
          <w:color w:val="000000"/>
          <w:sz w:val="24"/>
          <w:szCs w:val="24"/>
          <w:lang w:eastAsia="en-US"/>
        </w:rPr>
      </w:pPr>
      <w:r w:rsidRPr="001921C0">
        <w:rPr>
          <w:rFonts w:eastAsiaTheme="minorHAnsi"/>
          <w:color w:val="000000"/>
          <w:sz w:val="24"/>
          <w:szCs w:val="24"/>
          <w:lang w:eastAsia="en-US"/>
        </w:rPr>
        <w:t>8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1921C0">
        <w:rPr>
          <w:rFonts w:eastAsiaTheme="minorHAnsi"/>
          <w:color w:val="000000"/>
          <w:sz w:val="24"/>
          <w:szCs w:val="24"/>
          <w:lang w:eastAsia="en-US"/>
        </w:rPr>
        <w:t>(81367)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1921C0">
        <w:rPr>
          <w:rFonts w:eastAsiaTheme="minorHAnsi"/>
          <w:color w:val="000000"/>
          <w:sz w:val="24"/>
          <w:szCs w:val="24"/>
          <w:lang w:eastAsia="en-US"/>
        </w:rPr>
        <w:t>77</w:t>
      </w:r>
      <w:r w:rsidR="00B430DB">
        <w:rPr>
          <w:rFonts w:eastAsiaTheme="minorHAnsi"/>
          <w:color w:val="000000"/>
          <w:sz w:val="24"/>
          <w:szCs w:val="24"/>
          <w:lang w:eastAsia="en-US"/>
        </w:rPr>
        <w:t>‑</w:t>
      </w:r>
      <w:r w:rsidRPr="001921C0">
        <w:rPr>
          <w:rFonts w:eastAsiaTheme="minorHAnsi"/>
          <w:color w:val="000000"/>
          <w:sz w:val="24"/>
          <w:szCs w:val="24"/>
          <w:lang w:eastAsia="en-US"/>
        </w:rPr>
        <w:t>020</w:t>
      </w:r>
      <w:r w:rsidR="00B430DB">
        <w:rPr>
          <w:rFonts w:eastAsiaTheme="minorHAnsi"/>
          <w:color w:val="000000"/>
          <w:sz w:val="24"/>
          <w:szCs w:val="24"/>
          <w:lang w:eastAsia="en-US"/>
        </w:rPr>
        <w:br w:type="page"/>
      </w:r>
    </w:p>
    <w:p w14:paraId="33FE1084" w14:textId="77777777" w:rsidR="001921C0" w:rsidRDefault="001921C0" w:rsidP="001921C0">
      <w:pPr>
        <w:spacing w:line="259" w:lineRule="auto"/>
        <w:rPr>
          <w:rFonts w:eastAsiaTheme="minorHAnsi"/>
          <w:color w:val="000000"/>
          <w:sz w:val="24"/>
          <w:szCs w:val="24"/>
          <w:lang w:eastAsia="en-US"/>
        </w:rPr>
      </w:pPr>
    </w:p>
    <w:p w14:paraId="7CD20CAC" w14:textId="77777777" w:rsidR="003F67B9" w:rsidRPr="003F67B9" w:rsidRDefault="003F67B9" w:rsidP="003F67B9">
      <w:pPr>
        <w:ind w:right="-1"/>
        <w:rPr>
          <w:bCs/>
          <w:sz w:val="22"/>
          <w:szCs w:val="22"/>
        </w:rPr>
      </w:pPr>
      <w:r w:rsidRPr="003F67B9">
        <w:rPr>
          <w:bCs/>
          <w:sz w:val="22"/>
          <w:szCs w:val="22"/>
        </w:rPr>
        <w:t>СОГЛАСОВАНО:</w:t>
      </w:r>
      <w:r w:rsidRPr="003F67B9">
        <w:rPr>
          <w:bCs/>
          <w:sz w:val="22"/>
          <w:szCs w:val="22"/>
        </w:rPr>
        <w:tab/>
      </w:r>
    </w:p>
    <w:tbl>
      <w:tblPr>
        <w:tblW w:w="5001" w:type="pct"/>
        <w:tblInd w:w="-142" w:type="dxa"/>
        <w:tblLook w:val="04A0" w:firstRow="1" w:lastRow="0" w:firstColumn="1" w:lastColumn="0" w:noHBand="0" w:noVBand="1"/>
      </w:tblPr>
      <w:tblGrid>
        <w:gridCol w:w="5651"/>
        <w:gridCol w:w="2288"/>
        <w:gridCol w:w="1702"/>
      </w:tblGrid>
      <w:tr w:rsidR="003F67B9" w:rsidRPr="003F67B9" w14:paraId="32739AEB" w14:textId="77777777" w:rsidTr="0011600A">
        <w:trPr>
          <w:trHeight w:val="879"/>
        </w:trPr>
        <w:tc>
          <w:tcPr>
            <w:tcW w:w="2941" w:type="pct"/>
            <w:tcMar>
              <w:left w:w="28" w:type="dxa"/>
              <w:right w:w="28" w:type="dxa"/>
            </w:tcMar>
            <w:vAlign w:val="bottom"/>
          </w:tcPr>
          <w:p w14:paraId="33F16A99" w14:textId="5E1AE2A4" w:rsidR="003F67B9" w:rsidRPr="003F67B9" w:rsidRDefault="003F67B9" w:rsidP="0011600A">
            <w:pPr>
              <w:spacing w:before="120"/>
              <w:jc w:val="left"/>
              <w:rPr>
                <w:bCs/>
                <w:sz w:val="22"/>
                <w:szCs w:val="22"/>
              </w:rPr>
            </w:pPr>
            <w:r w:rsidRPr="003F67B9">
              <w:rPr>
                <w:bCs/>
                <w:sz w:val="22"/>
                <w:szCs w:val="22"/>
              </w:rPr>
              <w:t>Заместитель главы администрации</w:t>
            </w:r>
            <w:r w:rsidR="00331FE5">
              <w:rPr>
                <w:bCs/>
                <w:sz w:val="22"/>
                <w:szCs w:val="22"/>
              </w:rPr>
              <w:t> —</w:t>
            </w:r>
            <w:r w:rsidRPr="003F67B9">
              <w:rPr>
                <w:bCs/>
                <w:sz w:val="22"/>
                <w:szCs w:val="22"/>
              </w:rPr>
              <w:t xml:space="preserve"> председатель комитета жилищно</w:t>
            </w:r>
            <w:r w:rsidR="00331FE5">
              <w:rPr>
                <w:bCs/>
                <w:sz w:val="22"/>
                <w:szCs w:val="22"/>
              </w:rPr>
              <w:t> —</w:t>
            </w:r>
            <w:r w:rsidRPr="003F67B9">
              <w:rPr>
                <w:bCs/>
                <w:sz w:val="22"/>
                <w:szCs w:val="22"/>
              </w:rPr>
              <w:t xml:space="preserve"> коммунального хозяйства</w:t>
            </w:r>
          </w:p>
        </w:tc>
        <w:tc>
          <w:tcPr>
            <w:tcW w:w="119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F934107" w14:textId="77777777" w:rsidR="003F67B9" w:rsidRPr="003F67B9" w:rsidRDefault="003F67B9" w:rsidP="0011600A">
            <w:pPr>
              <w:spacing w:before="12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860" w:type="pct"/>
            <w:tcMar>
              <w:left w:w="28" w:type="dxa"/>
              <w:right w:w="28" w:type="dxa"/>
            </w:tcMar>
            <w:vAlign w:val="bottom"/>
          </w:tcPr>
          <w:p w14:paraId="5F329464" w14:textId="53F167B7" w:rsidR="003F67B9" w:rsidRPr="003F67B9" w:rsidRDefault="0011600A" w:rsidP="0011600A">
            <w:pPr>
              <w:spacing w:before="120"/>
              <w:jc w:val="left"/>
              <w:rPr>
                <w:bCs/>
                <w:sz w:val="22"/>
                <w:szCs w:val="22"/>
              </w:rPr>
            </w:pPr>
            <w:r w:rsidRPr="003F67B9">
              <w:rPr>
                <w:bCs/>
                <w:sz w:val="22"/>
                <w:szCs w:val="22"/>
              </w:rPr>
              <w:t>А.</w:t>
            </w:r>
            <w:r>
              <w:rPr>
                <w:bCs/>
                <w:sz w:val="22"/>
                <w:szCs w:val="22"/>
              </w:rPr>
              <w:t> </w:t>
            </w:r>
            <w:r w:rsidRPr="003F67B9">
              <w:rPr>
                <w:bCs/>
                <w:sz w:val="22"/>
                <w:szCs w:val="22"/>
              </w:rPr>
              <w:t>М.</w:t>
            </w:r>
            <w:r>
              <w:rPr>
                <w:bCs/>
                <w:sz w:val="22"/>
                <w:szCs w:val="22"/>
              </w:rPr>
              <w:t> </w:t>
            </w:r>
            <w:r w:rsidR="003F67B9" w:rsidRPr="003F67B9">
              <w:rPr>
                <w:bCs/>
                <w:sz w:val="22"/>
                <w:szCs w:val="22"/>
              </w:rPr>
              <w:t xml:space="preserve">Корцов </w:t>
            </w:r>
          </w:p>
        </w:tc>
      </w:tr>
      <w:tr w:rsidR="003F67B9" w:rsidRPr="003F67B9" w14:paraId="78E4E2A4" w14:textId="77777777" w:rsidTr="0011600A">
        <w:trPr>
          <w:trHeight w:val="879"/>
        </w:trPr>
        <w:tc>
          <w:tcPr>
            <w:tcW w:w="2941" w:type="pct"/>
            <w:tcMar>
              <w:left w:w="28" w:type="dxa"/>
              <w:right w:w="28" w:type="dxa"/>
            </w:tcMar>
            <w:vAlign w:val="bottom"/>
          </w:tcPr>
          <w:p w14:paraId="180AF401" w14:textId="2987B235" w:rsidR="003F67B9" w:rsidRPr="003F67B9" w:rsidRDefault="003F67B9" w:rsidP="0011600A">
            <w:pPr>
              <w:spacing w:before="12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И.</w:t>
            </w:r>
            <w:r w:rsidR="0011600A">
              <w:rPr>
                <w:bCs/>
                <w:sz w:val="22"/>
                <w:szCs w:val="22"/>
              </w:rPr>
              <w:t> </w:t>
            </w:r>
            <w:r>
              <w:rPr>
                <w:bCs/>
                <w:sz w:val="22"/>
                <w:szCs w:val="22"/>
              </w:rPr>
              <w:t>о. з</w:t>
            </w:r>
            <w:r w:rsidRPr="003F67B9">
              <w:rPr>
                <w:bCs/>
                <w:sz w:val="22"/>
                <w:szCs w:val="22"/>
              </w:rPr>
              <w:t>аведующ</w:t>
            </w:r>
            <w:r>
              <w:rPr>
                <w:bCs/>
                <w:sz w:val="22"/>
                <w:szCs w:val="22"/>
              </w:rPr>
              <w:t>его</w:t>
            </w:r>
            <w:r w:rsidRPr="003F67B9">
              <w:rPr>
                <w:bCs/>
                <w:sz w:val="22"/>
                <w:szCs w:val="22"/>
              </w:rPr>
              <w:t xml:space="preserve"> отделом по благоустройству, дорожному хозяйству</w:t>
            </w:r>
            <w:r w:rsidR="00775032">
              <w:rPr>
                <w:bCs/>
                <w:sz w:val="22"/>
                <w:szCs w:val="22"/>
              </w:rPr>
              <w:t xml:space="preserve"> и </w:t>
            </w:r>
            <w:r w:rsidRPr="003F67B9">
              <w:rPr>
                <w:bCs/>
                <w:sz w:val="22"/>
                <w:szCs w:val="22"/>
              </w:rPr>
              <w:t>транспорту комитета жилищно</w:t>
            </w:r>
            <w:r w:rsidR="00B430DB">
              <w:rPr>
                <w:bCs/>
                <w:sz w:val="22"/>
                <w:szCs w:val="22"/>
              </w:rPr>
              <w:t>‑</w:t>
            </w:r>
            <w:r w:rsidRPr="003F67B9">
              <w:rPr>
                <w:bCs/>
                <w:sz w:val="22"/>
                <w:szCs w:val="22"/>
              </w:rPr>
              <w:t>коммунального хозяйства</w:t>
            </w:r>
          </w:p>
        </w:tc>
        <w:tc>
          <w:tcPr>
            <w:tcW w:w="1198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73F7A8A" w14:textId="77777777" w:rsidR="003F67B9" w:rsidRPr="003F67B9" w:rsidRDefault="003F67B9" w:rsidP="0011600A">
            <w:pPr>
              <w:spacing w:before="12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860" w:type="pct"/>
            <w:tcMar>
              <w:left w:w="28" w:type="dxa"/>
              <w:right w:w="28" w:type="dxa"/>
            </w:tcMar>
            <w:vAlign w:val="bottom"/>
          </w:tcPr>
          <w:p w14:paraId="594CF877" w14:textId="6F24BC7B" w:rsidR="003F67B9" w:rsidRPr="003F67B9" w:rsidRDefault="0011600A" w:rsidP="0011600A">
            <w:pPr>
              <w:spacing w:before="12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Е.</w:t>
            </w:r>
            <w:r>
              <w:rPr>
                <w:bCs/>
                <w:sz w:val="22"/>
                <w:szCs w:val="22"/>
              </w:rPr>
              <w:t> </w:t>
            </w:r>
            <w:r>
              <w:rPr>
                <w:bCs/>
                <w:sz w:val="22"/>
                <w:szCs w:val="22"/>
              </w:rPr>
              <w:t>В</w:t>
            </w:r>
            <w:r>
              <w:rPr>
                <w:bCs/>
                <w:sz w:val="22"/>
                <w:szCs w:val="22"/>
              </w:rPr>
              <w:t>. </w:t>
            </w:r>
            <w:proofErr w:type="spellStart"/>
            <w:r w:rsidR="009D1231">
              <w:rPr>
                <w:bCs/>
                <w:sz w:val="22"/>
                <w:szCs w:val="22"/>
              </w:rPr>
              <w:t>Кадова</w:t>
            </w:r>
            <w:proofErr w:type="spellEnd"/>
          </w:p>
        </w:tc>
      </w:tr>
      <w:tr w:rsidR="003F67B9" w:rsidRPr="003F67B9" w14:paraId="5E385DD6" w14:textId="77777777" w:rsidTr="0011600A">
        <w:trPr>
          <w:trHeight w:val="879"/>
        </w:trPr>
        <w:tc>
          <w:tcPr>
            <w:tcW w:w="2941" w:type="pct"/>
            <w:tcMar>
              <w:left w:w="28" w:type="dxa"/>
              <w:right w:w="28" w:type="dxa"/>
            </w:tcMar>
            <w:vAlign w:val="bottom"/>
          </w:tcPr>
          <w:p w14:paraId="7FD79F9E" w14:textId="77777777" w:rsidR="003F67B9" w:rsidRPr="003F67B9" w:rsidRDefault="003F67B9" w:rsidP="0011600A">
            <w:pPr>
              <w:spacing w:before="120"/>
              <w:jc w:val="left"/>
              <w:rPr>
                <w:bCs/>
                <w:sz w:val="22"/>
                <w:szCs w:val="22"/>
              </w:rPr>
            </w:pPr>
            <w:r w:rsidRPr="003F67B9">
              <w:rPr>
                <w:bCs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198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E135BED" w14:textId="77777777" w:rsidR="003F67B9" w:rsidRPr="003F67B9" w:rsidRDefault="003F67B9" w:rsidP="0011600A">
            <w:pPr>
              <w:spacing w:before="12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860" w:type="pct"/>
            <w:tcMar>
              <w:left w:w="28" w:type="dxa"/>
              <w:right w:w="28" w:type="dxa"/>
            </w:tcMar>
            <w:vAlign w:val="bottom"/>
          </w:tcPr>
          <w:p w14:paraId="17BA3964" w14:textId="45B6F20A" w:rsidR="003F67B9" w:rsidRPr="003F67B9" w:rsidRDefault="0011600A" w:rsidP="0011600A">
            <w:pPr>
              <w:spacing w:before="120"/>
              <w:jc w:val="left"/>
              <w:rPr>
                <w:bCs/>
                <w:sz w:val="22"/>
                <w:szCs w:val="22"/>
              </w:rPr>
            </w:pPr>
            <w:r w:rsidRPr="003F67B9">
              <w:rPr>
                <w:bCs/>
                <w:sz w:val="22"/>
                <w:szCs w:val="22"/>
              </w:rPr>
              <w:t>И.</w:t>
            </w:r>
            <w:r>
              <w:rPr>
                <w:bCs/>
                <w:sz w:val="22"/>
                <w:szCs w:val="22"/>
              </w:rPr>
              <w:t> </w:t>
            </w:r>
            <w:r w:rsidRPr="003F67B9">
              <w:rPr>
                <w:bCs/>
                <w:sz w:val="22"/>
                <w:szCs w:val="22"/>
              </w:rPr>
              <w:t>Г.</w:t>
            </w:r>
            <w:r>
              <w:rPr>
                <w:bCs/>
                <w:sz w:val="22"/>
                <w:szCs w:val="22"/>
              </w:rPr>
              <w:t> </w:t>
            </w:r>
            <w:r w:rsidR="003F67B9" w:rsidRPr="003F67B9">
              <w:rPr>
                <w:bCs/>
                <w:sz w:val="22"/>
                <w:szCs w:val="22"/>
              </w:rPr>
              <w:t xml:space="preserve">Савранская </w:t>
            </w:r>
          </w:p>
        </w:tc>
      </w:tr>
      <w:tr w:rsidR="003F67B9" w:rsidRPr="003F67B9" w14:paraId="253F3F90" w14:textId="77777777" w:rsidTr="0011600A">
        <w:trPr>
          <w:trHeight w:val="879"/>
        </w:trPr>
        <w:tc>
          <w:tcPr>
            <w:tcW w:w="2941" w:type="pct"/>
            <w:tcMar>
              <w:left w:w="28" w:type="dxa"/>
              <w:right w:w="28" w:type="dxa"/>
            </w:tcMar>
            <w:vAlign w:val="bottom"/>
          </w:tcPr>
          <w:p w14:paraId="3374B089" w14:textId="09320BE2" w:rsidR="003F67B9" w:rsidRPr="003F67B9" w:rsidRDefault="009D1231" w:rsidP="0011600A">
            <w:pPr>
              <w:spacing w:before="12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</w:t>
            </w:r>
            <w:r w:rsidR="003F67B9" w:rsidRPr="003F67B9">
              <w:rPr>
                <w:bCs/>
                <w:sz w:val="22"/>
                <w:szCs w:val="22"/>
              </w:rPr>
              <w:t>аведующ</w:t>
            </w:r>
            <w:r>
              <w:rPr>
                <w:bCs/>
                <w:sz w:val="22"/>
                <w:szCs w:val="22"/>
              </w:rPr>
              <w:t>ий</w:t>
            </w:r>
            <w:r w:rsidR="003F67B9" w:rsidRPr="003F67B9">
              <w:rPr>
                <w:bCs/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198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EA550C9" w14:textId="77777777" w:rsidR="003F67B9" w:rsidRPr="003F67B9" w:rsidRDefault="003F67B9" w:rsidP="0011600A">
            <w:pPr>
              <w:spacing w:before="12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860" w:type="pct"/>
            <w:tcMar>
              <w:left w:w="28" w:type="dxa"/>
              <w:right w:w="28" w:type="dxa"/>
            </w:tcMar>
            <w:vAlign w:val="bottom"/>
          </w:tcPr>
          <w:p w14:paraId="471900C4" w14:textId="6DC7B462" w:rsidR="003F67B9" w:rsidRPr="003F67B9" w:rsidRDefault="0011600A" w:rsidP="0011600A">
            <w:pPr>
              <w:spacing w:before="120"/>
              <w:jc w:val="left"/>
              <w:rPr>
                <w:bCs/>
                <w:sz w:val="22"/>
                <w:szCs w:val="22"/>
              </w:rPr>
            </w:pPr>
            <w:r w:rsidRPr="003F67B9">
              <w:rPr>
                <w:bCs/>
                <w:sz w:val="22"/>
                <w:szCs w:val="22"/>
              </w:rPr>
              <w:t>И.</w:t>
            </w:r>
            <w:r>
              <w:rPr>
                <w:bCs/>
                <w:sz w:val="22"/>
                <w:szCs w:val="22"/>
              </w:rPr>
              <w:t> </w:t>
            </w:r>
            <w:r w:rsidRPr="003F67B9">
              <w:rPr>
                <w:bCs/>
                <w:sz w:val="22"/>
                <w:szCs w:val="22"/>
              </w:rPr>
              <w:t>С.</w:t>
            </w:r>
            <w:r>
              <w:rPr>
                <w:bCs/>
                <w:sz w:val="22"/>
                <w:szCs w:val="22"/>
              </w:rPr>
              <w:t> </w:t>
            </w:r>
            <w:r w:rsidR="003F67B9" w:rsidRPr="003F67B9">
              <w:rPr>
                <w:bCs/>
                <w:sz w:val="22"/>
                <w:szCs w:val="22"/>
              </w:rPr>
              <w:t xml:space="preserve">Павличенко </w:t>
            </w:r>
          </w:p>
        </w:tc>
      </w:tr>
    </w:tbl>
    <w:p w14:paraId="0676416C" w14:textId="21600113" w:rsidR="003F67B9" w:rsidRDefault="003F67B9" w:rsidP="003F67B9">
      <w:pPr>
        <w:ind w:right="-1"/>
        <w:rPr>
          <w:bCs/>
          <w:sz w:val="22"/>
          <w:szCs w:val="22"/>
        </w:rPr>
      </w:pPr>
    </w:p>
    <w:p w14:paraId="7B15F7E9" w14:textId="77777777" w:rsidR="0011600A" w:rsidRPr="003F67B9" w:rsidRDefault="0011600A" w:rsidP="003F67B9">
      <w:pPr>
        <w:ind w:right="-1"/>
        <w:rPr>
          <w:bCs/>
          <w:sz w:val="22"/>
          <w:szCs w:val="22"/>
        </w:rPr>
      </w:pPr>
    </w:p>
    <w:p w14:paraId="01B87201" w14:textId="77777777" w:rsidR="003F67B9" w:rsidRPr="003F67B9" w:rsidRDefault="003F67B9" w:rsidP="003F67B9">
      <w:pPr>
        <w:ind w:right="-1"/>
        <w:rPr>
          <w:bCs/>
          <w:sz w:val="22"/>
          <w:szCs w:val="22"/>
        </w:rPr>
      </w:pPr>
      <w:r w:rsidRPr="003F67B9">
        <w:rPr>
          <w:bCs/>
          <w:sz w:val="22"/>
          <w:szCs w:val="22"/>
        </w:rPr>
        <w:t>РАССЫЛКА:</w:t>
      </w:r>
    </w:p>
    <w:tbl>
      <w:tblPr>
        <w:tblW w:w="4633" w:type="pct"/>
        <w:tblInd w:w="-142" w:type="dxa"/>
        <w:tblLook w:val="01E0" w:firstRow="1" w:lastRow="1" w:firstColumn="1" w:lastColumn="1" w:noHBand="0" w:noVBand="0"/>
      </w:tblPr>
      <w:tblGrid>
        <w:gridCol w:w="5105"/>
        <w:gridCol w:w="2813"/>
        <w:gridCol w:w="1013"/>
      </w:tblGrid>
      <w:tr w:rsidR="003F67B9" w:rsidRPr="003F67B9" w14:paraId="6B8F500D" w14:textId="77777777" w:rsidTr="0011600A">
        <w:tc>
          <w:tcPr>
            <w:tcW w:w="2857" w:type="pct"/>
            <w:hideMark/>
          </w:tcPr>
          <w:p w14:paraId="1BFA3275" w14:textId="77777777" w:rsidR="003F67B9" w:rsidRPr="003F67B9" w:rsidRDefault="003F67B9" w:rsidP="0011600A">
            <w:pPr>
              <w:spacing w:after="120"/>
              <w:rPr>
                <w:bCs/>
                <w:sz w:val="22"/>
                <w:szCs w:val="22"/>
              </w:rPr>
            </w:pPr>
            <w:r w:rsidRPr="003F67B9">
              <w:rPr>
                <w:bCs/>
                <w:sz w:val="22"/>
                <w:szCs w:val="22"/>
              </w:rPr>
              <w:t xml:space="preserve">Дело </w:t>
            </w:r>
          </w:p>
        </w:tc>
        <w:tc>
          <w:tcPr>
            <w:tcW w:w="1575" w:type="pct"/>
            <w:hideMark/>
          </w:tcPr>
          <w:p w14:paraId="686E7EC8" w14:textId="77777777" w:rsidR="003F67B9" w:rsidRPr="003F67B9" w:rsidRDefault="003F67B9" w:rsidP="0011600A">
            <w:pPr>
              <w:spacing w:after="120"/>
              <w:rPr>
                <w:bCs/>
                <w:sz w:val="22"/>
                <w:szCs w:val="22"/>
              </w:rPr>
            </w:pPr>
            <w:r w:rsidRPr="003F67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pct"/>
          </w:tcPr>
          <w:p w14:paraId="7202AC0C" w14:textId="77777777" w:rsidR="003F67B9" w:rsidRPr="003F67B9" w:rsidRDefault="003F67B9" w:rsidP="0011600A">
            <w:pPr>
              <w:spacing w:after="120"/>
              <w:rPr>
                <w:bCs/>
                <w:sz w:val="22"/>
                <w:szCs w:val="22"/>
              </w:rPr>
            </w:pPr>
          </w:p>
        </w:tc>
      </w:tr>
      <w:tr w:rsidR="003F67B9" w:rsidRPr="003F67B9" w14:paraId="78EA371F" w14:textId="77777777" w:rsidTr="0011600A">
        <w:tc>
          <w:tcPr>
            <w:tcW w:w="2857" w:type="pct"/>
          </w:tcPr>
          <w:p w14:paraId="73FF0120" w14:textId="6356DD52" w:rsidR="003F67B9" w:rsidRPr="003F67B9" w:rsidRDefault="003F67B9" w:rsidP="0011600A">
            <w:pPr>
              <w:spacing w:after="120"/>
              <w:rPr>
                <w:bCs/>
                <w:sz w:val="22"/>
                <w:szCs w:val="22"/>
              </w:rPr>
            </w:pPr>
            <w:r w:rsidRPr="003F67B9">
              <w:rPr>
                <w:bCs/>
                <w:sz w:val="22"/>
                <w:szCs w:val="22"/>
              </w:rPr>
              <w:t>Заместитель главы администрации</w:t>
            </w:r>
            <w:r w:rsidR="00331FE5">
              <w:rPr>
                <w:bCs/>
                <w:sz w:val="22"/>
                <w:szCs w:val="22"/>
              </w:rPr>
              <w:t> —</w:t>
            </w:r>
            <w:r w:rsidRPr="003F67B9">
              <w:rPr>
                <w:bCs/>
                <w:sz w:val="22"/>
                <w:szCs w:val="22"/>
              </w:rPr>
              <w:t xml:space="preserve"> председатель комитета жилищно–коммунального хозяйства</w:t>
            </w:r>
          </w:p>
        </w:tc>
        <w:tc>
          <w:tcPr>
            <w:tcW w:w="1575" w:type="pct"/>
          </w:tcPr>
          <w:p w14:paraId="18DB12F3" w14:textId="77777777" w:rsidR="003F67B9" w:rsidRPr="003F67B9" w:rsidRDefault="003F67B9" w:rsidP="0011600A">
            <w:pPr>
              <w:spacing w:after="120"/>
              <w:rPr>
                <w:bCs/>
                <w:sz w:val="22"/>
                <w:szCs w:val="22"/>
              </w:rPr>
            </w:pPr>
            <w:r w:rsidRPr="003F67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pct"/>
          </w:tcPr>
          <w:p w14:paraId="2772C487" w14:textId="77777777" w:rsidR="003F67B9" w:rsidRPr="003F67B9" w:rsidRDefault="003F67B9" w:rsidP="0011600A">
            <w:pPr>
              <w:spacing w:after="120"/>
              <w:rPr>
                <w:bCs/>
                <w:sz w:val="22"/>
                <w:szCs w:val="22"/>
              </w:rPr>
            </w:pPr>
          </w:p>
        </w:tc>
      </w:tr>
      <w:tr w:rsidR="003F67B9" w:rsidRPr="003F67B9" w14:paraId="238BC4A5" w14:textId="77777777" w:rsidTr="0011600A">
        <w:tc>
          <w:tcPr>
            <w:tcW w:w="2857" w:type="pct"/>
          </w:tcPr>
          <w:p w14:paraId="4C51966C" w14:textId="3583B990" w:rsidR="003F67B9" w:rsidRPr="003F67B9" w:rsidRDefault="0011600A" w:rsidP="0011600A">
            <w:pPr>
              <w:spacing w:after="120"/>
              <w:rPr>
                <w:bCs/>
                <w:sz w:val="22"/>
                <w:szCs w:val="22"/>
              </w:rPr>
            </w:pPr>
            <w:r w:rsidRPr="003F67B9">
              <w:rPr>
                <w:bCs/>
                <w:sz w:val="22"/>
                <w:szCs w:val="22"/>
              </w:rPr>
              <w:t>Комитет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F67B9">
              <w:rPr>
                <w:bCs/>
                <w:sz w:val="22"/>
                <w:szCs w:val="22"/>
              </w:rPr>
              <w:t>жилищно</w:t>
            </w:r>
            <w:r w:rsidR="003F67B9" w:rsidRPr="003F67B9">
              <w:rPr>
                <w:bCs/>
                <w:sz w:val="22"/>
                <w:szCs w:val="22"/>
              </w:rPr>
              <w:t>–коммунального хозяйства</w:t>
            </w:r>
          </w:p>
        </w:tc>
        <w:tc>
          <w:tcPr>
            <w:tcW w:w="1575" w:type="pct"/>
          </w:tcPr>
          <w:p w14:paraId="7104984E" w14:textId="1CADE3B8" w:rsidR="003F67B9" w:rsidRPr="003F67B9" w:rsidRDefault="003F67B9" w:rsidP="0011600A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pct"/>
          </w:tcPr>
          <w:p w14:paraId="5853D7D4" w14:textId="77777777" w:rsidR="003F67B9" w:rsidRPr="003F67B9" w:rsidRDefault="003F67B9" w:rsidP="0011600A">
            <w:pPr>
              <w:spacing w:after="120"/>
              <w:rPr>
                <w:bCs/>
                <w:sz w:val="22"/>
                <w:szCs w:val="22"/>
              </w:rPr>
            </w:pPr>
          </w:p>
        </w:tc>
      </w:tr>
      <w:tr w:rsidR="003F67B9" w:rsidRPr="003F67B9" w14:paraId="48874CA0" w14:textId="77777777" w:rsidTr="0011600A">
        <w:tc>
          <w:tcPr>
            <w:tcW w:w="2857" w:type="pct"/>
          </w:tcPr>
          <w:p w14:paraId="4403C59C" w14:textId="4E0B3E2C" w:rsidR="003F67B9" w:rsidRPr="003F67B9" w:rsidRDefault="003F67B9" w:rsidP="0011600A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1575" w:type="pct"/>
          </w:tcPr>
          <w:p w14:paraId="5FC0B914" w14:textId="5605C988" w:rsidR="003F67B9" w:rsidRPr="003F67B9" w:rsidRDefault="003F67B9" w:rsidP="0011600A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67" w:type="pct"/>
          </w:tcPr>
          <w:p w14:paraId="7F891213" w14:textId="77777777" w:rsidR="003F67B9" w:rsidRPr="003F67B9" w:rsidRDefault="003F67B9" w:rsidP="0011600A">
            <w:pPr>
              <w:spacing w:after="120"/>
              <w:rPr>
                <w:bCs/>
                <w:sz w:val="22"/>
                <w:szCs w:val="22"/>
              </w:rPr>
            </w:pPr>
          </w:p>
        </w:tc>
      </w:tr>
    </w:tbl>
    <w:p w14:paraId="042F132D" w14:textId="5A2D94EB" w:rsidR="001921C0" w:rsidRPr="001921C0" w:rsidRDefault="001921C0" w:rsidP="001921C0">
      <w:pPr>
        <w:spacing w:line="259" w:lineRule="auto"/>
        <w:rPr>
          <w:rFonts w:eastAsiaTheme="minorHAnsi"/>
          <w:color w:val="000000"/>
          <w:sz w:val="24"/>
          <w:szCs w:val="24"/>
          <w:lang w:eastAsia="en-US"/>
        </w:rPr>
      </w:pPr>
      <w:r w:rsidRPr="001921C0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14:paraId="245C73EE" w14:textId="77777777" w:rsidR="001921C0" w:rsidRDefault="001921C0" w:rsidP="001A2440">
      <w:pPr>
        <w:ind w:right="-1" w:firstLine="709"/>
        <w:rPr>
          <w:sz w:val="22"/>
          <w:szCs w:val="22"/>
        </w:rPr>
        <w:sectPr w:rsidR="001921C0" w:rsidSect="00B430DB">
          <w:headerReference w:type="default" r:id="rId7"/>
          <w:pgSz w:w="11907" w:h="16840" w:code="9"/>
          <w:pgMar w:top="1134" w:right="567" w:bottom="1134" w:left="1701" w:header="720" w:footer="720" w:gutter="0"/>
          <w:cols w:space="720"/>
          <w:titlePg/>
          <w:docGrid w:linePitch="381"/>
        </w:sectPr>
      </w:pPr>
    </w:p>
    <w:p w14:paraId="573700AD" w14:textId="77777777" w:rsidR="007E2644" w:rsidRPr="0011600A" w:rsidRDefault="007E2644" w:rsidP="00F00D86">
      <w:pPr>
        <w:spacing w:line="259" w:lineRule="auto"/>
        <w:ind w:left="12049"/>
        <w:jc w:val="center"/>
        <w:rPr>
          <w:rFonts w:eastAsiaTheme="minorHAnsi"/>
          <w:sz w:val="24"/>
          <w:szCs w:val="24"/>
          <w:lang w:eastAsia="en-US"/>
        </w:rPr>
      </w:pPr>
      <w:r w:rsidRPr="0011600A">
        <w:rPr>
          <w:rFonts w:eastAsiaTheme="minorHAnsi"/>
          <w:sz w:val="24"/>
          <w:szCs w:val="24"/>
          <w:lang w:eastAsia="en-US"/>
        </w:rPr>
        <w:lastRenderedPageBreak/>
        <w:t>УТВЕРЖДЕН</w:t>
      </w:r>
    </w:p>
    <w:p w14:paraId="2B8A32D2" w14:textId="77777777" w:rsidR="00F00D86" w:rsidRDefault="007E2644" w:rsidP="00F00D86">
      <w:pPr>
        <w:spacing w:line="259" w:lineRule="auto"/>
        <w:ind w:left="12049"/>
        <w:jc w:val="left"/>
        <w:rPr>
          <w:rFonts w:eastAsiaTheme="minorHAnsi"/>
          <w:sz w:val="24"/>
          <w:szCs w:val="24"/>
          <w:lang w:eastAsia="en-US"/>
        </w:rPr>
      </w:pPr>
      <w:r w:rsidRPr="0011600A">
        <w:rPr>
          <w:rFonts w:eastAsiaTheme="minorHAnsi"/>
          <w:sz w:val="24"/>
          <w:szCs w:val="24"/>
          <w:lang w:eastAsia="en-US"/>
        </w:rPr>
        <w:t>постановлением администрации</w:t>
      </w:r>
      <w:r w:rsidR="00F00D86">
        <w:rPr>
          <w:rFonts w:eastAsiaTheme="minorHAnsi"/>
          <w:sz w:val="24"/>
          <w:szCs w:val="24"/>
          <w:lang w:eastAsia="en-US"/>
        </w:rPr>
        <w:br/>
      </w:r>
      <w:r w:rsidRPr="0011600A">
        <w:rPr>
          <w:rFonts w:eastAsiaTheme="minorHAnsi"/>
          <w:sz w:val="24"/>
          <w:szCs w:val="24"/>
          <w:lang w:eastAsia="en-US"/>
        </w:rPr>
        <w:t>Тихвинского района</w:t>
      </w:r>
      <w:r w:rsidR="00F00D86">
        <w:rPr>
          <w:rFonts w:eastAsiaTheme="minorHAnsi"/>
          <w:sz w:val="24"/>
          <w:szCs w:val="24"/>
          <w:lang w:eastAsia="en-US"/>
        </w:rPr>
        <w:br/>
      </w:r>
      <w:r w:rsidRPr="0011600A">
        <w:rPr>
          <w:rFonts w:eastAsiaTheme="minorHAnsi"/>
          <w:sz w:val="24"/>
          <w:szCs w:val="24"/>
          <w:lang w:eastAsia="en-US"/>
        </w:rPr>
        <w:t xml:space="preserve">от </w:t>
      </w:r>
      <w:r w:rsidR="002A5B90" w:rsidRPr="0011600A">
        <w:rPr>
          <w:rFonts w:eastAsiaTheme="minorHAnsi"/>
          <w:sz w:val="24"/>
          <w:szCs w:val="24"/>
          <w:lang w:eastAsia="en-US"/>
        </w:rPr>
        <w:t xml:space="preserve">15 сентября 2023 г. </w:t>
      </w:r>
      <w:r w:rsidR="00B430DB" w:rsidRPr="0011600A">
        <w:rPr>
          <w:rFonts w:eastAsiaTheme="minorHAnsi"/>
          <w:sz w:val="24"/>
          <w:szCs w:val="24"/>
          <w:lang w:eastAsia="en-US"/>
        </w:rPr>
        <w:t>№ 0</w:t>
      </w:r>
      <w:r w:rsidR="002A5B90" w:rsidRPr="0011600A">
        <w:rPr>
          <w:rFonts w:eastAsiaTheme="minorHAnsi"/>
          <w:sz w:val="24"/>
          <w:szCs w:val="24"/>
          <w:lang w:eastAsia="en-US"/>
        </w:rPr>
        <w:t>1</w:t>
      </w:r>
      <w:r w:rsidR="00B430DB" w:rsidRPr="0011600A">
        <w:rPr>
          <w:rFonts w:eastAsiaTheme="minorHAnsi"/>
          <w:sz w:val="24"/>
          <w:szCs w:val="24"/>
          <w:lang w:eastAsia="en-US"/>
        </w:rPr>
        <w:t>‑</w:t>
      </w:r>
      <w:r w:rsidR="002A5B90" w:rsidRPr="0011600A">
        <w:rPr>
          <w:rFonts w:eastAsiaTheme="minorHAnsi"/>
          <w:sz w:val="24"/>
          <w:szCs w:val="24"/>
          <w:lang w:eastAsia="en-US"/>
        </w:rPr>
        <w:t>2337</w:t>
      </w:r>
      <w:r w:rsidR="00B430DB" w:rsidRPr="0011600A">
        <w:rPr>
          <w:rFonts w:eastAsiaTheme="minorHAnsi"/>
          <w:sz w:val="24"/>
          <w:szCs w:val="24"/>
          <w:lang w:eastAsia="en-US"/>
        </w:rPr>
        <w:t>‑</w:t>
      </w:r>
      <w:r w:rsidR="002A5B90" w:rsidRPr="0011600A">
        <w:rPr>
          <w:rFonts w:eastAsiaTheme="minorHAnsi"/>
          <w:sz w:val="24"/>
          <w:szCs w:val="24"/>
          <w:lang w:eastAsia="en-US"/>
        </w:rPr>
        <w:t>а</w:t>
      </w:r>
    </w:p>
    <w:p w14:paraId="54D6C1CB" w14:textId="6FCC74EF" w:rsidR="007E2644" w:rsidRPr="0011600A" w:rsidRDefault="007E2644" w:rsidP="00F00D86">
      <w:pPr>
        <w:spacing w:line="259" w:lineRule="auto"/>
        <w:ind w:left="12049"/>
        <w:jc w:val="center"/>
        <w:rPr>
          <w:rFonts w:eastAsiaTheme="minorHAnsi"/>
          <w:sz w:val="24"/>
          <w:szCs w:val="24"/>
          <w:lang w:eastAsia="en-US"/>
        </w:rPr>
      </w:pPr>
      <w:r w:rsidRPr="0011600A">
        <w:rPr>
          <w:rFonts w:eastAsiaTheme="minorHAnsi"/>
          <w:sz w:val="24"/>
          <w:szCs w:val="24"/>
          <w:lang w:eastAsia="en-US"/>
        </w:rPr>
        <w:t xml:space="preserve">(приложение </w:t>
      </w:r>
      <w:r w:rsidR="00B430DB" w:rsidRPr="0011600A">
        <w:rPr>
          <w:rFonts w:eastAsiaTheme="minorHAnsi"/>
          <w:sz w:val="24"/>
          <w:szCs w:val="24"/>
          <w:lang w:eastAsia="en-US"/>
        </w:rPr>
        <w:t>№ 1</w:t>
      </w:r>
      <w:r w:rsidRPr="0011600A">
        <w:rPr>
          <w:rFonts w:eastAsiaTheme="minorHAnsi"/>
          <w:sz w:val="24"/>
          <w:szCs w:val="24"/>
          <w:lang w:eastAsia="en-US"/>
        </w:rPr>
        <w:t>)</w:t>
      </w:r>
    </w:p>
    <w:p w14:paraId="4DD56548" w14:textId="1FA3713E" w:rsidR="007E2644" w:rsidRPr="007E2644" w:rsidRDefault="003F67B9" w:rsidP="007E2644">
      <w:pPr>
        <w:spacing w:line="259" w:lineRule="auto"/>
        <w:jc w:val="right"/>
        <w:rPr>
          <w:rFonts w:eastAsiaTheme="minorHAnsi"/>
          <w:color w:val="000000"/>
          <w:sz w:val="16"/>
          <w:szCs w:val="16"/>
          <w:lang w:eastAsia="en-US"/>
        </w:rPr>
      </w:pPr>
      <w:r>
        <w:rPr>
          <w:rFonts w:eastAsiaTheme="minorHAnsi"/>
          <w:color w:val="000000"/>
          <w:sz w:val="16"/>
          <w:szCs w:val="16"/>
          <w:lang w:eastAsia="en-US"/>
        </w:rPr>
        <w:t xml:space="preserve"> </w:t>
      </w:r>
    </w:p>
    <w:p w14:paraId="79F896B5" w14:textId="77777777" w:rsidR="007E2644" w:rsidRPr="0011600A" w:rsidRDefault="007E2644" w:rsidP="007E2644">
      <w:pPr>
        <w:spacing w:line="259" w:lineRule="auto"/>
        <w:jc w:val="center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11600A">
        <w:rPr>
          <w:rFonts w:eastAsiaTheme="minorHAnsi"/>
          <w:b/>
          <w:bCs/>
          <w:color w:val="000000"/>
          <w:sz w:val="24"/>
          <w:szCs w:val="24"/>
          <w:lang w:eastAsia="en-US"/>
        </w:rPr>
        <w:t>РЕЕСТР</w:t>
      </w:r>
    </w:p>
    <w:p w14:paraId="50BA9FD4" w14:textId="77777777" w:rsidR="007E2644" w:rsidRPr="0011600A" w:rsidRDefault="007E2644" w:rsidP="007E2644">
      <w:pPr>
        <w:spacing w:line="259" w:lineRule="auto"/>
        <w:jc w:val="center"/>
        <w:rPr>
          <w:rFonts w:eastAsiaTheme="minorHAnsi"/>
          <w:color w:val="000000"/>
          <w:sz w:val="24"/>
          <w:szCs w:val="24"/>
          <w:lang w:eastAsia="en-US"/>
        </w:rPr>
      </w:pPr>
      <w:r w:rsidRPr="0011600A">
        <w:rPr>
          <w:rFonts w:eastAsiaTheme="minorHAnsi"/>
          <w:b/>
          <w:bCs/>
          <w:color w:val="000000"/>
          <w:sz w:val="24"/>
          <w:szCs w:val="24"/>
          <w:lang w:eastAsia="en-US"/>
        </w:rPr>
        <w:t>муниципальных маршрутов регулярных перевозок в границах Тихвинского городского поселения</w:t>
      </w:r>
    </w:p>
    <w:p w14:paraId="22926E72" w14:textId="77777777" w:rsidR="007E2644" w:rsidRPr="007E2644" w:rsidRDefault="007E2644" w:rsidP="007E2644">
      <w:pPr>
        <w:spacing w:line="259" w:lineRule="auto"/>
        <w:jc w:val="right"/>
        <w:rPr>
          <w:rFonts w:eastAsiaTheme="minorHAnsi"/>
          <w:color w:val="000000"/>
          <w:sz w:val="16"/>
          <w:szCs w:val="16"/>
          <w:lang w:eastAsia="en-US"/>
        </w:rPr>
      </w:pPr>
    </w:p>
    <w:tbl>
      <w:tblPr>
        <w:tblW w:w="1587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421"/>
        <w:gridCol w:w="1140"/>
        <w:gridCol w:w="2546"/>
        <w:gridCol w:w="1984"/>
        <w:gridCol w:w="570"/>
        <w:gridCol w:w="848"/>
        <w:gridCol w:w="1134"/>
        <w:gridCol w:w="1559"/>
        <w:gridCol w:w="709"/>
        <w:gridCol w:w="992"/>
        <w:gridCol w:w="2268"/>
        <w:gridCol w:w="995"/>
      </w:tblGrid>
      <w:tr w:rsidR="00F00D86" w:rsidRPr="0011600A" w14:paraId="086EE8BE" w14:textId="77777777" w:rsidTr="00F00D86">
        <w:trPr>
          <w:cantSplit/>
          <w:trHeight w:val="1134"/>
          <w:jc w:val="center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66A3CA80" w14:textId="4640CE1B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Регистрационный номер маршрута регулярных перевозок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349C8E75" w14:textId="77777777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Порядковый номер маршрута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7511DEF0" w14:textId="4816D600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Наименование</w:t>
            </w:r>
            <w:r w:rsidR="002E46D2" w:rsidRPr="00F00D86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br/>
            </w:r>
            <w:r w:rsidRPr="00F00D86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маршрута</w:t>
            </w:r>
          </w:p>
        </w:tc>
        <w:tc>
          <w:tcPr>
            <w:tcW w:w="2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2A57B" w14:textId="77777777" w:rsidR="007E2644" w:rsidRPr="00F00D86" w:rsidRDefault="007E2644" w:rsidP="00640BA3">
            <w:pPr>
              <w:jc w:val="center"/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Наименования</w:t>
            </w:r>
          </w:p>
          <w:p w14:paraId="7FB3491B" w14:textId="77777777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промежуточных остановочных пунктов по маршруту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88074" w14:textId="773921EE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Наименования улиц, автомобильных дорог, по которым предполагается движение автотранспортных средств по маршруту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0D34AE7F" w14:textId="1B200F56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Протяжённость</w:t>
            </w:r>
            <w:r w:rsidR="002E46D2" w:rsidRPr="00F00D86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br/>
            </w:r>
            <w:r w:rsidRPr="00F00D86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маршрута, км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3916F523" w14:textId="6C8894E1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Порядок посадки</w:t>
            </w:r>
            <w:r w:rsidR="002E46D2" w:rsidRPr="00F00D86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br/>
            </w:r>
            <w:r w:rsidRPr="00F00D86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и высадки пассажиров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40C6FFA1" w14:textId="7FB17344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Вид</w:t>
            </w:r>
            <w:r w:rsidR="002E46D2" w:rsidRPr="00F00D86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br/>
            </w:r>
            <w:r w:rsidRPr="00F00D86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регулярных</w:t>
            </w:r>
            <w:r w:rsidR="002E46D2" w:rsidRPr="00F00D86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br/>
            </w:r>
            <w:r w:rsidRPr="00F00D86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перевозок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99B02" w14:textId="77777777" w:rsidR="007E2644" w:rsidRPr="00F00D86" w:rsidRDefault="007E2644" w:rsidP="00640BA3">
            <w:pPr>
              <w:jc w:val="center"/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Характеристики транспортного средства</w:t>
            </w:r>
          </w:p>
          <w:p w14:paraId="68ED4537" w14:textId="75DF9077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(виды,</w:t>
            </w:r>
            <w:r w:rsidR="00640BA3" w:rsidRPr="00F00D86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F00D86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классы</w:t>
            </w:r>
            <w:r w:rsidR="00775032" w:rsidRPr="00F00D86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F00D86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количество (ед.) транспортных средств)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7185381A" w14:textId="77777777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Экологические характеристики транспортных средств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354F059A" w14:textId="3465C881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Дата</w:t>
            </w:r>
            <w:r w:rsidR="002E46D2" w:rsidRPr="00F00D86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br/>
            </w:r>
            <w:r w:rsidRPr="00F00D86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начала осуществления регулярных перевозок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6C0CF" w14:textId="77777777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Наименование, место нахождения юридического лица, фамилия, имя, отчество, если имеется, индивидуального предпринимателя (в том числе участника договора простого товарищества), осуществляющих перевозки по маршруту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396F9333" w14:textId="4DC9BF64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Иные требования (в</w:t>
            </w:r>
            <w:r w:rsidR="00640BA3" w:rsidRPr="00F00D86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 </w:t>
            </w:r>
            <w:r w:rsidRPr="00F00D86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соответствии с</w:t>
            </w:r>
            <w:r w:rsidR="00640BA3" w:rsidRPr="00F00D86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 </w:t>
            </w:r>
            <w:r w:rsidRPr="00F00D86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областным законом Ленинградской области)</w:t>
            </w:r>
          </w:p>
        </w:tc>
      </w:tr>
      <w:tr w:rsidR="00F00D86" w:rsidRPr="0011600A" w14:paraId="0237D612" w14:textId="77777777" w:rsidTr="00F00D86">
        <w:trPr>
          <w:cantSplit/>
          <w:jc w:val="center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37301" w14:textId="755F83F5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FA6C3" w14:textId="6C563494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D3F90" w14:textId="422C053B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2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C3E0B" w14:textId="2DD17ED4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517D2" w14:textId="58FB4F0D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F9573" w14:textId="3C147CDD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6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4587" w14:textId="79070DA3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92356" w14:textId="1EA320E0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D652C" w14:textId="7330F22F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F1509" w14:textId="37C7F9D9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6E220" w14:textId="0DC8CE94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D8FA9" w14:textId="6BA9C7F3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12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D1C69" w14:textId="6B689A5A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13</w:t>
            </w:r>
          </w:p>
        </w:tc>
      </w:tr>
      <w:tr w:rsidR="00F00D86" w:rsidRPr="0011600A" w14:paraId="4400EA1B" w14:textId="77777777" w:rsidTr="00F00D86">
        <w:trPr>
          <w:cantSplit/>
          <w:jc w:val="center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C0F8F" w14:textId="6C264458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01/49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DC26F" w14:textId="68B0EA54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1к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8F2DF" w14:textId="352AE7C0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Кольцевой (Вокзал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Вокзал)</w:t>
            </w:r>
          </w:p>
        </w:tc>
        <w:tc>
          <w:tcPr>
            <w:tcW w:w="2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A009F" w14:textId="78F73432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ж/д магазин,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Танкистов,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Знаменская,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Коммунаров, </w:t>
            </w:r>
            <w:r w:rsidR="00640BA3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пл. С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вободы, 5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6 мкр.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, кафе «Витязь», 4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мкр.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, 20, 4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мкр.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, 11, стадион «Кировец», 1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мкр.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, 41, 1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мкр.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, 26, 1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2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мкр.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(МФЦ), 3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мкр.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Победы,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Машиностроителей, 38,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Машиностроителей, 42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6A2A9" w14:textId="4C3DDC99" w:rsidR="007E2644" w:rsidRPr="00F00D86" w:rsidRDefault="00F00D86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г. Тихвин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: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Новгородская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Советская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val="en-US" w:eastAsia="en-US"/>
              </w:rPr>
              <w:t> </w:t>
            </w:r>
            <w:r w:rsidR="00331FE5" w:rsidRP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—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Карла Маркса 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Победы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Делегатская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Пещерка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Борисова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Машиностроителей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B1180" w14:textId="55020BCF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8,5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B28C1" w14:textId="77777777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73202" w14:textId="77777777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62B8C" w14:textId="3925C7E9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Автобусы среднего класса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более/ не менее 50 мест, 2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19C3D" w14:textId="4B5A19EC" w:rsidR="007E2644" w:rsidRPr="00F00D86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Евро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выше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385BC" w14:textId="3B9010BB" w:rsidR="007E2644" w:rsidRPr="00F00D86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13.04.2020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E5244" w14:textId="77777777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ООО «Пальмира» </w:t>
            </w:r>
          </w:p>
          <w:p w14:paraId="0A76D3CC" w14:textId="7D4CCB20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195067, Санкт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Петербург, Екатерининский проспект, дом 3, литер А 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7EB77" w14:textId="6C5DFEED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нет</w:t>
            </w:r>
          </w:p>
        </w:tc>
      </w:tr>
      <w:tr w:rsidR="00F00D86" w:rsidRPr="0011600A" w14:paraId="570F8895" w14:textId="77777777" w:rsidTr="00F00D86">
        <w:trPr>
          <w:cantSplit/>
          <w:jc w:val="center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9852F" w14:textId="38D46D53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02/49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7546A" w14:textId="25533D2A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E0F0C" w14:textId="7444D527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Вокзал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ТВСЗ </w:t>
            </w:r>
          </w:p>
        </w:tc>
        <w:tc>
          <w:tcPr>
            <w:tcW w:w="2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3FD1A" w14:textId="11AEDC14" w:rsidR="007E2644" w:rsidRPr="00F00D86" w:rsidRDefault="00775032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Машиностроителей, 42, 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Машиностроителей, 38, Техникум, Психотуберкулезная больница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1B2B3" w14:textId="3FF16A0E" w:rsidR="007E2644" w:rsidRPr="00F00D86" w:rsidRDefault="00F00D86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г. Тихвин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: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Машиностроителей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Центролитовская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1585D" w14:textId="7261DC58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4,9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7D1BB" w14:textId="77777777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5ECFE" w14:textId="77777777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1A1FE" w14:textId="77824667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Автобусы среднего класса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более/ не менее 50 мест, 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05F53" w14:textId="665D9760" w:rsidR="007E2644" w:rsidRPr="00F00D86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Евро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выше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5A2A9" w14:textId="1AF2E621" w:rsidR="007E2644" w:rsidRPr="00F00D86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13.04.2020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DE704" w14:textId="77777777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ООО «Пальмира» </w:t>
            </w:r>
          </w:p>
          <w:p w14:paraId="21945215" w14:textId="529F3E07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195067,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Санкт‑Петербург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Екатерининский проспект, дом 3, литер А 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DA9FF" w14:textId="6D09AE93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нет</w:t>
            </w:r>
          </w:p>
        </w:tc>
      </w:tr>
      <w:tr w:rsidR="00F00D86" w:rsidRPr="0011600A" w14:paraId="3599977C" w14:textId="77777777" w:rsidTr="00F00D86">
        <w:trPr>
          <w:cantSplit/>
          <w:trHeight w:val="1330"/>
          <w:jc w:val="center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3CDED" w14:textId="78C32FBB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03/49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FAEA1" w14:textId="0B2C662F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2а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B0C71" w14:textId="36624FC4" w:rsidR="007E2644" w:rsidRPr="00F00D86" w:rsidRDefault="00775032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6 мкр.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03369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д.</w:t>
            </w:r>
            <w:r w:rsidR="00033692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</w:t>
            </w:r>
            <w:r w:rsidR="0003369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6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ТВСЗ </w:t>
            </w:r>
          </w:p>
        </w:tc>
        <w:tc>
          <w:tcPr>
            <w:tcW w:w="2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90D21" w14:textId="7900C902" w:rsidR="007E2644" w:rsidRPr="00F00D86" w:rsidRDefault="00775032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Победы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99FFD" w14:textId="13D94565" w:rsidR="007E2644" w:rsidRPr="00F00D86" w:rsidRDefault="00F00D86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г. Тихвин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: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Победы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Центролитовская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B8BC4" w14:textId="09FE2A0B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3,7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DDCC2" w14:textId="77777777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AD061" w14:textId="77777777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8BACF" w14:textId="20953186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Автобусы среднего класса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более/ не менее 50 мест, 2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35911" w14:textId="255FAC69" w:rsidR="007E2644" w:rsidRPr="00F00D86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Евро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выше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C9EB2" w14:textId="08CE0D38" w:rsidR="007E2644" w:rsidRPr="00F00D86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13.04.2020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0CB03" w14:textId="77777777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ООО «Пальмира» </w:t>
            </w:r>
          </w:p>
          <w:p w14:paraId="3B88FC58" w14:textId="315BDA4D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195067,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Санкт‑Петербург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Екатерининский проспект, дом 3, литер А 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59609" w14:textId="08FB7425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нет</w:t>
            </w:r>
          </w:p>
        </w:tc>
      </w:tr>
      <w:tr w:rsidR="00F00D86" w:rsidRPr="0011600A" w14:paraId="3D9F2E9C" w14:textId="77777777" w:rsidTr="00F00D86">
        <w:trPr>
          <w:cantSplit/>
          <w:jc w:val="center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1D683" w14:textId="08802B8B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lastRenderedPageBreak/>
              <w:t>04/49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F2293" w14:textId="073328D2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E4A14" w14:textId="0E794E6D" w:rsidR="007E2644" w:rsidRPr="00F00D86" w:rsidRDefault="00775032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 мкр.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д.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41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Разъезжая </w:t>
            </w:r>
          </w:p>
        </w:tc>
        <w:tc>
          <w:tcPr>
            <w:tcW w:w="2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CB197" w14:textId="46851746" w:rsidR="007E2644" w:rsidRPr="00F00D86" w:rsidRDefault="00775032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 мкр.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, 26, 1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2 мкр.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(МФЦ), 3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 мкр.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, 5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6 мкр.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</w:t>
            </w:r>
            <w:r w:rsidR="00640BA3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пл. С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вободы, </w:t>
            </w:r>
            <w:r w:rsidR="00640BA3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К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оммунаров, 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Знаменская, 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Танкистов, ж/д магазин, 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Ново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Советская, Мясокомбинат, Лесоторговая база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5BCE8" w14:textId="4913D999" w:rsidR="007E2644" w:rsidRPr="00F00D86" w:rsidRDefault="00F00D86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г. Тихвин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: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Пещерка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Борисова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Карла Маркса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640BA3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пл. С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вободы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Советская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Новгородская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Ново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Советская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Разъезжая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CDBF5" w14:textId="61AC7EB1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5,9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F3161" w14:textId="77777777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614E2" w14:textId="77777777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2EA44" w14:textId="3CAA6712" w:rsidR="007E2644" w:rsidRPr="00F00D86" w:rsidRDefault="007E2644" w:rsidP="00F00D86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Автобусы малого или среднего класса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более/ не менее 42 мест, 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21289" w14:textId="28F5A9CB" w:rsidR="007E2644" w:rsidRPr="00F00D86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Евро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выше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DF7D2" w14:textId="63DDD0E4" w:rsidR="007E2644" w:rsidRPr="00F00D86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13.04.2020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91C69" w14:textId="77777777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ООО «Пальмира» </w:t>
            </w:r>
          </w:p>
          <w:p w14:paraId="1E93E248" w14:textId="46041E2E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195067,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Санкт‑Петербург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Екатерининский проспект, дом 3, литер А 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C9A7B" w14:textId="31A36252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нет</w:t>
            </w:r>
          </w:p>
        </w:tc>
      </w:tr>
      <w:tr w:rsidR="00F00D86" w:rsidRPr="0011600A" w14:paraId="3BB49A9E" w14:textId="77777777" w:rsidTr="00F00D86">
        <w:trPr>
          <w:cantSplit/>
          <w:jc w:val="center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E934A" w14:textId="77777777" w:rsidR="007E2644" w:rsidRPr="00F00D86" w:rsidRDefault="007E2644" w:rsidP="00640BA3">
            <w:pPr>
              <w:jc w:val="center"/>
              <w:rPr>
                <w:rFonts w:eastAsiaTheme="minorHAnsi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sz w:val="17"/>
                <w:szCs w:val="17"/>
                <w:lang w:eastAsia="en-US"/>
              </w:rPr>
              <w:t>05/49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523A5" w14:textId="50B1B171" w:rsidR="007E2644" w:rsidRPr="00F00D86" w:rsidRDefault="007E2644" w:rsidP="00640BA3">
            <w:pPr>
              <w:jc w:val="center"/>
              <w:rPr>
                <w:rFonts w:eastAsiaTheme="minorHAnsi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sz w:val="17"/>
                <w:szCs w:val="17"/>
                <w:lang w:eastAsia="en-US"/>
              </w:rPr>
              <w:t>3а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55FC3" w14:textId="34C7148A" w:rsidR="007E2644" w:rsidRPr="00F00D86" w:rsidRDefault="007E2644" w:rsidP="00640BA3">
            <w:pPr>
              <w:jc w:val="left"/>
              <w:rPr>
                <w:rFonts w:eastAsiaTheme="minorHAnsi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sz w:val="17"/>
                <w:szCs w:val="17"/>
                <w:lang w:eastAsia="en-US"/>
              </w:rPr>
              <w:t>Автопарк</w:t>
            </w:r>
            <w:r w:rsidR="00331FE5">
              <w:rPr>
                <w:rFonts w:eastAsiaTheme="minorHAnsi"/>
                <w:sz w:val="17"/>
                <w:szCs w:val="17"/>
                <w:lang w:eastAsia="en-US"/>
              </w:rPr>
              <w:t> —</w:t>
            </w:r>
            <w:r w:rsidRPr="00F00D86">
              <w:rPr>
                <w:rFonts w:eastAsiaTheme="minorHAnsi"/>
                <w:sz w:val="17"/>
                <w:szCs w:val="17"/>
                <w:lang w:eastAsia="en-US"/>
              </w:rPr>
              <w:t xml:space="preserve"> </w:t>
            </w:r>
            <w:r w:rsidR="00640BA3" w:rsidRPr="00F00D86">
              <w:rPr>
                <w:rFonts w:eastAsiaTheme="minorHAnsi"/>
                <w:sz w:val="17"/>
                <w:szCs w:val="17"/>
                <w:lang w:eastAsia="en-US"/>
              </w:rPr>
              <w:t>пл. С</w:t>
            </w:r>
            <w:r w:rsidRPr="00F00D86">
              <w:rPr>
                <w:rFonts w:eastAsiaTheme="minorHAnsi"/>
                <w:sz w:val="17"/>
                <w:szCs w:val="17"/>
                <w:lang w:eastAsia="en-US"/>
              </w:rPr>
              <w:t>вободы</w:t>
            </w:r>
          </w:p>
        </w:tc>
        <w:tc>
          <w:tcPr>
            <w:tcW w:w="2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79395" w14:textId="1F142CC8" w:rsidR="007E2644" w:rsidRPr="00F00D86" w:rsidRDefault="007E2644" w:rsidP="00640BA3">
            <w:pPr>
              <w:jc w:val="left"/>
              <w:rPr>
                <w:rFonts w:eastAsiaTheme="minorHAnsi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sz w:val="17"/>
                <w:szCs w:val="17"/>
                <w:lang w:eastAsia="en-US"/>
              </w:rPr>
              <w:t>Хлебокомбинат, Индивидуальные гаражи, Больничный корпус, Поликлиника, 1</w:t>
            </w:r>
            <w:r w:rsidR="00B430DB" w:rsidRPr="00F00D86">
              <w:rPr>
                <w:rFonts w:eastAsiaTheme="minorHAnsi"/>
                <w:sz w:val="17"/>
                <w:szCs w:val="17"/>
                <w:lang w:eastAsia="en-US"/>
              </w:rPr>
              <w:t>‑</w:t>
            </w:r>
            <w:r w:rsidR="00775032" w:rsidRPr="00F00D86">
              <w:rPr>
                <w:rFonts w:eastAsiaTheme="minorHAnsi"/>
                <w:sz w:val="17"/>
                <w:szCs w:val="17"/>
                <w:lang w:eastAsia="en-US"/>
              </w:rPr>
              <w:t>2 мкр.</w:t>
            </w:r>
            <w:r w:rsidRPr="00F00D86">
              <w:rPr>
                <w:rFonts w:eastAsiaTheme="minorHAnsi"/>
                <w:sz w:val="17"/>
                <w:szCs w:val="17"/>
                <w:lang w:eastAsia="en-US"/>
              </w:rPr>
              <w:t xml:space="preserve"> (МФЦ), 3</w:t>
            </w:r>
            <w:r w:rsidR="00B430DB" w:rsidRPr="00F00D86">
              <w:rPr>
                <w:rFonts w:eastAsiaTheme="minorHAnsi"/>
                <w:sz w:val="17"/>
                <w:szCs w:val="17"/>
                <w:lang w:eastAsia="en-US"/>
              </w:rPr>
              <w:t>‑</w:t>
            </w:r>
            <w:r w:rsidR="00775032" w:rsidRPr="00F00D86">
              <w:rPr>
                <w:rFonts w:eastAsiaTheme="minorHAnsi"/>
                <w:sz w:val="17"/>
                <w:szCs w:val="17"/>
                <w:lang w:eastAsia="en-US"/>
              </w:rPr>
              <w:t>4 мкр.</w:t>
            </w:r>
            <w:r w:rsidRPr="00F00D86">
              <w:rPr>
                <w:rFonts w:eastAsiaTheme="minorHAnsi"/>
                <w:sz w:val="17"/>
                <w:szCs w:val="17"/>
                <w:lang w:eastAsia="en-US"/>
              </w:rPr>
              <w:t>, 5</w:t>
            </w:r>
            <w:r w:rsidR="00B430DB" w:rsidRPr="00F00D86">
              <w:rPr>
                <w:rFonts w:eastAsiaTheme="minorHAnsi"/>
                <w:sz w:val="17"/>
                <w:szCs w:val="17"/>
                <w:lang w:eastAsia="en-US"/>
              </w:rPr>
              <w:t>‑</w:t>
            </w:r>
            <w:r w:rsidR="00775032" w:rsidRPr="00F00D86">
              <w:rPr>
                <w:rFonts w:eastAsiaTheme="minorHAnsi"/>
                <w:sz w:val="17"/>
                <w:szCs w:val="17"/>
                <w:lang w:eastAsia="en-US"/>
              </w:rPr>
              <w:t>6 мкр.</w:t>
            </w:r>
            <w:r w:rsidRPr="00F00D86">
              <w:rPr>
                <w:rFonts w:eastAsiaTheme="minorHAnsi"/>
                <w:sz w:val="17"/>
                <w:szCs w:val="17"/>
                <w:lang w:eastAsia="en-US"/>
              </w:rPr>
              <w:t>,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FA11D" w14:textId="77777777" w:rsidR="00F00D86" w:rsidRDefault="00F00D86" w:rsidP="00640BA3">
            <w:pPr>
              <w:jc w:val="left"/>
              <w:rPr>
                <w:rFonts w:eastAsiaTheme="minorHAnsi"/>
                <w:sz w:val="17"/>
                <w:szCs w:val="17"/>
                <w:lang w:eastAsia="en-US"/>
              </w:rPr>
            </w:pPr>
            <w:r>
              <w:rPr>
                <w:rFonts w:eastAsiaTheme="minorHAnsi"/>
                <w:sz w:val="17"/>
                <w:szCs w:val="17"/>
                <w:lang w:eastAsia="en-US"/>
              </w:rPr>
              <w:t>г. Тихвин:</w:t>
            </w:r>
          </w:p>
          <w:p w14:paraId="62558981" w14:textId="429D2DBF" w:rsidR="007E2644" w:rsidRPr="00F00D86" w:rsidRDefault="00775032" w:rsidP="00640BA3">
            <w:pPr>
              <w:jc w:val="left"/>
              <w:rPr>
                <w:rFonts w:eastAsiaTheme="minorHAnsi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sz w:val="17"/>
                <w:szCs w:val="17"/>
                <w:lang w:eastAsia="en-US"/>
              </w:rPr>
              <w:t>ул. </w:t>
            </w:r>
            <w:r w:rsidR="00F00D86">
              <w:rPr>
                <w:rFonts w:eastAsiaTheme="minorHAnsi"/>
                <w:sz w:val="17"/>
                <w:szCs w:val="17"/>
                <w:lang w:eastAsia="en-US"/>
              </w:rPr>
              <w:t>Карла Маркса</w:t>
            </w:r>
            <w:r w:rsidR="00331FE5">
              <w:rPr>
                <w:rFonts w:eastAsiaTheme="minorHAnsi"/>
                <w:sz w:val="17"/>
                <w:szCs w:val="17"/>
                <w:lang w:eastAsia="en-US"/>
              </w:rPr>
              <w:t> —</w:t>
            </w:r>
            <w:r w:rsidRPr="00F00D86">
              <w:rPr>
                <w:rFonts w:eastAsiaTheme="minorHAnsi"/>
                <w:sz w:val="17"/>
                <w:szCs w:val="17"/>
                <w:lang w:eastAsia="en-US"/>
              </w:rPr>
              <w:t xml:space="preserve"> </w:t>
            </w:r>
            <w:r w:rsidR="007E2644" w:rsidRPr="00F00D86">
              <w:rPr>
                <w:rFonts w:eastAsiaTheme="minorHAnsi"/>
                <w:sz w:val="17"/>
                <w:szCs w:val="17"/>
                <w:lang w:eastAsia="en-US"/>
              </w:rPr>
              <w:t>площадь Свободы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8F38E" w14:textId="77777777" w:rsidR="007E2644" w:rsidRPr="00F00D86" w:rsidRDefault="007E2644" w:rsidP="00640BA3">
            <w:pPr>
              <w:jc w:val="center"/>
              <w:rPr>
                <w:rFonts w:eastAsiaTheme="minorHAnsi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sz w:val="17"/>
                <w:szCs w:val="17"/>
                <w:lang w:eastAsia="en-US"/>
              </w:rPr>
              <w:t>4,1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45252" w14:textId="77777777" w:rsidR="007E2644" w:rsidRPr="00F00D86" w:rsidRDefault="007E2644" w:rsidP="00640BA3">
            <w:pPr>
              <w:jc w:val="left"/>
              <w:rPr>
                <w:rFonts w:eastAsiaTheme="minorHAnsi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sz w:val="17"/>
                <w:szCs w:val="17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6F56D" w14:textId="77777777" w:rsidR="007E2644" w:rsidRPr="00F00D86" w:rsidRDefault="007E2644" w:rsidP="00640BA3">
            <w:pPr>
              <w:jc w:val="left"/>
              <w:rPr>
                <w:rFonts w:eastAsiaTheme="minorHAnsi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sz w:val="17"/>
                <w:szCs w:val="17"/>
                <w:lang w:eastAsia="en-US"/>
              </w:rPr>
              <w:t>Регулярные перевозки по регулируемым тарифам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F01EA" w14:textId="30F49F0B" w:rsidR="007E2644" w:rsidRPr="00F00D86" w:rsidRDefault="007E2644" w:rsidP="00F00D86">
            <w:pPr>
              <w:jc w:val="left"/>
              <w:rPr>
                <w:rFonts w:eastAsiaTheme="minorHAnsi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sz w:val="17"/>
                <w:szCs w:val="17"/>
                <w:lang w:eastAsia="en-US"/>
              </w:rPr>
              <w:t>Автобусы малого или среднего класса</w:t>
            </w:r>
            <w:r w:rsidR="00775032" w:rsidRPr="00F00D86">
              <w:rPr>
                <w:rFonts w:eastAsiaTheme="minorHAnsi"/>
                <w:sz w:val="17"/>
                <w:szCs w:val="17"/>
                <w:lang w:eastAsia="en-US"/>
              </w:rPr>
              <w:t xml:space="preserve"> и </w:t>
            </w:r>
            <w:r w:rsidRPr="00F00D86">
              <w:rPr>
                <w:rFonts w:eastAsiaTheme="minorHAnsi"/>
                <w:sz w:val="17"/>
                <w:szCs w:val="17"/>
                <w:lang w:eastAsia="en-US"/>
              </w:rPr>
              <w:t>более/ не менее 42 мест, 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93CD5" w14:textId="03B3266E" w:rsidR="007E2644" w:rsidRPr="00F00D86" w:rsidRDefault="007E2644" w:rsidP="009F0F85">
            <w:pPr>
              <w:jc w:val="center"/>
              <w:rPr>
                <w:rFonts w:eastAsiaTheme="minorHAnsi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sz w:val="17"/>
                <w:szCs w:val="17"/>
                <w:lang w:eastAsia="en-US"/>
              </w:rPr>
              <w:t>Евро</w:t>
            </w:r>
            <w:r w:rsidR="00B430DB" w:rsidRPr="00F00D86">
              <w:rPr>
                <w:rFonts w:eastAsiaTheme="minorHAnsi"/>
                <w:sz w:val="17"/>
                <w:szCs w:val="17"/>
                <w:lang w:eastAsia="en-US"/>
              </w:rPr>
              <w:t>‑</w:t>
            </w:r>
            <w:r w:rsidRPr="00F00D86">
              <w:rPr>
                <w:rFonts w:eastAsiaTheme="minorHAnsi"/>
                <w:sz w:val="17"/>
                <w:szCs w:val="17"/>
                <w:lang w:eastAsia="en-US"/>
              </w:rPr>
              <w:t>4</w:t>
            </w:r>
            <w:r w:rsidR="00775032" w:rsidRPr="00F00D86">
              <w:rPr>
                <w:rFonts w:eastAsiaTheme="minorHAnsi"/>
                <w:sz w:val="17"/>
                <w:szCs w:val="17"/>
                <w:lang w:eastAsia="en-US"/>
              </w:rPr>
              <w:t xml:space="preserve"> и </w:t>
            </w:r>
            <w:r w:rsidRPr="00F00D86">
              <w:rPr>
                <w:rFonts w:eastAsiaTheme="minorHAnsi"/>
                <w:sz w:val="17"/>
                <w:szCs w:val="17"/>
                <w:lang w:eastAsia="en-US"/>
              </w:rPr>
              <w:t>выше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F9484" w14:textId="4FA3B9D5" w:rsidR="007E2644" w:rsidRPr="00F00D86" w:rsidRDefault="007E2644" w:rsidP="009F0F85">
            <w:pPr>
              <w:jc w:val="center"/>
              <w:rPr>
                <w:rFonts w:eastAsiaTheme="minorHAnsi"/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15D53" w14:textId="77777777" w:rsidR="007E2644" w:rsidRPr="00F00D86" w:rsidRDefault="007E2644" w:rsidP="00640BA3">
            <w:pPr>
              <w:jc w:val="left"/>
              <w:rPr>
                <w:rFonts w:eastAsiaTheme="minorHAnsi"/>
                <w:sz w:val="17"/>
                <w:szCs w:val="17"/>
                <w:lang w:eastAsia="en-US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61D08" w14:textId="77777777" w:rsidR="007E2644" w:rsidRPr="00F00D86" w:rsidRDefault="007E2644" w:rsidP="00640BA3">
            <w:pPr>
              <w:jc w:val="center"/>
              <w:rPr>
                <w:rFonts w:eastAsiaTheme="minorHAnsi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sz w:val="17"/>
                <w:szCs w:val="17"/>
                <w:lang w:eastAsia="en-US"/>
              </w:rPr>
              <w:t>нет</w:t>
            </w:r>
          </w:p>
        </w:tc>
      </w:tr>
      <w:tr w:rsidR="00F00D86" w:rsidRPr="0011600A" w14:paraId="09A7F03F" w14:textId="77777777" w:rsidTr="00F00D86">
        <w:trPr>
          <w:cantSplit/>
          <w:jc w:val="center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61D98" w14:textId="77777777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06/49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A0D0F" w14:textId="4BF11BE2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3б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3E52C" w14:textId="0C05A983" w:rsidR="007E2644" w:rsidRPr="00F00D86" w:rsidRDefault="00775032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 мкр.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д.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41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д.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Лазаревичи </w:t>
            </w:r>
          </w:p>
        </w:tc>
        <w:tc>
          <w:tcPr>
            <w:tcW w:w="2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B91F7" w14:textId="5DB723C5" w:rsidR="007E2644" w:rsidRPr="00F00D86" w:rsidRDefault="00775032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 мкр.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, 26, 1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2 мкр.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(МФЦ), 3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 мкр.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, 5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6 мкр.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</w:t>
            </w:r>
            <w:r w:rsidR="00640BA3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пл. С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вободы, 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Коммунаров, 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Знаменская, 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Танкистов, ж/д магазин, 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Ново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Советская, Мясокомбинат, Лесоторговая база, 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Разъезжая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B876D" w14:textId="21DF9AB6" w:rsidR="007E2644" w:rsidRPr="00F00D86" w:rsidRDefault="00F00D86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г. Тихвин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: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Пещерка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Борисова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Карла Маркса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640BA3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пл. С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вободы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Советская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Новгородская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Ново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Советская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Разъезжая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автодорога Тихвин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Лазаревичи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71A25" w14:textId="318531AE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7,7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2C419" w14:textId="77777777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9D7F0" w14:textId="77777777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DD866" w14:textId="4D828DB4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Автобусы малого или среднего класса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более/ не менее 42 мест, 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37C19" w14:textId="737FA2F1" w:rsidR="007E2644" w:rsidRPr="00F00D86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Евро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выше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CAA03" w14:textId="571CF5A5" w:rsidR="007E2644" w:rsidRPr="00F00D86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13.04.2020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33A9C" w14:textId="77777777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ООО «Пальмира» </w:t>
            </w:r>
          </w:p>
          <w:p w14:paraId="5F2C66E2" w14:textId="42234694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195067,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Санкт‑Петербург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Екатерининский проспект, дом 3, литер А 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3E1BD" w14:textId="63FFA413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нет</w:t>
            </w:r>
          </w:p>
        </w:tc>
      </w:tr>
      <w:tr w:rsidR="00F00D86" w:rsidRPr="0011600A" w14:paraId="26CB9ED2" w14:textId="77777777" w:rsidTr="00F00D86">
        <w:trPr>
          <w:cantSplit/>
          <w:jc w:val="center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BD4FE" w14:textId="4FF38556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07/49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6E2E0" w14:textId="32652825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4а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A739B" w14:textId="7D84797F" w:rsidR="007E2644" w:rsidRPr="00F00D86" w:rsidRDefault="00775032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 мкр.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д.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41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Кладбище </w:t>
            </w:r>
          </w:p>
        </w:tc>
        <w:tc>
          <w:tcPr>
            <w:tcW w:w="2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68BC1" w14:textId="240EF24E" w:rsidR="007E2644" w:rsidRPr="00F00D86" w:rsidRDefault="00775032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 мкр.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, 26, 1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2 мкр.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(МФЦ), 3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 мкр.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Победы, 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Машиностроителей 38, 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Машиностроителей 42, ж/д магазин, 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Танкистов, 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Знаменская, 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Коммунаров, Летний сад, Бани, 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Ленинградская, 63, 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Ленинградская, 129, ДРСУ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C2E07" w14:textId="1EA99659" w:rsidR="007E2644" w:rsidRPr="00F00D86" w:rsidRDefault="00F00D86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г. Тихвин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: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Пещерка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Борисова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Карла Маркса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Победы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Машиностроителей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Новгородская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Советская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Ленинградская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E7DE4" w14:textId="03BFC64E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8,9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041EA" w14:textId="77777777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D5651" w14:textId="77777777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556FD" w14:textId="1DC0ED2E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Автобусы среднего класса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более/ не менее 50 мест, 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70186" w14:textId="029ADB5C" w:rsidR="007E2644" w:rsidRPr="00F00D86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Евро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выше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254CF" w14:textId="0D08AFE8" w:rsidR="007E2644" w:rsidRPr="00F00D86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13.04.2020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C6EF5" w14:textId="77777777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ООО «Пальмира» </w:t>
            </w:r>
          </w:p>
          <w:p w14:paraId="3A5953E4" w14:textId="5E0AD8AD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195067,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Санкт‑Петербург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Екатерининский проспект, дом 3, литер А 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43616" w14:textId="64F44091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нет</w:t>
            </w:r>
          </w:p>
        </w:tc>
      </w:tr>
      <w:tr w:rsidR="00F00D86" w:rsidRPr="0011600A" w14:paraId="607BDB7F" w14:textId="77777777" w:rsidTr="00F00D86">
        <w:trPr>
          <w:cantSplit/>
          <w:jc w:val="center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51C0D" w14:textId="4C4F254F" w:rsidR="007E2644" w:rsidRPr="00F00D86" w:rsidRDefault="007E2644" w:rsidP="00640BA3">
            <w:pPr>
              <w:jc w:val="center"/>
              <w:rPr>
                <w:rFonts w:eastAsiaTheme="minorHAnsi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sz w:val="17"/>
                <w:szCs w:val="17"/>
                <w:lang w:eastAsia="en-US"/>
              </w:rPr>
              <w:t>08/49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20886" w14:textId="6DC1D959" w:rsidR="007E2644" w:rsidRPr="00F00D86" w:rsidRDefault="007E2644" w:rsidP="00640BA3">
            <w:pPr>
              <w:jc w:val="center"/>
              <w:rPr>
                <w:rFonts w:eastAsiaTheme="minorHAnsi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sz w:val="17"/>
                <w:szCs w:val="17"/>
                <w:lang w:eastAsia="en-US"/>
              </w:rPr>
              <w:t>4б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DC26F" w14:textId="06624DC2" w:rsidR="007E2644" w:rsidRPr="00F00D86" w:rsidRDefault="007E2644" w:rsidP="00640BA3">
            <w:pPr>
              <w:jc w:val="left"/>
              <w:rPr>
                <w:rFonts w:eastAsiaTheme="minorHAnsi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sz w:val="17"/>
                <w:szCs w:val="17"/>
                <w:lang w:eastAsia="en-US"/>
              </w:rPr>
              <w:t>Автопарк</w:t>
            </w:r>
            <w:r w:rsidR="00331FE5">
              <w:rPr>
                <w:rFonts w:eastAsiaTheme="minorHAnsi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sz w:val="17"/>
                <w:szCs w:val="17"/>
                <w:lang w:eastAsia="en-US"/>
              </w:rPr>
              <w:t xml:space="preserve"> </w:t>
            </w:r>
            <w:r w:rsidRPr="00F00D86">
              <w:rPr>
                <w:rFonts w:eastAsiaTheme="minorHAnsi"/>
                <w:sz w:val="17"/>
                <w:szCs w:val="17"/>
                <w:lang w:eastAsia="en-US"/>
              </w:rPr>
              <w:t>Мемориал</w:t>
            </w:r>
          </w:p>
        </w:tc>
        <w:tc>
          <w:tcPr>
            <w:tcW w:w="2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920A7" w14:textId="7A7D34A7" w:rsidR="007E2644" w:rsidRPr="00F00D86" w:rsidRDefault="007E2644" w:rsidP="00640BA3">
            <w:pPr>
              <w:jc w:val="left"/>
              <w:rPr>
                <w:rFonts w:eastAsiaTheme="minorHAnsi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sz w:val="17"/>
                <w:szCs w:val="17"/>
                <w:lang w:eastAsia="en-US"/>
              </w:rPr>
              <w:t>Хлебокомбинат, Индивидуальные гаражи, Больничный корпус, Поликлиника, 1</w:t>
            </w:r>
            <w:r w:rsidR="00B430DB" w:rsidRPr="00F00D86">
              <w:rPr>
                <w:rFonts w:eastAsiaTheme="minorHAnsi"/>
                <w:sz w:val="17"/>
                <w:szCs w:val="17"/>
                <w:lang w:eastAsia="en-US"/>
              </w:rPr>
              <w:t>‑</w:t>
            </w:r>
            <w:r w:rsidR="00775032" w:rsidRPr="00F00D86">
              <w:rPr>
                <w:rFonts w:eastAsiaTheme="minorHAnsi"/>
                <w:sz w:val="17"/>
                <w:szCs w:val="17"/>
                <w:lang w:eastAsia="en-US"/>
              </w:rPr>
              <w:t>2 мкр.</w:t>
            </w:r>
            <w:r w:rsidRPr="00F00D86">
              <w:rPr>
                <w:rFonts w:eastAsiaTheme="minorHAnsi"/>
                <w:sz w:val="17"/>
                <w:szCs w:val="17"/>
                <w:lang w:eastAsia="en-US"/>
              </w:rPr>
              <w:t xml:space="preserve"> (МФЦ), 3</w:t>
            </w:r>
            <w:r w:rsidR="00B430DB" w:rsidRPr="00F00D86">
              <w:rPr>
                <w:rFonts w:eastAsiaTheme="minorHAnsi"/>
                <w:sz w:val="17"/>
                <w:szCs w:val="17"/>
                <w:lang w:eastAsia="en-US"/>
              </w:rPr>
              <w:t>‑</w:t>
            </w:r>
            <w:r w:rsidR="00775032" w:rsidRPr="00F00D86">
              <w:rPr>
                <w:rFonts w:eastAsiaTheme="minorHAnsi"/>
                <w:sz w:val="17"/>
                <w:szCs w:val="17"/>
                <w:lang w:eastAsia="en-US"/>
              </w:rPr>
              <w:t>4 мкр.</w:t>
            </w:r>
            <w:r w:rsidRPr="00F00D86">
              <w:rPr>
                <w:rFonts w:eastAsiaTheme="minorHAnsi"/>
                <w:sz w:val="17"/>
                <w:szCs w:val="17"/>
                <w:lang w:eastAsia="en-US"/>
              </w:rPr>
              <w:t>, 5</w:t>
            </w:r>
            <w:r w:rsidR="00B430DB" w:rsidRPr="00F00D86">
              <w:rPr>
                <w:rFonts w:eastAsiaTheme="minorHAnsi"/>
                <w:sz w:val="17"/>
                <w:szCs w:val="17"/>
                <w:lang w:eastAsia="en-US"/>
              </w:rPr>
              <w:t>‑</w:t>
            </w:r>
            <w:r w:rsidR="00775032" w:rsidRPr="00F00D86">
              <w:rPr>
                <w:rFonts w:eastAsiaTheme="minorHAnsi"/>
                <w:sz w:val="17"/>
                <w:szCs w:val="17"/>
                <w:lang w:eastAsia="en-US"/>
              </w:rPr>
              <w:t>6 мкр.</w:t>
            </w:r>
            <w:r w:rsidRPr="00F00D86">
              <w:rPr>
                <w:rFonts w:eastAsiaTheme="minorHAnsi"/>
                <w:sz w:val="17"/>
                <w:szCs w:val="17"/>
                <w:lang w:eastAsia="en-US"/>
              </w:rPr>
              <w:t xml:space="preserve">, </w:t>
            </w:r>
            <w:r w:rsidR="00640BA3" w:rsidRPr="00F00D86">
              <w:rPr>
                <w:rFonts w:eastAsiaTheme="minorHAnsi"/>
                <w:sz w:val="17"/>
                <w:szCs w:val="17"/>
                <w:lang w:eastAsia="en-US"/>
              </w:rPr>
              <w:t>пл. С</w:t>
            </w:r>
            <w:r w:rsidRPr="00F00D86">
              <w:rPr>
                <w:rFonts w:eastAsiaTheme="minorHAnsi"/>
                <w:sz w:val="17"/>
                <w:szCs w:val="17"/>
                <w:lang w:eastAsia="en-US"/>
              </w:rPr>
              <w:t xml:space="preserve">вободы, Летний сад, Бани, </w:t>
            </w:r>
            <w:r w:rsidR="00775032" w:rsidRPr="00F00D86">
              <w:rPr>
                <w:rFonts w:eastAsiaTheme="minorHAnsi"/>
                <w:sz w:val="17"/>
                <w:szCs w:val="17"/>
                <w:lang w:eastAsia="en-US"/>
              </w:rPr>
              <w:t>ул. </w:t>
            </w:r>
            <w:r w:rsidRPr="00F00D86">
              <w:rPr>
                <w:rFonts w:eastAsiaTheme="minorHAnsi"/>
                <w:sz w:val="17"/>
                <w:szCs w:val="17"/>
                <w:lang w:eastAsia="en-US"/>
              </w:rPr>
              <w:t xml:space="preserve">Ленинградская, 63, </w:t>
            </w:r>
            <w:r w:rsidR="00775032" w:rsidRPr="00F00D86">
              <w:rPr>
                <w:rFonts w:eastAsiaTheme="minorHAnsi"/>
                <w:sz w:val="17"/>
                <w:szCs w:val="17"/>
                <w:lang w:eastAsia="en-US"/>
              </w:rPr>
              <w:t>ул. </w:t>
            </w:r>
            <w:r w:rsidRPr="00F00D86">
              <w:rPr>
                <w:rFonts w:eastAsiaTheme="minorHAnsi"/>
                <w:sz w:val="17"/>
                <w:szCs w:val="17"/>
                <w:lang w:eastAsia="en-US"/>
              </w:rPr>
              <w:t>Ленинградская, 129, ДРСУ, Кладбище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651C1" w14:textId="7D3A61FF" w:rsidR="007E2644" w:rsidRPr="00F00D86" w:rsidRDefault="00F00D86" w:rsidP="00640BA3">
            <w:pPr>
              <w:jc w:val="left"/>
              <w:rPr>
                <w:rFonts w:eastAsiaTheme="minorHAnsi"/>
                <w:sz w:val="17"/>
                <w:szCs w:val="17"/>
                <w:lang w:eastAsia="en-US"/>
              </w:rPr>
            </w:pPr>
            <w:r>
              <w:rPr>
                <w:rFonts w:eastAsiaTheme="minorHAnsi"/>
                <w:sz w:val="17"/>
                <w:szCs w:val="17"/>
                <w:lang w:eastAsia="en-US"/>
              </w:rPr>
              <w:t>г. Тихвин</w:t>
            </w:r>
            <w:r w:rsidR="007E2644" w:rsidRPr="00F00D86">
              <w:rPr>
                <w:rFonts w:eastAsiaTheme="minorHAnsi"/>
                <w:sz w:val="17"/>
                <w:szCs w:val="17"/>
                <w:lang w:eastAsia="en-US"/>
              </w:rPr>
              <w:t xml:space="preserve">: </w:t>
            </w:r>
            <w:r w:rsidR="00775032" w:rsidRPr="00F00D86">
              <w:rPr>
                <w:rFonts w:eastAsiaTheme="minorHAnsi"/>
                <w:sz w:val="17"/>
                <w:szCs w:val="17"/>
                <w:lang w:eastAsia="en-US"/>
              </w:rPr>
              <w:t>ул. </w:t>
            </w:r>
            <w:r w:rsidR="007E2644" w:rsidRPr="00F00D86">
              <w:rPr>
                <w:rFonts w:eastAsiaTheme="minorHAnsi"/>
                <w:sz w:val="17"/>
                <w:szCs w:val="17"/>
                <w:lang w:eastAsia="en-US"/>
              </w:rPr>
              <w:t>Пещерка</w:t>
            </w:r>
            <w:r w:rsidR="00331FE5">
              <w:rPr>
                <w:rFonts w:eastAsiaTheme="minorHAnsi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sz w:val="17"/>
                <w:szCs w:val="17"/>
                <w:lang w:eastAsia="en-US"/>
              </w:rPr>
              <w:t>Борисова</w:t>
            </w:r>
            <w:r w:rsidR="00331FE5">
              <w:rPr>
                <w:rFonts w:eastAsiaTheme="minorHAnsi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sz w:val="17"/>
                <w:szCs w:val="17"/>
                <w:lang w:eastAsia="en-US"/>
              </w:rPr>
              <w:t xml:space="preserve"> ул. </w:t>
            </w:r>
            <w:r>
              <w:rPr>
                <w:rFonts w:eastAsiaTheme="minorHAnsi"/>
                <w:sz w:val="17"/>
                <w:szCs w:val="17"/>
                <w:lang w:eastAsia="en-US"/>
              </w:rPr>
              <w:t>Карла Маркса</w:t>
            </w:r>
            <w:r w:rsidR="00331FE5">
              <w:rPr>
                <w:rFonts w:eastAsiaTheme="minorHAnsi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sz w:val="17"/>
                <w:szCs w:val="17"/>
                <w:lang w:eastAsia="en-US"/>
              </w:rPr>
              <w:t>Победы</w:t>
            </w:r>
            <w:r w:rsidR="00331FE5">
              <w:rPr>
                <w:rFonts w:eastAsiaTheme="minorHAnsi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sz w:val="17"/>
                <w:szCs w:val="17"/>
                <w:lang w:eastAsia="en-US"/>
              </w:rPr>
              <w:t>Машиностроителей</w:t>
            </w:r>
            <w:r w:rsidR="00331FE5">
              <w:rPr>
                <w:rFonts w:eastAsiaTheme="minorHAnsi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sz w:val="17"/>
                <w:szCs w:val="17"/>
                <w:lang w:eastAsia="en-US"/>
              </w:rPr>
              <w:t>Новгородская</w:t>
            </w:r>
            <w:r w:rsidR="00331FE5">
              <w:rPr>
                <w:rFonts w:eastAsiaTheme="minorHAnsi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sz w:val="17"/>
                <w:szCs w:val="17"/>
                <w:lang w:eastAsia="en-US"/>
              </w:rPr>
              <w:t>Советская</w:t>
            </w:r>
            <w:r w:rsidR="00331FE5">
              <w:rPr>
                <w:rFonts w:eastAsiaTheme="minorHAnsi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sz w:val="17"/>
                <w:szCs w:val="17"/>
                <w:lang w:eastAsia="en-US"/>
              </w:rPr>
              <w:t>Ленинградская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B1D99" w14:textId="77777777" w:rsidR="007E2644" w:rsidRPr="00F00D86" w:rsidRDefault="007E2644" w:rsidP="00640BA3">
            <w:pPr>
              <w:jc w:val="center"/>
              <w:rPr>
                <w:rFonts w:eastAsiaTheme="minorHAnsi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sz w:val="17"/>
                <w:szCs w:val="17"/>
                <w:lang w:eastAsia="en-US"/>
              </w:rPr>
              <w:t>8,9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B512D" w14:textId="77777777" w:rsidR="007E2644" w:rsidRPr="00F00D86" w:rsidRDefault="007E2644" w:rsidP="00640BA3">
            <w:pPr>
              <w:jc w:val="left"/>
              <w:rPr>
                <w:rFonts w:eastAsiaTheme="minorHAnsi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sz w:val="17"/>
                <w:szCs w:val="17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5CF9D" w14:textId="77777777" w:rsidR="007E2644" w:rsidRPr="00F00D86" w:rsidRDefault="007E2644" w:rsidP="00640BA3">
            <w:pPr>
              <w:jc w:val="left"/>
              <w:rPr>
                <w:rFonts w:eastAsiaTheme="minorHAnsi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sz w:val="17"/>
                <w:szCs w:val="17"/>
                <w:lang w:eastAsia="en-US"/>
              </w:rPr>
              <w:t>Регулярные перевозки по регулируемым тарифам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A9093" w14:textId="3A35AE68" w:rsidR="007E2644" w:rsidRPr="00F00D86" w:rsidRDefault="007E2644" w:rsidP="00640BA3">
            <w:pPr>
              <w:jc w:val="left"/>
              <w:rPr>
                <w:rFonts w:eastAsiaTheme="minorHAnsi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sz w:val="17"/>
                <w:szCs w:val="17"/>
                <w:lang w:eastAsia="en-US"/>
              </w:rPr>
              <w:t>Автобусы малого или среднего класса</w:t>
            </w:r>
            <w:r w:rsidR="00775032" w:rsidRPr="00F00D86">
              <w:rPr>
                <w:rFonts w:eastAsiaTheme="minorHAnsi"/>
                <w:sz w:val="17"/>
                <w:szCs w:val="17"/>
                <w:lang w:eastAsia="en-US"/>
              </w:rPr>
              <w:t xml:space="preserve"> и </w:t>
            </w:r>
            <w:r w:rsidRPr="00F00D86">
              <w:rPr>
                <w:rFonts w:eastAsiaTheme="minorHAnsi"/>
                <w:sz w:val="17"/>
                <w:szCs w:val="17"/>
                <w:lang w:eastAsia="en-US"/>
              </w:rPr>
              <w:t>более/ не менее 17 мест, 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94FBD" w14:textId="5349C50C" w:rsidR="007E2644" w:rsidRPr="00F00D86" w:rsidRDefault="007E2644" w:rsidP="009F0F85">
            <w:pPr>
              <w:jc w:val="center"/>
              <w:rPr>
                <w:rFonts w:eastAsiaTheme="minorHAnsi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sz w:val="17"/>
                <w:szCs w:val="17"/>
                <w:lang w:eastAsia="en-US"/>
              </w:rPr>
              <w:t>Евро</w:t>
            </w:r>
            <w:r w:rsidR="00B430DB" w:rsidRPr="00F00D86">
              <w:rPr>
                <w:rFonts w:eastAsiaTheme="minorHAnsi"/>
                <w:sz w:val="17"/>
                <w:szCs w:val="17"/>
                <w:lang w:eastAsia="en-US"/>
              </w:rPr>
              <w:t>‑</w:t>
            </w:r>
            <w:r w:rsidRPr="00F00D86">
              <w:rPr>
                <w:rFonts w:eastAsiaTheme="minorHAnsi"/>
                <w:sz w:val="17"/>
                <w:szCs w:val="17"/>
                <w:lang w:eastAsia="en-US"/>
              </w:rPr>
              <w:t>4</w:t>
            </w:r>
            <w:r w:rsidR="00775032" w:rsidRPr="00F00D86">
              <w:rPr>
                <w:rFonts w:eastAsiaTheme="minorHAnsi"/>
                <w:sz w:val="17"/>
                <w:szCs w:val="17"/>
                <w:lang w:eastAsia="en-US"/>
              </w:rPr>
              <w:t xml:space="preserve"> и </w:t>
            </w:r>
            <w:r w:rsidRPr="00F00D86">
              <w:rPr>
                <w:rFonts w:eastAsiaTheme="minorHAnsi"/>
                <w:sz w:val="17"/>
                <w:szCs w:val="17"/>
                <w:lang w:eastAsia="en-US"/>
              </w:rPr>
              <w:t>выше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4D490" w14:textId="21511F84" w:rsidR="007E2644" w:rsidRPr="00F00D86" w:rsidRDefault="007E2644" w:rsidP="009F0F85">
            <w:pPr>
              <w:jc w:val="center"/>
              <w:rPr>
                <w:rFonts w:eastAsiaTheme="minorHAnsi"/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B560D" w14:textId="77777777" w:rsidR="007E2644" w:rsidRPr="00F00D86" w:rsidRDefault="007E2644" w:rsidP="00640BA3">
            <w:pPr>
              <w:jc w:val="left"/>
              <w:rPr>
                <w:rFonts w:eastAsiaTheme="minorHAnsi"/>
                <w:sz w:val="17"/>
                <w:szCs w:val="17"/>
                <w:lang w:eastAsia="en-US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12457" w14:textId="77777777" w:rsidR="007E2644" w:rsidRPr="00F00D86" w:rsidRDefault="007E2644" w:rsidP="00640BA3">
            <w:pPr>
              <w:jc w:val="center"/>
              <w:rPr>
                <w:rFonts w:eastAsiaTheme="minorHAnsi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sz w:val="17"/>
                <w:szCs w:val="17"/>
                <w:lang w:eastAsia="en-US"/>
              </w:rPr>
              <w:t>нет</w:t>
            </w:r>
          </w:p>
        </w:tc>
      </w:tr>
      <w:tr w:rsidR="00F00D86" w:rsidRPr="0011600A" w14:paraId="1BBA90E8" w14:textId="77777777" w:rsidTr="00F00D86">
        <w:trPr>
          <w:cantSplit/>
          <w:jc w:val="center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1D04E" w14:textId="13572536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09/49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13A3E" w14:textId="40BC173B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44ABF" w14:textId="5FB24E22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Автопарк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Кладбище </w:t>
            </w:r>
          </w:p>
        </w:tc>
        <w:tc>
          <w:tcPr>
            <w:tcW w:w="2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43C48" w14:textId="76A3B9B7" w:rsidR="007E2644" w:rsidRPr="00F00D86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Хлебокомбинат, Индивидуальные гаражи, Больничный корпус, Поликлиника, 1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2 мкр.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(МФЦ), 3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 мкр.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, 5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6 мкр.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</w:t>
            </w:r>
            <w:r w:rsidR="00640BA3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пл. С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вободы, Летний сад, Бани,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Ленинградская, 63,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Ленинградская, 129, ДРСУ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96728" w14:textId="6B38B17F" w:rsidR="007E2644" w:rsidRPr="00F00D86" w:rsidRDefault="00F00D86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г. Тихвин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Карла Маркса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площадь Свободы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Советская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Ленинградская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72A91" w14:textId="6F275987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7,9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8EFFE" w14:textId="77777777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BABA7" w14:textId="77777777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51157" w14:textId="732248CA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Автобусы среднего класса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более/ не менее 50 мест, 4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7111E" w14:textId="09DE09CE" w:rsidR="007E2644" w:rsidRPr="00F00D86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Евро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выше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895ED" w14:textId="4032C253" w:rsidR="007E2644" w:rsidRPr="00F00D86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13.04.2020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C597A" w14:textId="77777777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ООО «Пальмира» </w:t>
            </w:r>
          </w:p>
          <w:p w14:paraId="1D314F86" w14:textId="3A51CF76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195067,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Санкт‑Петербург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Екатерининский проспект, дом 3, литер А 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495FC" w14:textId="095DE29B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нет</w:t>
            </w:r>
          </w:p>
        </w:tc>
      </w:tr>
      <w:tr w:rsidR="00F00D86" w:rsidRPr="0011600A" w14:paraId="2601A775" w14:textId="77777777" w:rsidTr="00F00D86">
        <w:trPr>
          <w:cantSplit/>
          <w:jc w:val="center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6B96E" w14:textId="2C7108DF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lastRenderedPageBreak/>
              <w:t>10/49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4863A" w14:textId="0163C813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E5408" w14:textId="17448ECB" w:rsidR="007E2644" w:rsidRPr="00F00D86" w:rsidRDefault="00775032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 мкр.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03369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д.</w:t>
            </w:r>
            <w:r w:rsidR="00033692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</w:t>
            </w:r>
            <w:r w:rsidR="0003369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ТВСЗ </w:t>
            </w:r>
          </w:p>
        </w:tc>
        <w:tc>
          <w:tcPr>
            <w:tcW w:w="2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AA594" w14:textId="5973AD41" w:rsidR="007E2644" w:rsidRPr="00F00D86" w:rsidRDefault="00775032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 мкр.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, 26, 1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2 мкр.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(МФЦ), Молокозавод, 3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 мкр.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Победы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EDD2E" w14:textId="7284D9C0" w:rsidR="007E2644" w:rsidRPr="00F00D86" w:rsidRDefault="00F00D86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г. Тихвин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: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Пещерка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Борисова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Карла Маркса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Победы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Центролитовская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8134F" w14:textId="1B9EF401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6,0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9C997" w14:textId="77777777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7847D" w14:textId="77777777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2990E" w14:textId="3F6B53EB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Автобусы среднего или большого класса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более/ не менее 55 мест, 2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6B2A3" w14:textId="262ACBDA" w:rsidR="007E2644" w:rsidRPr="00F00D86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Евро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выше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FD720" w14:textId="7655CCE8" w:rsidR="007E2644" w:rsidRPr="00F00D86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13.04.2020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CE481" w14:textId="77777777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ООО «Пальмира» </w:t>
            </w:r>
          </w:p>
          <w:p w14:paraId="546708B2" w14:textId="1FC2B1D0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195067,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Санкт‑Петербург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Екатерининский проспект, дом 3, литер А 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57AB8" w14:textId="71CB054F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нет</w:t>
            </w:r>
          </w:p>
        </w:tc>
      </w:tr>
      <w:tr w:rsidR="00F00D86" w:rsidRPr="0011600A" w14:paraId="10FE8B8A" w14:textId="77777777" w:rsidTr="00F00D86">
        <w:trPr>
          <w:cantSplit/>
          <w:jc w:val="center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BB38D" w14:textId="076E0D3C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11/49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3F10E" w14:textId="6BFF3653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5а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36ED8" w14:textId="683F7BBD" w:rsidR="007E2644" w:rsidRPr="00F00D86" w:rsidRDefault="00775032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 мкр.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03369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д.</w:t>
            </w:r>
            <w:r w:rsidR="00033692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</w:t>
            </w:r>
            <w:r w:rsidR="0003369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ТВСЗ </w:t>
            </w:r>
          </w:p>
        </w:tc>
        <w:tc>
          <w:tcPr>
            <w:tcW w:w="2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01642" w14:textId="3DEC35D8" w:rsidR="007E2644" w:rsidRPr="00F00D86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3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 мкр.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Победы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2A7E3" w14:textId="103DEFE8" w:rsidR="007E2644" w:rsidRPr="00F00D86" w:rsidRDefault="00F00D86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г. Тихвин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: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Карла Маркса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Победы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Центролитовская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F82D3" w14:textId="3C03796B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4,8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AA23B" w14:textId="77777777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E9983" w14:textId="77777777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3F588" w14:textId="749DFBC9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Автобусы среднего класса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более/ не менее 50 мест, 2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F2C11" w14:textId="52DB3484" w:rsidR="007E2644" w:rsidRPr="00F00D86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Евро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выше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A2A7F" w14:textId="54A2C98E" w:rsidR="007E2644" w:rsidRPr="00F00D86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13.04.2020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D04F4" w14:textId="77777777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ООО «Пальмира» </w:t>
            </w:r>
          </w:p>
          <w:p w14:paraId="3CD3F509" w14:textId="3D8794EB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195067,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Санкт‑Петербург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Екатерининский проспект, дом 3, литер А 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C1F6E" w14:textId="14979FF6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нет</w:t>
            </w:r>
          </w:p>
        </w:tc>
      </w:tr>
      <w:tr w:rsidR="00F00D86" w:rsidRPr="0011600A" w14:paraId="45CF1B68" w14:textId="77777777" w:rsidTr="00F00D86">
        <w:trPr>
          <w:cantSplit/>
          <w:jc w:val="center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F0DD9" w14:textId="7306282D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12/49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32396" w14:textId="376616BB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5б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8FEBE" w14:textId="53003C52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Автопарк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ТВСЗ </w:t>
            </w:r>
          </w:p>
        </w:tc>
        <w:tc>
          <w:tcPr>
            <w:tcW w:w="2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1A347" w14:textId="76616D03" w:rsidR="007E2644" w:rsidRPr="00F00D86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Больничный корпус, 3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 мкр.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Победы, Техникум, Психотуберкулезная больница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1B621" w14:textId="1DB47F80" w:rsidR="007E2644" w:rsidRPr="00F00D86" w:rsidRDefault="00F00D86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г. Тихвин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: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Карла Маркса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Победы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Центролитовская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4F9F0" w14:textId="34A8AE22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6,2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53FE2" w14:textId="77777777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096D2" w14:textId="77777777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6C856" w14:textId="0D8CB1DE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Автобусы среднего или большого класса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более/ не менее 55 мест, 3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0611C" w14:textId="3E7A7DBD" w:rsidR="007E2644" w:rsidRPr="00F00D86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Евро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выше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A4F28" w14:textId="041B2E5F" w:rsidR="007E2644" w:rsidRPr="00F00D86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13.04.2020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B7F28" w14:textId="77777777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ООО «Пальмира» </w:t>
            </w:r>
          </w:p>
          <w:p w14:paraId="266A0244" w14:textId="72A88033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195067,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Санкт‑Петербург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Екатерининский проспект, дом 3, литер А 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5B149" w14:textId="17E06860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нет</w:t>
            </w:r>
          </w:p>
        </w:tc>
      </w:tr>
      <w:tr w:rsidR="00F00D86" w:rsidRPr="0011600A" w14:paraId="3C20E7A2" w14:textId="77777777" w:rsidTr="00F00D86">
        <w:trPr>
          <w:cantSplit/>
          <w:jc w:val="center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12DAC" w14:textId="4E40364A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13/49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1E253" w14:textId="6282DAD9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8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43E86" w14:textId="711117D7" w:rsidR="007E2644" w:rsidRPr="00F00D86" w:rsidRDefault="00775032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 мкр.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д.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41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Лесопитомник </w:t>
            </w:r>
          </w:p>
        </w:tc>
        <w:tc>
          <w:tcPr>
            <w:tcW w:w="2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F999B" w14:textId="5E8114EF" w:rsidR="007E2644" w:rsidRPr="00F00D86" w:rsidRDefault="00775032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 мкр.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, 26, 1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2 мкр.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(МФЦ), 3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 мкр.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Победы, Техникум, КПП, Лесопитомник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4C420" w14:textId="3CA74211" w:rsidR="007E2644" w:rsidRPr="00F00D86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Тихвин: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Пещерка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Борисова 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Карла Маркса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Победы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Центролитовская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Автомобилистов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4B9EC" w14:textId="462D2CFC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5,3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D5259" w14:textId="77777777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D0257" w14:textId="3B337F57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Регулярные перевозки по регулируемым тарифам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F8D90" w14:textId="3A1C06B3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Автобусы малого или среднего класса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более/ не менее 42 мест, 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68B82" w14:textId="7C368C48" w:rsidR="007E2644" w:rsidRPr="00F00D86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Евро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выше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2A490" w14:textId="21CEA790" w:rsidR="007E2644" w:rsidRPr="00F00D86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13.04.2020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FF3D8" w14:textId="77777777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ООО «Пальмира» </w:t>
            </w:r>
          </w:p>
          <w:p w14:paraId="20CA5C8B" w14:textId="6C8E058B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195067,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Санкт‑Петербург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Екатерининский проспект, дом 3, литер А 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D0762" w14:textId="1710F3B5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нет</w:t>
            </w:r>
          </w:p>
        </w:tc>
      </w:tr>
      <w:tr w:rsidR="00F00D86" w:rsidRPr="0011600A" w14:paraId="446985C6" w14:textId="77777777" w:rsidTr="00F00D86">
        <w:trPr>
          <w:cantSplit/>
          <w:jc w:val="center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5C05A" w14:textId="24EB080D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14/49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10EBF" w14:textId="544FB999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F64E4" w14:textId="11521114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Автопарк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Вокзал </w:t>
            </w:r>
          </w:p>
        </w:tc>
        <w:tc>
          <w:tcPr>
            <w:tcW w:w="2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81F2F" w14:textId="2BE8D648" w:rsidR="007E2644" w:rsidRPr="00F00D86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Хлебокомбинат, Индивидуальные гаражи, Больничный корпус, Поликлиника, 1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2 мкр.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(МФЦ), 3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 мкр.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, 5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6 мкр.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</w:t>
            </w:r>
            <w:r w:rsidR="00640BA3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пл. С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вободы,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Коммунаров,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Знаменская,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Танкистов, ж/д магазин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1552C" w14:textId="32BE3746" w:rsidR="007E2644" w:rsidRPr="00F00D86" w:rsidRDefault="00F00D86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г. Тихвин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Карла Маркса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площадь Свободы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Советская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Новгородская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D3FA3" w14:textId="491EC159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5,4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F5B70" w14:textId="77777777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377AE" w14:textId="77777777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33D8F" w14:textId="430B8A45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Автобусы среднего класса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более/ не менее 50 мест, 4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D55AA" w14:textId="53B09114" w:rsidR="007E2644" w:rsidRPr="00F00D86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Евро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выше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C35DE" w14:textId="0FFF09DF" w:rsidR="007E2644" w:rsidRPr="00F00D86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13.04.2020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B810F" w14:textId="77777777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ООО «Пальмира» </w:t>
            </w:r>
          </w:p>
          <w:p w14:paraId="6772D638" w14:textId="4A1FCCBD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195067,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Санкт‑Петербург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Екатерининский проспект, дом 3, литер А 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0FDE8" w14:textId="00622F83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нет</w:t>
            </w:r>
          </w:p>
        </w:tc>
      </w:tr>
      <w:tr w:rsidR="00F00D86" w:rsidRPr="0011600A" w14:paraId="6FDDD45A" w14:textId="77777777" w:rsidTr="00F00D86">
        <w:trPr>
          <w:cantSplit/>
          <w:jc w:val="center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EB894" w14:textId="1792B426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15/49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BDF75" w14:textId="5DA537F4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11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84F3C" w14:textId="35289881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Вокзал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Паголда </w:t>
            </w:r>
          </w:p>
        </w:tc>
        <w:tc>
          <w:tcPr>
            <w:tcW w:w="2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2114C" w14:textId="3460848C" w:rsidR="007E2644" w:rsidRPr="00F00D86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Машиностроителей, 42, Машиностроителей, 38, Дворец культуры, 5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6 мкр.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, 3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 мкр.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, 1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2 мкр.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(МФЦ), Поликлиника, Больничный корпус, Индивидуальные гаражи, Хлебокомбинат, ГСК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6, ГСК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8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E6A61" w14:textId="5F6FFA98" w:rsidR="007E2644" w:rsidRPr="00F00D86" w:rsidRDefault="00F00D86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г. Тихвин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: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Новгородская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Машиностроителей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Красноармейская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Карла Маркса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автодорога подъезд к аэропорту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3AF95" w14:textId="7533AD51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7,7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39E46" w14:textId="77777777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BD7A5" w14:textId="77777777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CA44A" w14:textId="4592B264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Автобусы малого или среднего класса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более/ не менее 42 мест, 4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7926E" w14:textId="37BA8DE6" w:rsidR="007E2644" w:rsidRPr="00F00D86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Евро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выше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98736" w14:textId="462A5939" w:rsidR="007E2644" w:rsidRPr="00F00D86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13.04.2020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50932" w14:textId="77777777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ООО «Пальмира» </w:t>
            </w:r>
          </w:p>
          <w:p w14:paraId="557E9030" w14:textId="7849AFFC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195067,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Санкт‑Петербург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Екатерининский проспект, дом 3, литер А 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E7726" w14:textId="51C57660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нет</w:t>
            </w:r>
          </w:p>
        </w:tc>
      </w:tr>
      <w:tr w:rsidR="00F00D86" w:rsidRPr="0011600A" w14:paraId="1383D3F8" w14:textId="77777777" w:rsidTr="00F00D86">
        <w:trPr>
          <w:cantSplit/>
          <w:jc w:val="center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9EDF2" w14:textId="48E32050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16/49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A4285" w14:textId="5E804A8E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12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6A77C" w14:textId="62D6A770" w:rsidR="007E2644" w:rsidRPr="00F00D86" w:rsidRDefault="00775032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Плаунская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ТВСЗ </w:t>
            </w:r>
          </w:p>
        </w:tc>
        <w:tc>
          <w:tcPr>
            <w:tcW w:w="2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3F83F" w14:textId="3E07A05E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Кинопрокат, ПМК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20, Подсобное хозяйство, Северный магазин, Бани, </w:t>
            </w:r>
            <w:r w:rsidR="00640BA3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пл. С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вободы, 5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6 мкр.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Победы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74534" w14:textId="15077455" w:rsidR="007E2644" w:rsidRPr="00F00D86" w:rsidRDefault="00F00D86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г. Тихвин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: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Советская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640BA3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пл. С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вободы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Карла Маркса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Победы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Центролитовская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6BE32" w14:textId="6988CF10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10,5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5D58F" w14:textId="01E12EB2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E9070" w14:textId="36C90F06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Регулярные перевозки по регулируемым тарифам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7E915" w14:textId="383C1C88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Автобусы среднего класса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более/ не менее 50 мест, 2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5C703" w14:textId="0AE27E09" w:rsidR="007E2644" w:rsidRPr="00F00D86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Евро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выше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085A5" w14:textId="61ADB5CC" w:rsidR="007E2644" w:rsidRPr="00F00D86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13.04.2020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3F6B1" w14:textId="77777777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ООО «Пальмира» </w:t>
            </w:r>
          </w:p>
          <w:p w14:paraId="6D0B9F6B" w14:textId="6E073C04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195067,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Санкт‑Петербург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Екатерининский проспект, дом 3, литер А 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FB1C5" w14:textId="1F5B2D26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нет</w:t>
            </w:r>
          </w:p>
        </w:tc>
      </w:tr>
      <w:tr w:rsidR="00F00D86" w:rsidRPr="0011600A" w14:paraId="7D869502" w14:textId="77777777" w:rsidTr="00F00D86">
        <w:trPr>
          <w:cantSplit/>
          <w:jc w:val="center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C44BF" w14:textId="69696A8E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17/49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645A8" w14:textId="2B264BD6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12а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AF1A7" w14:textId="493CBB51" w:rsidR="007E2644" w:rsidRPr="00F00D86" w:rsidRDefault="00640BA3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пл. С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вободы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ТВСЗ </w:t>
            </w:r>
          </w:p>
        </w:tc>
        <w:tc>
          <w:tcPr>
            <w:tcW w:w="2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599A5" w14:textId="2F25D5B6" w:rsidR="007E2644" w:rsidRPr="00F00D86" w:rsidRDefault="00640BA3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пл. С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вободы, 5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6 мкр.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Победы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3F9BA" w14:textId="2789026A" w:rsidR="007E2644" w:rsidRPr="00F00D86" w:rsidRDefault="00F00D86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г. Тихвин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: </w:t>
            </w:r>
            <w:r w:rsidR="00640BA3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пл. С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вободы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Карла Маркса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Победы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Центролитовская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0238C" w14:textId="0629AA16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4,6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1882C" w14:textId="645A93B3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Только в установленных остановочных пунктах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1BE41" w14:textId="77777777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C74EB" w14:textId="1CE17DCE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Автобусы среднего класса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более/ не менее 50 мест, 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E22C6" w14:textId="2E09CBB4" w:rsidR="007E2644" w:rsidRPr="00F00D86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Евро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выше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90A1B" w14:textId="602447FF" w:rsidR="007E2644" w:rsidRPr="00F00D86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13.04.2020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5712C" w14:textId="77777777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ООО «Пальмира» </w:t>
            </w:r>
          </w:p>
          <w:p w14:paraId="11B363C7" w14:textId="6FB5F328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195067,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Санкт‑Петербург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Екатерининский проспект, дом 3, литер А 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78503" w14:textId="07DFDEBA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нет</w:t>
            </w:r>
          </w:p>
        </w:tc>
      </w:tr>
      <w:tr w:rsidR="00F00D86" w:rsidRPr="0011600A" w14:paraId="60283DA4" w14:textId="77777777" w:rsidTr="00F00D86">
        <w:trPr>
          <w:cantSplit/>
          <w:jc w:val="center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A7EB5" w14:textId="3A79D8B1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lastRenderedPageBreak/>
              <w:t>18/49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BDBFE" w14:textId="3B90A3CF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13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36AE1" w14:textId="63D8D008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Автопарк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Заболотье </w:t>
            </w:r>
          </w:p>
        </w:tc>
        <w:tc>
          <w:tcPr>
            <w:tcW w:w="2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0BAB8" w14:textId="20E53D5A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Хлебокомбинат, Индивидуальные гаражи, Больничный корпус, Поликлиника, 1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2 мкр.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(МФЦ), 3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 мкр.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, 5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6 мкр.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Дворец культуры,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Машиностроителей, 38,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Машиностроителей, 42, Вокзал (по треб.),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Советская, 6,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Советская, 30, </w:t>
            </w:r>
            <w:r w:rsidR="00640BA3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пл. С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вободы, Летний сад, Бани,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Гагарина, Речной переулок,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Римского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Корсакова, </w:t>
            </w:r>
            <w:proofErr w:type="spellStart"/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Фишёва</w:t>
            </w:r>
            <w:proofErr w:type="spellEnd"/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Гора,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Саши Забелина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7E222" w14:textId="36538BA0" w:rsidR="007E2644" w:rsidRPr="00F00D86" w:rsidRDefault="00F00D86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г. Тихвин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: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Карла Маркса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Красноармейска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Машиностроителей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Вокзальный пер.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Новгородская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Советская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Гагарина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Римского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Корсакова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Северная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Саши Забелина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B2284" w14:textId="407F3911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8,8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81EF0" w14:textId="77777777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78FC3" w14:textId="77777777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31CFB" w14:textId="1AF2FA1A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Автобусы среднего класса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более/ не менее 50 мест, 2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BADA9" w14:textId="48D88737" w:rsidR="007E2644" w:rsidRPr="00F00D86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Евро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выше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21C90" w14:textId="6AEAE943" w:rsidR="007E2644" w:rsidRPr="00F00D86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13.04.2020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E96EE" w14:textId="77777777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ООО «Пальмира» </w:t>
            </w:r>
          </w:p>
          <w:p w14:paraId="68310166" w14:textId="182BC476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195067,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Санкт‑Петербург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Екатерининский проспект, дом 3, литер А 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F9732" w14:textId="327049D5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нет</w:t>
            </w:r>
          </w:p>
        </w:tc>
      </w:tr>
      <w:tr w:rsidR="00F00D86" w:rsidRPr="0011600A" w14:paraId="78B32120" w14:textId="77777777" w:rsidTr="00F00D86">
        <w:trPr>
          <w:cantSplit/>
          <w:jc w:val="center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82D88" w14:textId="57E221D1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19/49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794C6" w14:textId="260DDA2C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14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325A7" w14:textId="79D0B740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Автопарк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Плаунская </w:t>
            </w:r>
          </w:p>
        </w:tc>
        <w:tc>
          <w:tcPr>
            <w:tcW w:w="2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78A40" w14:textId="33C8D46C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Хлебокомбинат, Индивидуальные гаражи, Больничный корпус, Поликлиника, 1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2 мкр.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(МФЦ), 3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 мкр.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, 5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6 мкр.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</w:t>
            </w:r>
            <w:r w:rsidR="00640BA3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пл. С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вободы, Летний сад, Бани,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Гагарина, Северный магазин, Подсобное хозяйство, ПМК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20, Кинопрокат,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Плаунская, 8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F92B8" w14:textId="0A429EC8" w:rsidR="007E2644" w:rsidRPr="00F00D86" w:rsidRDefault="00F00D86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г. Тихвин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: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Карла Маркса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640BA3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пл. С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вободы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Советская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C4BAD" w14:textId="4F0A6DE9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8,4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FF37B" w14:textId="77777777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C8209" w14:textId="77777777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570A2" w14:textId="5D3B2896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Автобусы малого или среднего класса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более/ не менее 42 мест, 2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EB6C4" w14:textId="35C8261E" w:rsidR="007E2644" w:rsidRPr="00F00D86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Евро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выше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654B8" w14:textId="51039132" w:rsidR="007E2644" w:rsidRPr="00F00D86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13.04.2020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CF6AE" w14:textId="77777777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ООО «Пальмира» </w:t>
            </w:r>
          </w:p>
          <w:p w14:paraId="194030FA" w14:textId="7E309A98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195067,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Санкт‑Петербург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Екатерининский проспект, дом 3, литер А 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3B066" w14:textId="18CD3611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нет</w:t>
            </w:r>
          </w:p>
        </w:tc>
      </w:tr>
      <w:tr w:rsidR="00F00D86" w:rsidRPr="0011600A" w14:paraId="16B7280F" w14:textId="77777777" w:rsidTr="00F00D86">
        <w:trPr>
          <w:cantSplit/>
          <w:jc w:val="center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C130E" w14:textId="1BF0A853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20/49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3C2FF" w14:textId="0F2628C4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15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C9257" w14:textId="6F8FA2B1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Вокзал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Ретранслятор </w:t>
            </w:r>
          </w:p>
        </w:tc>
        <w:tc>
          <w:tcPr>
            <w:tcW w:w="2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0C742" w14:textId="6C303326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ж/д магазин,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Танкистов,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Знаменская,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Коммунаров, </w:t>
            </w:r>
            <w:r w:rsidR="00640BA3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пл. С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вободы, 5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6 мкр.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Победы, Техникум, с/х Весна,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Партизанская, 63,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Партизанская, 25,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Партизанская, 2,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Боровая, 57,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Боровая, 24, РАПО,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Боровая, Боровинка, Завод «Галант»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90524" w14:textId="4A367E4F" w:rsidR="007E2644" w:rsidRPr="00F00D86" w:rsidRDefault="00F00D86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г. Тихвин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: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Новгородская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Советская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Карла Маркса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Победы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Центролитовская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Шумилова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Партизанская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Боровая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731EF" w14:textId="29ACD387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11,1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38167" w14:textId="77777777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8359E" w14:textId="77777777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DC923" w14:textId="1A99EBAE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Автобусы малого или среднего класса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более/ не менее 42 мест, 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A1C48" w14:textId="5A6B1E45" w:rsidR="007E2644" w:rsidRPr="00F00D86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Евро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выше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BC474" w14:textId="10E60DB3" w:rsidR="007E2644" w:rsidRPr="00F00D86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13.04.2020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C8F3B" w14:textId="77777777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ООО «Пальмира» </w:t>
            </w:r>
          </w:p>
          <w:p w14:paraId="197F6BEE" w14:textId="2159233B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195067,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Санкт‑Петербург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Екатерининский проспект, дом 3, литер А 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C445B" w14:textId="139FDACF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нет</w:t>
            </w:r>
          </w:p>
        </w:tc>
      </w:tr>
      <w:tr w:rsidR="00F00D86" w:rsidRPr="0011600A" w14:paraId="20CD962E" w14:textId="77777777" w:rsidTr="00F00D86">
        <w:trPr>
          <w:cantSplit/>
          <w:jc w:val="center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C21F4" w14:textId="23D34162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21/49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F7DA9" w14:textId="2292C020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16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48527" w14:textId="1E05A972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Автопарк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Боровая </w:t>
            </w:r>
          </w:p>
        </w:tc>
        <w:tc>
          <w:tcPr>
            <w:tcW w:w="2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67EE9" w14:textId="1F54158D" w:rsidR="007E2644" w:rsidRPr="00F00D86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Хлебокомбинат, Индивидуальные гаражи, Больничный корпус, Поликлиника, 1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2 мкр.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(МФЦ), 3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 мкр.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Победы, Техникум, с/х Весна,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Партизанская, 63,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Партизанская, 25,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Партизанская, 2,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Боровая, 57,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Боровая, 24, РАПО, Завод «Галант»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F9C8B" w14:textId="43F67CBE" w:rsidR="007E2644" w:rsidRPr="00F00D86" w:rsidRDefault="00F00D86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г. Тихвин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: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Карла Маркса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Победы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Центролитовская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Шумилова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Партизанская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Боровая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5498D" w14:textId="1A2B3B3A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9,4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383E2" w14:textId="77777777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750E3" w14:textId="77777777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701DC" w14:textId="51C96228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Автобусы малого или среднего класса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более/ не менее 42 мест, 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F3642" w14:textId="5A7520F2" w:rsidR="007E2644" w:rsidRPr="00F00D86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Евро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выше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13395" w14:textId="64A83A08" w:rsidR="007E2644" w:rsidRPr="00F00D86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13.04.2020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4980D" w14:textId="77777777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ООО «Пальмира» </w:t>
            </w:r>
          </w:p>
          <w:p w14:paraId="5299D1AF" w14:textId="3F9FF5D3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195067,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Санкт‑Петербург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Екатерининский проспект, дом 3, литер А 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E11CB" w14:textId="09232827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нет</w:t>
            </w:r>
          </w:p>
        </w:tc>
      </w:tr>
      <w:tr w:rsidR="00F00D86" w:rsidRPr="0011600A" w14:paraId="275DF6C9" w14:textId="77777777" w:rsidTr="00F00D86">
        <w:trPr>
          <w:cantSplit/>
          <w:jc w:val="center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463E2" w14:textId="20A3167C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22/49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8D010" w14:textId="46B754AF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17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2AC0F" w14:textId="74EBDBE7" w:rsidR="007E2644" w:rsidRPr="00F00D86" w:rsidRDefault="00775032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5 мкр.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д.</w:t>
            </w:r>
            <w:r w:rsid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3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ТВСЗ </w:t>
            </w:r>
          </w:p>
        </w:tc>
        <w:tc>
          <w:tcPr>
            <w:tcW w:w="2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FA8C6" w14:textId="5A178D80" w:rsidR="007E2644" w:rsidRPr="00F00D86" w:rsidRDefault="00775032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Победы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A67EF" w14:textId="5F4854AA" w:rsidR="007E2644" w:rsidRPr="00F00D86" w:rsidRDefault="00F00D86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г. Тихвин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: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Победы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Центролитовская 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1F18D" w14:textId="1DD18A68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4,1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C6AC4" w14:textId="77777777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8B20D" w14:textId="77777777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37630" w14:textId="62094E46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Автобусы среднего класса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более/ не менее 50 мест, 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9E4A3" w14:textId="5A7DC29F" w:rsidR="007E2644" w:rsidRPr="00F00D86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Евро</w:t>
            </w:r>
            <w:r w:rsidR="00B430DB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выше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4E27D" w14:textId="24C732FA" w:rsidR="007E2644" w:rsidRPr="00F00D86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13.04.2020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17B67" w14:textId="77777777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ООО «Пальмира» </w:t>
            </w:r>
          </w:p>
          <w:p w14:paraId="6B07EC68" w14:textId="6C13E27E" w:rsidR="007E2644" w:rsidRPr="00F00D86" w:rsidRDefault="007E2644" w:rsidP="00640BA3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195067, </w:t>
            </w:r>
            <w:r w:rsidR="00775032"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Санкт‑Петербург</w:t>
            </w: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Екатерининский проспект, дом 3, литер А 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54612" w14:textId="24C8203C" w:rsidR="007E2644" w:rsidRPr="00F00D86" w:rsidRDefault="007E2644" w:rsidP="00640BA3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F00D86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нет</w:t>
            </w:r>
          </w:p>
        </w:tc>
      </w:tr>
    </w:tbl>
    <w:p w14:paraId="767077D7" w14:textId="41E5E37F" w:rsidR="0011600A" w:rsidRDefault="007E2644" w:rsidP="007E2644">
      <w:pPr>
        <w:spacing w:line="259" w:lineRule="auto"/>
        <w:jc w:val="center"/>
        <w:rPr>
          <w:rFonts w:eastAsiaTheme="minorHAnsi"/>
          <w:b/>
          <w:bCs/>
          <w:color w:val="000000"/>
          <w:sz w:val="16"/>
          <w:szCs w:val="16"/>
          <w:lang w:eastAsia="en-US"/>
        </w:rPr>
      </w:pPr>
      <w:r w:rsidRPr="007E2644">
        <w:rPr>
          <w:rFonts w:eastAsiaTheme="minorHAnsi"/>
          <w:b/>
          <w:bCs/>
          <w:color w:val="000000"/>
          <w:sz w:val="16"/>
          <w:szCs w:val="16"/>
          <w:lang w:eastAsia="en-US"/>
        </w:rPr>
        <w:t>__________________</w:t>
      </w:r>
    </w:p>
    <w:p w14:paraId="2B556917" w14:textId="77777777" w:rsidR="0011600A" w:rsidRDefault="0011600A">
      <w:pPr>
        <w:jc w:val="left"/>
        <w:rPr>
          <w:rFonts w:eastAsiaTheme="minorHAnsi"/>
          <w:b/>
          <w:bCs/>
          <w:color w:val="000000"/>
          <w:sz w:val="16"/>
          <w:szCs w:val="16"/>
          <w:lang w:eastAsia="en-US"/>
        </w:rPr>
      </w:pPr>
      <w:r>
        <w:rPr>
          <w:rFonts w:eastAsiaTheme="minorHAnsi"/>
          <w:b/>
          <w:bCs/>
          <w:color w:val="000000"/>
          <w:sz w:val="16"/>
          <w:szCs w:val="16"/>
          <w:lang w:eastAsia="en-US"/>
        </w:rPr>
        <w:br w:type="page"/>
      </w:r>
    </w:p>
    <w:p w14:paraId="0EC884ED" w14:textId="77777777" w:rsidR="007E2644" w:rsidRPr="009F0F85" w:rsidRDefault="007E2644" w:rsidP="009F0F85">
      <w:pPr>
        <w:spacing w:line="259" w:lineRule="auto"/>
        <w:ind w:left="11907"/>
        <w:jc w:val="center"/>
        <w:rPr>
          <w:rFonts w:eastAsiaTheme="minorHAnsi"/>
          <w:sz w:val="24"/>
          <w:szCs w:val="24"/>
          <w:lang w:eastAsia="en-US"/>
        </w:rPr>
      </w:pPr>
      <w:r w:rsidRPr="009F0F85">
        <w:rPr>
          <w:rFonts w:eastAsiaTheme="minorHAnsi"/>
          <w:sz w:val="24"/>
          <w:szCs w:val="24"/>
          <w:lang w:eastAsia="en-US"/>
        </w:rPr>
        <w:lastRenderedPageBreak/>
        <w:t>УТВЕРЖДЕН</w:t>
      </w:r>
    </w:p>
    <w:p w14:paraId="3534571E" w14:textId="611490AA" w:rsidR="007E2644" w:rsidRPr="009F0F85" w:rsidRDefault="007E2644" w:rsidP="009F0F85">
      <w:pPr>
        <w:spacing w:line="259" w:lineRule="auto"/>
        <w:ind w:left="11907"/>
        <w:jc w:val="left"/>
        <w:rPr>
          <w:rFonts w:eastAsiaTheme="minorHAnsi"/>
          <w:sz w:val="24"/>
          <w:szCs w:val="24"/>
          <w:lang w:eastAsia="en-US"/>
        </w:rPr>
      </w:pPr>
      <w:r w:rsidRPr="009F0F85">
        <w:rPr>
          <w:rFonts w:eastAsiaTheme="minorHAnsi"/>
          <w:sz w:val="24"/>
          <w:szCs w:val="24"/>
          <w:lang w:eastAsia="en-US"/>
        </w:rPr>
        <w:t>постановлением администрации</w:t>
      </w:r>
      <w:r w:rsidR="009F0F85">
        <w:rPr>
          <w:rFonts w:eastAsiaTheme="minorHAnsi"/>
          <w:sz w:val="24"/>
          <w:szCs w:val="24"/>
          <w:lang w:eastAsia="en-US"/>
        </w:rPr>
        <w:br/>
      </w:r>
      <w:r w:rsidRPr="009F0F85">
        <w:rPr>
          <w:rFonts w:eastAsiaTheme="minorHAnsi"/>
          <w:sz w:val="24"/>
          <w:szCs w:val="24"/>
          <w:lang w:eastAsia="en-US"/>
        </w:rPr>
        <w:t>Тихвинского района</w:t>
      </w:r>
      <w:r w:rsidR="009F0F85">
        <w:rPr>
          <w:rFonts w:eastAsiaTheme="minorHAnsi"/>
          <w:sz w:val="24"/>
          <w:szCs w:val="24"/>
          <w:lang w:eastAsia="en-US"/>
        </w:rPr>
        <w:br/>
      </w:r>
      <w:r w:rsidRPr="009F0F85">
        <w:rPr>
          <w:rFonts w:eastAsiaTheme="minorHAnsi"/>
          <w:sz w:val="24"/>
          <w:szCs w:val="24"/>
          <w:lang w:eastAsia="en-US"/>
        </w:rPr>
        <w:t xml:space="preserve">от </w:t>
      </w:r>
      <w:r w:rsidR="002A5B90" w:rsidRPr="009F0F85">
        <w:rPr>
          <w:rFonts w:eastAsiaTheme="minorHAnsi"/>
          <w:sz w:val="24"/>
          <w:szCs w:val="24"/>
          <w:lang w:eastAsia="en-US"/>
        </w:rPr>
        <w:t>15 сентября 2023</w:t>
      </w:r>
      <w:r w:rsidR="009F0F85">
        <w:rPr>
          <w:rFonts w:eastAsiaTheme="minorHAnsi"/>
          <w:sz w:val="24"/>
          <w:szCs w:val="24"/>
          <w:lang w:eastAsia="en-US"/>
        </w:rPr>
        <w:t> </w:t>
      </w:r>
      <w:r w:rsidR="002A5B90" w:rsidRPr="009F0F85">
        <w:rPr>
          <w:rFonts w:eastAsiaTheme="minorHAnsi"/>
          <w:sz w:val="24"/>
          <w:szCs w:val="24"/>
          <w:lang w:eastAsia="en-US"/>
        </w:rPr>
        <w:t xml:space="preserve">г. </w:t>
      </w:r>
      <w:r w:rsidR="00B430DB" w:rsidRPr="009F0F85">
        <w:rPr>
          <w:rFonts w:eastAsiaTheme="minorHAnsi"/>
          <w:sz w:val="24"/>
          <w:szCs w:val="24"/>
          <w:lang w:eastAsia="en-US"/>
        </w:rPr>
        <w:t>№ 0</w:t>
      </w:r>
      <w:r w:rsidR="002A5B90" w:rsidRPr="009F0F85">
        <w:rPr>
          <w:rFonts w:eastAsiaTheme="minorHAnsi"/>
          <w:sz w:val="24"/>
          <w:szCs w:val="24"/>
          <w:lang w:eastAsia="en-US"/>
        </w:rPr>
        <w:t>1</w:t>
      </w:r>
      <w:r w:rsidR="00B430DB" w:rsidRPr="009F0F85">
        <w:rPr>
          <w:rFonts w:eastAsiaTheme="minorHAnsi"/>
          <w:sz w:val="24"/>
          <w:szCs w:val="24"/>
          <w:lang w:eastAsia="en-US"/>
        </w:rPr>
        <w:t>‑</w:t>
      </w:r>
      <w:r w:rsidR="002A5B90" w:rsidRPr="009F0F85">
        <w:rPr>
          <w:rFonts w:eastAsiaTheme="minorHAnsi"/>
          <w:sz w:val="24"/>
          <w:szCs w:val="24"/>
          <w:lang w:eastAsia="en-US"/>
        </w:rPr>
        <w:t>2337</w:t>
      </w:r>
      <w:r w:rsidR="00B430DB" w:rsidRPr="009F0F85">
        <w:rPr>
          <w:rFonts w:eastAsiaTheme="minorHAnsi"/>
          <w:sz w:val="24"/>
          <w:szCs w:val="24"/>
          <w:lang w:eastAsia="en-US"/>
        </w:rPr>
        <w:t>‑</w:t>
      </w:r>
      <w:r w:rsidR="002A5B90" w:rsidRPr="009F0F85">
        <w:rPr>
          <w:rFonts w:eastAsiaTheme="minorHAnsi"/>
          <w:sz w:val="24"/>
          <w:szCs w:val="24"/>
          <w:lang w:eastAsia="en-US"/>
        </w:rPr>
        <w:t>а</w:t>
      </w:r>
    </w:p>
    <w:p w14:paraId="33FEE966" w14:textId="558C9462" w:rsidR="007E2644" w:rsidRPr="009F0F85" w:rsidRDefault="007E2644" w:rsidP="009F0F85">
      <w:pPr>
        <w:spacing w:line="259" w:lineRule="auto"/>
        <w:ind w:left="11907"/>
        <w:jc w:val="center"/>
        <w:rPr>
          <w:rFonts w:eastAsiaTheme="minorHAnsi"/>
          <w:sz w:val="24"/>
          <w:szCs w:val="24"/>
          <w:lang w:eastAsia="en-US"/>
        </w:rPr>
      </w:pPr>
      <w:r w:rsidRPr="009F0F85">
        <w:rPr>
          <w:rFonts w:eastAsiaTheme="minorHAnsi"/>
          <w:sz w:val="24"/>
          <w:szCs w:val="24"/>
          <w:lang w:eastAsia="en-US"/>
        </w:rPr>
        <w:t xml:space="preserve">(приложение </w:t>
      </w:r>
      <w:r w:rsidR="00B430DB" w:rsidRPr="009F0F85">
        <w:rPr>
          <w:rFonts w:eastAsiaTheme="minorHAnsi"/>
          <w:sz w:val="24"/>
          <w:szCs w:val="24"/>
          <w:lang w:eastAsia="en-US"/>
        </w:rPr>
        <w:t>№ 2</w:t>
      </w:r>
      <w:r w:rsidRPr="009F0F85">
        <w:rPr>
          <w:rFonts w:eastAsiaTheme="minorHAnsi"/>
          <w:sz w:val="24"/>
          <w:szCs w:val="24"/>
          <w:lang w:eastAsia="en-US"/>
        </w:rPr>
        <w:t>)</w:t>
      </w:r>
    </w:p>
    <w:p w14:paraId="22F63E3B" w14:textId="4F836E51" w:rsidR="007E2644" w:rsidRPr="009F0F85" w:rsidRDefault="007E2644" w:rsidP="007E2644">
      <w:pPr>
        <w:spacing w:after="160" w:line="259" w:lineRule="auto"/>
        <w:jc w:val="center"/>
        <w:rPr>
          <w:rFonts w:eastAsiaTheme="minorHAnsi"/>
          <w:color w:val="000000"/>
          <w:sz w:val="24"/>
          <w:szCs w:val="24"/>
          <w:lang w:eastAsia="en-US"/>
        </w:rPr>
      </w:pPr>
      <w:r w:rsidRPr="009F0F85">
        <w:rPr>
          <w:rFonts w:eastAsiaTheme="minorHAnsi"/>
          <w:b/>
          <w:bCs/>
          <w:color w:val="000000"/>
          <w:sz w:val="24"/>
          <w:szCs w:val="24"/>
          <w:lang w:eastAsia="en-US"/>
        </w:rPr>
        <w:t>РЕЕСТР</w:t>
      </w:r>
      <w:r w:rsidR="009F0F85">
        <w:rPr>
          <w:rFonts w:eastAsiaTheme="minorHAnsi"/>
          <w:b/>
          <w:bCs/>
          <w:color w:val="000000"/>
          <w:sz w:val="24"/>
          <w:szCs w:val="24"/>
          <w:lang w:eastAsia="en-US"/>
        </w:rPr>
        <w:br/>
      </w:r>
      <w:r w:rsidRPr="009F0F85">
        <w:rPr>
          <w:rFonts w:eastAsiaTheme="minorHAnsi"/>
          <w:b/>
          <w:bCs/>
          <w:color w:val="000000"/>
          <w:sz w:val="24"/>
          <w:szCs w:val="24"/>
          <w:lang w:eastAsia="en-US"/>
        </w:rPr>
        <w:t>муниципальных маршрутов регулярных перевозок в границах Тихвинского района</w:t>
      </w:r>
    </w:p>
    <w:tbl>
      <w:tblPr>
        <w:tblW w:w="1530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6"/>
        <w:gridCol w:w="567"/>
        <w:gridCol w:w="1329"/>
        <w:gridCol w:w="2357"/>
        <w:gridCol w:w="1984"/>
        <w:gridCol w:w="567"/>
        <w:gridCol w:w="709"/>
        <w:gridCol w:w="992"/>
        <w:gridCol w:w="1418"/>
        <w:gridCol w:w="850"/>
        <w:gridCol w:w="851"/>
        <w:gridCol w:w="2126"/>
        <w:gridCol w:w="853"/>
      </w:tblGrid>
      <w:tr w:rsidR="009F0F85" w:rsidRPr="009F0F85" w14:paraId="3B0D3BF1" w14:textId="77777777" w:rsidTr="009505F7">
        <w:trPr>
          <w:cantSplit/>
          <w:trHeight w:val="1134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5BBE15A1" w14:textId="2E00B4D4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Регистрационный номер маршрута регулярных перевозок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2650BB2C" w14:textId="75ECC5B4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Порядковый номер маршрута</w:t>
            </w:r>
          </w:p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0229603A" w14:textId="6C25EB66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Наименование маршрута</w:t>
            </w: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70A6A" w14:textId="4393BC85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Наименования</w:t>
            </w:r>
            <w:r w:rsidR="009F0F85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9F0F85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промежуточных остановочных пунктов по маршруту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78D18" w14:textId="15B4228B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Наименования улиц, автомобильных дорог, по которым предполагается движение автотранспортных средств по маршруту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245CA15F" w14:textId="3E5D5DD1" w:rsidR="007E2644" w:rsidRPr="009F0F85" w:rsidRDefault="007E2644" w:rsidP="009F0F85">
            <w:pPr>
              <w:ind w:left="113" w:right="113"/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Протяжённость маршрута, км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10A77036" w14:textId="23D93907" w:rsidR="007E2644" w:rsidRPr="009F0F85" w:rsidRDefault="007E2644" w:rsidP="009F0F85">
            <w:pPr>
              <w:ind w:left="113" w:right="113"/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Порядок посадки</w:t>
            </w:r>
            <w:r w:rsidR="00775032" w:rsidRPr="009F0F85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9F0F85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высадки пассажиров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02889206" w14:textId="5F6D7804" w:rsidR="007E2644" w:rsidRPr="009F0F85" w:rsidRDefault="007E2644" w:rsidP="009F0F85">
            <w:pPr>
              <w:ind w:left="113" w:right="113"/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Вид регулярных перевозок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6B1D1" w14:textId="77777777" w:rsidR="007E2644" w:rsidRPr="009F0F85" w:rsidRDefault="007E2644" w:rsidP="009F0F85">
            <w:pPr>
              <w:jc w:val="center"/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Характеристики транспортного средства</w:t>
            </w:r>
          </w:p>
          <w:p w14:paraId="34F07D44" w14:textId="77777777" w:rsidR="007E2644" w:rsidRPr="009F0F85" w:rsidRDefault="007E2644" w:rsidP="009F0F85">
            <w:pPr>
              <w:jc w:val="center"/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(виды,</w:t>
            </w:r>
          </w:p>
          <w:p w14:paraId="0902581F" w14:textId="6D866737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классы</w:t>
            </w:r>
            <w:r w:rsidR="00775032" w:rsidRPr="009F0F85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9F0F85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количество (ед.) транспортных средств)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39FB5C80" w14:textId="7AF3B748" w:rsidR="007E2644" w:rsidRPr="009F0F85" w:rsidRDefault="007E2644" w:rsidP="009F0F85">
            <w:pPr>
              <w:ind w:left="113" w:right="113"/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Экологические характеристики транспортных средств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75F46B19" w14:textId="0324FB16" w:rsidR="007E2644" w:rsidRPr="009F0F85" w:rsidRDefault="007E2644" w:rsidP="009F0F85">
            <w:pPr>
              <w:ind w:left="113" w:right="113"/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Дата</w:t>
            </w:r>
            <w:r w:rsidR="009F0F85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 </w:t>
            </w:r>
            <w:r w:rsidRPr="009F0F85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начала осуществления регулярных перевозок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DA747" w14:textId="77777777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Наименование, место нахождения юридического лица, фамилия, имя, отчество, если имеется, индивидуального предпринимателя (в том числе участника договора простого товарищества), осуществляющих перевозки по маршруту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52C718BF" w14:textId="29FEA2FB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Иные требования (в</w:t>
            </w:r>
            <w:r w:rsidR="009F0F85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 </w:t>
            </w:r>
            <w:r w:rsidRPr="009F0F85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соответствии с</w:t>
            </w:r>
            <w:r w:rsidR="009F0F85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 </w:t>
            </w:r>
            <w:r w:rsidRPr="009F0F85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областным законом Ленинградской области)</w:t>
            </w:r>
          </w:p>
        </w:tc>
      </w:tr>
      <w:tr w:rsidR="009F0F85" w:rsidRPr="009F0F85" w14:paraId="6CEDC4D0" w14:textId="77777777" w:rsidTr="009505F7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15D41" w14:textId="289785C6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32BC7" w14:textId="176993A9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34EBA" w14:textId="77777777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3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022D2" w14:textId="3A9DFB60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47F78" w14:textId="59C15349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B0CBD" w14:textId="1EE4DF56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488F2" w14:textId="77777777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7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6A765" w14:textId="77777777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8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0B4B7" w14:textId="77777777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9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1C764" w14:textId="231908FE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B2B48" w14:textId="2A30E2C0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84ED5" w14:textId="77777777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12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52DE1" w14:textId="28BF5046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13</w:t>
            </w:r>
          </w:p>
        </w:tc>
      </w:tr>
      <w:tr w:rsidR="009F0F85" w:rsidRPr="009F0F85" w14:paraId="2A2AFD51" w14:textId="77777777" w:rsidTr="009505F7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4429D" w14:textId="57F3C097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23/49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C8655" w14:textId="48528B3E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142б</w:t>
            </w:r>
          </w:p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A4A1D" w14:textId="0A6677CD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Тихвин (Автопарк)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Бор </w:t>
            </w: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A0F35" w14:textId="7CBA8F2D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Хлебокомбинат, Индивидуальные гаражи, Больничный корпус, Поликлиника, 1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2 мкр.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(МФЦ), Молокозавод, 3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 мкр.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, 5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6 мкр.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</w:t>
            </w:r>
            <w:r w:rsidR="00640BA3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пл. С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вободы, Летний сад, Бани,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Гагарина, Северный магазин, Подсобное хозяйство, ПМК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20, Кинопрокат, Берёзовик,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д.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Кайвакса, Сады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62178" w14:textId="1D914C57" w:rsidR="007E2644" w:rsidRPr="009F0F85" w:rsidRDefault="00F00D86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г. Тихвин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: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Карла Маркса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площадь Свободы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Советская, автодорога </w:t>
            </w:r>
            <w:r w:rsidR="009505F7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Лодейное Поле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Тихвин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Будогощь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EE1CB" w14:textId="4D58B9DD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19,5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9037D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7849C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74957" w14:textId="25E297D4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Автобусы среднего класса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более/ не менее 50 мест, 2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53B0A" w14:textId="127ABA4A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Евро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выше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6BD76" w14:textId="3077B744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13.04.2020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F0EA4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ООО «Пальмира» </w:t>
            </w:r>
          </w:p>
          <w:p w14:paraId="7B617AF2" w14:textId="58E87476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195067,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Санкт‑Петербург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Екатерининский проспект, дом 3, литер А 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6A028" w14:textId="559675AD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нет</w:t>
            </w:r>
          </w:p>
        </w:tc>
      </w:tr>
      <w:tr w:rsidR="009F0F85" w:rsidRPr="009F0F85" w14:paraId="3BEAC7F0" w14:textId="77777777" w:rsidTr="009505F7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C7C91" w14:textId="7E682EE9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24/49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3B2CC" w14:textId="29DD991B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144</w:t>
            </w:r>
          </w:p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F1A12" w14:textId="79C45CF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Тихвин (Автопарк)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Заручевье </w:t>
            </w: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7F5D5" w14:textId="6E6F1DA2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Хлебокомбинат, Индивидуальные гаражи, Больничный корпус, Поликлиника, 1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2 мкр.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(МФЦ), Молокозавод, 3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 мкр.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, 5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6 мкр.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Дворец культуры,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Машиностроителей, 38,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Машиностроителей, 42, Автостанция (Вокзальный переулок, 1), ж/д магазин,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Танкистов,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Знаменская,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Коммунаров, </w:t>
            </w:r>
            <w:r w:rsidR="00640BA3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пл. С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вободы, 5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6 мкр.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Победы, Техникум, ТВСЗ, по требованию (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Боровая, 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lastRenderedPageBreak/>
              <w:t>Боровинка, завод «Галант»), Мелегежская горка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1, Мелегежская горка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2, Новоандреево, Шибенец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EEFA7" w14:textId="608D622E" w:rsidR="007E2644" w:rsidRPr="009F0F85" w:rsidRDefault="00F00D86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lastRenderedPageBreak/>
              <w:t>г. Тихвин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: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Карла Маркса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Красноармейская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Машиностроителей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Новгородская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Советская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Карла Маркса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Победы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Центролитовская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Боровая, автодорога Тихвин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9505F7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Заручевье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CBC7F" w14:textId="0E298971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45,1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84461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41AFA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BA537" w14:textId="4421D7BC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Автобусы малого или среднего класса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более/ не менее 42 мест, 1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DF1E5" w14:textId="5E8E6569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Евро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выше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59988" w14:textId="57FBECD2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13.04.2020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FF138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ООО «Пальмира» </w:t>
            </w:r>
          </w:p>
          <w:p w14:paraId="3D0599BB" w14:textId="78FD663D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195067,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Санкт‑Петербург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Екатерининский проспект, дом 3, литер А 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7711B" w14:textId="4F9674E8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нет</w:t>
            </w:r>
          </w:p>
        </w:tc>
      </w:tr>
      <w:tr w:rsidR="009F0F85" w:rsidRPr="009F0F85" w14:paraId="773D32E7" w14:textId="77777777" w:rsidTr="009505F7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94A84" w14:textId="12F6E34F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25/49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C7089" w14:textId="0F7E8368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144а</w:t>
            </w:r>
          </w:p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615A9" w14:textId="2F259C2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Тихвин (Автопарк)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Шибенец </w:t>
            </w: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9985D" w14:textId="088DD202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Хлебокомбинат, Индивидуальные гаражи, Больничный корпус, Поликлиника, 1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2 мкр.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(МФЦ), Молокозавод, 3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 мкр.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, 5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6 мкр.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Дворец культуры,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Машиностроителей, 38,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Машиностроителей, 42, Автостанция (Вокзальный переулок, 1), ж/д магазин,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Танкистов,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Знаменская,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Коммунаров, </w:t>
            </w:r>
            <w:r w:rsidR="00640BA3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пл. С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вободы, 5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6 мкр.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Победы, Техникум, ТВСЗ, по требованию (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Боровая, Боровинка, завод «Галант»), Мелегежская горка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1, Мелегежская горка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2, Новоандреево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6E274" w14:textId="792334B0" w:rsidR="007E2644" w:rsidRPr="009F0F85" w:rsidRDefault="00F00D86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г. Тихвин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: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Карла Маркса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Красноармейская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Машиностроителей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Новгородская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Советская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Карла Маркса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Победы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Центролитовская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Боровая, автодорога Тихвин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Заручевье, автодорога подъезд к</w:t>
            </w:r>
            <w:r w:rsidR="0038519C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д. 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Шибенец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A5E99" w14:textId="5A0BBF37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24,0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BE0FB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2EF60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608D3" w14:textId="30664982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Автобусы малого или среднего класса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более/ не менее 42 мест, 1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D3D0E" w14:textId="6F77FC08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Евро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выше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BF09E" w14:textId="36AA3F47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13.04.2020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AAF86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ООО «Пальмира» </w:t>
            </w:r>
          </w:p>
          <w:p w14:paraId="661C5E27" w14:textId="6587F092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195067,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Санкт‑Петербург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Екатерининский проспект, дом 3, литер А 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4DA07" w14:textId="29A5504A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нет</w:t>
            </w:r>
          </w:p>
        </w:tc>
      </w:tr>
      <w:tr w:rsidR="009F0F85" w:rsidRPr="009F0F85" w14:paraId="68A84EE2" w14:textId="77777777" w:rsidTr="009505F7">
        <w:trPr>
          <w:trHeight w:val="1902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E8C0C" w14:textId="2180C3A3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26/49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F8365" w14:textId="75C62F91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145</w:t>
            </w:r>
          </w:p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0AE21" w14:textId="33EA8A62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Тихвин (Автопарк)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Липная Горка </w:t>
            </w: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50C2B" w14:textId="587AA040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Хлебокомбинат, Индивидуальные гаражи, Больничный корпус, Поликлиника, 1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2 мкр.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(МФЦ), Молокозавод,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Победы, Старый Погорелец, Памятник, Сёлово, Садоводство «Лесное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1», Садоводство «Лесное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2», Марково, Липная Горка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1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0A1D6" w14:textId="5ECAF04B" w:rsidR="007E2644" w:rsidRPr="009F0F85" w:rsidRDefault="00F00D86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г. Тихвин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: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Карла Маркса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Победы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Центролитовская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Шумилова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Партизанская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Боровая, автодорога </w:t>
            </w:r>
            <w:r w:rsidR="009505F7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Лодейное Поле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Тихвин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Будогощь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D953D" w14:textId="74BD8D79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27,9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320CC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E1191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4D167" w14:textId="63901FCB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Автобусы малого или среднего класса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более/ не менее 42 мест, 1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21B35" w14:textId="25D36BF6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Евро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выше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AA256" w14:textId="0CDCF35B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13.04.2020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28E2B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ООО «Пальмира» </w:t>
            </w:r>
          </w:p>
          <w:p w14:paraId="0324C1B2" w14:textId="4707F539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195067,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Санкт‑Петербург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Екатерининский проспект, дом 3, литер А 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77460" w14:textId="6C2ECF38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нет</w:t>
            </w:r>
          </w:p>
        </w:tc>
      </w:tr>
      <w:tr w:rsidR="009F0F85" w:rsidRPr="009F0F85" w14:paraId="24F2AD09" w14:textId="77777777" w:rsidTr="009505F7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DE03E" w14:textId="58FAAA5D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27/49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05A53" w14:textId="785CE66B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145а</w:t>
            </w:r>
          </w:p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61E02" w14:textId="5BAECFE3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Тихвин (Автопарк)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садоводство "Лесное"</w:t>
            </w: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A163B" w14:textId="1797B11D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Хлебокомбинат, Индивидуальные гаражи, Больничный корпус, Поликлиника, 1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2 мкр.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(МФЦ), Молокозавод,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Победы, Старый Погорелец, Памятник, Сёлово, Садоводство «Лесное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1»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3B7A9" w14:textId="368A1949" w:rsidR="007E2644" w:rsidRPr="009F0F85" w:rsidRDefault="00F00D86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г. Тихвин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: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Карла Маркса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Победы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Центролитовская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Шумилова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Партизанская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Боровая, автодорога </w:t>
            </w:r>
            <w:r w:rsidR="009505F7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Лодейное Поле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Тихвин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9505F7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Будогощь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9D39E" w14:textId="611BC87C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20,9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82CBD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92E6B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69DF5" w14:textId="24E9F555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Автобусы малого или среднего класса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более/ не менее 42 мест, 1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686BC" w14:textId="7A40ECF3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Евро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выше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BC61E" w14:textId="609236E0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13.04.2020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C556C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ООО «Пальмира» </w:t>
            </w:r>
          </w:p>
          <w:p w14:paraId="0AC5F8FD" w14:textId="0EBFDEF5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195067,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Санкт‑Петербург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Екатерининский проспект, дом 3, литер А 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DB2D6" w14:textId="3A98EE0C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нет</w:t>
            </w:r>
          </w:p>
        </w:tc>
      </w:tr>
      <w:tr w:rsidR="009F0F85" w:rsidRPr="009F0F85" w14:paraId="6287237E" w14:textId="77777777" w:rsidTr="009505F7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10E12" w14:textId="3182B9BA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28/49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5AB12" w14:textId="70C552DB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147</w:t>
            </w:r>
          </w:p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0A5E9" w14:textId="663959A3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Паш</w:t>
            </w:r>
            <w:r w:rsidR="0038519C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о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зеро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Корбеничи </w:t>
            </w: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9A35B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Кончик, Коптяево, Лаврово, Харагеничи, Капшозеро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C8704" w14:textId="2BA3463D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автодорога Явшеницы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Пашозеро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Шугозеро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Ганьково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47DB2" w14:textId="1C7690D5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32,7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6D5F5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AC5A2" w14:textId="4DD3B552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Регулярные перевозки по регулируемым тарифам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CC971" w14:textId="29864B4D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Автобусы малого или среднего класса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более/ не менее 13 мест, 1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8DBFA" w14:textId="50E46FC7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Евро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выше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BDD30" w14:textId="6D44D73D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01.07.2018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14C57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НП «Агентство «Вепсский лес»</w:t>
            </w:r>
          </w:p>
          <w:p w14:paraId="3DEA472C" w14:textId="75B19C9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187550, </w:t>
            </w:r>
            <w:r w:rsidR="00033692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г. Тихвин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, р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н Тихвинский,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Советская, д.</w:t>
            </w:r>
            <w:r w:rsidR="009505F7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47 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94B35" w14:textId="0BF28431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нет</w:t>
            </w:r>
          </w:p>
        </w:tc>
      </w:tr>
      <w:tr w:rsidR="009F0F85" w:rsidRPr="009F0F85" w14:paraId="0DB0B483" w14:textId="77777777" w:rsidTr="009505F7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6A91D" w14:textId="6C7C507D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lastRenderedPageBreak/>
              <w:t>29/49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298DF" w14:textId="2D638423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148</w:t>
            </w:r>
          </w:p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F8CF7" w14:textId="3D649042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Пашозеро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Шугозеро </w:t>
            </w: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F8D10" w14:textId="4E4EA9FB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Пашозеро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2, Кончик, Бирючово, Верховье, Кильмуя, Пялья, Макарьино, Самара, Бурмакино, Учебный центр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37489" w14:textId="09A586F3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автодорога Явшеницы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Пашозеро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Шугозеро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Ганьково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A5773" w14:textId="6F0CA464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33,6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9D301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0D3DB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Регулярные перевозки по регулируемым тарифам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C7A8F" w14:textId="1F52701E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Автобусы малого или среднего класса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более/ не менее 13 мест, 1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69F7D" w14:textId="4A62A1C6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Евро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выше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1223B" w14:textId="3D4F1DB2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01.07.2018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ADE2B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НП «Агентство «Вепсский лес»</w:t>
            </w:r>
          </w:p>
          <w:p w14:paraId="3299E99D" w14:textId="2A4A2F72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187550, </w:t>
            </w:r>
            <w:r w:rsidR="00033692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г. Тихвин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, р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н Тихвинский,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Советская, </w:t>
            </w:r>
            <w:r w:rsidR="0003369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д.</w:t>
            </w:r>
            <w:r w:rsidR="00033692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</w:t>
            </w:r>
            <w:r w:rsidR="0003369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7 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3F311" w14:textId="6D447F10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нет</w:t>
            </w:r>
          </w:p>
        </w:tc>
      </w:tr>
      <w:tr w:rsidR="009F0F85" w:rsidRPr="009F0F85" w14:paraId="7E58A2A6" w14:textId="77777777" w:rsidTr="009505F7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AC2D8" w14:textId="4D4F37DB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30/49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1892C" w14:textId="382911C4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149</w:t>
            </w:r>
          </w:p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8395F" w14:textId="04E9172C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Тихвин (Автопарк)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Ругуй </w:t>
            </w: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DC9ED" w14:textId="0E18405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Хлебокомбинат, Индивидуальные гаражи, Больничный корпус, Поликлиника, 1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2 мкр.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(МФЦ), Молокозавод, 3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 мкр.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, 5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6 мкр.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Дворец культуры,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Машиностроителей, 38,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Машиностроителей, 42, Автостанция (Вокзальный переулок, 1), ж/д магазин,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Танкистов,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Знаменская,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Коммунаров, </w:t>
            </w:r>
            <w:r w:rsidR="00640BA3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пл. С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вободы, 5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6 мкр.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Победы, Сёлово, Сады «Лесное», Марково, Липная Горка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1, Липная Горка, Печнева, Ситомля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86FD3" w14:textId="19F12329" w:rsidR="007E2644" w:rsidRPr="009F0F85" w:rsidRDefault="00F00D86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г. Тихвин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: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Карла Маркса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Красноармейская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Машиностроителей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Новгородская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Советская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Карла Маркса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Победы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Центролитовская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Шумилова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Партизанская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Боровая, автодорога </w:t>
            </w:r>
            <w:r w:rsidR="009505F7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Лодейное Поле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9505F7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Тихвин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9505F7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Будогощь, автодорога подъезд к</w:t>
            </w:r>
            <w:r w:rsidR="009505F7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д. 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Ругуй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6CCB0" w14:textId="79E32F1F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53,4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77061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EF734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E680D" w14:textId="5FC39C28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Автобусы малого или среднего класса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более/ не менее 42 мест, 1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A6C40" w14:textId="1E9A08E8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Евро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выше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7AF91" w14:textId="02E410B0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13.04.2020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6F8C3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ООО «Пальмира» </w:t>
            </w:r>
          </w:p>
          <w:p w14:paraId="64E21553" w14:textId="3054251B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195067,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Санкт‑Петербург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Екатерининский проспект, дом 3, литер А 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8EBBD" w14:textId="5399AF8D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нет</w:t>
            </w:r>
          </w:p>
        </w:tc>
      </w:tr>
      <w:tr w:rsidR="009F0F85" w:rsidRPr="009F0F85" w14:paraId="606DBD9F" w14:textId="77777777" w:rsidTr="009505F7">
        <w:trPr>
          <w:trHeight w:val="75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3A39F" w14:textId="77777777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31/49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9111D" w14:textId="5727DFD9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151</w:t>
            </w:r>
          </w:p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22CE0" w14:textId="40629359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Пяхта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Сашково </w:t>
            </w: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04EB7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Прогаль, Тумище, Красный порог, Коськово, Тумово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884F2" w14:textId="5B006AF1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автодорога Паша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38519C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Часовенское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38519C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Кайвакса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0EFCF" w14:textId="1B93ACB4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25,4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CC55F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C9A04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Регулярные перевозки по регулируемым тарифам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D5064" w14:textId="48F021BE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Автобусы малого или среднего класса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более/ не менее 42 мест, 1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1C401" w14:textId="16547890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Евро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выше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90C44" w14:textId="0260EBBC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13.04.2020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870FF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ООО «Пальмира» </w:t>
            </w:r>
          </w:p>
          <w:p w14:paraId="7393B229" w14:textId="1C9DC784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195067,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Санкт‑Петербург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Екатерининский проспект, дом 3, литер А 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6D2B3" w14:textId="49F091A8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нет</w:t>
            </w:r>
          </w:p>
        </w:tc>
      </w:tr>
      <w:tr w:rsidR="009F0F85" w:rsidRPr="009F0F85" w14:paraId="31637D2B" w14:textId="77777777" w:rsidTr="009505F7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19D71" w14:textId="78CE7524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32/49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1ECCB" w14:textId="7669EAF0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151а</w:t>
            </w:r>
          </w:p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DB38" w14:textId="1A7D87F9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Тихвин (Автопарк)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Пяхта </w:t>
            </w: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7EB61" w14:textId="31DCEA6D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Хлебокомбинат, Индивидуальные гаражи, Больничный корпус, Поликлиника, 1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2 мкр.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(МФЦ), Молокозавод, 3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 мкр.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, 5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6 мкр.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</w:t>
            </w:r>
            <w:r w:rsidR="00640BA3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пл. С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вободы,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Коммунаров,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Знаменская,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Танкистов, ж/д магазин, Автостанция (Вокзальный переулок, 1), Летний сад, Бани,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Гагарина, Северный магазин, Подсобное хозяйство, ПМК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20, Кинопрокат, Берёзовик,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д.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Кайвакса, Шомушка, Залющик, Горка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1, Горка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2, Горка, Валдость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DC1C8" w14:textId="40F26374" w:rsidR="007E2644" w:rsidRPr="009F0F85" w:rsidRDefault="00F00D86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г. Тихвин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: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Карла Маркса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площадь Свободы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Советская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Новгородская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автодорога </w:t>
            </w:r>
            <w:r w:rsidR="009505F7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Лодейное Поле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Тихвин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Будогощь, автодорога Паша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Часовенское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9505F7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Кайвакса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FCB75" w14:textId="5EA00C37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D0B04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C652F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26F8D" w14:textId="242243EA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Автобусы малого или среднего класса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более/ не менее 42 мест, 1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E45E5" w14:textId="798EE000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Евро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выше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C3B95" w14:textId="4A6A5DF6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13.04.2020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6915A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ООО «Пальмира» </w:t>
            </w:r>
          </w:p>
          <w:p w14:paraId="6C431BCF" w14:textId="381197F1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195067,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Санкт‑Петербург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Екатерининский проспект, дом 3, литер А 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EC68A" w14:textId="2C5B8BA6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нет</w:t>
            </w:r>
          </w:p>
        </w:tc>
      </w:tr>
      <w:tr w:rsidR="009F0F85" w:rsidRPr="009F0F85" w14:paraId="0AA0C272" w14:textId="77777777" w:rsidTr="009505F7">
        <w:trPr>
          <w:trHeight w:val="1802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44409" w14:textId="393FD7F2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lastRenderedPageBreak/>
              <w:t>33/49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2CA7D" w14:textId="7E9D43F9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152</w:t>
            </w:r>
          </w:p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EE040" w14:textId="3DBE96BB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Тихвин (Автостанция (Вокзальный переулок, 1)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Красава</w:t>
            </w: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DC2A1" w14:textId="76E10B75" w:rsidR="007E2644" w:rsidRPr="009F0F85" w:rsidRDefault="00640BA3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пл. С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вободы,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Победы, Техникум, КПП, Красавское шоссе, ж/д переезд, Красава (центр)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069FD" w14:textId="63DD31B4" w:rsidR="007E2644" w:rsidRPr="009F0F85" w:rsidRDefault="00F00D86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г. Тихвин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: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Новгородская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Советская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Карла Маркса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Победы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Центролитовская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Красавское шоссе, автодорога Тихвин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Красава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EDE0A" w14:textId="7B7A5452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14,5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8D1EB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9E542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Регулярные перевозки по регулируемым тарифам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CFA5B" w14:textId="69BAF139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Автобусы малого или среднего класса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более / не менее 42 мест, 1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D45AF" w14:textId="79057067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Евро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выше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70F23" w14:textId="77777777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13.04.2020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C6CE9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ООО «Пальмира» </w:t>
            </w:r>
          </w:p>
          <w:p w14:paraId="4D4AED27" w14:textId="68144374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195067,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Санкт‑Петербург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Екатерининский проспект, дом 3, литер А 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8C816" w14:textId="2B6FC554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нет</w:t>
            </w:r>
          </w:p>
        </w:tc>
      </w:tr>
      <w:tr w:rsidR="009F0F85" w:rsidRPr="009F0F85" w14:paraId="6053DB67" w14:textId="77777777" w:rsidTr="009505F7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B225C" w14:textId="77777777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34/49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1FB63" w14:textId="776E56FF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154а</w:t>
            </w:r>
          </w:p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5E83F" w14:textId="299A87DF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Тихвин (Автопарк)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Бесовка </w:t>
            </w: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B8637" w14:textId="2DE65381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Хлебокомбинат, Индивидуальные гаражи, Больничный корпус, Поликлиника, 1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2 мкр.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(МФЦ), Молокозавод, 3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 мкр.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, 5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6 мкр.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</w:t>
            </w:r>
            <w:r w:rsidR="00640BA3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пл. С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вободы, Летний сад, Бани,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Ленинградская, 63,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Ленинградская, 129, Мемориал, Новый Погорелец, Садоводство, Усть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Шомушка, Горелуха, Овино, Чем</w:t>
            </w:r>
            <w:r w:rsidR="0038519C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и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хино, Сугорово, Свирь, Подборье, Филовщина, Городище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8B0D8" w14:textId="3BABBF89" w:rsidR="007E2644" w:rsidRPr="009F0F85" w:rsidRDefault="00F00D86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г. Тихвин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: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Карла Маркса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площадь Свободы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Советская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Ленинградская, автодорога подъезд 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№ 2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к</w:t>
            </w:r>
            <w:r w:rsidR="0038519C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г. Тихвин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, автодорога Вологда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Новая Ладога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4FF2D" w14:textId="22066982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50,5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E1760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36FED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9BDD4" w14:textId="44EAF3E4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Автобусы малого или среднего класса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более/ не менее 42 мест, 1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422B0" w14:textId="73E27595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Евро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выше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3AE61" w14:textId="10158E36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13.04.2020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5940F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ООО «Пальмира» </w:t>
            </w:r>
          </w:p>
          <w:p w14:paraId="357DCE9A" w14:textId="1CC8336D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195067,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Санкт‑Петербург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Екатерининский проспект, дом 3, литер А 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BCAE7" w14:textId="51733107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нет</w:t>
            </w:r>
          </w:p>
        </w:tc>
      </w:tr>
      <w:tr w:rsidR="009F0F85" w:rsidRPr="009F0F85" w14:paraId="5B86720A" w14:textId="77777777" w:rsidTr="009505F7">
        <w:trPr>
          <w:cantSplit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47D86" w14:textId="77777777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35/49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04430" w14:textId="7881552A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154</w:t>
            </w:r>
          </w:p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4BC5B" w14:textId="121BDF9F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Тихвин (Автопарк)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38519C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Цвылёво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ABD81" w14:textId="25A411B3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Хлебокомбинат, Индивидуальные гаражи, Больничный корпус, Поликлиника, 1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2 мкр.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(МФЦ), Молокозавод, 3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 мкр.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, 5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6 мкр.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</w:t>
            </w:r>
            <w:r w:rsidR="00640BA3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пл. С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вободы, Летний сад, Бани,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Ленинградская, 63,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Ленинградская, 129, Мемориал, Новый Погорелец, Садоводство, Усть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Шомушка, Горелуха, Овино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1, </w:t>
            </w:r>
            <w:r w:rsidR="0038519C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Цвылёво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, Овино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2, </w:t>
            </w:r>
            <w:r w:rsidR="0038519C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Чемихино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</w:t>
            </w:r>
            <w:r w:rsidR="0038519C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Сугорово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Свирь, Подборье, Филовщина, Городище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504E2" w14:textId="169F5624" w:rsidR="007E2644" w:rsidRPr="009F0F85" w:rsidRDefault="00F00D86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г. Тихвин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: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Карла Маркса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площадь Свободы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Советская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Ленинградская, автодорога подъезд 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№ 2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к</w:t>
            </w:r>
            <w:r w:rsidR="0038519C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г. Тихвин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, автодорога Вологда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Новая Ладога, автодорога Овино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Липная Горка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9383A" w14:textId="076204BF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27,9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EF916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6B01D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F0A52" w14:textId="25BBD6CF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Автобусы малого или среднего класса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более/ не менее 42 мест, 1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BD810" w14:textId="2A40361D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Евро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выше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CA359" w14:textId="08009F2D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13.04.2020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35663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ООО «Пальмира» </w:t>
            </w:r>
          </w:p>
          <w:p w14:paraId="67C5F1A0" w14:textId="3A865B05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195067,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Санкт‑Петербург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Екатерининский проспект, дом 3, литер А 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362EA" w14:textId="2A476FB2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нет</w:t>
            </w:r>
          </w:p>
        </w:tc>
      </w:tr>
      <w:tr w:rsidR="009F0F85" w:rsidRPr="009F0F85" w14:paraId="489E2B50" w14:textId="77777777" w:rsidTr="009505F7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5CF6A" w14:textId="3B59D256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36/49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2D3B3" w14:textId="518FA833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155</w:t>
            </w:r>
          </w:p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04ABA" w14:textId="301114EE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Тихвин (Автопарк)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38519C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Царицыно Озеро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F8D1A" w14:textId="74C6A438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Хлебокомбинат, Индивидуальные гаражи, Больничный корпус, Поликлиника, 1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2 мкр.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(МФЦ), 3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 мкр.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, 5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6 мкр.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</w:t>
            </w:r>
            <w:r w:rsidR="00640BA3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пл. С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вободы, Летний сад, Бани,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Гагарина, Северный магазин, Подсобное хозяйство, ПМК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20, Кинопрокат, Берёзовик, Городок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4D584" w14:textId="6214CB85" w:rsidR="007E2644" w:rsidRPr="009F0F85" w:rsidRDefault="00F00D86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г. Тихвин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: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Борисова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Карла Маркса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площадь Свободы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Советская, автодорога </w:t>
            </w:r>
            <w:r w:rsidR="009505F7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Лодейное Поле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38519C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Тихвин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38519C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Будогощь, автодорога подъезд к</w:t>
            </w:r>
            <w:r w:rsidR="0038519C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п.</w:t>
            </w:r>
            <w:r w:rsidR="0038519C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Царицыно Озеро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01634" w14:textId="3FD8A2DF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11,5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07612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E7EB0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EF0DD" w14:textId="48B5C946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Автобусы среднего класса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более/ не менее 50 мест, 2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B40B4" w14:textId="57C795D2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Евро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выше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DFAF4" w14:textId="30785021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13.04.2020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13A02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ООО «Пальмира» </w:t>
            </w:r>
          </w:p>
          <w:p w14:paraId="0FBB30A0" w14:textId="7C315571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195067,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Санкт‑Петербург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Екатерининский проспект, дом 3, литер А 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5320F" w14:textId="143874C2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нет</w:t>
            </w:r>
          </w:p>
        </w:tc>
      </w:tr>
      <w:tr w:rsidR="009F0F85" w:rsidRPr="009F0F85" w14:paraId="2A002920" w14:textId="77777777" w:rsidTr="009505F7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288C3" w14:textId="5E8E70B6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lastRenderedPageBreak/>
              <w:t>37/49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57B6D" w14:textId="6C923BA3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157</w:t>
            </w:r>
          </w:p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CF596" w14:textId="26A126E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Каливец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Новинка </w:t>
            </w: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67867" w14:textId="782529A3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Новая</w:t>
            </w:r>
            <w:r w:rsidR="007A2C94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Усть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Капша, Усть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Капша, </w:t>
            </w:r>
            <w:r w:rsidR="0038519C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Михалёво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Ганьково, Серебрянка, Лихачево, </w:t>
            </w:r>
            <w:proofErr w:type="spellStart"/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Любашкино</w:t>
            </w:r>
            <w:proofErr w:type="spellEnd"/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кладбище, Ерёмина Гора, Мехбаза, Куневичи, Абрамово, Капшинский, Сосновка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5B31A" w14:textId="17917D5A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автодорога </w:t>
            </w:r>
            <w:r w:rsidR="009505F7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Лодейное Поле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A2C94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Тихвин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Будогощь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4C251" w14:textId="482CDE36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43,2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F570B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B34FD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C8848" w14:textId="37AB4156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Автобусы малого или среднего класса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более/ не менее 42 мест, 1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4F8BD" w14:textId="7D93D017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Евро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выше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7488B" w14:textId="26C7C021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13.04.2020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6ED31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ООО «Пальмира» </w:t>
            </w:r>
          </w:p>
          <w:p w14:paraId="0EB62B79" w14:textId="41460FD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195067,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Санкт‑Петербург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Екатерининский проспект, дом 3, литер А 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E7D0C" w14:textId="46342B95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нет</w:t>
            </w:r>
          </w:p>
        </w:tc>
      </w:tr>
      <w:tr w:rsidR="009F0F85" w:rsidRPr="009F0F85" w14:paraId="010049BA" w14:textId="77777777" w:rsidTr="009505F7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5D878" w14:textId="66182253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38/49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E3408" w14:textId="3E3D3250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158</w:t>
            </w:r>
          </w:p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EF8D6" w14:textId="0360887D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Тихвин (Автопарк)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Каливец </w:t>
            </w: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D1317" w14:textId="11C96891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Хлебокомбинат, Индивидуальные гаражи, Больничный корпус, Поликлиника, 1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2 мкр.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(МФЦ), Молокозавод, 3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 мкр.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, 5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6 мкр.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</w:t>
            </w:r>
            <w:r w:rsidR="00640BA3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пл. С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вободы, Летний сад, Бани,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Гагарина, Северный магазин, Подсобное хозяйство, ПМК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20, Кинопрокат, </w:t>
            </w:r>
            <w:r w:rsidR="006C4F29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Берёзовик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, Кайвакса, Сады, Бор, Сарожа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2422E" w14:textId="4C788B07" w:rsidR="007E2644" w:rsidRPr="009F0F85" w:rsidRDefault="00F00D86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г. Тихвин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: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Карла Маркса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площадь Свободы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Советская, автодорога </w:t>
            </w:r>
            <w:r w:rsidR="009505F7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Лодейное Поле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6C4F29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Тихвин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6C4F29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Будогощь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1BCF9" w14:textId="7B582CE5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30,3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B6344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BF422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17A51" w14:textId="6199E863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Автобусы малого или среднего класса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более/ не менее 42 мест, 1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E5794" w14:textId="47C61ACE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Евро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выше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2C706" w14:textId="3CBA9F76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13.04.2020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9E722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ООО «Пальмира» </w:t>
            </w:r>
          </w:p>
          <w:p w14:paraId="7624AE6F" w14:textId="56C6171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195067,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Санкт‑Петербург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Екатерининский проспект, дом 3, литер А 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4C32B" w14:textId="64AD16AC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нет</w:t>
            </w:r>
          </w:p>
        </w:tc>
      </w:tr>
      <w:tr w:rsidR="009F0F85" w:rsidRPr="009F0F85" w14:paraId="3AE646B8" w14:textId="77777777" w:rsidTr="009505F7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E2CCE" w14:textId="11A31B21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39/49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999B3" w14:textId="7B939F3C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159</w:t>
            </w:r>
          </w:p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A5113" w14:textId="3FFD165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Шугозеро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Никульское </w:t>
            </w: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53911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Остановка, Нюрево, Палуя, Лепуя, Григино, Чудское, Паньшино, Никульское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B2210" w14:textId="484BA9C3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автодорога Шугозеро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Никульское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66DF7" w14:textId="46B565AE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25,5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598BE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155D0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5ED84" w14:textId="0DAB106F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Автобусы малого или среднего класса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более/ не менее 13 мест, 1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5E2CE" w14:textId="772F365F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Евро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выше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ACA5C" w14:textId="128A6540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01.07.2018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1F6DF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НП «Агентство «Вепсский лес»</w:t>
            </w:r>
          </w:p>
          <w:p w14:paraId="4178C5D8" w14:textId="6B40A462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187550, </w:t>
            </w:r>
            <w:r w:rsidR="00033692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г. Тихвин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, р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н Тихвинский,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Советская, </w:t>
            </w:r>
            <w:r w:rsidR="0003369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д.</w:t>
            </w:r>
            <w:r w:rsidR="00033692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</w:t>
            </w:r>
            <w:r w:rsidR="0003369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7 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ABA9F" w14:textId="42425BFA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нет</w:t>
            </w:r>
          </w:p>
        </w:tc>
      </w:tr>
      <w:tr w:rsidR="009F0F85" w:rsidRPr="009F0F85" w14:paraId="306963E8" w14:textId="77777777" w:rsidTr="009505F7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C855F" w14:textId="7BB3A07B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40/49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562C9" w14:textId="59F4CF93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160</w:t>
            </w:r>
          </w:p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B6141" w14:textId="6E2B612C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Шугозеро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Заречье </w:t>
            </w: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EE935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proofErr w:type="spellStart"/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Равдино</w:t>
            </w:r>
            <w:proofErr w:type="spellEnd"/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Чуганово, Клюшниково, Ушаково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573FE" w14:textId="549E65D8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автодорога Шугозеро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Заречье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F93AA" w14:textId="08C8E819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21,9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0CA08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3769C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A397A" w14:textId="06536EF3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Автобусы малого или среднего класса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более/ не менее 13 мест, 1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BF270" w14:textId="38B646B6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Евро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выше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0627E" w14:textId="5918AD7D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01.07.2018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F5144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НП «Агентство «Вепсский лес»</w:t>
            </w:r>
          </w:p>
          <w:p w14:paraId="411D8135" w14:textId="5B81C226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187550, </w:t>
            </w:r>
            <w:r w:rsidR="00033692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г. Тихвин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, р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н Тихвинский,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Советская, </w:t>
            </w:r>
            <w:r w:rsidR="0003369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д.</w:t>
            </w:r>
            <w:r w:rsidR="00033692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</w:t>
            </w:r>
            <w:r w:rsidR="0003369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7 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2B07D" w14:textId="5CA1278C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нет</w:t>
            </w:r>
          </w:p>
        </w:tc>
      </w:tr>
      <w:tr w:rsidR="009F0F85" w:rsidRPr="009F0F85" w14:paraId="6ACD7026" w14:textId="77777777" w:rsidTr="009505F7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A7151" w14:textId="3BAC3C82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41/49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A0CF6" w14:textId="7772CF2D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161</w:t>
            </w:r>
          </w:p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01FB7" w14:textId="3FCA600C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Тихвин (Автопарк)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Горка </w:t>
            </w: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DB455" w14:textId="36A59190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Хлебокомбинат, Индивидуальные гаражи, Больничный корпус, Поликлиника, 1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2 мкр.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(МФЦ), Молокозавод, 3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 мкр.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, 5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6 мкр.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</w:t>
            </w:r>
            <w:r w:rsidR="00640BA3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пл. С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вободы, Летний сад, Бани, </w:t>
            </w:r>
            <w:r w:rsidR="00640BA3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Г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агарина, Северный магазин, Подсобное хозяйство, ПМК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20, Кинопрокат, Берёзовик,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д.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Кайвакса, Шомушка, Залющик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BD64E" w14:textId="36280F8A" w:rsidR="007E2644" w:rsidRPr="009F0F85" w:rsidRDefault="00F00D86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г. Тихвин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: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Карла Маркса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площадь Свободы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Советская, автодорога </w:t>
            </w:r>
            <w:r w:rsidR="009505F7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Лодейное Поле</w:t>
            </w:r>
            <w:r w:rsidR="00033692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03369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Тихвин</w:t>
            </w:r>
            <w:r w:rsidR="00033692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03369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Будогощь, автодорога Паша</w:t>
            </w:r>
            <w:r w:rsidR="00033692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03369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Часовенское</w:t>
            </w:r>
            <w:r w:rsidR="00033692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03369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Кайвакса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9355F" w14:textId="31A09689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27,9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143F2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86ADD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872DC" w14:textId="079CB281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Автобусы малого или среднего класса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более/ не менее 42 мест, 1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B1BD8" w14:textId="410157FA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Евро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выше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7F09A" w14:textId="6724E3A2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13.04.2020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63A8E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ООО «Пальмира» </w:t>
            </w:r>
          </w:p>
          <w:p w14:paraId="0751481C" w14:textId="6865B152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195067,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Санкт‑Петербург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Екатерининский проспект, дом 3, литер А 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80AA6" w14:textId="4C7262B6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нет</w:t>
            </w:r>
          </w:p>
        </w:tc>
      </w:tr>
      <w:tr w:rsidR="009F0F85" w:rsidRPr="009F0F85" w14:paraId="2012FAFE" w14:textId="77777777" w:rsidTr="009505F7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7BD7E" w14:textId="07414E61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42/49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D4285" w14:textId="5E0ECDA8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164</w:t>
            </w:r>
          </w:p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DC78C" w14:textId="5FACD82F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Пяхта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Исаково </w:t>
            </w: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D40E5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Прогаль, Тумище, Красный порог, Коськово, Саньково, Харитоновщина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F4E90" w14:textId="2F282CEB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автодорога Паша</w:t>
            </w:r>
            <w:r w:rsidR="00033692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03369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Часовенское</w:t>
            </w:r>
            <w:r w:rsidR="00033692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03369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Кайвакса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594B9" w14:textId="5AE5B0B0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29,4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74FB4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985B5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B3802" w14:textId="67EE28C6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Автобусы малого или среднего класса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более/ не менее 42 мест, 1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09AF6" w14:textId="6430E897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Евро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выше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5C156" w14:textId="10CB7DA3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13.04.2020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6BE5B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ООО «Пальмира» </w:t>
            </w:r>
          </w:p>
          <w:p w14:paraId="03219928" w14:textId="4BE620AA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195067,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Санкт‑Петербург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Екатерининский проспект, дом 3, литер А 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D3CD1" w14:textId="1EECB05F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нет</w:t>
            </w:r>
          </w:p>
        </w:tc>
      </w:tr>
      <w:tr w:rsidR="009F0F85" w:rsidRPr="009F0F85" w14:paraId="6ADF6EB9" w14:textId="77777777" w:rsidTr="009505F7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D5AAD" w14:textId="1B04DA51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lastRenderedPageBreak/>
              <w:t>43/49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C64E7" w14:textId="5BB147F1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165а</w:t>
            </w:r>
          </w:p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7EBC0" w14:textId="4C5D35E8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Тихвин (Молокозавод)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Ганьково </w:t>
            </w: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C0BEE" w14:textId="574B7FE1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Летний сад, </w:t>
            </w:r>
            <w:r w:rsidR="006C4F29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Берёзовик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, Кайвакса, Сады, Бор, Сарожа, Каливец, Новая Усть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Капша, Усть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Капша, </w:t>
            </w:r>
            <w:r w:rsidR="0038519C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Михалёво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26182" w14:textId="616E2218" w:rsidR="007E2644" w:rsidRPr="009F0F85" w:rsidRDefault="00F00D86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г. Тихвин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: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Карла Маркса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Советская, автодорога </w:t>
            </w:r>
            <w:r w:rsidR="009505F7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Лодейное Поле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Тихвин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38CF9" w14:textId="0CDF80B1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42,0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3F0A5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3A8A7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A1025" w14:textId="3CBD502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Автобусы малого или среднего класса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более / не менее 42 мест, 2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A307C" w14:textId="1D24C6AD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Евро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выше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2E51B" w14:textId="29F62B84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01.07.2018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C1168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НП «Агентство «Вепсский лес»</w:t>
            </w:r>
          </w:p>
          <w:p w14:paraId="72547907" w14:textId="18681108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187550, </w:t>
            </w:r>
            <w:r w:rsidR="00033692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г. Тихвин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, р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н Тихвинский,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Советская, </w:t>
            </w:r>
            <w:r w:rsidR="0003369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д.</w:t>
            </w:r>
            <w:r w:rsidR="00033692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</w:t>
            </w:r>
            <w:r w:rsidR="0003369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7 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3EEDD" w14:textId="49611CE7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нет</w:t>
            </w:r>
          </w:p>
        </w:tc>
      </w:tr>
      <w:tr w:rsidR="009F0F85" w:rsidRPr="009F0F85" w14:paraId="5E6AB082" w14:textId="77777777" w:rsidTr="009505F7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DC564" w14:textId="179476BE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44/49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A5975" w14:textId="1D24DA39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165б</w:t>
            </w:r>
          </w:p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6A5F7" w14:textId="5C27652F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Тихвин (Автостанция (Вокзальный переулок, 1)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Ганьково </w:t>
            </w: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99AA5" w14:textId="6B7270E3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Летний сад, </w:t>
            </w:r>
            <w:r w:rsidR="006C4F29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Берёзовик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, Кайвакса, Сады, Бор, Сарожа, Каливец, Новая Усть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Капша, Усть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Капша, </w:t>
            </w:r>
            <w:r w:rsidR="0038519C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Михалёво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E8255" w14:textId="059FD6B7" w:rsidR="007E2644" w:rsidRPr="009F0F85" w:rsidRDefault="00F00D86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г. Тихвин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: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Новгородская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Советская, автодорога </w:t>
            </w:r>
            <w:r w:rsidR="009505F7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Лодейное Поле</w:t>
            </w:r>
            <w:r w:rsidR="00033692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03369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Тихвин</w:t>
            </w:r>
            <w:r w:rsidR="00033692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03369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Будогощь, автодорога Паша</w:t>
            </w:r>
            <w:r w:rsidR="00033692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03369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Часовенское</w:t>
            </w:r>
            <w:r w:rsidR="00033692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03369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Кайвакса Будогощь, автодорога Паша</w:t>
            </w:r>
            <w:r w:rsidR="00033692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03369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Часовенское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Кайвакса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AE146" w14:textId="68829176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42,8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137EF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BAF42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F2BE1" w14:textId="7E0FC4A4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Автобусы малого или среднего класса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более / не менее 42 мест, 1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3135B" w14:textId="7A2D66F0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Евро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выше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A61E0" w14:textId="0FFE7F6F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01.07.2018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9A3B9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НП «Агентство «Вепсский лес»</w:t>
            </w:r>
          </w:p>
          <w:p w14:paraId="248A9F6A" w14:textId="3114D428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187550, </w:t>
            </w:r>
            <w:r w:rsidR="00033692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г. Тихвин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, р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н Тихвинский,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Советская, </w:t>
            </w:r>
            <w:r w:rsidR="0003369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д.</w:t>
            </w:r>
            <w:r w:rsidR="00033692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</w:t>
            </w:r>
            <w:r w:rsidR="0003369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7 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2699D" w14:textId="37A7360D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нет</w:t>
            </w:r>
          </w:p>
        </w:tc>
      </w:tr>
      <w:tr w:rsidR="009F0F85" w:rsidRPr="009F0F85" w14:paraId="7FDEC0FF" w14:textId="77777777" w:rsidTr="009505F7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85CCE" w14:textId="4256739D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45/49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D1FF5" w14:textId="55A70F55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165в</w:t>
            </w:r>
          </w:p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FBAAA" w14:textId="667297EA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Ганьково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Шугозеро </w:t>
            </w: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90299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Поворот Заборовский, Николкин ручей (Наволок), Поречье, Шуйга, Шугозеро (Больница)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55E35" w14:textId="4E5CBE1E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автодорога Явшеницы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Пашозеро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Шугозеро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Ганьково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BDAB1" w14:textId="245B8040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26,3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DE368" w14:textId="5FFCD44A" w:rsidR="007E2644" w:rsidRPr="009F0F85" w:rsidRDefault="007E2644" w:rsidP="00033692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A0471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9400A" w14:textId="09C51BC6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Автобусы малого или среднего класса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более / не менее 42 мест, 3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A8312" w14:textId="48F647F1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Евро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выше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30F4C" w14:textId="0467B23E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01.07.2018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EB493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НП «Агентство «Вепсский лес»</w:t>
            </w:r>
          </w:p>
          <w:p w14:paraId="6B921655" w14:textId="51274E19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187550, </w:t>
            </w:r>
            <w:r w:rsidR="00033692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г. Тихвин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, р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н Тихвинский,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Советская, </w:t>
            </w:r>
            <w:r w:rsidR="0003369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д.</w:t>
            </w:r>
            <w:r w:rsidR="00033692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</w:t>
            </w:r>
            <w:r w:rsidR="0003369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7 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FBE27" w14:textId="594C1154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нет</w:t>
            </w:r>
          </w:p>
        </w:tc>
      </w:tr>
      <w:tr w:rsidR="009F0F85" w:rsidRPr="009F0F85" w14:paraId="7C3AD460" w14:textId="77777777" w:rsidTr="009505F7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66B86" w14:textId="153E3919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46/49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7CF9D" w14:textId="07BEE077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166</w:t>
            </w:r>
          </w:p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4B55F" w14:textId="4823E1B9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Тихвин (Автостанция (Вокзальный переулок, 1)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Сарка </w:t>
            </w: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EB064" w14:textId="1E64AA4B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ж/д магазин,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Танкистов,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Знаменская,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Коммунаров, </w:t>
            </w:r>
            <w:r w:rsidR="00640BA3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пл. С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вободы, 5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6 мкр.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, 3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 мкр.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, Молокозавод, 1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2 мкр.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(МФЦ), Поликлиника, Больничный корпус, Индивидуальные гаражи, Хлебокомбинат, ГСК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6, Верижица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1AC9E" w14:textId="00621CF7" w:rsidR="007E2644" w:rsidRPr="009F0F85" w:rsidRDefault="00F00D86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г. Тихвин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: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Карла Маркса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Советская, автодорога подъезд 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№ 1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к 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г. Тихвин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, автодорога Вологда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Новая Ладога, автодорога подъезд к п. Сарка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7FD65" w14:textId="5C60FE8C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14,1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0D6EB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1DD4D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383FA" w14:textId="41F9A546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Автобусы малого или среднего класса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более/ не менее 42 мест, 1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ADFB8" w14:textId="5601E05E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Евро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выше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55DC6" w14:textId="0648488C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13.04.2020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B5D28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ООО «Пальмира» </w:t>
            </w:r>
          </w:p>
          <w:p w14:paraId="20319469" w14:textId="06A55B44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195067,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Санкт‑Петербург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Екатерининский проспект, дом 3, литер А 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7418F" w14:textId="304C8611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нет</w:t>
            </w:r>
          </w:p>
        </w:tc>
      </w:tr>
      <w:tr w:rsidR="009F0F85" w:rsidRPr="009F0F85" w14:paraId="2E4EFD59" w14:textId="77777777" w:rsidTr="009505F7">
        <w:trPr>
          <w:trHeight w:val="2642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BC628" w14:textId="0955C3D4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47/49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DD79A" w14:textId="205F1A64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168</w:t>
            </w:r>
          </w:p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51E83" w14:textId="7BE88699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Тихвин (Автопарк)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садоводство "Кайвакса"</w:t>
            </w: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07331" w14:textId="689E1F00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Хлебокомбинат, Индивидуальные гаражи, Больничный корпус, Поликлиника, 1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2 мкр.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(МФЦ), Молокозавод, 3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 мкр.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, 5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6 мкр.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</w:t>
            </w:r>
            <w:r w:rsidR="00640BA3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пл. С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вободы, Летний сад, Бани, </w:t>
            </w:r>
            <w:r w:rsidR="00640BA3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Г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агарина, Северный магазин, Подсобное хозяйство, ПМК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20, Кинопрокат, Берёзовик, </w:t>
            </w:r>
            <w:r w:rsidR="009505F7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д.</w:t>
            </w:r>
            <w:r w:rsidR="009505F7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</w:t>
            </w:r>
            <w:r w:rsidR="009505F7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К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айвакса, 5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6 линия, 12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13 линия, 18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19 линия, 22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23 линия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FCBFC" w14:textId="052CE20B" w:rsidR="007E2644" w:rsidRPr="009F0F85" w:rsidRDefault="00F00D86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г. Тихвин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: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Карла Маркса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площадь Свободы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Советская, автодорога </w:t>
            </w:r>
            <w:r w:rsidR="009505F7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Лодейное Поле</w:t>
            </w:r>
            <w:r w:rsidR="00033692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03369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Тихвин</w:t>
            </w:r>
            <w:r w:rsidR="00033692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03369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Будогощь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14A55" w14:textId="2631A1AD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18,9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D52CD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E7DF4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2E0AB" w14:textId="5CECD83F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Автобусы малого или среднего класса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более / не менее 42 мест, 2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1D0AB" w14:textId="010BA385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Евро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выше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F1414" w14:textId="7C097C47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13.04.2020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20295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ООО «Пальмира» </w:t>
            </w:r>
          </w:p>
          <w:p w14:paraId="3AC9D443" w14:textId="086E26D4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195067,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Санкт‑Петербург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, Екатерининский проспект, дом 3, литер А 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0E8C7" w14:textId="100F5786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нет</w:t>
            </w:r>
          </w:p>
        </w:tc>
      </w:tr>
      <w:tr w:rsidR="009F0F85" w:rsidRPr="009F0F85" w14:paraId="4188EE44" w14:textId="77777777" w:rsidTr="009505F7">
        <w:trPr>
          <w:trHeight w:val="1031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69848" w14:textId="3505B639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lastRenderedPageBreak/>
              <w:t>48/49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CB2A2" w14:textId="18425FCD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170</w:t>
            </w:r>
          </w:p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DDEB3" w14:textId="5CB3FEB2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Пашозеро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Лукино </w:t>
            </w: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53771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Урья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CCFA7" w14:textId="03B6E85C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автодорога Пашозеро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Лукино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71F33" w14:textId="79250C3A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6,5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05EE4" w14:textId="771D53E2" w:rsidR="007E2644" w:rsidRPr="009F0F85" w:rsidRDefault="007E2644" w:rsidP="00033692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50CC5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Регулярные перевозки по регулируемым тарифам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7C765" w14:textId="626C22FC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Автобусы малого класса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более/ не менее 13 мест, 1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941C3" w14:textId="55A4C710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Евро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выше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CA80A" w14:textId="5E106EC3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01.07.2018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74513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НП «Агентство «Вепсский лес»</w:t>
            </w:r>
          </w:p>
          <w:p w14:paraId="6DC1C1A4" w14:textId="4EF18F8A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187550, г</w:t>
            </w:r>
            <w:r w:rsidR="00033692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Тихвин, р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н Тихвинский,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Советская, </w:t>
            </w:r>
            <w:r w:rsidR="0003369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д.</w:t>
            </w:r>
            <w:r w:rsidR="00033692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</w:t>
            </w:r>
            <w:r w:rsidR="0003369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7 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EA551" w14:textId="2BA42AB2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нет</w:t>
            </w:r>
          </w:p>
        </w:tc>
      </w:tr>
      <w:tr w:rsidR="009F0F85" w:rsidRPr="009F0F85" w14:paraId="34A9DA7D" w14:textId="77777777" w:rsidTr="009505F7">
        <w:trPr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0401D" w14:textId="42230053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49/49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85680" w14:textId="5C8E0A1E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146</w:t>
            </w:r>
          </w:p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B4EA8" w14:textId="6D14F75D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Тихвин (Автопарк)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Клинец </w:t>
            </w: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55AEC" w14:textId="5C0CEE42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Хлебокомбинат, Больничный корпус, Поликлиника, 1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2 микрорайон (МФЦ), Молокозавод, 3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4 микрорайон, </w:t>
            </w:r>
            <w:r w:rsidR="00640BA3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П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обеды, Техникум, с/х «Весна», </w:t>
            </w:r>
            <w:r w:rsidR="00640BA3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П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артизанская, 63, </w:t>
            </w:r>
            <w:r w:rsidR="00640BA3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П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артизанская, 25, </w:t>
            </w:r>
            <w:r w:rsidR="00640BA3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П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артизанская, 2, </w:t>
            </w:r>
            <w:r w:rsidR="00640BA3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Б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оровая, 57, </w:t>
            </w:r>
            <w:r w:rsidR="00640BA3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Б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оровая, 24, РАПО, </w:t>
            </w:r>
            <w:r w:rsidR="00640BA3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Б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оровая, Завод «Галант», Мелегежская </w:t>
            </w:r>
            <w:r w:rsidR="00033692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Г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орка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1, Мелегежская </w:t>
            </w:r>
            <w:r w:rsidR="00033692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Г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орка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2, Новоандреево, Шибенец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DEC0B" w14:textId="16364215" w:rsidR="007E2644" w:rsidRPr="009F0F85" w:rsidRDefault="00F00D86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г. Тихвин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: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Карла Маркса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Победы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Центролитовская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Шумилова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Партизанская</w:t>
            </w:r>
            <w:r w:rsidR="00331FE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ул. 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Боровая, автодорога Тихвин</w:t>
            </w:r>
            <w:r w:rsidR="00033692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—</w:t>
            </w:r>
            <w:r w:rsidR="0003369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Заручевье, автодорога подъезд к</w:t>
            </w:r>
            <w:r w:rsidR="00033692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д. 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Шибенец, автодорога подъезд к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д. </w:t>
            </w:r>
            <w:r w:rsidR="007E2644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Клинец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559CE" w14:textId="162B4870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33,3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31EAE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Только в установленных остановочных пунктах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CFA2A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Регулярные перевозки по регулируемым тарифам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5E7F6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Автобусы малого или среднего класса/ не менее 13 мест, 1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0A5E1" w14:textId="136BA24A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Евро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 и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выше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87697" w14:textId="497C4740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01.01.2019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A4E21" w14:textId="77777777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НП «Агентство «Вепсский лес»</w:t>
            </w:r>
          </w:p>
          <w:p w14:paraId="7B342891" w14:textId="01AB9650" w:rsidR="007E2644" w:rsidRPr="009F0F85" w:rsidRDefault="007E2644" w:rsidP="009F0F85">
            <w:pPr>
              <w:jc w:val="left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187550, г</w:t>
            </w:r>
            <w:r w:rsidR="00033692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Тихвин, р</w:t>
            </w:r>
            <w:r w:rsidR="00B430DB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‑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н Тихвинский, </w:t>
            </w:r>
            <w:r w:rsidR="0077503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ул. 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Советская, </w:t>
            </w:r>
            <w:r w:rsidR="0003369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д.</w:t>
            </w:r>
            <w:r w:rsidR="00033692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 </w:t>
            </w:r>
            <w:r w:rsidR="00033692"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4</w:t>
            </w: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 xml:space="preserve">7 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5480D" w14:textId="22A2F5E9" w:rsidR="007E2644" w:rsidRPr="009F0F85" w:rsidRDefault="007E2644" w:rsidP="009F0F85">
            <w:pPr>
              <w:jc w:val="center"/>
              <w:rPr>
                <w:rFonts w:eastAsiaTheme="minorHAnsi"/>
                <w:color w:val="000000"/>
                <w:sz w:val="17"/>
                <w:szCs w:val="17"/>
                <w:lang w:eastAsia="en-US"/>
              </w:rPr>
            </w:pPr>
            <w:r w:rsidRPr="009F0F85">
              <w:rPr>
                <w:rFonts w:eastAsiaTheme="minorHAnsi"/>
                <w:color w:val="000000"/>
                <w:sz w:val="17"/>
                <w:szCs w:val="17"/>
                <w:lang w:eastAsia="en-US"/>
              </w:rPr>
              <w:t>нет</w:t>
            </w:r>
          </w:p>
        </w:tc>
      </w:tr>
    </w:tbl>
    <w:p w14:paraId="732FB6FD" w14:textId="77777777" w:rsidR="007E2644" w:rsidRPr="007E2644" w:rsidRDefault="007E2644" w:rsidP="007E2644">
      <w:pPr>
        <w:spacing w:after="160" w:line="259" w:lineRule="auto"/>
        <w:jc w:val="center"/>
        <w:rPr>
          <w:rFonts w:eastAsiaTheme="minorHAnsi"/>
          <w:color w:val="000000"/>
          <w:sz w:val="16"/>
          <w:szCs w:val="16"/>
          <w:lang w:eastAsia="en-US"/>
        </w:rPr>
      </w:pPr>
    </w:p>
    <w:p w14:paraId="7B827BEC" w14:textId="032108AA" w:rsidR="007E2644" w:rsidRPr="007E2644" w:rsidRDefault="007E2644" w:rsidP="003F67B9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E2644">
        <w:rPr>
          <w:rFonts w:eastAsiaTheme="minorHAnsi"/>
          <w:color w:val="000000"/>
          <w:sz w:val="16"/>
          <w:szCs w:val="16"/>
          <w:lang w:eastAsia="en-US"/>
        </w:rPr>
        <w:t>____________________</w:t>
      </w:r>
    </w:p>
    <w:sectPr w:rsidR="007E2644" w:rsidRPr="007E2644" w:rsidSect="0011600A">
      <w:pgSz w:w="16840" w:h="11907" w:orient="landscape" w:code="9"/>
      <w:pgMar w:top="1701" w:right="567" w:bottom="567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3DB25" w14:textId="77777777" w:rsidR="004D5FB3" w:rsidRDefault="004D5FB3" w:rsidP="001921C0">
      <w:r>
        <w:separator/>
      </w:r>
    </w:p>
  </w:endnote>
  <w:endnote w:type="continuationSeparator" w:id="0">
    <w:p w14:paraId="2D5207CB" w14:textId="77777777" w:rsidR="004D5FB3" w:rsidRDefault="004D5FB3" w:rsidP="00192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12629" w14:textId="77777777" w:rsidR="004D5FB3" w:rsidRDefault="004D5FB3" w:rsidP="001921C0">
      <w:r>
        <w:separator/>
      </w:r>
    </w:p>
  </w:footnote>
  <w:footnote w:type="continuationSeparator" w:id="0">
    <w:p w14:paraId="59F2817C" w14:textId="77777777" w:rsidR="004D5FB3" w:rsidRDefault="004D5FB3" w:rsidP="00192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3880086"/>
      <w:docPartObj>
        <w:docPartGallery w:val="Page Numbers (Top of Page)"/>
        <w:docPartUnique/>
      </w:docPartObj>
    </w:sdtPr>
    <w:sdtEndPr/>
    <w:sdtContent>
      <w:p w14:paraId="3EA7E8EE" w14:textId="14E97351" w:rsidR="001921C0" w:rsidRDefault="001921C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2086BD" w14:textId="77777777" w:rsidR="001921C0" w:rsidRDefault="001921C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A59BE"/>
    <w:multiLevelType w:val="hybridMultilevel"/>
    <w:tmpl w:val="2D2088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48E31A5"/>
    <w:multiLevelType w:val="hybridMultilevel"/>
    <w:tmpl w:val="4646805C"/>
    <w:lvl w:ilvl="0" w:tplc="FF841A9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222028"/>
    <w:multiLevelType w:val="hybridMultilevel"/>
    <w:tmpl w:val="F6362E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F3E6457"/>
    <w:multiLevelType w:val="hybridMultilevel"/>
    <w:tmpl w:val="515CCE62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14405"/>
    <w:rsid w:val="00033692"/>
    <w:rsid w:val="000478EB"/>
    <w:rsid w:val="000F1A02"/>
    <w:rsid w:val="0011600A"/>
    <w:rsid w:val="00137667"/>
    <w:rsid w:val="001464B2"/>
    <w:rsid w:val="001921C0"/>
    <w:rsid w:val="001A2440"/>
    <w:rsid w:val="001B4F8D"/>
    <w:rsid w:val="001F265D"/>
    <w:rsid w:val="00285D0C"/>
    <w:rsid w:val="002A2B11"/>
    <w:rsid w:val="002A5B90"/>
    <w:rsid w:val="002E46D2"/>
    <w:rsid w:val="002F22EB"/>
    <w:rsid w:val="00326996"/>
    <w:rsid w:val="00331FE5"/>
    <w:rsid w:val="0038519C"/>
    <w:rsid w:val="003F67B9"/>
    <w:rsid w:val="0043001D"/>
    <w:rsid w:val="004734E0"/>
    <w:rsid w:val="0049046E"/>
    <w:rsid w:val="004914DD"/>
    <w:rsid w:val="004D5FB3"/>
    <w:rsid w:val="004E6EAD"/>
    <w:rsid w:val="00511A2B"/>
    <w:rsid w:val="00554BEC"/>
    <w:rsid w:val="00595F6F"/>
    <w:rsid w:val="005C0140"/>
    <w:rsid w:val="00640BA3"/>
    <w:rsid w:val="006415B0"/>
    <w:rsid w:val="006463D8"/>
    <w:rsid w:val="006C4F29"/>
    <w:rsid w:val="00711921"/>
    <w:rsid w:val="00775032"/>
    <w:rsid w:val="00796BD1"/>
    <w:rsid w:val="007A2C94"/>
    <w:rsid w:val="007E2644"/>
    <w:rsid w:val="00801C10"/>
    <w:rsid w:val="00836560"/>
    <w:rsid w:val="00897C39"/>
    <w:rsid w:val="008A3858"/>
    <w:rsid w:val="009505F7"/>
    <w:rsid w:val="009840BA"/>
    <w:rsid w:val="009D1231"/>
    <w:rsid w:val="009F0F85"/>
    <w:rsid w:val="00A03876"/>
    <w:rsid w:val="00A1104D"/>
    <w:rsid w:val="00A13C7B"/>
    <w:rsid w:val="00AE1A2A"/>
    <w:rsid w:val="00B430DB"/>
    <w:rsid w:val="00B52D22"/>
    <w:rsid w:val="00B83D8D"/>
    <w:rsid w:val="00B95FEE"/>
    <w:rsid w:val="00BF2B0B"/>
    <w:rsid w:val="00C14873"/>
    <w:rsid w:val="00D368DC"/>
    <w:rsid w:val="00D97342"/>
    <w:rsid w:val="00F00D86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AABE2"/>
  <w15:chartTrackingRefBased/>
  <w15:docId w15:val="{8F009803-2877-495A-93ED-6DE7F2BB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921C0"/>
    <w:pPr>
      <w:ind w:left="720"/>
      <w:contextualSpacing/>
    </w:pPr>
  </w:style>
  <w:style w:type="paragraph" w:styleId="aa">
    <w:name w:val="header"/>
    <w:basedOn w:val="a"/>
    <w:link w:val="ab"/>
    <w:uiPriority w:val="99"/>
    <w:rsid w:val="001921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921C0"/>
    <w:rPr>
      <w:sz w:val="28"/>
    </w:rPr>
  </w:style>
  <w:style w:type="paragraph" w:styleId="ac">
    <w:name w:val="footer"/>
    <w:basedOn w:val="a"/>
    <w:link w:val="ad"/>
    <w:rsid w:val="001921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921C0"/>
    <w:rPr>
      <w:sz w:val="28"/>
    </w:rPr>
  </w:style>
  <w:style w:type="numbering" w:customStyle="1" w:styleId="10">
    <w:name w:val="Нет списка1"/>
    <w:next w:val="a2"/>
    <w:uiPriority w:val="99"/>
    <w:semiHidden/>
    <w:unhideWhenUsed/>
    <w:rsid w:val="007E2644"/>
  </w:style>
  <w:style w:type="paragraph" w:customStyle="1" w:styleId="Heading">
    <w:name w:val="Heading"/>
    <w:uiPriority w:val="99"/>
    <w:rsid w:val="007E2644"/>
    <w:pPr>
      <w:autoSpaceDE w:val="0"/>
      <w:autoSpaceDN w:val="0"/>
      <w:adjustRightInd w:val="0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7E264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E2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14</Pages>
  <Words>4558</Words>
  <Characters>30040</Characters>
  <Application>Microsoft Office Word</Application>
  <DocSecurity>0</DocSecurity>
  <Lines>2310</Lines>
  <Paragraphs>804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Мельников Александр Геннадьевич</cp:lastModifiedBy>
  <cp:revision>9</cp:revision>
  <cp:lastPrinted>2023-09-15T06:31:00Z</cp:lastPrinted>
  <dcterms:created xsi:type="dcterms:W3CDTF">2023-09-07T11:20:00Z</dcterms:created>
  <dcterms:modified xsi:type="dcterms:W3CDTF">2023-09-29T11:16:00Z</dcterms:modified>
</cp:coreProperties>
</file>