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A4A34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FCD7BC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912D87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30800A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50E37A7" w14:textId="77777777" w:rsidR="00B52D22" w:rsidRDefault="00B52D22">
      <w:pPr>
        <w:jc w:val="center"/>
        <w:rPr>
          <w:b/>
          <w:sz w:val="32"/>
        </w:rPr>
      </w:pPr>
    </w:p>
    <w:p w14:paraId="0D79B67F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15ADBCA" w14:textId="77777777" w:rsidR="00B52D22" w:rsidRDefault="00B52D22">
      <w:pPr>
        <w:jc w:val="center"/>
        <w:rPr>
          <w:sz w:val="10"/>
        </w:rPr>
      </w:pPr>
    </w:p>
    <w:p w14:paraId="65AE89F4" w14:textId="77777777" w:rsidR="00B52D22" w:rsidRDefault="00B52D22">
      <w:pPr>
        <w:jc w:val="center"/>
        <w:rPr>
          <w:sz w:val="10"/>
        </w:rPr>
      </w:pPr>
    </w:p>
    <w:p w14:paraId="73EF50F8" w14:textId="77777777" w:rsidR="00B52D22" w:rsidRDefault="00B52D22">
      <w:pPr>
        <w:tabs>
          <w:tab w:val="left" w:pos="4962"/>
        </w:tabs>
        <w:rPr>
          <w:sz w:val="16"/>
        </w:rPr>
      </w:pPr>
    </w:p>
    <w:p w14:paraId="3F02398C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36688A6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F952B83" w14:textId="10861914" w:rsidR="00B52D22" w:rsidRDefault="004A1576">
      <w:pPr>
        <w:tabs>
          <w:tab w:val="left" w:pos="567"/>
          <w:tab w:val="left" w:pos="3686"/>
        </w:tabs>
      </w:pPr>
      <w:r>
        <w:tab/>
        <w:t>31 октября 2024 г.</w:t>
      </w:r>
      <w:r>
        <w:tab/>
        <w:t>01-2623-а</w:t>
      </w:r>
    </w:p>
    <w:p w14:paraId="38B306F3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71E6142" w14:textId="77777777" w:rsidR="00326996" w:rsidRDefault="00326996" w:rsidP="00B52D22">
      <w:pPr>
        <w:rPr>
          <w:b/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5C6A51" w14:paraId="757B3B0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385F7AA" w14:textId="324BDD19" w:rsidR="008A3858" w:rsidRPr="005C6A51" w:rsidRDefault="005C6A51" w:rsidP="00B52D22">
            <w:pPr>
              <w:rPr>
                <w:bCs/>
                <w:sz w:val="24"/>
                <w:szCs w:val="24"/>
              </w:rPr>
            </w:pPr>
            <w:r w:rsidRPr="005C6A51">
              <w:rPr>
                <w:bCs/>
                <w:sz w:val="24"/>
                <w:szCs w:val="24"/>
              </w:rPr>
              <w:t>Об утверждении муниципальной программы Тихвинского района «Развитие системы отдыха, оздоровления, занятости детей, подростков и молодежи в каникулярное время»</w:t>
            </w:r>
          </w:p>
        </w:tc>
      </w:tr>
      <w:tr w:rsidR="000115B4" w:rsidRPr="005C6A51" w14:paraId="1DC3964A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6B80C7B" w14:textId="1052D44F" w:rsidR="005C6A51" w:rsidRPr="005C6A51" w:rsidRDefault="005C6A51" w:rsidP="00B52D22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5C6A51">
              <w:rPr>
                <w:bCs/>
                <w:color w:val="FFFFFF" w:themeColor="background1"/>
                <w:sz w:val="24"/>
                <w:szCs w:val="24"/>
              </w:rPr>
              <w:t>21,1700 ДО НПА</w:t>
            </w:r>
          </w:p>
        </w:tc>
      </w:tr>
    </w:tbl>
    <w:p w14:paraId="7EA31B5E" w14:textId="77777777" w:rsidR="000115B4" w:rsidRDefault="000115B4" w:rsidP="005C6A51">
      <w:pPr>
        <w:ind w:right="-1" w:firstLine="720"/>
        <w:rPr>
          <w:color w:val="000000"/>
          <w:sz w:val="27"/>
          <w:szCs w:val="27"/>
        </w:rPr>
      </w:pPr>
    </w:p>
    <w:p w14:paraId="77FDB663" w14:textId="77777777" w:rsidR="000115B4" w:rsidRDefault="000115B4" w:rsidP="005C6A51">
      <w:pPr>
        <w:ind w:right="-1" w:firstLine="720"/>
        <w:rPr>
          <w:color w:val="000000"/>
          <w:sz w:val="27"/>
          <w:szCs w:val="27"/>
        </w:rPr>
      </w:pPr>
    </w:p>
    <w:p w14:paraId="7A3E0151" w14:textId="525DEA98" w:rsidR="005C6A51" w:rsidRPr="000115B4" w:rsidRDefault="005C6A51" w:rsidP="000115B4">
      <w:pPr>
        <w:ind w:firstLine="720"/>
        <w:rPr>
          <w:color w:val="000000"/>
          <w:szCs w:val="28"/>
        </w:rPr>
      </w:pPr>
      <w:r w:rsidRPr="000115B4">
        <w:rPr>
          <w:color w:val="000000"/>
          <w:szCs w:val="28"/>
        </w:rPr>
        <w:t>В соответствии с постановлениями администрации Тихвинского района: от 22 февраля 2024 года №01-383-а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</w:t>
      </w:r>
      <w:r w:rsidRPr="000115B4">
        <w:rPr>
          <w:szCs w:val="28"/>
        </w:rPr>
        <w:t>, администрация Тихвинского</w:t>
      </w:r>
      <w:r w:rsidRPr="000115B4">
        <w:rPr>
          <w:color w:val="000000"/>
          <w:szCs w:val="28"/>
        </w:rPr>
        <w:t xml:space="preserve"> района ПОСТАНОВЛЯЕТ:</w:t>
      </w:r>
    </w:p>
    <w:p w14:paraId="37C58952" w14:textId="11CBE25A" w:rsidR="005C6A51" w:rsidRPr="000115B4" w:rsidRDefault="005C6A51" w:rsidP="000115B4">
      <w:pPr>
        <w:numPr>
          <w:ilvl w:val="0"/>
          <w:numId w:val="29"/>
        </w:numPr>
        <w:rPr>
          <w:color w:val="000000"/>
          <w:szCs w:val="28"/>
        </w:rPr>
      </w:pPr>
      <w:r w:rsidRPr="000115B4">
        <w:rPr>
          <w:color w:val="000000"/>
          <w:szCs w:val="28"/>
        </w:rPr>
        <w:t>Утвердить муниципальную программу Тихвинского района «Развитие системы отдыха, оздоровления, занятости детей, подростков и молодежи в каникулярное время» (приложение).</w:t>
      </w:r>
    </w:p>
    <w:p w14:paraId="5EE97693" w14:textId="77777777" w:rsidR="000115B4" w:rsidRDefault="005C6A51" w:rsidP="000115B4">
      <w:pPr>
        <w:numPr>
          <w:ilvl w:val="0"/>
          <w:numId w:val="29"/>
        </w:numPr>
        <w:rPr>
          <w:color w:val="000000"/>
          <w:szCs w:val="28"/>
        </w:rPr>
      </w:pPr>
      <w:r w:rsidRPr="000115B4">
        <w:rPr>
          <w:color w:val="000000"/>
          <w:szCs w:val="28"/>
        </w:rPr>
        <w:t xml:space="preserve">Признать </w:t>
      </w:r>
      <w:r w:rsidRPr="00CC42E6">
        <w:rPr>
          <w:b/>
          <w:bCs/>
          <w:color w:val="000000"/>
          <w:szCs w:val="28"/>
        </w:rPr>
        <w:t>утратившим</w:t>
      </w:r>
      <w:r w:rsidR="000115B4" w:rsidRPr="00CC42E6">
        <w:rPr>
          <w:b/>
          <w:bCs/>
          <w:color w:val="000000"/>
          <w:szCs w:val="28"/>
        </w:rPr>
        <w:t>и</w:t>
      </w:r>
      <w:r w:rsidRPr="000115B4">
        <w:rPr>
          <w:color w:val="000000"/>
          <w:szCs w:val="28"/>
        </w:rPr>
        <w:t xml:space="preserve"> силу постановлени</w:t>
      </w:r>
      <w:r w:rsidR="000115B4">
        <w:rPr>
          <w:color w:val="000000"/>
          <w:szCs w:val="28"/>
        </w:rPr>
        <w:t>я</w:t>
      </w:r>
      <w:r w:rsidRPr="000115B4">
        <w:rPr>
          <w:color w:val="000000"/>
          <w:szCs w:val="28"/>
        </w:rPr>
        <w:t xml:space="preserve"> администрации Тихвинского района</w:t>
      </w:r>
      <w:r w:rsidR="000115B4">
        <w:rPr>
          <w:color w:val="000000"/>
          <w:szCs w:val="28"/>
        </w:rPr>
        <w:t>:</w:t>
      </w:r>
    </w:p>
    <w:p w14:paraId="04E7437A" w14:textId="3EC11659" w:rsidR="005C6A51" w:rsidRPr="000115B4" w:rsidRDefault="000115B4" w:rsidP="00CC42E6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5C6A51" w:rsidRPr="000115B4">
        <w:rPr>
          <w:color w:val="000000"/>
          <w:szCs w:val="28"/>
        </w:rPr>
        <w:t xml:space="preserve"> от </w:t>
      </w:r>
      <w:r w:rsidR="005C6A51" w:rsidRPr="000115B4">
        <w:rPr>
          <w:b/>
          <w:color w:val="000000"/>
          <w:szCs w:val="28"/>
        </w:rPr>
        <w:t>31октября 2023 года №01-2740-а</w:t>
      </w:r>
      <w:r w:rsidR="005C6A51" w:rsidRPr="000115B4">
        <w:rPr>
          <w:color w:val="000000"/>
          <w:szCs w:val="28"/>
        </w:rPr>
        <w:t xml:space="preserve"> «Об утверждении муниципальной программы Тихвинского района «Развитие системы отдыха, оздоровления, занятости детей, подростков и молодежи в каникулярное время»</w:t>
      </w:r>
      <w:r w:rsidR="00D36034">
        <w:rPr>
          <w:color w:val="000000"/>
          <w:szCs w:val="28"/>
        </w:rPr>
        <w:t>;</w:t>
      </w:r>
      <w:r w:rsidR="005C6A51" w:rsidRPr="000115B4">
        <w:rPr>
          <w:color w:val="000000"/>
          <w:szCs w:val="28"/>
        </w:rPr>
        <w:t xml:space="preserve"> </w:t>
      </w:r>
    </w:p>
    <w:p w14:paraId="37144828" w14:textId="59817D31" w:rsidR="005C6A51" w:rsidRPr="000115B4" w:rsidRDefault="005C6A51" w:rsidP="00CC42E6">
      <w:pPr>
        <w:ind w:firstLine="720"/>
        <w:rPr>
          <w:color w:val="000000"/>
          <w:szCs w:val="28"/>
        </w:rPr>
      </w:pPr>
      <w:r w:rsidRPr="000115B4">
        <w:rPr>
          <w:color w:val="000000"/>
          <w:szCs w:val="28"/>
        </w:rPr>
        <w:t xml:space="preserve">- от </w:t>
      </w:r>
      <w:r w:rsidRPr="000115B4">
        <w:rPr>
          <w:b/>
          <w:color w:val="000000"/>
          <w:szCs w:val="28"/>
        </w:rPr>
        <w:t>12 сентября  2024 года №01-2061-а</w:t>
      </w:r>
      <w:r w:rsidRPr="000115B4">
        <w:rPr>
          <w:color w:val="000000"/>
          <w:szCs w:val="28"/>
        </w:rPr>
        <w:t xml:space="preserve"> «О внесении изменений в муниципальную программу Тихвинского района «Развитие системы отдыха, оздоровления, занятости детей, подростков и молодежи в каникулярное время», утвержденную постановлением администрации Тихвинского района от 31 октября 2023 года 01-2740-а</w:t>
      </w:r>
      <w:r w:rsidR="00CC42E6">
        <w:rPr>
          <w:color w:val="000000"/>
          <w:szCs w:val="28"/>
        </w:rPr>
        <w:t>».</w:t>
      </w:r>
    </w:p>
    <w:p w14:paraId="20210026" w14:textId="77777777" w:rsidR="005C6A51" w:rsidRPr="000115B4" w:rsidRDefault="005C6A51" w:rsidP="000115B4">
      <w:pPr>
        <w:numPr>
          <w:ilvl w:val="0"/>
          <w:numId w:val="29"/>
        </w:numPr>
        <w:rPr>
          <w:color w:val="000000"/>
          <w:szCs w:val="28"/>
        </w:rPr>
      </w:pPr>
      <w:r w:rsidRPr="000115B4">
        <w:rPr>
          <w:color w:val="000000"/>
          <w:szCs w:val="28"/>
        </w:rPr>
        <w:t>Финансирование расходов, связанных с реализацией муниципальной программы Тихвинского района «Развитие системы отдыха, оздоровления, занятости детей, подростков и молодежи в каникулярное время», производить в пределах средств, предусмотренных на эти цели в бюджете Тихвинского района.</w:t>
      </w:r>
    </w:p>
    <w:p w14:paraId="2D0F6E93" w14:textId="77777777" w:rsidR="005C6A51" w:rsidRPr="000115B4" w:rsidRDefault="005C6A51" w:rsidP="000115B4">
      <w:pPr>
        <w:numPr>
          <w:ilvl w:val="0"/>
          <w:numId w:val="29"/>
        </w:numPr>
        <w:rPr>
          <w:color w:val="000000"/>
          <w:szCs w:val="28"/>
        </w:rPr>
      </w:pPr>
      <w:r w:rsidRPr="000115B4">
        <w:rPr>
          <w:color w:val="000000"/>
          <w:szCs w:val="28"/>
        </w:rPr>
        <w:t>Обнародовать постановление в сети Интернет на официальном сайте Тихвинского района.</w:t>
      </w:r>
    </w:p>
    <w:p w14:paraId="4411BCCB" w14:textId="77777777" w:rsidR="005C6A51" w:rsidRPr="000115B4" w:rsidRDefault="005C6A51" w:rsidP="000115B4">
      <w:pPr>
        <w:numPr>
          <w:ilvl w:val="0"/>
          <w:numId w:val="29"/>
        </w:numPr>
        <w:rPr>
          <w:color w:val="000000"/>
          <w:szCs w:val="28"/>
        </w:rPr>
      </w:pPr>
      <w:r w:rsidRPr="000115B4">
        <w:rPr>
          <w:color w:val="000000"/>
          <w:szCs w:val="28"/>
        </w:rPr>
        <w:lastRenderedPageBreak/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778484D8" w14:textId="7B0B6B43" w:rsidR="005C6A51" w:rsidRPr="000115B4" w:rsidRDefault="005C6A51" w:rsidP="000115B4">
      <w:pPr>
        <w:numPr>
          <w:ilvl w:val="0"/>
          <w:numId w:val="29"/>
        </w:numPr>
        <w:rPr>
          <w:color w:val="000000"/>
          <w:szCs w:val="28"/>
        </w:rPr>
      </w:pPr>
      <w:r w:rsidRPr="000115B4">
        <w:rPr>
          <w:color w:val="000000"/>
          <w:szCs w:val="28"/>
        </w:rPr>
        <w:t xml:space="preserve">Настоящее постановление вступает в силу с </w:t>
      </w:r>
      <w:r w:rsidRPr="000115B4">
        <w:rPr>
          <w:b/>
          <w:color w:val="000000"/>
          <w:szCs w:val="28"/>
        </w:rPr>
        <w:t>1 января 2025 года</w:t>
      </w:r>
      <w:r w:rsidR="00D36034">
        <w:rPr>
          <w:b/>
          <w:color w:val="000000"/>
          <w:szCs w:val="28"/>
        </w:rPr>
        <w:t>.</w:t>
      </w:r>
    </w:p>
    <w:p w14:paraId="31E94F27" w14:textId="77777777" w:rsidR="005C6A51" w:rsidRPr="000115B4" w:rsidRDefault="005C6A51" w:rsidP="000115B4">
      <w:pPr>
        <w:ind w:firstLine="720"/>
        <w:rPr>
          <w:color w:val="000000"/>
          <w:szCs w:val="28"/>
        </w:rPr>
      </w:pPr>
    </w:p>
    <w:p w14:paraId="5663C2F2" w14:textId="77777777" w:rsidR="000115B4" w:rsidRPr="000115B4" w:rsidRDefault="000115B4" w:rsidP="000115B4">
      <w:pPr>
        <w:ind w:firstLine="720"/>
        <w:rPr>
          <w:color w:val="000000"/>
          <w:szCs w:val="28"/>
        </w:rPr>
      </w:pPr>
    </w:p>
    <w:p w14:paraId="5E8E483C" w14:textId="76A46F38" w:rsidR="005C6A51" w:rsidRPr="000115B4" w:rsidRDefault="005C6A51" w:rsidP="00CC42E6">
      <w:pPr>
        <w:rPr>
          <w:sz w:val="22"/>
          <w:szCs w:val="22"/>
        </w:rPr>
      </w:pPr>
      <w:r w:rsidRPr="000115B4">
        <w:rPr>
          <w:color w:val="000000"/>
          <w:szCs w:val="28"/>
        </w:rPr>
        <w:t xml:space="preserve">И.о. главы администрации                          </w:t>
      </w:r>
      <w:r w:rsidR="00CC42E6">
        <w:rPr>
          <w:color w:val="000000"/>
          <w:szCs w:val="28"/>
        </w:rPr>
        <w:t xml:space="preserve">            </w:t>
      </w:r>
      <w:r w:rsidRPr="000115B4">
        <w:rPr>
          <w:color w:val="000000"/>
          <w:szCs w:val="28"/>
        </w:rPr>
        <w:t xml:space="preserve">              </w:t>
      </w:r>
      <w:r w:rsidR="00CC42E6">
        <w:rPr>
          <w:color w:val="000000"/>
          <w:szCs w:val="28"/>
        </w:rPr>
        <w:t xml:space="preserve">     </w:t>
      </w:r>
      <w:r w:rsidRPr="000115B4">
        <w:rPr>
          <w:color w:val="000000"/>
          <w:szCs w:val="28"/>
        </w:rPr>
        <w:t xml:space="preserve">   С.А. Суворова </w:t>
      </w:r>
    </w:p>
    <w:p w14:paraId="13760110" w14:textId="77777777" w:rsidR="005C6A51" w:rsidRDefault="005C6A51" w:rsidP="005C6A51">
      <w:pPr>
        <w:rPr>
          <w:sz w:val="20"/>
        </w:rPr>
      </w:pPr>
    </w:p>
    <w:p w14:paraId="5E39076D" w14:textId="77777777" w:rsidR="00CC42E6" w:rsidRDefault="00CC42E6" w:rsidP="005C6A51">
      <w:pPr>
        <w:rPr>
          <w:sz w:val="20"/>
        </w:rPr>
      </w:pPr>
    </w:p>
    <w:p w14:paraId="1763EF35" w14:textId="77777777" w:rsidR="00CC42E6" w:rsidRDefault="00CC42E6" w:rsidP="005C6A51">
      <w:pPr>
        <w:rPr>
          <w:sz w:val="20"/>
        </w:rPr>
      </w:pPr>
    </w:p>
    <w:p w14:paraId="79EF7B53" w14:textId="77777777" w:rsidR="00CC42E6" w:rsidRDefault="00CC42E6" w:rsidP="005C6A51">
      <w:pPr>
        <w:rPr>
          <w:sz w:val="20"/>
        </w:rPr>
      </w:pPr>
    </w:p>
    <w:p w14:paraId="07D4CE92" w14:textId="77777777" w:rsidR="00CC42E6" w:rsidRDefault="00CC42E6" w:rsidP="005C6A51">
      <w:pPr>
        <w:rPr>
          <w:sz w:val="20"/>
        </w:rPr>
      </w:pPr>
    </w:p>
    <w:p w14:paraId="0D471675" w14:textId="77777777" w:rsidR="00CC42E6" w:rsidRDefault="00CC42E6" w:rsidP="005C6A51">
      <w:pPr>
        <w:rPr>
          <w:sz w:val="20"/>
        </w:rPr>
      </w:pPr>
    </w:p>
    <w:p w14:paraId="4237F84A" w14:textId="77777777" w:rsidR="00CC42E6" w:rsidRDefault="00CC42E6" w:rsidP="005C6A51">
      <w:pPr>
        <w:rPr>
          <w:sz w:val="20"/>
        </w:rPr>
      </w:pPr>
    </w:p>
    <w:p w14:paraId="584AF577" w14:textId="77777777" w:rsidR="00CC42E6" w:rsidRDefault="00CC42E6" w:rsidP="005C6A51">
      <w:pPr>
        <w:rPr>
          <w:sz w:val="20"/>
        </w:rPr>
      </w:pPr>
    </w:p>
    <w:p w14:paraId="78B96AE5" w14:textId="77777777" w:rsidR="00CC42E6" w:rsidRDefault="00CC42E6" w:rsidP="005C6A51">
      <w:pPr>
        <w:rPr>
          <w:sz w:val="20"/>
        </w:rPr>
      </w:pPr>
    </w:p>
    <w:p w14:paraId="459E4AA0" w14:textId="77777777" w:rsidR="00CC42E6" w:rsidRDefault="00CC42E6" w:rsidP="005C6A51">
      <w:pPr>
        <w:rPr>
          <w:sz w:val="20"/>
        </w:rPr>
      </w:pPr>
    </w:p>
    <w:p w14:paraId="2BFF48B2" w14:textId="77777777" w:rsidR="00CC42E6" w:rsidRDefault="00CC42E6" w:rsidP="005C6A51">
      <w:pPr>
        <w:rPr>
          <w:sz w:val="20"/>
        </w:rPr>
      </w:pPr>
    </w:p>
    <w:p w14:paraId="0FACF6EC" w14:textId="77777777" w:rsidR="00CC42E6" w:rsidRDefault="00CC42E6" w:rsidP="005C6A51">
      <w:pPr>
        <w:rPr>
          <w:sz w:val="20"/>
        </w:rPr>
      </w:pPr>
    </w:p>
    <w:p w14:paraId="27F24280" w14:textId="77777777" w:rsidR="00CC42E6" w:rsidRDefault="00CC42E6" w:rsidP="005C6A51">
      <w:pPr>
        <w:rPr>
          <w:sz w:val="20"/>
        </w:rPr>
      </w:pPr>
    </w:p>
    <w:p w14:paraId="27F74DAA" w14:textId="77777777" w:rsidR="00CC42E6" w:rsidRDefault="00CC42E6" w:rsidP="005C6A51">
      <w:pPr>
        <w:rPr>
          <w:sz w:val="20"/>
        </w:rPr>
      </w:pPr>
    </w:p>
    <w:p w14:paraId="0F63A6E6" w14:textId="77777777" w:rsidR="00CC42E6" w:rsidRDefault="00CC42E6" w:rsidP="005C6A51">
      <w:pPr>
        <w:rPr>
          <w:sz w:val="20"/>
        </w:rPr>
      </w:pPr>
    </w:p>
    <w:p w14:paraId="7A641056" w14:textId="77777777" w:rsidR="00CC42E6" w:rsidRDefault="00CC42E6" w:rsidP="005C6A51">
      <w:pPr>
        <w:rPr>
          <w:sz w:val="20"/>
        </w:rPr>
      </w:pPr>
    </w:p>
    <w:p w14:paraId="330274E3" w14:textId="77777777" w:rsidR="00CC42E6" w:rsidRDefault="00CC42E6" w:rsidP="005C6A51">
      <w:pPr>
        <w:rPr>
          <w:sz w:val="20"/>
        </w:rPr>
      </w:pPr>
    </w:p>
    <w:p w14:paraId="573FCC0B" w14:textId="77777777" w:rsidR="00CC42E6" w:rsidRDefault="00CC42E6" w:rsidP="005C6A51">
      <w:pPr>
        <w:rPr>
          <w:sz w:val="20"/>
        </w:rPr>
      </w:pPr>
    </w:p>
    <w:p w14:paraId="66C46C5D" w14:textId="77777777" w:rsidR="00CC42E6" w:rsidRDefault="00CC42E6" w:rsidP="005C6A51">
      <w:pPr>
        <w:rPr>
          <w:sz w:val="20"/>
        </w:rPr>
      </w:pPr>
    </w:p>
    <w:p w14:paraId="3AC961D3" w14:textId="77777777" w:rsidR="00CC42E6" w:rsidRDefault="00CC42E6" w:rsidP="005C6A51">
      <w:pPr>
        <w:rPr>
          <w:sz w:val="20"/>
        </w:rPr>
      </w:pPr>
    </w:p>
    <w:p w14:paraId="47D73430" w14:textId="77777777" w:rsidR="00CC42E6" w:rsidRDefault="00CC42E6" w:rsidP="005C6A51">
      <w:pPr>
        <w:rPr>
          <w:sz w:val="20"/>
        </w:rPr>
      </w:pPr>
    </w:p>
    <w:p w14:paraId="7F0FD777" w14:textId="77777777" w:rsidR="00CC42E6" w:rsidRDefault="00CC42E6" w:rsidP="005C6A51">
      <w:pPr>
        <w:rPr>
          <w:sz w:val="20"/>
        </w:rPr>
      </w:pPr>
    </w:p>
    <w:p w14:paraId="63EF088A" w14:textId="77777777" w:rsidR="00CC42E6" w:rsidRDefault="00CC42E6" w:rsidP="005C6A51">
      <w:pPr>
        <w:rPr>
          <w:sz w:val="20"/>
        </w:rPr>
      </w:pPr>
    </w:p>
    <w:p w14:paraId="5AA8B67A" w14:textId="77777777" w:rsidR="00CC42E6" w:rsidRDefault="00CC42E6" w:rsidP="005C6A51">
      <w:pPr>
        <w:rPr>
          <w:sz w:val="20"/>
        </w:rPr>
      </w:pPr>
    </w:p>
    <w:p w14:paraId="1E4E3385" w14:textId="77777777" w:rsidR="00CC42E6" w:rsidRDefault="00CC42E6" w:rsidP="005C6A51">
      <w:pPr>
        <w:rPr>
          <w:sz w:val="20"/>
        </w:rPr>
      </w:pPr>
    </w:p>
    <w:p w14:paraId="67036B59" w14:textId="77777777" w:rsidR="00CC42E6" w:rsidRDefault="00CC42E6" w:rsidP="005C6A51">
      <w:pPr>
        <w:rPr>
          <w:sz w:val="20"/>
        </w:rPr>
      </w:pPr>
    </w:p>
    <w:p w14:paraId="17BD4A9C" w14:textId="77777777" w:rsidR="00CC42E6" w:rsidRDefault="00CC42E6" w:rsidP="005C6A51">
      <w:pPr>
        <w:rPr>
          <w:sz w:val="20"/>
        </w:rPr>
      </w:pPr>
    </w:p>
    <w:p w14:paraId="6DCB25ED" w14:textId="77777777" w:rsidR="00CC42E6" w:rsidRDefault="00CC42E6" w:rsidP="005C6A51">
      <w:pPr>
        <w:rPr>
          <w:sz w:val="20"/>
        </w:rPr>
      </w:pPr>
    </w:p>
    <w:p w14:paraId="79BF75AE" w14:textId="77777777" w:rsidR="00CC42E6" w:rsidRDefault="00CC42E6" w:rsidP="005C6A51">
      <w:pPr>
        <w:rPr>
          <w:sz w:val="20"/>
        </w:rPr>
      </w:pPr>
    </w:p>
    <w:p w14:paraId="7DA13D2F" w14:textId="77777777" w:rsidR="00CC42E6" w:rsidRDefault="00CC42E6" w:rsidP="005C6A51">
      <w:pPr>
        <w:rPr>
          <w:sz w:val="20"/>
        </w:rPr>
      </w:pPr>
    </w:p>
    <w:p w14:paraId="1B727BD1" w14:textId="77777777" w:rsidR="00CC42E6" w:rsidRDefault="00CC42E6" w:rsidP="005C6A51">
      <w:pPr>
        <w:rPr>
          <w:sz w:val="20"/>
        </w:rPr>
      </w:pPr>
    </w:p>
    <w:p w14:paraId="5A8F3952" w14:textId="77777777" w:rsidR="00CC42E6" w:rsidRDefault="00CC42E6" w:rsidP="005C6A51">
      <w:pPr>
        <w:rPr>
          <w:sz w:val="20"/>
        </w:rPr>
      </w:pPr>
    </w:p>
    <w:p w14:paraId="0E3ABC11" w14:textId="77777777" w:rsidR="00CC42E6" w:rsidRDefault="00CC42E6" w:rsidP="005C6A51">
      <w:pPr>
        <w:rPr>
          <w:sz w:val="20"/>
        </w:rPr>
      </w:pPr>
    </w:p>
    <w:p w14:paraId="018E64DA" w14:textId="77777777" w:rsidR="00CC42E6" w:rsidRDefault="00CC42E6" w:rsidP="005C6A51">
      <w:pPr>
        <w:rPr>
          <w:sz w:val="20"/>
        </w:rPr>
      </w:pPr>
    </w:p>
    <w:p w14:paraId="29141ABB" w14:textId="77777777" w:rsidR="00CC42E6" w:rsidRDefault="00CC42E6" w:rsidP="005C6A51">
      <w:pPr>
        <w:rPr>
          <w:sz w:val="20"/>
        </w:rPr>
      </w:pPr>
    </w:p>
    <w:p w14:paraId="065A5EA7" w14:textId="77777777" w:rsidR="00CC42E6" w:rsidRDefault="00CC42E6" w:rsidP="005C6A51">
      <w:pPr>
        <w:rPr>
          <w:sz w:val="20"/>
        </w:rPr>
      </w:pPr>
    </w:p>
    <w:p w14:paraId="65A90C08" w14:textId="77777777" w:rsidR="00CC42E6" w:rsidRDefault="00CC42E6" w:rsidP="005C6A51">
      <w:pPr>
        <w:rPr>
          <w:sz w:val="20"/>
        </w:rPr>
      </w:pPr>
    </w:p>
    <w:p w14:paraId="19EFAA0F" w14:textId="77777777" w:rsidR="00CC42E6" w:rsidRDefault="00CC42E6" w:rsidP="005C6A51">
      <w:pPr>
        <w:rPr>
          <w:sz w:val="20"/>
        </w:rPr>
      </w:pPr>
    </w:p>
    <w:p w14:paraId="4E40D6DA" w14:textId="77777777" w:rsidR="00CC42E6" w:rsidRDefault="00CC42E6" w:rsidP="005C6A51">
      <w:pPr>
        <w:rPr>
          <w:sz w:val="20"/>
        </w:rPr>
      </w:pPr>
    </w:p>
    <w:p w14:paraId="352482FA" w14:textId="77777777" w:rsidR="00CC42E6" w:rsidRDefault="00CC42E6" w:rsidP="005C6A51">
      <w:pPr>
        <w:rPr>
          <w:sz w:val="20"/>
        </w:rPr>
      </w:pPr>
    </w:p>
    <w:p w14:paraId="1F111128" w14:textId="77777777" w:rsidR="00CC42E6" w:rsidRDefault="00CC42E6" w:rsidP="005C6A51">
      <w:pPr>
        <w:rPr>
          <w:sz w:val="20"/>
        </w:rPr>
      </w:pPr>
    </w:p>
    <w:p w14:paraId="66538915" w14:textId="77777777" w:rsidR="00CC42E6" w:rsidRDefault="00CC42E6" w:rsidP="005C6A51">
      <w:pPr>
        <w:rPr>
          <w:sz w:val="20"/>
        </w:rPr>
      </w:pPr>
    </w:p>
    <w:p w14:paraId="0F18CC81" w14:textId="77777777" w:rsidR="00CC42E6" w:rsidRDefault="00CC42E6" w:rsidP="005C6A51">
      <w:pPr>
        <w:rPr>
          <w:sz w:val="20"/>
        </w:rPr>
      </w:pPr>
    </w:p>
    <w:p w14:paraId="14ECA4AD" w14:textId="77777777" w:rsidR="00CC42E6" w:rsidRDefault="00CC42E6" w:rsidP="005C6A51">
      <w:pPr>
        <w:rPr>
          <w:sz w:val="20"/>
        </w:rPr>
      </w:pPr>
    </w:p>
    <w:p w14:paraId="33CA99ED" w14:textId="77777777" w:rsidR="00CC42E6" w:rsidRDefault="00CC42E6" w:rsidP="005C6A51">
      <w:pPr>
        <w:rPr>
          <w:sz w:val="20"/>
        </w:rPr>
      </w:pPr>
    </w:p>
    <w:p w14:paraId="0E32EBE1" w14:textId="77777777" w:rsidR="00CC42E6" w:rsidRDefault="00CC42E6" w:rsidP="005C6A51">
      <w:pPr>
        <w:rPr>
          <w:sz w:val="20"/>
        </w:rPr>
      </w:pPr>
    </w:p>
    <w:p w14:paraId="7261653C" w14:textId="77777777" w:rsidR="00CC42E6" w:rsidRDefault="00CC42E6" w:rsidP="005C6A51">
      <w:pPr>
        <w:rPr>
          <w:sz w:val="20"/>
        </w:rPr>
      </w:pPr>
    </w:p>
    <w:p w14:paraId="44EA3A37" w14:textId="77777777" w:rsidR="00CC42E6" w:rsidRDefault="00CC42E6" w:rsidP="005C6A51">
      <w:pPr>
        <w:rPr>
          <w:sz w:val="20"/>
        </w:rPr>
      </w:pPr>
    </w:p>
    <w:p w14:paraId="61FC0ED4" w14:textId="77777777" w:rsidR="00CC42E6" w:rsidRDefault="00CC42E6" w:rsidP="005C6A51">
      <w:pPr>
        <w:rPr>
          <w:sz w:val="20"/>
        </w:rPr>
      </w:pPr>
    </w:p>
    <w:p w14:paraId="16246CE8" w14:textId="77777777" w:rsidR="00CC42E6" w:rsidRDefault="00CC42E6" w:rsidP="005C6A51">
      <w:pPr>
        <w:rPr>
          <w:sz w:val="20"/>
        </w:rPr>
      </w:pPr>
    </w:p>
    <w:p w14:paraId="64832753" w14:textId="77777777" w:rsidR="00CC42E6" w:rsidRDefault="00CC42E6" w:rsidP="005C6A51">
      <w:pPr>
        <w:rPr>
          <w:sz w:val="20"/>
        </w:rPr>
      </w:pPr>
    </w:p>
    <w:p w14:paraId="78D97520" w14:textId="77777777" w:rsidR="00CC42E6" w:rsidRPr="00CC42E6" w:rsidRDefault="005C6A51" w:rsidP="005C6A51">
      <w:pPr>
        <w:jc w:val="left"/>
        <w:rPr>
          <w:sz w:val="24"/>
          <w:szCs w:val="24"/>
        </w:rPr>
      </w:pPr>
      <w:r w:rsidRPr="00CC42E6">
        <w:rPr>
          <w:sz w:val="24"/>
          <w:szCs w:val="24"/>
        </w:rPr>
        <w:t>Семененко Елена Владимировна,</w:t>
      </w:r>
    </w:p>
    <w:p w14:paraId="31137F6E" w14:textId="1D4B9D2C" w:rsidR="005C6A51" w:rsidRPr="00CC42E6" w:rsidRDefault="005C6A51" w:rsidP="005C6A51">
      <w:pPr>
        <w:jc w:val="left"/>
        <w:rPr>
          <w:sz w:val="24"/>
          <w:szCs w:val="24"/>
        </w:rPr>
        <w:sectPr w:rsidR="005C6A51" w:rsidRPr="00CC42E6" w:rsidSect="0007289B">
          <w:headerReference w:type="even" r:id="rId7"/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CC42E6">
        <w:rPr>
          <w:sz w:val="24"/>
          <w:szCs w:val="24"/>
        </w:rPr>
        <w:t>8(81367)51-179</w:t>
      </w:r>
    </w:p>
    <w:p w14:paraId="2D1AC080" w14:textId="66C97E22" w:rsidR="005C6A51" w:rsidRPr="00D36034" w:rsidRDefault="00CC42E6" w:rsidP="005C6A51">
      <w:pPr>
        <w:rPr>
          <w:color w:val="FF0000"/>
          <w:sz w:val="22"/>
          <w:szCs w:val="16"/>
        </w:rPr>
      </w:pPr>
      <w:r w:rsidRPr="00D36034">
        <w:rPr>
          <w:b/>
          <w:sz w:val="22"/>
          <w:szCs w:val="16"/>
        </w:rPr>
        <w:t>СОГЛАСОВАНО:</w:t>
      </w:r>
    </w:p>
    <w:tbl>
      <w:tblPr>
        <w:tblW w:w="9214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3"/>
        <w:gridCol w:w="2551"/>
      </w:tblGrid>
      <w:tr w:rsidR="00CC42E6" w:rsidRPr="00CC42E6" w14:paraId="6EE1D55F" w14:textId="77777777" w:rsidTr="00CC42E6">
        <w:tc>
          <w:tcPr>
            <w:tcW w:w="6663" w:type="dxa"/>
            <w:hideMark/>
          </w:tcPr>
          <w:p w14:paraId="5F774C96" w14:textId="77777777" w:rsidR="00CC42E6" w:rsidRPr="00CC42E6" w:rsidRDefault="00CC42E6" w:rsidP="00827460">
            <w:pPr>
              <w:rPr>
                <w:sz w:val="22"/>
                <w:szCs w:val="16"/>
              </w:rPr>
            </w:pPr>
            <w:r w:rsidRPr="00CC42E6">
              <w:rPr>
                <w:sz w:val="22"/>
                <w:szCs w:val="16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551" w:type="dxa"/>
            <w:hideMark/>
          </w:tcPr>
          <w:p w14:paraId="12695B57" w14:textId="77777777" w:rsidR="00CC42E6" w:rsidRPr="00CC42E6" w:rsidRDefault="00CC42E6" w:rsidP="00827460">
            <w:pPr>
              <w:rPr>
                <w:sz w:val="22"/>
                <w:szCs w:val="16"/>
              </w:rPr>
            </w:pPr>
            <w:r w:rsidRPr="00CC42E6">
              <w:rPr>
                <w:sz w:val="22"/>
                <w:szCs w:val="16"/>
              </w:rPr>
              <w:t>Котова Е.Ю.</w:t>
            </w:r>
          </w:p>
        </w:tc>
      </w:tr>
      <w:tr w:rsidR="00CC42E6" w:rsidRPr="00CC42E6" w14:paraId="79AC593F" w14:textId="77777777" w:rsidTr="00CC42E6">
        <w:tc>
          <w:tcPr>
            <w:tcW w:w="6663" w:type="dxa"/>
            <w:hideMark/>
          </w:tcPr>
          <w:p w14:paraId="68C38343" w14:textId="5E789A51" w:rsidR="00CC42E6" w:rsidRPr="00CC42E6" w:rsidRDefault="003A1317" w:rsidP="0082746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И.о. з</w:t>
            </w:r>
            <w:r w:rsidR="00CC42E6" w:rsidRPr="00CC42E6">
              <w:rPr>
                <w:sz w:val="22"/>
                <w:szCs w:val="16"/>
              </w:rPr>
              <w:t>аместител</w:t>
            </w:r>
            <w:r>
              <w:rPr>
                <w:sz w:val="22"/>
                <w:szCs w:val="16"/>
              </w:rPr>
              <w:t>я</w:t>
            </w:r>
            <w:r w:rsidR="00CC42E6" w:rsidRPr="00CC42E6">
              <w:rPr>
                <w:sz w:val="22"/>
                <w:szCs w:val="16"/>
              </w:rPr>
              <w:t xml:space="preserve"> главы администрации – председател</w:t>
            </w:r>
            <w:r>
              <w:rPr>
                <w:sz w:val="22"/>
                <w:szCs w:val="16"/>
              </w:rPr>
              <w:t>я</w:t>
            </w:r>
            <w:r w:rsidR="00CC42E6" w:rsidRPr="00CC42E6">
              <w:rPr>
                <w:sz w:val="22"/>
                <w:szCs w:val="16"/>
              </w:rPr>
              <w:t xml:space="preserve"> комитета финансов</w:t>
            </w:r>
          </w:p>
        </w:tc>
        <w:tc>
          <w:tcPr>
            <w:tcW w:w="2551" w:type="dxa"/>
            <w:hideMark/>
          </w:tcPr>
          <w:p w14:paraId="175D8462" w14:textId="77777777" w:rsidR="00CC42E6" w:rsidRPr="00CC42E6" w:rsidRDefault="00CC42E6" w:rsidP="00827460">
            <w:pPr>
              <w:rPr>
                <w:sz w:val="22"/>
                <w:szCs w:val="16"/>
              </w:rPr>
            </w:pPr>
            <w:r w:rsidRPr="00CC42E6">
              <w:rPr>
                <w:sz w:val="22"/>
                <w:szCs w:val="16"/>
              </w:rPr>
              <w:t>Матвеева Т.В.</w:t>
            </w:r>
          </w:p>
        </w:tc>
      </w:tr>
      <w:tr w:rsidR="00CC42E6" w:rsidRPr="00CC42E6" w14:paraId="0C5AE6D4" w14:textId="77777777" w:rsidTr="00CC42E6">
        <w:tc>
          <w:tcPr>
            <w:tcW w:w="6663" w:type="dxa"/>
            <w:hideMark/>
          </w:tcPr>
          <w:p w14:paraId="63E8C82F" w14:textId="77777777" w:rsidR="00CC42E6" w:rsidRPr="00CC42E6" w:rsidRDefault="00CC42E6" w:rsidP="00827460">
            <w:pPr>
              <w:rPr>
                <w:sz w:val="22"/>
                <w:szCs w:val="16"/>
              </w:rPr>
            </w:pPr>
            <w:r w:rsidRPr="00CC42E6">
              <w:rPr>
                <w:sz w:val="22"/>
                <w:szCs w:val="16"/>
              </w:rPr>
              <w:t xml:space="preserve">И. о. заместителя главы администрации по экономике и инвестициям  </w:t>
            </w:r>
          </w:p>
        </w:tc>
        <w:tc>
          <w:tcPr>
            <w:tcW w:w="2551" w:type="dxa"/>
            <w:hideMark/>
          </w:tcPr>
          <w:p w14:paraId="480F41C4" w14:textId="77777777" w:rsidR="00CC42E6" w:rsidRPr="00CC42E6" w:rsidRDefault="00CC42E6" w:rsidP="00827460">
            <w:pPr>
              <w:rPr>
                <w:sz w:val="22"/>
                <w:szCs w:val="16"/>
              </w:rPr>
            </w:pPr>
            <w:r w:rsidRPr="00CC42E6">
              <w:rPr>
                <w:sz w:val="22"/>
                <w:szCs w:val="16"/>
              </w:rPr>
              <w:t>Мастицкая А.В.</w:t>
            </w:r>
          </w:p>
        </w:tc>
      </w:tr>
      <w:tr w:rsidR="00CC42E6" w:rsidRPr="00CC42E6" w14:paraId="2298BC3C" w14:textId="77777777" w:rsidTr="00CC42E6">
        <w:tc>
          <w:tcPr>
            <w:tcW w:w="6663" w:type="dxa"/>
            <w:hideMark/>
          </w:tcPr>
          <w:p w14:paraId="165618B4" w14:textId="77777777" w:rsidR="00CC42E6" w:rsidRPr="00CC42E6" w:rsidRDefault="00CC42E6" w:rsidP="00827460">
            <w:pPr>
              <w:rPr>
                <w:sz w:val="22"/>
                <w:szCs w:val="16"/>
              </w:rPr>
            </w:pPr>
            <w:r w:rsidRPr="00CC42E6">
              <w:rPr>
                <w:sz w:val="22"/>
                <w:szCs w:val="16"/>
              </w:rPr>
              <w:t xml:space="preserve">Председатель комитета по образованию </w:t>
            </w:r>
          </w:p>
        </w:tc>
        <w:tc>
          <w:tcPr>
            <w:tcW w:w="2551" w:type="dxa"/>
            <w:hideMark/>
          </w:tcPr>
          <w:p w14:paraId="5E37ED55" w14:textId="77777777" w:rsidR="00CC42E6" w:rsidRPr="00CC42E6" w:rsidRDefault="00CC42E6" w:rsidP="00827460">
            <w:pPr>
              <w:rPr>
                <w:sz w:val="22"/>
                <w:szCs w:val="16"/>
              </w:rPr>
            </w:pPr>
            <w:r w:rsidRPr="00CC42E6">
              <w:rPr>
                <w:sz w:val="22"/>
                <w:szCs w:val="16"/>
              </w:rPr>
              <w:t>Ткаченко М.Г.</w:t>
            </w:r>
          </w:p>
        </w:tc>
      </w:tr>
      <w:tr w:rsidR="00CC42E6" w:rsidRPr="00CC42E6" w14:paraId="678767B9" w14:textId="77777777" w:rsidTr="00CC42E6">
        <w:tc>
          <w:tcPr>
            <w:tcW w:w="6663" w:type="dxa"/>
            <w:hideMark/>
          </w:tcPr>
          <w:p w14:paraId="587A01EB" w14:textId="4FFD13E4" w:rsidR="00CC42E6" w:rsidRPr="00CC42E6" w:rsidRDefault="00CC42E6" w:rsidP="00827460">
            <w:pPr>
              <w:rPr>
                <w:sz w:val="22"/>
                <w:szCs w:val="16"/>
              </w:rPr>
            </w:pPr>
            <w:r w:rsidRPr="00CC42E6">
              <w:rPr>
                <w:sz w:val="22"/>
                <w:szCs w:val="16"/>
              </w:rPr>
              <w:t>Председатель комитета по культуре, спорту и молодеж</w:t>
            </w:r>
            <w:r w:rsidR="00D36034">
              <w:rPr>
                <w:sz w:val="22"/>
                <w:szCs w:val="16"/>
              </w:rPr>
              <w:t>ной политике</w:t>
            </w:r>
          </w:p>
        </w:tc>
        <w:tc>
          <w:tcPr>
            <w:tcW w:w="2551" w:type="dxa"/>
            <w:hideMark/>
          </w:tcPr>
          <w:p w14:paraId="339B4A8A" w14:textId="77777777" w:rsidR="00CC42E6" w:rsidRPr="00CC42E6" w:rsidRDefault="00CC42E6" w:rsidP="00827460">
            <w:pPr>
              <w:rPr>
                <w:sz w:val="22"/>
                <w:szCs w:val="16"/>
              </w:rPr>
            </w:pPr>
            <w:r w:rsidRPr="00CC42E6">
              <w:rPr>
                <w:sz w:val="22"/>
                <w:szCs w:val="16"/>
              </w:rPr>
              <w:t>Бондарев Д.Н.</w:t>
            </w:r>
          </w:p>
        </w:tc>
      </w:tr>
      <w:tr w:rsidR="00CC42E6" w:rsidRPr="00CC42E6" w14:paraId="6BCE1554" w14:textId="77777777" w:rsidTr="00CC42E6">
        <w:tc>
          <w:tcPr>
            <w:tcW w:w="6663" w:type="dxa"/>
            <w:hideMark/>
          </w:tcPr>
          <w:p w14:paraId="50A30B02" w14:textId="77777777" w:rsidR="00CC42E6" w:rsidRPr="00CC42E6" w:rsidRDefault="00CC42E6" w:rsidP="00827460">
            <w:pPr>
              <w:rPr>
                <w:sz w:val="22"/>
                <w:szCs w:val="16"/>
              </w:rPr>
            </w:pPr>
            <w:r w:rsidRPr="00CC42E6">
              <w:rPr>
                <w:sz w:val="22"/>
                <w:szCs w:val="16"/>
              </w:rPr>
              <w:t xml:space="preserve">Председатель комитета социальной защиты населения </w:t>
            </w:r>
          </w:p>
        </w:tc>
        <w:tc>
          <w:tcPr>
            <w:tcW w:w="2551" w:type="dxa"/>
            <w:hideMark/>
          </w:tcPr>
          <w:p w14:paraId="6E4BC4E9" w14:textId="77777777" w:rsidR="00CC42E6" w:rsidRPr="00CC42E6" w:rsidRDefault="00CC42E6" w:rsidP="00827460">
            <w:pPr>
              <w:rPr>
                <w:sz w:val="22"/>
                <w:szCs w:val="16"/>
              </w:rPr>
            </w:pPr>
            <w:r w:rsidRPr="00CC42E6">
              <w:rPr>
                <w:sz w:val="22"/>
                <w:szCs w:val="16"/>
              </w:rPr>
              <w:t>Соколова О.А.</w:t>
            </w:r>
          </w:p>
        </w:tc>
      </w:tr>
      <w:tr w:rsidR="00CC42E6" w:rsidRPr="00CC42E6" w14:paraId="32E4FF0F" w14:textId="77777777" w:rsidTr="00CC42E6">
        <w:tc>
          <w:tcPr>
            <w:tcW w:w="6663" w:type="dxa"/>
            <w:hideMark/>
          </w:tcPr>
          <w:p w14:paraId="5C152CED" w14:textId="77777777" w:rsidR="00CC42E6" w:rsidRPr="00CC42E6" w:rsidRDefault="00CC42E6" w:rsidP="00827460">
            <w:pPr>
              <w:rPr>
                <w:sz w:val="22"/>
                <w:szCs w:val="16"/>
              </w:rPr>
            </w:pPr>
            <w:r w:rsidRPr="00CC42E6">
              <w:rPr>
                <w:sz w:val="22"/>
                <w:szCs w:val="16"/>
              </w:rPr>
              <w:t xml:space="preserve">Заведующий общим отделом </w:t>
            </w:r>
          </w:p>
        </w:tc>
        <w:tc>
          <w:tcPr>
            <w:tcW w:w="2551" w:type="dxa"/>
            <w:hideMark/>
          </w:tcPr>
          <w:p w14:paraId="56205EE3" w14:textId="77777777" w:rsidR="00CC42E6" w:rsidRPr="00CC42E6" w:rsidRDefault="00CC42E6" w:rsidP="00827460">
            <w:pPr>
              <w:rPr>
                <w:sz w:val="22"/>
                <w:szCs w:val="16"/>
              </w:rPr>
            </w:pPr>
            <w:r w:rsidRPr="00CC42E6">
              <w:rPr>
                <w:sz w:val="22"/>
                <w:szCs w:val="16"/>
              </w:rPr>
              <w:t>Савранская И.Г.</w:t>
            </w:r>
          </w:p>
        </w:tc>
      </w:tr>
      <w:tr w:rsidR="00CC42E6" w:rsidRPr="00CC42E6" w14:paraId="199DAD82" w14:textId="77777777" w:rsidTr="00CC42E6">
        <w:tc>
          <w:tcPr>
            <w:tcW w:w="6663" w:type="dxa"/>
            <w:hideMark/>
          </w:tcPr>
          <w:p w14:paraId="1619BF10" w14:textId="0C5C8F44" w:rsidR="00CC42E6" w:rsidRPr="00CC42E6" w:rsidRDefault="003A1317" w:rsidP="0082746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И.о. з</w:t>
            </w:r>
            <w:r w:rsidR="00CC42E6" w:rsidRPr="00CC42E6">
              <w:rPr>
                <w:sz w:val="22"/>
                <w:szCs w:val="16"/>
              </w:rPr>
              <w:t>аведующ</w:t>
            </w:r>
            <w:r>
              <w:rPr>
                <w:sz w:val="22"/>
                <w:szCs w:val="16"/>
              </w:rPr>
              <w:t>его</w:t>
            </w:r>
            <w:r w:rsidR="00CC42E6" w:rsidRPr="00CC42E6">
              <w:rPr>
                <w:sz w:val="22"/>
                <w:szCs w:val="16"/>
              </w:rPr>
              <w:t xml:space="preserve"> юридическим отделом </w:t>
            </w:r>
          </w:p>
        </w:tc>
        <w:tc>
          <w:tcPr>
            <w:tcW w:w="2551" w:type="dxa"/>
            <w:hideMark/>
          </w:tcPr>
          <w:p w14:paraId="02CD50B4" w14:textId="51831060" w:rsidR="00CC42E6" w:rsidRPr="00CC42E6" w:rsidRDefault="003A1317" w:rsidP="0082746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Рыстаков Р.С.</w:t>
            </w:r>
          </w:p>
        </w:tc>
      </w:tr>
    </w:tbl>
    <w:p w14:paraId="51161CD5" w14:textId="77777777" w:rsidR="005C6A51" w:rsidRDefault="005C6A51" w:rsidP="005C6A51">
      <w:pPr>
        <w:rPr>
          <w:color w:val="FF0000"/>
          <w:sz w:val="24"/>
          <w:szCs w:val="24"/>
        </w:rPr>
      </w:pPr>
    </w:p>
    <w:p w14:paraId="585D0898" w14:textId="77777777" w:rsidR="005C6A51" w:rsidRPr="00D36034" w:rsidRDefault="005C6A51" w:rsidP="005C6A51">
      <w:pPr>
        <w:rPr>
          <w:b/>
          <w:bCs/>
          <w:caps/>
          <w:sz w:val="22"/>
          <w:szCs w:val="16"/>
        </w:rPr>
      </w:pPr>
      <w:r w:rsidRPr="00D36034">
        <w:rPr>
          <w:b/>
          <w:bCs/>
          <w:caps/>
          <w:sz w:val="22"/>
          <w:szCs w:val="16"/>
        </w:rPr>
        <w:t>Рассылка:</w:t>
      </w:r>
    </w:p>
    <w:tbl>
      <w:tblPr>
        <w:tblW w:w="9214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3"/>
        <w:gridCol w:w="2551"/>
      </w:tblGrid>
      <w:tr w:rsidR="00D36034" w:rsidRPr="00D36034" w14:paraId="7E3B73FC" w14:textId="77777777" w:rsidTr="00D36034">
        <w:tc>
          <w:tcPr>
            <w:tcW w:w="6663" w:type="dxa"/>
          </w:tcPr>
          <w:p w14:paraId="7C244982" w14:textId="1F8335AC" w:rsidR="00D36034" w:rsidRPr="00D36034" w:rsidRDefault="00D36034" w:rsidP="00827460">
            <w:pPr>
              <w:rPr>
                <w:sz w:val="22"/>
                <w:szCs w:val="22"/>
              </w:rPr>
            </w:pPr>
            <w:r w:rsidRPr="00D36034">
              <w:rPr>
                <w:sz w:val="22"/>
                <w:szCs w:val="22"/>
              </w:rPr>
              <w:t>Дело</w:t>
            </w:r>
          </w:p>
        </w:tc>
        <w:tc>
          <w:tcPr>
            <w:tcW w:w="2551" w:type="dxa"/>
          </w:tcPr>
          <w:p w14:paraId="1724EA41" w14:textId="46B3C139" w:rsidR="00D36034" w:rsidRPr="00D36034" w:rsidRDefault="00D36034" w:rsidP="00827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36034" w:rsidRPr="00D36034" w14:paraId="56CEF539" w14:textId="77777777" w:rsidTr="00D36034">
        <w:tc>
          <w:tcPr>
            <w:tcW w:w="6663" w:type="dxa"/>
          </w:tcPr>
          <w:p w14:paraId="49DD897A" w14:textId="21D27B09" w:rsidR="00D36034" w:rsidRPr="00D36034" w:rsidRDefault="00D36034" w:rsidP="00827460">
            <w:pPr>
              <w:rPr>
                <w:sz w:val="22"/>
                <w:szCs w:val="22"/>
              </w:rPr>
            </w:pPr>
            <w:r w:rsidRPr="00D36034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551" w:type="dxa"/>
          </w:tcPr>
          <w:p w14:paraId="52EFDBC5" w14:textId="79088FDB" w:rsidR="00D36034" w:rsidRPr="00D36034" w:rsidRDefault="00D36034" w:rsidP="00827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36034" w:rsidRPr="00D36034" w14:paraId="3E51A615" w14:textId="77777777" w:rsidTr="00D36034">
        <w:tc>
          <w:tcPr>
            <w:tcW w:w="6663" w:type="dxa"/>
          </w:tcPr>
          <w:p w14:paraId="5CA271AF" w14:textId="4D3DB413" w:rsidR="00D36034" w:rsidRPr="00D36034" w:rsidRDefault="00D36034" w:rsidP="00827460">
            <w:pPr>
              <w:rPr>
                <w:sz w:val="22"/>
                <w:szCs w:val="22"/>
              </w:rPr>
            </w:pPr>
            <w:r w:rsidRPr="00D36034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551" w:type="dxa"/>
          </w:tcPr>
          <w:p w14:paraId="5EF02894" w14:textId="5883B0D4" w:rsidR="00D36034" w:rsidRPr="00D36034" w:rsidRDefault="00D36034" w:rsidP="00827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36034" w:rsidRPr="00D36034" w14:paraId="44251E75" w14:textId="77777777" w:rsidTr="00D36034">
        <w:tc>
          <w:tcPr>
            <w:tcW w:w="6663" w:type="dxa"/>
          </w:tcPr>
          <w:p w14:paraId="5D5D582E" w14:textId="6F1929BA" w:rsidR="00D36034" w:rsidRPr="00D36034" w:rsidRDefault="00D36034" w:rsidP="00827460">
            <w:pPr>
              <w:rPr>
                <w:sz w:val="22"/>
                <w:szCs w:val="22"/>
              </w:rPr>
            </w:pPr>
            <w:r w:rsidRPr="00D36034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551" w:type="dxa"/>
          </w:tcPr>
          <w:p w14:paraId="610CD3C5" w14:textId="4F23A0FD" w:rsidR="00D36034" w:rsidRPr="00D36034" w:rsidRDefault="00D36034" w:rsidP="00827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36034" w:rsidRPr="00D36034" w14:paraId="62502CB8" w14:textId="77777777" w:rsidTr="00D36034">
        <w:tc>
          <w:tcPr>
            <w:tcW w:w="6663" w:type="dxa"/>
          </w:tcPr>
          <w:p w14:paraId="5F0E4BF0" w14:textId="05BE5DB3" w:rsidR="00D36034" w:rsidRPr="00D36034" w:rsidRDefault="00D36034" w:rsidP="00827460">
            <w:pPr>
              <w:rPr>
                <w:sz w:val="22"/>
                <w:szCs w:val="22"/>
              </w:rPr>
            </w:pPr>
            <w:r w:rsidRPr="00D36034">
              <w:rPr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2551" w:type="dxa"/>
          </w:tcPr>
          <w:p w14:paraId="4284236F" w14:textId="24E3D9F0" w:rsidR="00D36034" w:rsidRPr="00D36034" w:rsidRDefault="00D36034" w:rsidP="00827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36034" w:rsidRPr="00D36034" w14:paraId="71B219FB" w14:textId="77777777" w:rsidTr="00D36034">
        <w:tc>
          <w:tcPr>
            <w:tcW w:w="6663" w:type="dxa"/>
          </w:tcPr>
          <w:p w14:paraId="38D06F0D" w14:textId="562013AD" w:rsidR="00D36034" w:rsidRPr="00D36034" w:rsidRDefault="00D36034" w:rsidP="00827460">
            <w:pPr>
              <w:rPr>
                <w:sz w:val="22"/>
                <w:szCs w:val="22"/>
              </w:rPr>
            </w:pPr>
            <w:r w:rsidRPr="00D36034">
              <w:rPr>
                <w:sz w:val="22"/>
                <w:szCs w:val="22"/>
              </w:rPr>
              <w:t>КСЗН администрации Тихвинского района</w:t>
            </w:r>
          </w:p>
        </w:tc>
        <w:tc>
          <w:tcPr>
            <w:tcW w:w="2551" w:type="dxa"/>
          </w:tcPr>
          <w:p w14:paraId="2F412841" w14:textId="542C7F5D" w:rsidR="00D36034" w:rsidRPr="00D36034" w:rsidRDefault="00D36034" w:rsidP="00827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36034" w:rsidRPr="00D36034" w14:paraId="4641F1C3" w14:textId="77777777" w:rsidTr="00D36034">
        <w:tc>
          <w:tcPr>
            <w:tcW w:w="6663" w:type="dxa"/>
          </w:tcPr>
          <w:p w14:paraId="62B5491C" w14:textId="3C260E0A" w:rsidR="00D36034" w:rsidRPr="00D36034" w:rsidRDefault="00D36034" w:rsidP="00827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551" w:type="dxa"/>
          </w:tcPr>
          <w:p w14:paraId="5FC29102" w14:textId="1AF5667C" w:rsidR="00D36034" w:rsidRDefault="00D36034" w:rsidP="00827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014A54E4" w14:textId="77777777" w:rsidR="00D36034" w:rsidRDefault="00D36034" w:rsidP="005C6A51">
      <w:pPr>
        <w:rPr>
          <w:b/>
          <w:bCs/>
          <w:caps/>
        </w:rPr>
      </w:pPr>
    </w:p>
    <w:p w14:paraId="53695626" w14:textId="77777777" w:rsidR="00D36034" w:rsidRDefault="00D36034" w:rsidP="005C6A51">
      <w:pPr>
        <w:rPr>
          <w:b/>
          <w:bCs/>
          <w:caps/>
        </w:rPr>
        <w:sectPr w:rsidR="00D36034" w:rsidSect="00D36034">
          <w:pgSz w:w="11907" w:h="16840"/>
          <w:pgMar w:top="1135" w:right="1134" w:bottom="851" w:left="1701" w:header="720" w:footer="720" w:gutter="0"/>
          <w:cols w:space="720"/>
        </w:sectPr>
      </w:pPr>
    </w:p>
    <w:p w14:paraId="41B5C991" w14:textId="77777777" w:rsidR="005C6A51" w:rsidRPr="004A1576" w:rsidRDefault="005C6A51" w:rsidP="005C6A51">
      <w:pPr>
        <w:ind w:left="4536"/>
        <w:rPr>
          <w:sz w:val="24"/>
          <w:szCs w:val="24"/>
        </w:rPr>
      </w:pPr>
      <w:r w:rsidRPr="004A1576">
        <w:rPr>
          <w:sz w:val="24"/>
          <w:szCs w:val="24"/>
        </w:rPr>
        <w:t>УТВЕРЖДЕНА</w:t>
      </w:r>
    </w:p>
    <w:p w14:paraId="76029158" w14:textId="77777777" w:rsidR="005C6A51" w:rsidRPr="004A1576" w:rsidRDefault="005C6A51" w:rsidP="005C6A51">
      <w:pPr>
        <w:ind w:left="4536"/>
        <w:rPr>
          <w:sz w:val="24"/>
          <w:szCs w:val="24"/>
        </w:rPr>
      </w:pPr>
      <w:r w:rsidRPr="004A1576">
        <w:rPr>
          <w:sz w:val="24"/>
          <w:szCs w:val="24"/>
        </w:rPr>
        <w:t xml:space="preserve">постановлением администрации </w:t>
      </w:r>
    </w:p>
    <w:p w14:paraId="5B8EDCB8" w14:textId="77777777" w:rsidR="005C6A51" w:rsidRPr="004A1576" w:rsidRDefault="005C6A51" w:rsidP="005C6A51">
      <w:pPr>
        <w:ind w:left="4536"/>
        <w:rPr>
          <w:sz w:val="24"/>
          <w:szCs w:val="24"/>
        </w:rPr>
      </w:pPr>
      <w:r w:rsidRPr="004A1576">
        <w:rPr>
          <w:sz w:val="24"/>
          <w:szCs w:val="24"/>
        </w:rPr>
        <w:t>Тихвинского района</w:t>
      </w:r>
    </w:p>
    <w:p w14:paraId="12B67383" w14:textId="282422A8" w:rsidR="005C6A51" w:rsidRPr="004A1576" w:rsidRDefault="005C6A51" w:rsidP="005C6A51">
      <w:pPr>
        <w:tabs>
          <w:tab w:val="left" w:pos="5940"/>
        </w:tabs>
        <w:ind w:left="4536"/>
        <w:rPr>
          <w:sz w:val="24"/>
          <w:szCs w:val="24"/>
        </w:rPr>
      </w:pPr>
      <w:r w:rsidRPr="004A1576">
        <w:rPr>
          <w:sz w:val="24"/>
          <w:szCs w:val="24"/>
        </w:rPr>
        <w:t xml:space="preserve">от  </w:t>
      </w:r>
      <w:r w:rsidR="00D36034" w:rsidRPr="004A1576">
        <w:rPr>
          <w:sz w:val="24"/>
          <w:szCs w:val="24"/>
        </w:rPr>
        <w:t>31</w:t>
      </w:r>
      <w:r w:rsidRPr="004A1576">
        <w:rPr>
          <w:sz w:val="24"/>
          <w:szCs w:val="24"/>
        </w:rPr>
        <w:t xml:space="preserve"> октября 2024 года № </w:t>
      </w:r>
      <w:r w:rsidR="00D36034" w:rsidRPr="004A1576">
        <w:rPr>
          <w:sz w:val="24"/>
          <w:szCs w:val="24"/>
        </w:rPr>
        <w:t>01-</w:t>
      </w:r>
      <w:r w:rsidR="004A1576">
        <w:rPr>
          <w:sz w:val="24"/>
          <w:szCs w:val="24"/>
        </w:rPr>
        <w:t>2623</w:t>
      </w:r>
      <w:r w:rsidR="00D36034" w:rsidRPr="004A1576">
        <w:rPr>
          <w:sz w:val="24"/>
          <w:szCs w:val="24"/>
        </w:rPr>
        <w:t>-а</w:t>
      </w:r>
    </w:p>
    <w:p w14:paraId="7C7A14F2" w14:textId="77777777" w:rsidR="005C6A51" w:rsidRPr="004A1576" w:rsidRDefault="005C6A51" w:rsidP="005C6A51">
      <w:pPr>
        <w:ind w:left="4536"/>
        <w:rPr>
          <w:sz w:val="24"/>
          <w:szCs w:val="24"/>
        </w:rPr>
      </w:pPr>
      <w:r w:rsidRPr="004A1576">
        <w:rPr>
          <w:sz w:val="24"/>
          <w:szCs w:val="24"/>
        </w:rPr>
        <w:t>(приложение)</w:t>
      </w:r>
    </w:p>
    <w:p w14:paraId="72827621" w14:textId="77777777" w:rsidR="005C6A51" w:rsidRPr="004A1576" w:rsidRDefault="005C6A51" w:rsidP="005C6A51">
      <w:pPr>
        <w:ind w:left="4536"/>
        <w:rPr>
          <w:sz w:val="24"/>
          <w:szCs w:val="24"/>
        </w:rPr>
      </w:pPr>
    </w:p>
    <w:p w14:paraId="5F312C9D" w14:textId="77777777" w:rsidR="005C6A51" w:rsidRPr="00D36034" w:rsidRDefault="005C6A51" w:rsidP="005C6A51">
      <w:pPr>
        <w:jc w:val="center"/>
        <w:rPr>
          <w:color w:val="000000"/>
          <w:sz w:val="24"/>
          <w:szCs w:val="24"/>
        </w:rPr>
      </w:pPr>
      <w:r w:rsidRPr="00D36034">
        <w:rPr>
          <w:b/>
          <w:bCs/>
          <w:sz w:val="24"/>
          <w:szCs w:val="24"/>
        </w:rPr>
        <w:t>Муниципальная программа Тихвинского</w:t>
      </w:r>
      <w:r w:rsidRPr="00D36034">
        <w:rPr>
          <w:b/>
          <w:bCs/>
          <w:color w:val="000000"/>
          <w:sz w:val="24"/>
          <w:szCs w:val="24"/>
        </w:rPr>
        <w:t xml:space="preserve"> района</w:t>
      </w:r>
      <w:r w:rsidRPr="00D36034">
        <w:rPr>
          <w:color w:val="000000"/>
          <w:sz w:val="24"/>
          <w:szCs w:val="24"/>
        </w:rPr>
        <w:t xml:space="preserve"> </w:t>
      </w:r>
    </w:p>
    <w:p w14:paraId="7C896D48" w14:textId="77777777" w:rsidR="005C6A51" w:rsidRPr="00D36034" w:rsidRDefault="005C6A51" w:rsidP="005C6A51">
      <w:pPr>
        <w:jc w:val="center"/>
        <w:rPr>
          <w:b/>
          <w:bCs/>
          <w:color w:val="000000"/>
          <w:sz w:val="24"/>
          <w:szCs w:val="24"/>
        </w:rPr>
      </w:pPr>
      <w:r w:rsidRPr="00D36034">
        <w:rPr>
          <w:b/>
          <w:bCs/>
          <w:color w:val="000000"/>
          <w:sz w:val="24"/>
          <w:szCs w:val="24"/>
        </w:rPr>
        <w:t xml:space="preserve">«Развитие системы отдыха, оздоровления, занятости </w:t>
      </w:r>
    </w:p>
    <w:p w14:paraId="3F3252BA" w14:textId="77777777" w:rsidR="005C6A51" w:rsidRPr="00D36034" w:rsidRDefault="005C6A51" w:rsidP="005C6A51">
      <w:pPr>
        <w:jc w:val="center"/>
        <w:rPr>
          <w:b/>
          <w:bCs/>
          <w:color w:val="000000"/>
          <w:sz w:val="24"/>
          <w:szCs w:val="24"/>
        </w:rPr>
      </w:pPr>
      <w:r w:rsidRPr="00D36034">
        <w:rPr>
          <w:b/>
          <w:bCs/>
          <w:color w:val="000000"/>
          <w:sz w:val="24"/>
          <w:szCs w:val="24"/>
        </w:rPr>
        <w:t xml:space="preserve">детей, подростков и молодежи в каникулярное время» </w:t>
      </w:r>
    </w:p>
    <w:p w14:paraId="089C6EE2" w14:textId="77777777" w:rsidR="005C6A51" w:rsidRPr="00D36034" w:rsidRDefault="005C6A51" w:rsidP="005C6A51">
      <w:pPr>
        <w:jc w:val="center"/>
        <w:rPr>
          <w:b/>
          <w:bCs/>
          <w:color w:val="000000"/>
          <w:sz w:val="24"/>
          <w:szCs w:val="24"/>
        </w:rPr>
      </w:pPr>
    </w:p>
    <w:p w14:paraId="74568840" w14:textId="77777777" w:rsidR="005C6A51" w:rsidRPr="00D36034" w:rsidRDefault="005C6A51" w:rsidP="005C6A51">
      <w:pPr>
        <w:jc w:val="center"/>
        <w:rPr>
          <w:b/>
          <w:bCs/>
          <w:color w:val="000000"/>
          <w:sz w:val="24"/>
          <w:szCs w:val="24"/>
        </w:rPr>
      </w:pPr>
      <w:r w:rsidRPr="00D36034">
        <w:rPr>
          <w:b/>
          <w:bCs/>
          <w:color w:val="000000"/>
          <w:sz w:val="24"/>
          <w:szCs w:val="24"/>
        </w:rPr>
        <w:t>ПАСПОРТ</w:t>
      </w:r>
    </w:p>
    <w:p w14:paraId="36B5E946" w14:textId="77777777" w:rsidR="005C6A51" w:rsidRPr="00D36034" w:rsidRDefault="005C6A51" w:rsidP="005C6A51">
      <w:pPr>
        <w:jc w:val="center"/>
        <w:rPr>
          <w:color w:val="000000"/>
          <w:sz w:val="24"/>
          <w:szCs w:val="24"/>
        </w:rPr>
      </w:pPr>
      <w:r w:rsidRPr="00D36034">
        <w:rPr>
          <w:b/>
          <w:bCs/>
          <w:color w:val="000000"/>
          <w:sz w:val="24"/>
          <w:szCs w:val="24"/>
        </w:rPr>
        <w:t>муниципальной программы Тихвинского района</w:t>
      </w:r>
      <w:r w:rsidRPr="00D36034">
        <w:rPr>
          <w:color w:val="000000"/>
          <w:sz w:val="24"/>
          <w:szCs w:val="24"/>
        </w:rPr>
        <w:t xml:space="preserve"> </w:t>
      </w:r>
    </w:p>
    <w:p w14:paraId="7BC2FD2A" w14:textId="77777777" w:rsidR="005C6A51" w:rsidRPr="00D36034" w:rsidRDefault="005C6A51" w:rsidP="005C6A51">
      <w:pPr>
        <w:jc w:val="center"/>
        <w:rPr>
          <w:b/>
          <w:bCs/>
          <w:color w:val="000000"/>
          <w:sz w:val="24"/>
          <w:szCs w:val="24"/>
        </w:rPr>
      </w:pPr>
      <w:r w:rsidRPr="00D36034">
        <w:rPr>
          <w:b/>
          <w:bCs/>
          <w:color w:val="000000"/>
          <w:sz w:val="24"/>
          <w:szCs w:val="24"/>
        </w:rPr>
        <w:t xml:space="preserve">«Развитие системы отдыха, оздоровления, занятости </w:t>
      </w:r>
    </w:p>
    <w:p w14:paraId="02773331" w14:textId="77777777" w:rsidR="005C6A51" w:rsidRPr="00D36034" w:rsidRDefault="005C6A51" w:rsidP="005C6A51">
      <w:pPr>
        <w:jc w:val="center"/>
        <w:rPr>
          <w:color w:val="000000"/>
          <w:sz w:val="24"/>
          <w:szCs w:val="24"/>
        </w:rPr>
      </w:pPr>
      <w:r w:rsidRPr="00D36034">
        <w:rPr>
          <w:b/>
          <w:bCs/>
          <w:color w:val="000000"/>
          <w:sz w:val="24"/>
          <w:szCs w:val="24"/>
        </w:rPr>
        <w:t>детей,</w:t>
      </w:r>
      <w:r w:rsidRPr="00D36034">
        <w:rPr>
          <w:color w:val="000000"/>
          <w:sz w:val="24"/>
          <w:szCs w:val="24"/>
        </w:rPr>
        <w:t xml:space="preserve"> </w:t>
      </w:r>
      <w:r w:rsidRPr="00D36034">
        <w:rPr>
          <w:b/>
          <w:bCs/>
          <w:color w:val="000000"/>
          <w:sz w:val="24"/>
          <w:szCs w:val="24"/>
        </w:rPr>
        <w:t xml:space="preserve">подростков и молодежи в каникулярное время»  </w:t>
      </w:r>
    </w:p>
    <w:p w14:paraId="31F386E3" w14:textId="77777777" w:rsidR="005C6A51" w:rsidRPr="00D36034" w:rsidRDefault="005C6A51" w:rsidP="005C6A51">
      <w:pPr>
        <w:jc w:val="center"/>
        <w:rPr>
          <w:b/>
          <w:color w:val="000000"/>
          <w:sz w:val="24"/>
          <w:szCs w:val="24"/>
        </w:rPr>
      </w:pPr>
    </w:p>
    <w:tbl>
      <w:tblPr>
        <w:tblW w:w="5158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41"/>
        <w:gridCol w:w="5811"/>
      </w:tblGrid>
      <w:tr w:rsidR="005C6A51" w:rsidRPr="00DD0825" w14:paraId="4B5A6815" w14:textId="77777777" w:rsidTr="005E597F">
        <w:tc>
          <w:tcPr>
            <w:tcW w:w="1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B093D" w14:textId="77777777" w:rsidR="005C6A51" w:rsidRPr="00DD0825" w:rsidRDefault="005C6A51" w:rsidP="00827460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E6877" w14:textId="77777777" w:rsidR="005C6A51" w:rsidRPr="00DD0825" w:rsidRDefault="005C6A51" w:rsidP="00827460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2025-2027 годы</w:t>
            </w:r>
          </w:p>
        </w:tc>
      </w:tr>
      <w:tr w:rsidR="005C6A51" w:rsidRPr="00DD0825" w14:paraId="78AF8097" w14:textId="77777777" w:rsidTr="005E597F">
        <w:tc>
          <w:tcPr>
            <w:tcW w:w="1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7D913" w14:textId="77777777" w:rsidR="005C6A51" w:rsidRPr="00DD0825" w:rsidRDefault="005C6A51" w:rsidP="00827460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EF666" w14:textId="05114A95" w:rsidR="005C6A51" w:rsidRPr="00DD0825" w:rsidRDefault="005C6A51" w:rsidP="00D36034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DD0825">
              <w:rPr>
                <w:color w:val="000000"/>
                <w:sz w:val="24"/>
                <w:szCs w:val="24"/>
              </w:rPr>
              <w:t>комитет по образованию администрации Тихвинского района</w:t>
            </w:r>
          </w:p>
        </w:tc>
      </w:tr>
      <w:tr w:rsidR="005C6A51" w:rsidRPr="00DD0825" w14:paraId="0DA502D6" w14:textId="77777777" w:rsidTr="005E597F">
        <w:tc>
          <w:tcPr>
            <w:tcW w:w="1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52361" w14:textId="77777777" w:rsidR="005C6A51" w:rsidRPr="00DD0825" w:rsidRDefault="005C6A51" w:rsidP="00827460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2A44" w14:textId="77777777" w:rsidR="005C6A51" w:rsidRDefault="005C6A51" w:rsidP="00827460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DD0825">
              <w:rPr>
                <w:color w:val="000000"/>
                <w:sz w:val="24"/>
                <w:szCs w:val="24"/>
              </w:rPr>
              <w:t xml:space="preserve">комитет социальной защиты населения администрации Тихвинского района; </w:t>
            </w:r>
          </w:p>
          <w:p w14:paraId="39E12714" w14:textId="77777777" w:rsidR="005C6A51" w:rsidRPr="00DD0825" w:rsidRDefault="005C6A51" w:rsidP="00827460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DD0825">
              <w:rPr>
                <w:color w:val="000000"/>
                <w:sz w:val="24"/>
                <w:szCs w:val="24"/>
              </w:rPr>
              <w:t>комитет по культуре, спорту и молодежной политике администрации Тихвинского района</w:t>
            </w:r>
          </w:p>
        </w:tc>
      </w:tr>
      <w:tr w:rsidR="005C6A51" w:rsidRPr="00DD0825" w14:paraId="50E53878" w14:textId="77777777" w:rsidTr="005E597F">
        <w:tc>
          <w:tcPr>
            <w:tcW w:w="1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A73AF" w14:textId="77777777" w:rsidR="005C6A51" w:rsidRPr="00DD0825" w:rsidRDefault="005C6A51" w:rsidP="00827460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4ACEF" w14:textId="77777777" w:rsidR="005C6A51" w:rsidRPr="00DD0825" w:rsidRDefault="005C6A51" w:rsidP="00827460">
            <w:pPr>
              <w:numPr>
                <w:ilvl w:val="0"/>
                <w:numId w:val="7"/>
              </w:num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>муниципальные образовательные учреждения дополнительного образования детей,</w:t>
            </w:r>
          </w:p>
          <w:p w14:paraId="73CB14AD" w14:textId="77777777" w:rsidR="005C6A51" w:rsidRPr="00DD0825" w:rsidRDefault="005C6A51" w:rsidP="00827460">
            <w:pPr>
              <w:numPr>
                <w:ilvl w:val="0"/>
                <w:numId w:val="7"/>
              </w:num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>муниципальные общеобразовательные учреждения</w:t>
            </w:r>
          </w:p>
        </w:tc>
      </w:tr>
      <w:tr w:rsidR="005C6A51" w:rsidRPr="00DD0825" w14:paraId="25C030B6" w14:textId="77777777" w:rsidTr="005E597F">
        <w:tc>
          <w:tcPr>
            <w:tcW w:w="1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24BF" w14:textId="77777777" w:rsidR="005C6A51" w:rsidRPr="00DD0825" w:rsidRDefault="005C6A51" w:rsidP="00827460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25C00" w14:textId="77777777" w:rsidR="005C6A51" w:rsidRPr="00DD0825" w:rsidRDefault="005C6A51" w:rsidP="00827460">
            <w:pPr>
              <w:numPr>
                <w:ilvl w:val="0"/>
                <w:numId w:val="7"/>
              </w:num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>Создание условий для развития системы летнего оздоровления, отдыха и занятости детей и подростков в Тихвинском районе, в том числе находящихся в трудной жизненной ситуации</w:t>
            </w:r>
          </w:p>
        </w:tc>
      </w:tr>
      <w:tr w:rsidR="005C6A51" w:rsidRPr="00DD0825" w14:paraId="1C2FDEB0" w14:textId="77777777" w:rsidTr="005E597F">
        <w:tc>
          <w:tcPr>
            <w:tcW w:w="1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97F3F" w14:textId="77777777" w:rsidR="005C6A51" w:rsidRPr="00DD0825" w:rsidRDefault="005C6A51" w:rsidP="00827460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  <w:r w:rsidRPr="00DD0825">
              <w:rPr>
                <w:color w:val="000000"/>
                <w:sz w:val="24"/>
                <w:szCs w:val="24"/>
              </w:rPr>
              <w:t>дачи</w:t>
            </w:r>
            <w:r>
              <w:rPr>
                <w:color w:val="000000"/>
                <w:sz w:val="24"/>
                <w:szCs w:val="24"/>
              </w:rPr>
              <w:t xml:space="preserve"> муниципальной программы</w:t>
            </w:r>
            <w:r w:rsidRPr="00DD082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7884" w14:textId="77777777" w:rsidR="005C6A51" w:rsidRPr="00DD0825" w:rsidRDefault="005C6A51" w:rsidP="00827460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>1. Обеспечение доступности организованными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0825">
              <w:rPr>
                <w:color w:val="000000"/>
                <w:sz w:val="24"/>
                <w:szCs w:val="24"/>
              </w:rPr>
              <w:t>формами оздоровления и отдыха детей, подростков и молодежи Тихвинского района.</w:t>
            </w:r>
          </w:p>
          <w:p w14:paraId="4BA3379E" w14:textId="77777777" w:rsidR="005C6A51" w:rsidRPr="00DD0825" w:rsidRDefault="005C6A51" w:rsidP="00827460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>2. Организации оздоровления и летнего отдыха детей и подростков, находящихся в трудной жизненной ситуации, детей-сирот и детей, оставшихся без попечения ро</w:t>
            </w:r>
            <w:r>
              <w:rPr>
                <w:color w:val="000000"/>
                <w:sz w:val="24"/>
                <w:szCs w:val="24"/>
              </w:rPr>
              <w:t>дителей</w:t>
            </w:r>
          </w:p>
          <w:p w14:paraId="4F99962B" w14:textId="77777777" w:rsidR="005C6A51" w:rsidRPr="00DD0825" w:rsidRDefault="005C6A51" w:rsidP="00827460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 xml:space="preserve">3. Организация временной трудовой занятости детей, подростков и молодёжи на условиях софинансирования с работодателями и Тихвинским центром занятости населения. </w:t>
            </w:r>
          </w:p>
          <w:p w14:paraId="5222CD6E" w14:textId="77777777" w:rsidR="005C6A51" w:rsidRPr="00DD0825" w:rsidRDefault="005C6A51" w:rsidP="00827460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0825">
              <w:rPr>
                <w:color w:val="000000"/>
                <w:sz w:val="24"/>
                <w:szCs w:val="24"/>
              </w:rPr>
              <w:t>Сохранение количества учреждений отдыха и оздоровления, принимающих детей и подростков на отдых в летний период</w:t>
            </w:r>
          </w:p>
        </w:tc>
      </w:tr>
      <w:tr w:rsidR="005C6A51" w:rsidRPr="00DD0825" w14:paraId="06D5D8AB" w14:textId="77777777" w:rsidTr="005E597F">
        <w:tc>
          <w:tcPr>
            <w:tcW w:w="1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EC4B9" w14:textId="77777777" w:rsidR="005C6A51" w:rsidRDefault="005C6A51" w:rsidP="00827460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F5A6" w14:textId="77777777" w:rsidR="005C6A51" w:rsidRPr="00DD0825" w:rsidRDefault="005C6A51" w:rsidP="00827460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5C6A51" w:rsidRPr="00DD0825" w14:paraId="01813B38" w14:textId="77777777" w:rsidTr="005E597F">
        <w:tc>
          <w:tcPr>
            <w:tcW w:w="1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5D928" w14:textId="77777777" w:rsidR="005C6A51" w:rsidRDefault="005C6A51" w:rsidP="00827460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Проекты, реализуемые в рамках муниципальных программ</w:t>
            </w:r>
          </w:p>
        </w:tc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8C6D9" w14:textId="77777777" w:rsidR="005C6A51" w:rsidRDefault="005C6A51" w:rsidP="00827460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5C6A51" w:rsidRPr="00DD0825" w14:paraId="338FAB20" w14:textId="77777777" w:rsidTr="005E597F">
        <w:tc>
          <w:tcPr>
            <w:tcW w:w="1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9724A" w14:textId="77777777" w:rsidR="005C6A51" w:rsidRPr="00DD0825" w:rsidRDefault="005C6A51" w:rsidP="00827460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муниципальной программы – всего, в том числе по годам</w:t>
            </w:r>
          </w:p>
        </w:tc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25B66" w14:textId="77777777" w:rsidR="005C6A51" w:rsidRPr="000F4E7A" w:rsidRDefault="005C6A51" w:rsidP="00827460">
            <w:pPr>
              <w:jc w:val="left"/>
              <w:rPr>
                <w:sz w:val="24"/>
                <w:szCs w:val="24"/>
              </w:rPr>
            </w:pPr>
            <w:r w:rsidRPr="000F4E7A">
              <w:rPr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составляет  </w:t>
            </w:r>
            <w:r w:rsidRPr="00B54C32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4</w:t>
            </w:r>
            <w:r w:rsidRPr="00B54C3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458</w:t>
            </w:r>
            <w:r w:rsidRPr="00B54C3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  <w:r w:rsidRPr="000F4E7A">
              <w:rPr>
                <w:b/>
                <w:sz w:val="24"/>
                <w:szCs w:val="24"/>
              </w:rPr>
              <w:t xml:space="preserve"> </w:t>
            </w:r>
            <w:r w:rsidRPr="000F4E7A">
              <w:rPr>
                <w:b/>
                <w:bCs/>
                <w:sz w:val="24"/>
                <w:szCs w:val="24"/>
              </w:rPr>
              <w:t>тыс. руб.</w:t>
            </w:r>
          </w:p>
          <w:p w14:paraId="22E9272E" w14:textId="77777777" w:rsidR="005C6A51" w:rsidRPr="000F4E7A" w:rsidRDefault="005C6A51" w:rsidP="00827460">
            <w:pPr>
              <w:jc w:val="left"/>
              <w:rPr>
                <w:sz w:val="24"/>
                <w:szCs w:val="24"/>
              </w:rPr>
            </w:pPr>
            <w:r w:rsidRPr="000F4E7A">
              <w:rPr>
                <w:bCs/>
                <w:sz w:val="24"/>
                <w:szCs w:val="24"/>
              </w:rPr>
              <w:t xml:space="preserve"> </w:t>
            </w:r>
            <w:r w:rsidRPr="000F4E7A">
              <w:rPr>
                <w:sz w:val="24"/>
                <w:szCs w:val="24"/>
              </w:rPr>
              <w:t xml:space="preserve">Прогнозная оценка финансового обеспечения муниципальной программы составляет </w:t>
            </w:r>
            <w:r w:rsidRPr="00B54C32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4</w:t>
            </w:r>
            <w:r w:rsidRPr="00B54C32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458</w:t>
            </w:r>
            <w:r w:rsidRPr="00B54C3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  <w:r w:rsidRPr="000F4E7A">
              <w:rPr>
                <w:b/>
                <w:sz w:val="24"/>
                <w:szCs w:val="24"/>
              </w:rPr>
              <w:t xml:space="preserve"> </w:t>
            </w:r>
            <w:r w:rsidRPr="000F4E7A">
              <w:rPr>
                <w:b/>
                <w:bCs/>
                <w:sz w:val="24"/>
                <w:szCs w:val="24"/>
              </w:rPr>
              <w:t>тыс. руб.</w:t>
            </w:r>
          </w:p>
          <w:p w14:paraId="6590E25B" w14:textId="77777777" w:rsidR="005C6A51" w:rsidRPr="000F4E7A" w:rsidRDefault="005C6A51" w:rsidP="00827460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0F4E7A">
              <w:rPr>
                <w:sz w:val="24"/>
                <w:szCs w:val="24"/>
              </w:rPr>
              <w:t>бюджет Тихвинского района 3</w:t>
            </w:r>
            <w:r>
              <w:rPr>
                <w:sz w:val="24"/>
                <w:szCs w:val="24"/>
              </w:rPr>
              <w:t>4</w:t>
            </w:r>
            <w:r w:rsidRPr="000F4E7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311</w:t>
            </w:r>
            <w:r w:rsidRPr="000F4E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0F4E7A">
              <w:rPr>
                <w:b/>
                <w:sz w:val="22"/>
                <w:szCs w:val="22"/>
              </w:rPr>
              <w:t xml:space="preserve"> </w:t>
            </w:r>
            <w:r w:rsidRPr="000F4E7A">
              <w:rPr>
                <w:bCs/>
                <w:sz w:val="24"/>
                <w:szCs w:val="24"/>
              </w:rPr>
              <w:t>тыс. руб.</w:t>
            </w:r>
            <w:r w:rsidRPr="000F4E7A">
              <w:rPr>
                <w:sz w:val="24"/>
                <w:szCs w:val="24"/>
              </w:rPr>
              <w:t xml:space="preserve"> </w:t>
            </w:r>
          </w:p>
          <w:p w14:paraId="0248A450" w14:textId="77777777" w:rsidR="005C6A51" w:rsidRPr="000F4E7A" w:rsidRDefault="005C6A51" w:rsidP="00827460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0F4E7A">
              <w:rPr>
                <w:sz w:val="24"/>
                <w:szCs w:val="24"/>
              </w:rPr>
              <w:t>федеральный бюджет 0,0 тыс. руб.</w:t>
            </w:r>
          </w:p>
          <w:p w14:paraId="37D45014" w14:textId="77777777" w:rsidR="005C6A51" w:rsidRPr="000F4E7A" w:rsidRDefault="005C6A51" w:rsidP="00827460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0F4E7A">
              <w:rPr>
                <w:sz w:val="24"/>
                <w:szCs w:val="24"/>
              </w:rPr>
              <w:t xml:space="preserve">областной бюджет </w:t>
            </w:r>
            <w:r w:rsidRPr="00B54C3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B54C3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147</w:t>
            </w:r>
            <w:r w:rsidRPr="00B54C32">
              <w:rPr>
                <w:sz w:val="24"/>
                <w:szCs w:val="24"/>
              </w:rPr>
              <w:t>,3</w:t>
            </w:r>
            <w:r w:rsidRPr="000F4E7A">
              <w:rPr>
                <w:sz w:val="24"/>
                <w:szCs w:val="24"/>
              </w:rPr>
              <w:t xml:space="preserve"> </w:t>
            </w:r>
            <w:r w:rsidRPr="000F4E7A">
              <w:rPr>
                <w:b/>
                <w:bCs/>
                <w:sz w:val="24"/>
                <w:szCs w:val="24"/>
              </w:rPr>
              <w:t xml:space="preserve"> </w:t>
            </w:r>
            <w:r w:rsidRPr="000F4E7A">
              <w:rPr>
                <w:bCs/>
                <w:sz w:val="24"/>
                <w:szCs w:val="24"/>
              </w:rPr>
              <w:t xml:space="preserve"> тыс. руб.</w:t>
            </w:r>
          </w:p>
          <w:p w14:paraId="6710DFE4" w14:textId="77777777" w:rsidR="005C6A51" w:rsidRPr="000F4E7A" w:rsidRDefault="005C6A51" w:rsidP="00827460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0F4E7A">
              <w:rPr>
                <w:sz w:val="24"/>
                <w:szCs w:val="24"/>
              </w:rPr>
              <w:t xml:space="preserve">внебюджетные источники  0,0 тыс. руб. </w:t>
            </w:r>
            <w:r w:rsidRPr="000F4E7A">
              <w:rPr>
                <w:sz w:val="24"/>
                <w:szCs w:val="24"/>
              </w:rPr>
              <w:tab/>
            </w:r>
          </w:p>
          <w:p w14:paraId="0D6A0965" w14:textId="77777777" w:rsidR="005C6A51" w:rsidRPr="000F4E7A" w:rsidRDefault="005C6A51" w:rsidP="00827460">
            <w:pPr>
              <w:ind w:firstLine="709"/>
              <w:rPr>
                <w:sz w:val="24"/>
                <w:szCs w:val="24"/>
              </w:rPr>
            </w:pPr>
            <w:r w:rsidRPr="000F4E7A">
              <w:rPr>
                <w:sz w:val="24"/>
                <w:szCs w:val="24"/>
              </w:rPr>
              <w:t xml:space="preserve">в том числе по годам: </w:t>
            </w:r>
          </w:p>
          <w:p w14:paraId="37F719D2" w14:textId="77777777" w:rsidR="005C6A51" w:rsidRPr="000F4E7A" w:rsidRDefault="005C6A51" w:rsidP="00827460">
            <w:pPr>
              <w:jc w:val="left"/>
              <w:rPr>
                <w:sz w:val="24"/>
                <w:szCs w:val="24"/>
              </w:rPr>
            </w:pPr>
            <w:r w:rsidRPr="000F4E7A">
              <w:rPr>
                <w:b/>
                <w:bCs/>
                <w:sz w:val="24"/>
                <w:szCs w:val="24"/>
              </w:rPr>
              <w:t>в 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0F4E7A">
              <w:rPr>
                <w:b/>
                <w:bCs/>
                <w:sz w:val="24"/>
                <w:szCs w:val="24"/>
              </w:rPr>
              <w:t xml:space="preserve"> году</w:t>
            </w:r>
            <w:r w:rsidRPr="000F4E7A">
              <w:rPr>
                <w:sz w:val="24"/>
                <w:szCs w:val="24"/>
              </w:rPr>
              <w:t xml:space="preserve"> –</w:t>
            </w:r>
            <w:r w:rsidRPr="00FF647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4 770,6</w:t>
            </w:r>
            <w:r w:rsidRPr="000F4E7A">
              <w:rPr>
                <w:b/>
                <w:sz w:val="24"/>
                <w:szCs w:val="24"/>
              </w:rPr>
              <w:t xml:space="preserve"> </w:t>
            </w:r>
            <w:r w:rsidRPr="000F4E7A">
              <w:rPr>
                <w:b/>
                <w:bCs/>
                <w:sz w:val="24"/>
                <w:szCs w:val="24"/>
              </w:rPr>
              <w:t>тыс. руб.,</w:t>
            </w:r>
            <w:r w:rsidRPr="000F4E7A">
              <w:rPr>
                <w:sz w:val="24"/>
                <w:szCs w:val="24"/>
              </w:rPr>
              <w:t xml:space="preserve"> из них:</w:t>
            </w:r>
          </w:p>
          <w:p w14:paraId="1DA654A0" w14:textId="77777777" w:rsidR="005C6A51" w:rsidRPr="000F4E7A" w:rsidRDefault="005C6A51" w:rsidP="00827460">
            <w:pPr>
              <w:jc w:val="left"/>
              <w:rPr>
                <w:sz w:val="24"/>
                <w:szCs w:val="24"/>
              </w:rPr>
            </w:pPr>
            <w:r w:rsidRPr="000F4E7A">
              <w:rPr>
                <w:sz w:val="24"/>
                <w:szCs w:val="24"/>
              </w:rPr>
              <w:t>из средств районного бюджета –11 </w:t>
            </w:r>
            <w:r>
              <w:rPr>
                <w:sz w:val="24"/>
                <w:szCs w:val="24"/>
              </w:rPr>
              <w:t>437</w:t>
            </w:r>
            <w:r w:rsidRPr="000F4E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0F4E7A">
              <w:rPr>
                <w:sz w:val="22"/>
                <w:szCs w:val="22"/>
              </w:rPr>
              <w:t xml:space="preserve">  </w:t>
            </w:r>
            <w:r w:rsidRPr="000F4E7A">
              <w:rPr>
                <w:sz w:val="24"/>
                <w:szCs w:val="24"/>
              </w:rPr>
              <w:t>тыс. руб.</w:t>
            </w:r>
          </w:p>
          <w:p w14:paraId="11092E9B" w14:textId="77777777" w:rsidR="005C6A51" w:rsidRPr="000F4E7A" w:rsidRDefault="005C6A51" w:rsidP="00827460">
            <w:pPr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 w:rsidRPr="000F4E7A">
              <w:rPr>
                <w:sz w:val="24"/>
                <w:szCs w:val="24"/>
              </w:rPr>
              <w:t>из средств федерального бюджета – 0,0 тыс. руб.</w:t>
            </w:r>
            <w:r w:rsidRPr="000F4E7A">
              <w:rPr>
                <w:sz w:val="24"/>
                <w:szCs w:val="24"/>
              </w:rPr>
              <w:tab/>
            </w:r>
          </w:p>
          <w:p w14:paraId="284DB7CB" w14:textId="77777777" w:rsidR="005C6A51" w:rsidRPr="000F4E7A" w:rsidRDefault="005C6A51" w:rsidP="00827460">
            <w:pPr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 w:rsidRPr="000F4E7A">
              <w:rPr>
                <w:sz w:val="24"/>
                <w:szCs w:val="24"/>
              </w:rPr>
              <w:t xml:space="preserve">из средств областного бюджета- </w:t>
            </w:r>
            <w:r w:rsidRPr="00B54C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B54C3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333</w:t>
            </w:r>
            <w:r w:rsidRPr="00B54C3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Pr="000F4E7A">
              <w:rPr>
                <w:sz w:val="24"/>
                <w:szCs w:val="24"/>
              </w:rPr>
              <w:t xml:space="preserve"> тыс. руб.</w:t>
            </w:r>
          </w:p>
          <w:p w14:paraId="4890A529" w14:textId="77777777" w:rsidR="005C6A51" w:rsidRPr="000F4E7A" w:rsidRDefault="005C6A51" w:rsidP="00827460">
            <w:pPr>
              <w:rPr>
                <w:sz w:val="24"/>
                <w:szCs w:val="24"/>
              </w:rPr>
            </w:pPr>
            <w:r w:rsidRPr="000F4E7A">
              <w:rPr>
                <w:sz w:val="24"/>
                <w:szCs w:val="24"/>
              </w:rPr>
              <w:t>-   из внебюджетных источников – 0,0 тыс. руб.</w:t>
            </w:r>
          </w:p>
          <w:p w14:paraId="701CFB7F" w14:textId="77777777" w:rsidR="005C6A51" w:rsidRPr="000F4E7A" w:rsidRDefault="005C6A51" w:rsidP="00827460">
            <w:pPr>
              <w:jc w:val="left"/>
              <w:rPr>
                <w:sz w:val="24"/>
                <w:szCs w:val="24"/>
              </w:rPr>
            </w:pPr>
            <w:r w:rsidRPr="000F4E7A">
              <w:rPr>
                <w:b/>
                <w:bCs/>
                <w:sz w:val="24"/>
                <w:szCs w:val="24"/>
              </w:rPr>
              <w:t>в 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0F4E7A">
              <w:rPr>
                <w:b/>
                <w:bCs/>
                <w:sz w:val="24"/>
                <w:szCs w:val="24"/>
              </w:rPr>
              <w:t xml:space="preserve"> году</w:t>
            </w:r>
            <w:r w:rsidRPr="000F4E7A">
              <w:rPr>
                <w:sz w:val="24"/>
                <w:szCs w:val="24"/>
              </w:rPr>
              <w:t xml:space="preserve"> –</w:t>
            </w:r>
            <w:r w:rsidRPr="00FF647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4 770,6</w:t>
            </w:r>
            <w:r w:rsidRPr="000F4E7A">
              <w:rPr>
                <w:b/>
                <w:sz w:val="24"/>
                <w:szCs w:val="24"/>
              </w:rPr>
              <w:t xml:space="preserve"> </w:t>
            </w:r>
            <w:r w:rsidRPr="000F4E7A">
              <w:rPr>
                <w:b/>
                <w:bCs/>
                <w:sz w:val="24"/>
                <w:szCs w:val="24"/>
              </w:rPr>
              <w:t>тыс. руб.,</w:t>
            </w:r>
            <w:r w:rsidRPr="000F4E7A">
              <w:rPr>
                <w:sz w:val="24"/>
                <w:szCs w:val="24"/>
              </w:rPr>
              <w:t xml:space="preserve"> из них:</w:t>
            </w:r>
          </w:p>
          <w:p w14:paraId="22E91CAB" w14:textId="77777777" w:rsidR="005C6A51" w:rsidRPr="000F4E7A" w:rsidRDefault="005C6A51" w:rsidP="00827460">
            <w:pPr>
              <w:jc w:val="left"/>
              <w:rPr>
                <w:sz w:val="24"/>
                <w:szCs w:val="24"/>
              </w:rPr>
            </w:pPr>
            <w:r w:rsidRPr="000F4E7A">
              <w:rPr>
                <w:sz w:val="24"/>
                <w:szCs w:val="24"/>
              </w:rPr>
              <w:t>из средств районного бюджета –11 </w:t>
            </w:r>
            <w:r>
              <w:rPr>
                <w:sz w:val="24"/>
                <w:szCs w:val="24"/>
              </w:rPr>
              <w:t>437</w:t>
            </w:r>
            <w:r w:rsidRPr="000F4E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0F4E7A">
              <w:rPr>
                <w:sz w:val="22"/>
                <w:szCs w:val="22"/>
              </w:rPr>
              <w:t xml:space="preserve">    </w:t>
            </w:r>
            <w:r w:rsidRPr="000F4E7A">
              <w:rPr>
                <w:sz w:val="24"/>
                <w:szCs w:val="24"/>
              </w:rPr>
              <w:t>тыс. руб.</w:t>
            </w:r>
          </w:p>
          <w:p w14:paraId="63FD8464" w14:textId="77777777" w:rsidR="005C6A51" w:rsidRPr="000F4E7A" w:rsidRDefault="005C6A51" w:rsidP="00827460">
            <w:pPr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 w:rsidRPr="000F4E7A">
              <w:rPr>
                <w:sz w:val="24"/>
                <w:szCs w:val="24"/>
              </w:rPr>
              <w:t>из средств федерального бюджета – 0,0 тыс. руб.</w:t>
            </w:r>
            <w:r w:rsidRPr="000F4E7A">
              <w:rPr>
                <w:sz w:val="24"/>
                <w:szCs w:val="24"/>
              </w:rPr>
              <w:tab/>
            </w:r>
          </w:p>
          <w:p w14:paraId="0FCCD9FB" w14:textId="77777777" w:rsidR="005C6A51" w:rsidRPr="000F4E7A" w:rsidRDefault="005C6A51" w:rsidP="00827460">
            <w:pPr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 w:rsidRPr="000F4E7A">
              <w:rPr>
                <w:sz w:val="24"/>
                <w:szCs w:val="24"/>
              </w:rPr>
              <w:t xml:space="preserve">из средств областного бюджета- </w:t>
            </w:r>
            <w:r w:rsidRPr="00B54C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B54C3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333</w:t>
            </w:r>
            <w:r w:rsidRPr="00B54C3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Pr="000F4E7A">
              <w:rPr>
                <w:sz w:val="24"/>
                <w:szCs w:val="24"/>
              </w:rPr>
              <w:t xml:space="preserve"> тыс. руб.</w:t>
            </w:r>
          </w:p>
          <w:p w14:paraId="40D32A01" w14:textId="77777777" w:rsidR="005C6A51" w:rsidRPr="000F4E7A" w:rsidRDefault="005C6A51" w:rsidP="00827460">
            <w:pPr>
              <w:rPr>
                <w:sz w:val="24"/>
                <w:szCs w:val="24"/>
              </w:rPr>
            </w:pPr>
            <w:r w:rsidRPr="000F4E7A">
              <w:rPr>
                <w:sz w:val="24"/>
                <w:szCs w:val="24"/>
              </w:rPr>
              <w:t>-   из внебюджетных источников – 0,0 тыс. руб.</w:t>
            </w:r>
          </w:p>
          <w:p w14:paraId="7FFF4E90" w14:textId="77777777" w:rsidR="005C6A51" w:rsidRPr="000F4E7A" w:rsidRDefault="005C6A51" w:rsidP="00827460">
            <w:pPr>
              <w:jc w:val="left"/>
              <w:rPr>
                <w:sz w:val="24"/>
                <w:szCs w:val="24"/>
              </w:rPr>
            </w:pPr>
            <w:r w:rsidRPr="000F4E7A">
              <w:rPr>
                <w:b/>
                <w:bCs/>
                <w:sz w:val="24"/>
                <w:szCs w:val="24"/>
              </w:rPr>
              <w:t>в 202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0F4E7A">
              <w:rPr>
                <w:b/>
                <w:bCs/>
                <w:sz w:val="24"/>
                <w:szCs w:val="24"/>
              </w:rPr>
              <w:t xml:space="preserve"> году</w:t>
            </w:r>
            <w:r w:rsidRPr="000F4E7A">
              <w:rPr>
                <w:sz w:val="24"/>
                <w:szCs w:val="24"/>
              </w:rPr>
              <w:t xml:space="preserve"> –</w:t>
            </w:r>
            <w:r w:rsidRPr="00FF647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4 917,1</w:t>
            </w:r>
            <w:r w:rsidRPr="000F4E7A">
              <w:rPr>
                <w:b/>
                <w:sz w:val="24"/>
                <w:szCs w:val="24"/>
              </w:rPr>
              <w:t xml:space="preserve"> </w:t>
            </w:r>
            <w:r w:rsidRPr="000F4E7A">
              <w:rPr>
                <w:b/>
                <w:bCs/>
                <w:sz w:val="24"/>
                <w:szCs w:val="24"/>
              </w:rPr>
              <w:t>тыс. руб.,</w:t>
            </w:r>
            <w:r w:rsidRPr="000F4E7A">
              <w:rPr>
                <w:sz w:val="24"/>
                <w:szCs w:val="24"/>
              </w:rPr>
              <w:t xml:space="preserve"> из них:</w:t>
            </w:r>
          </w:p>
          <w:p w14:paraId="0075E13A" w14:textId="77777777" w:rsidR="005C6A51" w:rsidRPr="000F4E7A" w:rsidRDefault="005C6A51" w:rsidP="00827460">
            <w:pPr>
              <w:jc w:val="left"/>
              <w:rPr>
                <w:sz w:val="24"/>
                <w:szCs w:val="24"/>
              </w:rPr>
            </w:pPr>
            <w:r w:rsidRPr="000F4E7A">
              <w:rPr>
                <w:sz w:val="24"/>
                <w:szCs w:val="24"/>
              </w:rPr>
              <w:t>из средств районного бюджета –11 </w:t>
            </w:r>
            <w:r>
              <w:rPr>
                <w:sz w:val="24"/>
                <w:szCs w:val="24"/>
              </w:rPr>
              <w:t>437</w:t>
            </w:r>
            <w:r w:rsidRPr="000F4E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0F4E7A">
              <w:rPr>
                <w:sz w:val="22"/>
                <w:szCs w:val="22"/>
              </w:rPr>
              <w:t xml:space="preserve">    </w:t>
            </w:r>
            <w:r w:rsidRPr="000F4E7A">
              <w:rPr>
                <w:sz w:val="24"/>
                <w:szCs w:val="24"/>
              </w:rPr>
              <w:t>тыс. руб.</w:t>
            </w:r>
          </w:p>
          <w:p w14:paraId="454E2BBC" w14:textId="77777777" w:rsidR="005C6A51" w:rsidRPr="000F4E7A" w:rsidRDefault="005C6A51" w:rsidP="00827460">
            <w:pPr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 w:rsidRPr="000F4E7A">
              <w:rPr>
                <w:sz w:val="24"/>
                <w:szCs w:val="24"/>
              </w:rPr>
              <w:t>из средств федерального бюджета – 0,0 тыс. руб.</w:t>
            </w:r>
            <w:r w:rsidRPr="000F4E7A">
              <w:rPr>
                <w:sz w:val="24"/>
                <w:szCs w:val="24"/>
              </w:rPr>
              <w:tab/>
            </w:r>
          </w:p>
          <w:p w14:paraId="62F0B7F1" w14:textId="77777777" w:rsidR="005C6A51" w:rsidRPr="000F4E7A" w:rsidRDefault="005C6A51" w:rsidP="00827460">
            <w:pPr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 w:rsidRPr="000F4E7A">
              <w:rPr>
                <w:sz w:val="24"/>
                <w:szCs w:val="24"/>
              </w:rPr>
              <w:t xml:space="preserve">из средств областного бюджета- </w:t>
            </w:r>
            <w:r w:rsidRPr="00B54C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B54C3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480</w:t>
            </w:r>
            <w:r w:rsidRPr="00B54C32">
              <w:rPr>
                <w:sz w:val="24"/>
                <w:szCs w:val="24"/>
              </w:rPr>
              <w:t>,1</w:t>
            </w:r>
            <w:r w:rsidRPr="000F4E7A">
              <w:rPr>
                <w:sz w:val="24"/>
                <w:szCs w:val="24"/>
              </w:rPr>
              <w:t xml:space="preserve"> тыс. руб.</w:t>
            </w:r>
          </w:p>
          <w:p w14:paraId="47CD8C64" w14:textId="77777777" w:rsidR="005C6A51" w:rsidRPr="000F4E7A" w:rsidRDefault="005C6A51" w:rsidP="00827460">
            <w:pPr>
              <w:rPr>
                <w:sz w:val="24"/>
                <w:szCs w:val="24"/>
              </w:rPr>
            </w:pPr>
            <w:r w:rsidRPr="000F4E7A">
              <w:rPr>
                <w:sz w:val="24"/>
                <w:szCs w:val="24"/>
              </w:rPr>
              <w:t>-   из внебюджетных источников – 0,0 тыс.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5C6A51" w:rsidRPr="00DD0825" w14:paraId="4298DB61" w14:textId="77777777" w:rsidTr="005E597F">
        <w:tc>
          <w:tcPr>
            <w:tcW w:w="1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4B974" w14:textId="77777777" w:rsidR="005C6A51" w:rsidRPr="00DD0825" w:rsidRDefault="005C6A51" w:rsidP="00827460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том числе по годам реализации</w:t>
            </w:r>
          </w:p>
        </w:tc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B4DEA" w14:textId="77777777" w:rsidR="005C6A51" w:rsidRPr="00DD0825" w:rsidRDefault="005C6A51" w:rsidP="00827460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7D24FC1D" w14:textId="77777777" w:rsidR="005C6A51" w:rsidRDefault="005C6A51" w:rsidP="005C6A51">
      <w:pPr>
        <w:ind w:left="709"/>
        <w:rPr>
          <w:b/>
          <w:bCs/>
          <w:color w:val="000000"/>
          <w:sz w:val="24"/>
          <w:szCs w:val="28"/>
        </w:rPr>
      </w:pPr>
    </w:p>
    <w:p w14:paraId="0EE8E99C" w14:textId="79C3DDF5" w:rsidR="005C6A51" w:rsidRPr="005E597F" w:rsidRDefault="005E597F" w:rsidP="005C6A51">
      <w:pPr>
        <w:ind w:left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 w:rsidR="005C6A51" w:rsidRPr="005E597F">
        <w:rPr>
          <w:b/>
          <w:bCs/>
          <w:color w:val="000000"/>
          <w:sz w:val="24"/>
          <w:szCs w:val="24"/>
        </w:rPr>
        <w:t>. Общая характеристика,  основные</w:t>
      </w:r>
      <w:r w:rsidR="005C6A51" w:rsidRPr="005E597F">
        <w:rPr>
          <w:color w:val="000000"/>
          <w:sz w:val="24"/>
          <w:szCs w:val="24"/>
        </w:rPr>
        <w:t xml:space="preserve"> </w:t>
      </w:r>
      <w:r w:rsidR="005C6A51" w:rsidRPr="005E597F">
        <w:rPr>
          <w:b/>
          <w:bCs/>
          <w:color w:val="000000"/>
          <w:sz w:val="24"/>
          <w:szCs w:val="24"/>
        </w:rPr>
        <w:t>проблемы и прогноз сферы реализации муниципальной</w:t>
      </w:r>
      <w:r w:rsidR="005C6A51" w:rsidRPr="005E597F">
        <w:rPr>
          <w:color w:val="000000"/>
          <w:sz w:val="24"/>
          <w:szCs w:val="24"/>
        </w:rPr>
        <w:t xml:space="preserve"> </w:t>
      </w:r>
      <w:r w:rsidR="005C6A51" w:rsidRPr="005E597F">
        <w:rPr>
          <w:b/>
          <w:bCs/>
          <w:color w:val="000000"/>
          <w:sz w:val="24"/>
          <w:szCs w:val="24"/>
        </w:rPr>
        <w:t>программы</w:t>
      </w:r>
    </w:p>
    <w:p w14:paraId="1856CFEE" w14:textId="77777777" w:rsidR="005C6A51" w:rsidRPr="0094428E" w:rsidRDefault="005C6A51" w:rsidP="005C6A51">
      <w:pPr>
        <w:ind w:firstLine="709"/>
        <w:rPr>
          <w:color w:val="000000"/>
          <w:sz w:val="24"/>
          <w:szCs w:val="24"/>
        </w:rPr>
      </w:pPr>
    </w:p>
    <w:p w14:paraId="55739129" w14:textId="77777777" w:rsidR="005C6A51" w:rsidRPr="0094428E" w:rsidRDefault="005C6A51" w:rsidP="005C6A51">
      <w:pPr>
        <w:ind w:firstLine="709"/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>Муниципальная программа Тихвинского района «Развитие системы отдыха, оздоровления, занятости детей, подростков и молодежи</w:t>
      </w:r>
      <w:r>
        <w:rPr>
          <w:color w:val="000000"/>
          <w:sz w:val="24"/>
          <w:szCs w:val="24"/>
        </w:rPr>
        <w:t xml:space="preserve"> в каникулярное время</w:t>
      </w:r>
      <w:r w:rsidRPr="0094428E">
        <w:rPr>
          <w:color w:val="000000"/>
          <w:sz w:val="24"/>
          <w:szCs w:val="24"/>
        </w:rPr>
        <w:t>» (далее - муниципальная программа) является организационной основой реализации государственной политики в сфере отдыха, оздоровления и занятости детей и подростков в летний период в Тихвинском районе.</w:t>
      </w:r>
    </w:p>
    <w:p w14:paraId="4D94B879" w14:textId="77777777" w:rsidR="005C6A51" w:rsidRPr="0094428E" w:rsidRDefault="005C6A51" w:rsidP="005C6A51">
      <w:pPr>
        <w:ind w:firstLine="709"/>
        <w:rPr>
          <w:color w:val="000000"/>
          <w:sz w:val="24"/>
          <w:szCs w:val="24"/>
        </w:rPr>
      </w:pPr>
      <w:r w:rsidRPr="0094428E">
        <w:rPr>
          <w:b/>
          <w:bCs/>
          <w:color w:val="000000"/>
          <w:sz w:val="24"/>
          <w:szCs w:val="24"/>
        </w:rPr>
        <w:t>1.1.</w:t>
      </w:r>
      <w:r w:rsidRPr="0094428E">
        <w:rPr>
          <w:color w:val="000000"/>
          <w:sz w:val="24"/>
          <w:szCs w:val="24"/>
        </w:rPr>
        <w:t xml:space="preserve"> </w:t>
      </w:r>
      <w:r w:rsidRPr="0094428E">
        <w:rPr>
          <w:b/>
          <w:bCs/>
          <w:color w:val="000000"/>
          <w:sz w:val="24"/>
          <w:szCs w:val="24"/>
        </w:rPr>
        <w:t>Характеристика текущего состояния, основные проблемы</w:t>
      </w:r>
    </w:p>
    <w:p w14:paraId="5D75C6FB" w14:textId="77777777" w:rsidR="005C6A51" w:rsidRPr="0094428E" w:rsidRDefault="005C6A51" w:rsidP="005C6A51">
      <w:pPr>
        <w:ind w:firstLine="709"/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>Решение проблемы развития системы оздоровления, отдыха и занятости детей Тихвинского района в целях обеспечения качества и доступности предоставляемых в данной сфере услуг носит многоаспектный характер и требует участия органов местного самоуправления, различных ведомств и организаций.</w:t>
      </w:r>
    </w:p>
    <w:p w14:paraId="0A5F80E6" w14:textId="77777777" w:rsidR="005C6A51" w:rsidRPr="0094428E" w:rsidRDefault="005C6A51" w:rsidP="005C6A51">
      <w:pPr>
        <w:ind w:firstLine="709"/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>Данная проблема нашла свое отражение в комплексе мер, направленных на развитие системы отдыха и оздоровления детей и подростков, разработанного в соответствии с пунктом 1 «а» Перечня поручений Президента Российской федерации Д.А. Медведева от 15 июня 2010 года №ПР-1726 по итогам совещания от организации летнего отдыха детей и подростков 08 июня 2010 года, пунктом 1 поручения заместителя председателя Правительства Российской Федерации от 21 июня 2010 года №АЖ-П12-4126 и в соответствии с пунктом 4 Перечня поручений Президента Российской федерации В.В.Путина по итогам совещания по вопросу об организации оздоровительного отдыха детей в 2012 году, состоявшегося 07 августа 2012 года от 20 августа 2012 года №ПР-2215.</w:t>
      </w:r>
    </w:p>
    <w:p w14:paraId="0CE0B8BF" w14:textId="77777777" w:rsidR="005C6A51" w:rsidRPr="00E04906" w:rsidRDefault="005C6A51" w:rsidP="005C6A51">
      <w:pPr>
        <w:ind w:firstLine="709"/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 xml:space="preserve">Сеть  учреждений </w:t>
      </w:r>
      <w:r>
        <w:rPr>
          <w:color w:val="000000"/>
          <w:sz w:val="24"/>
          <w:szCs w:val="24"/>
        </w:rPr>
        <w:t xml:space="preserve">отдыха и оздоровления детей  </w:t>
      </w:r>
      <w:r w:rsidRPr="0094428E">
        <w:rPr>
          <w:color w:val="000000"/>
          <w:sz w:val="24"/>
          <w:szCs w:val="24"/>
        </w:rPr>
        <w:t>Тихвинского района в 20</w:t>
      </w:r>
      <w:r>
        <w:rPr>
          <w:color w:val="000000"/>
          <w:sz w:val="24"/>
          <w:szCs w:val="24"/>
        </w:rPr>
        <w:t>21</w:t>
      </w:r>
      <w:r w:rsidRPr="0094428E">
        <w:rPr>
          <w:color w:val="000000"/>
          <w:sz w:val="24"/>
          <w:szCs w:val="24"/>
        </w:rPr>
        <w:t xml:space="preserve"> году </w:t>
      </w:r>
      <w:r>
        <w:rPr>
          <w:color w:val="000000"/>
          <w:sz w:val="24"/>
          <w:szCs w:val="24"/>
        </w:rPr>
        <w:t xml:space="preserve">–1 </w:t>
      </w:r>
      <w:r w:rsidRPr="0094428E">
        <w:rPr>
          <w:color w:val="000000"/>
          <w:sz w:val="24"/>
          <w:szCs w:val="24"/>
        </w:rPr>
        <w:t>лагер</w:t>
      </w:r>
      <w:r>
        <w:rPr>
          <w:color w:val="000000"/>
          <w:sz w:val="24"/>
          <w:szCs w:val="24"/>
        </w:rPr>
        <w:t>ь</w:t>
      </w:r>
      <w:r w:rsidRPr="0094428E">
        <w:rPr>
          <w:color w:val="000000"/>
          <w:sz w:val="24"/>
          <w:szCs w:val="24"/>
        </w:rPr>
        <w:t xml:space="preserve"> с круглосуточным пребыванием детей на базе учреждени</w:t>
      </w:r>
      <w:r>
        <w:rPr>
          <w:color w:val="000000"/>
          <w:sz w:val="24"/>
          <w:szCs w:val="24"/>
        </w:rPr>
        <w:t>я</w:t>
      </w:r>
      <w:r w:rsidRPr="0094428E">
        <w:rPr>
          <w:color w:val="000000"/>
          <w:sz w:val="24"/>
          <w:szCs w:val="24"/>
        </w:rPr>
        <w:t xml:space="preserve"> дополнительного образования детей</w:t>
      </w:r>
      <w:r>
        <w:rPr>
          <w:color w:val="000000"/>
          <w:sz w:val="24"/>
          <w:szCs w:val="24"/>
        </w:rPr>
        <w:t xml:space="preserve"> </w:t>
      </w:r>
      <w:r w:rsidRPr="00E04906">
        <w:rPr>
          <w:color w:val="000000"/>
          <w:sz w:val="24"/>
          <w:szCs w:val="24"/>
        </w:rPr>
        <w:t>МОУ ДО «ДООЦ «Огонек» с местом дислокации в поселке Царицыно озеро.</w:t>
      </w:r>
    </w:p>
    <w:p w14:paraId="241C2BEA" w14:textId="77777777" w:rsidR="005C6A51" w:rsidRPr="0094428E" w:rsidRDefault="005C6A51" w:rsidP="005C6A51">
      <w:pPr>
        <w:ind w:firstLine="709"/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>Основанием для разработки данного раздела является:</w:t>
      </w:r>
    </w:p>
    <w:p w14:paraId="67CD7025" w14:textId="77777777" w:rsidR="005C6A51" w:rsidRPr="0094428E" w:rsidRDefault="005C6A51" w:rsidP="005C6A51">
      <w:pPr>
        <w:numPr>
          <w:ilvl w:val="0"/>
          <w:numId w:val="32"/>
        </w:numPr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>Федеральный закон от 29 декабря 2012 года №273 «Об образовании в Российской Федерации»;</w:t>
      </w:r>
    </w:p>
    <w:p w14:paraId="4F5427DD" w14:textId="77777777" w:rsidR="005C6A51" w:rsidRPr="0094428E" w:rsidRDefault="005C6A51" w:rsidP="005C6A51">
      <w:pPr>
        <w:numPr>
          <w:ilvl w:val="0"/>
          <w:numId w:val="32"/>
        </w:numPr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>Федеральный закон от 24 июля 1998 года №124-ФЗ «Об основных гарантиях прав ребёнка в Российской Федерации»;</w:t>
      </w:r>
    </w:p>
    <w:p w14:paraId="6A8A1CC1" w14:textId="77777777" w:rsidR="005C6A51" w:rsidRPr="0094428E" w:rsidRDefault="005C6A51" w:rsidP="005C6A51">
      <w:pPr>
        <w:numPr>
          <w:ilvl w:val="0"/>
          <w:numId w:val="32"/>
        </w:numPr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>Федеральный закон от 10 декабря 1995 года №195-ФЗ «Об основах социального обслуживания населения»;</w:t>
      </w:r>
    </w:p>
    <w:p w14:paraId="4F7DFF4A" w14:textId="77777777" w:rsidR="005C6A51" w:rsidRPr="0094428E" w:rsidRDefault="005C6A51" w:rsidP="005C6A51">
      <w:pPr>
        <w:numPr>
          <w:ilvl w:val="0"/>
          <w:numId w:val="32"/>
        </w:numPr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>Федеральный закон от 17 июля 1999 года №178-ФЗ «О государственной социальной помощи»;</w:t>
      </w:r>
    </w:p>
    <w:p w14:paraId="2FB7984B" w14:textId="77777777" w:rsidR="005C6A51" w:rsidRPr="0094428E" w:rsidRDefault="005C6A51" w:rsidP="005C6A51">
      <w:pPr>
        <w:numPr>
          <w:ilvl w:val="0"/>
          <w:numId w:val="32"/>
        </w:numPr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>Федеральный закон от 07 августа 2000 года №122-ФЗ «О дополнительных гарантиях по социальной защите детей-сирот и детей, оставшихся без попечения родителей»;</w:t>
      </w:r>
    </w:p>
    <w:p w14:paraId="315A49FE" w14:textId="77777777" w:rsidR="005C6A51" w:rsidRPr="0094428E" w:rsidRDefault="005C6A51" w:rsidP="005C6A51">
      <w:pPr>
        <w:numPr>
          <w:ilvl w:val="0"/>
          <w:numId w:val="32"/>
        </w:numPr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>Федеральный закон от 24 октября 1996 года №132-ФЗ «Об основах туристской деятельности в Российской Федерации»;</w:t>
      </w:r>
    </w:p>
    <w:p w14:paraId="6FD55975" w14:textId="77777777" w:rsidR="005C6A51" w:rsidRPr="0094428E" w:rsidRDefault="005C6A51" w:rsidP="005C6A51">
      <w:pPr>
        <w:numPr>
          <w:ilvl w:val="0"/>
          <w:numId w:val="32"/>
        </w:numPr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>Федеральный закон от 21 декабря 1994 года №69-ФЗ «О пожарной безопасности»;</w:t>
      </w:r>
    </w:p>
    <w:p w14:paraId="66D5C295" w14:textId="77777777" w:rsidR="005C6A51" w:rsidRPr="0094428E" w:rsidRDefault="005C6A51" w:rsidP="005C6A51">
      <w:pPr>
        <w:numPr>
          <w:ilvl w:val="0"/>
          <w:numId w:val="32"/>
        </w:numPr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>Федеральный закон от 24 июня 1999 года №120-ФЗ «Об основах системы профилактики безнадзорности и правонарушений несовершеннолетних»;</w:t>
      </w:r>
    </w:p>
    <w:p w14:paraId="3196A951" w14:textId="77777777" w:rsidR="005C6A51" w:rsidRPr="0094428E" w:rsidRDefault="005C6A51" w:rsidP="005C6A51">
      <w:pPr>
        <w:numPr>
          <w:ilvl w:val="0"/>
          <w:numId w:val="32"/>
        </w:numPr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>Поручение Президента Российской Федерации от 24 ноября 2010 года №Пр-3418;</w:t>
      </w:r>
    </w:p>
    <w:p w14:paraId="7BEA646F" w14:textId="77777777" w:rsidR="005C6A51" w:rsidRPr="0094428E" w:rsidRDefault="005C6A51" w:rsidP="005C6A51">
      <w:pPr>
        <w:numPr>
          <w:ilvl w:val="0"/>
          <w:numId w:val="32"/>
        </w:numPr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>Поручение Правительства Российской Федерации от 25 ноября 2010 года №АЖ-П12-8012;</w:t>
      </w:r>
    </w:p>
    <w:p w14:paraId="6A1BF89F" w14:textId="77777777" w:rsidR="005C6A51" w:rsidRPr="0094428E" w:rsidRDefault="005C6A51" w:rsidP="005C6A51">
      <w:pPr>
        <w:numPr>
          <w:ilvl w:val="0"/>
          <w:numId w:val="32"/>
        </w:numPr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>Методические рекомендации по совершенствованию воспитательной и образовательной работы в детских оздоровительных лагерях, по организации досуга детей, рекомендованные письмом Минобрнауки России от 14 апреля 2011 года №МД-463/06;</w:t>
      </w:r>
    </w:p>
    <w:p w14:paraId="4E1DE72B" w14:textId="77777777" w:rsidR="005C6A51" w:rsidRPr="0094428E" w:rsidRDefault="005C6A51" w:rsidP="005C6A51">
      <w:pPr>
        <w:numPr>
          <w:ilvl w:val="0"/>
          <w:numId w:val="32"/>
        </w:numPr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>Комплекс мер, направленных на развитие системы отдыха и оздоровления детей и подростков, рекомендованный Перечнем поручений Президента Российской Федерации по итогам совещания об организации летнего отдыха детей и подростков от 15 июня 2010 года №ПР-1726 и пунктом 1 поручения Правительства Российской Федерации от 21 июня 2010 года №АЖ-Ш2-412</w:t>
      </w:r>
      <w:r>
        <w:rPr>
          <w:color w:val="000000"/>
          <w:sz w:val="24"/>
          <w:szCs w:val="24"/>
        </w:rPr>
        <w:t>.</w:t>
      </w:r>
    </w:p>
    <w:p w14:paraId="6C3A3CAD" w14:textId="77777777" w:rsidR="005C6A51" w:rsidRPr="005B3C45" w:rsidRDefault="005C6A51" w:rsidP="005C6A51">
      <w:pPr>
        <w:pStyle w:val="af3"/>
        <w:ind w:firstLine="284"/>
        <w:jc w:val="both"/>
        <w:rPr>
          <w:rFonts w:ascii="Times New Roman" w:hAnsi="Times New Roman"/>
          <w:sz w:val="24"/>
          <w:szCs w:val="24"/>
        </w:rPr>
      </w:pPr>
      <w:r w:rsidRPr="005B3C45">
        <w:rPr>
          <w:rFonts w:ascii="Times New Roman" w:hAnsi="Times New Roman"/>
          <w:sz w:val="24"/>
          <w:szCs w:val="24"/>
        </w:rPr>
        <w:t>В июне  202</w:t>
      </w:r>
      <w:r>
        <w:rPr>
          <w:rFonts w:ascii="Times New Roman" w:hAnsi="Times New Roman"/>
          <w:sz w:val="24"/>
          <w:szCs w:val="24"/>
        </w:rPr>
        <w:t>4</w:t>
      </w:r>
      <w:r w:rsidRPr="005B3C45">
        <w:rPr>
          <w:rFonts w:ascii="Times New Roman" w:hAnsi="Times New Roman"/>
          <w:sz w:val="24"/>
          <w:szCs w:val="24"/>
        </w:rPr>
        <w:t xml:space="preserve"> года свои двери открыли 3</w:t>
      </w:r>
      <w:r>
        <w:rPr>
          <w:rFonts w:ascii="Times New Roman" w:hAnsi="Times New Roman"/>
          <w:sz w:val="24"/>
          <w:szCs w:val="24"/>
        </w:rPr>
        <w:t>0</w:t>
      </w:r>
      <w:r w:rsidRPr="005B3C45">
        <w:rPr>
          <w:rFonts w:ascii="Times New Roman" w:hAnsi="Times New Roman"/>
          <w:sz w:val="24"/>
          <w:szCs w:val="24"/>
        </w:rPr>
        <w:t xml:space="preserve"> дневн</w:t>
      </w:r>
      <w:r>
        <w:rPr>
          <w:rFonts w:ascii="Times New Roman" w:hAnsi="Times New Roman"/>
          <w:sz w:val="24"/>
          <w:szCs w:val="24"/>
        </w:rPr>
        <w:t>ых</w:t>
      </w:r>
      <w:r w:rsidRPr="005B3C45">
        <w:rPr>
          <w:rFonts w:ascii="Times New Roman" w:hAnsi="Times New Roman"/>
          <w:sz w:val="24"/>
          <w:szCs w:val="24"/>
        </w:rPr>
        <w:t xml:space="preserve"> лагер</w:t>
      </w:r>
      <w:r>
        <w:rPr>
          <w:rFonts w:ascii="Times New Roman" w:hAnsi="Times New Roman"/>
          <w:sz w:val="24"/>
          <w:szCs w:val="24"/>
        </w:rPr>
        <w:t>ей</w:t>
      </w:r>
      <w:r w:rsidRPr="005B3C45">
        <w:rPr>
          <w:rFonts w:ascii="Times New Roman" w:hAnsi="Times New Roman"/>
          <w:sz w:val="24"/>
          <w:szCs w:val="24"/>
        </w:rPr>
        <w:t xml:space="preserve"> , в том числе 1</w:t>
      </w:r>
      <w:r>
        <w:rPr>
          <w:rFonts w:ascii="Times New Roman" w:hAnsi="Times New Roman"/>
          <w:sz w:val="24"/>
          <w:szCs w:val="24"/>
        </w:rPr>
        <w:t>3</w:t>
      </w:r>
      <w:r w:rsidRPr="005B3C45">
        <w:rPr>
          <w:rFonts w:ascii="Times New Roman" w:hAnsi="Times New Roman"/>
          <w:sz w:val="24"/>
          <w:szCs w:val="24"/>
        </w:rPr>
        <w:t xml:space="preserve"> оздоровительных лагерей с дневным пребыванием для детей, находящихся в трудной жизненной ситуации, 1</w:t>
      </w:r>
      <w:r>
        <w:rPr>
          <w:rFonts w:ascii="Times New Roman" w:hAnsi="Times New Roman"/>
          <w:sz w:val="24"/>
          <w:szCs w:val="24"/>
        </w:rPr>
        <w:t>7</w:t>
      </w:r>
      <w:r w:rsidRPr="005B3C45">
        <w:rPr>
          <w:rFonts w:ascii="Times New Roman" w:hAnsi="Times New Roman"/>
          <w:sz w:val="24"/>
          <w:szCs w:val="24"/>
        </w:rPr>
        <w:t xml:space="preserve"> профильных оздоровительных лагеря на базе учреждений образования, культуры и спорта и 1 стационарный загородный круглосуточный лагерь на базе МОУ ДО «ДООЦ «Огонек»</w:t>
      </w:r>
      <w:r>
        <w:rPr>
          <w:rFonts w:ascii="Times New Roman" w:hAnsi="Times New Roman"/>
          <w:sz w:val="24"/>
          <w:szCs w:val="24"/>
        </w:rPr>
        <w:t>, который работал в 4 смены с общим охватом – 1152 чел.</w:t>
      </w:r>
      <w:r w:rsidRPr="005B3C45">
        <w:rPr>
          <w:rFonts w:ascii="Times New Roman" w:hAnsi="Times New Roman"/>
          <w:sz w:val="24"/>
          <w:szCs w:val="24"/>
        </w:rPr>
        <w:t xml:space="preserve">   В июле продолжил работу 1 спортивный лагерь с дневным пребыванием на базе МУ «ТГФК «Кировец» в количестве- 60 чел</w:t>
      </w:r>
      <w:r>
        <w:rPr>
          <w:rFonts w:ascii="Times New Roman" w:hAnsi="Times New Roman"/>
          <w:sz w:val="24"/>
          <w:szCs w:val="24"/>
        </w:rPr>
        <w:t>.</w:t>
      </w:r>
    </w:p>
    <w:p w14:paraId="1136B3CF" w14:textId="6A26ED3F" w:rsidR="005C6A51" w:rsidRPr="00502F85" w:rsidRDefault="005C6A51" w:rsidP="005C6A51">
      <w:pPr>
        <w:ind w:firstLine="708"/>
        <w:rPr>
          <w:sz w:val="24"/>
          <w:szCs w:val="24"/>
        </w:rPr>
      </w:pPr>
      <w:r w:rsidRPr="00502F85">
        <w:rPr>
          <w:sz w:val="24"/>
          <w:szCs w:val="24"/>
        </w:rPr>
        <w:t>В соответствие с Регламентом организации работы МОУДО «ДООЦ «Огонек» в летний период 202</w:t>
      </w:r>
      <w:r>
        <w:rPr>
          <w:sz w:val="24"/>
          <w:szCs w:val="24"/>
        </w:rPr>
        <w:t>4</w:t>
      </w:r>
      <w:r w:rsidRPr="00502F85">
        <w:rPr>
          <w:sz w:val="24"/>
          <w:szCs w:val="24"/>
        </w:rPr>
        <w:t xml:space="preserve"> года проведен полный комплекс противоэпидемических (профилактических мероприятий).</w:t>
      </w:r>
    </w:p>
    <w:p w14:paraId="7A9CC285" w14:textId="77777777" w:rsidR="005C6A51" w:rsidRPr="00502F85" w:rsidRDefault="005C6A51" w:rsidP="005C6A51">
      <w:pPr>
        <w:ind w:firstLine="708"/>
        <w:rPr>
          <w:sz w:val="24"/>
          <w:szCs w:val="24"/>
        </w:rPr>
      </w:pPr>
      <w:r w:rsidRPr="00502F85">
        <w:rPr>
          <w:sz w:val="24"/>
          <w:szCs w:val="24"/>
        </w:rPr>
        <w:t>На период работы организации по договору с ГБУЗ ЛО «Тихвинская МБ им. А.Ф. Калмыкова»  организовано круглосуточное нахождение на территории  2-х медицинских работников (врача и медицинской сестры).</w:t>
      </w:r>
    </w:p>
    <w:p w14:paraId="6ADF5C9A" w14:textId="77777777" w:rsidR="005C6A51" w:rsidRPr="00502F85" w:rsidRDefault="005C6A51" w:rsidP="005C6A51">
      <w:pPr>
        <w:ind w:firstLine="708"/>
        <w:rPr>
          <w:sz w:val="24"/>
          <w:szCs w:val="24"/>
        </w:rPr>
      </w:pPr>
      <w:r w:rsidRPr="00502F85">
        <w:rPr>
          <w:sz w:val="24"/>
          <w:szCs w:val="24"/>
        </w:rPr>
        <w:t xml:space="preserve">Все сотрудники учреждения (в том числе работники пищеблока, медицинские работники)  допущены к работе по результатам медицинского обследования, гигиенического обучения. </w:t>
      </w:r>
    </w:p>
    <w:p w14:paraId="15F07C8E" w14:textId="77777777" w:rsidR="005C6A51" w:rsidRPr="00502F85" w:rsidRDefault="005C6A51" w:rsidP="005C6A51">
      <w:pPr>
        <w:rPr>
          <w:sz w:val="24"/>
          <w:szCs w:val="24"/>
        </w:rPr>
      </w:pPr>
      <w:r w:rsidRPr="00502F85">
        <w:rPr>
          <w:sz w:val="24"/>
          <w:szCs w:val="24"/>
        </w:rPr>
        <w:tab/>
        <w:t>Питание детей и сотрудников  организовано в строгом соответствии с санитарными нормами и правилами. Дети получали полноценное сбалансированное 6-ти разовое питание в соответствии с графиком питания.</w:t>
      </w:r>
    </w:p>
    <w:p w14:paraId="45E709C2" w14:textId="41719A34" w:rsidR="005C6A51" w:rsidRPr="00502F85" w:rsidRDefault="005C6A51" w:rsidP="005E597F">
      <w:pPr>
        <w:ind w:firstLine="720"/>
        <w:rPr>
          <w:sz w:val="24"/>
          <w:szCs w:val="24"/>
        </w:rPr>
      </w:pPr>
      <w:r w:rsidRPr="00502F85">
        <w:rPr>
          <w:sz w:val="24"/>
          <w:szCs w:val="24"/>
        </w:rPr>
        <w:t>Полная стоимость путевки в «Огонек»- 3</w:t>
      </w:r>
      <w:r>
        <w:rPr>
          <w:sz w:val="24"/>
          <w:szCs w:val="24"/>
        </w:rPr>
        <w:t>6750</w:t>
      </w:r>
      <w:r w:rsidRPr="00502F85">
        <w:rPr>
          <w:sz w:val="24"/>
          <w:szCs w:val="24"/>
        </w:rPr>
        <w:t xml:space="preserve">,00 руб., с учетом компенсации стоимость путевки для </w:t>
      </w:r>
      <w:r>
        <w:rPr>
          <w:sz w:val="24"/>
          <w:szCs w:val="24"/>
        </w:rPr>
        <w:t>детей, проживающих в Ленинградской области</w:t>
      </w:r>
      <w:r w:rsidRPr="00502F85">
        <w:rPr>
          <w:sz w:val="24"/>
          <w:szCs w:val="24"/>
        </w:rPr>
        <w:t xml:space="preserve"> - 1</w:t>
      </w:r>
      <w:r>
        <w:rPr>
          <w:sz w:val="24"/>
          <w:szCs w:val="24"/>
        </w:rPr>
        <w:t>8760</w:t>
      </w:r>
      <w:r w:rsidRPr="00502F85">
        <w:rPr>
          <w:sz w:val="24"/>
          <w:szCs w:val="24"/>
        </w:rPr>
        <w:t>,00 рублей.</w:t>
      </w:r>
    </w:p>
    <w:p w14:paraId="4B6E3DD4" w14:textId="77777777" w:rsidR="005C6A51" w:rsidRPr="00502F85" w:rsidRDefault="005C6A51" w:rsidP="005E597F">
      <w:pPr>
        <w:ind w:firstLine="720"/>
        <w:rPr>
          <w:sz w:val="24"/>
          <w:szCs w:val="24"/>
        </w:rPr>
      </w:pPr>
      <w:r w:rsidRPr="00502F85">
        <w:rPr>
          <w:sz w:val="24"/>
          <w:szCs w:val="24"/>
        </w:rPr>
        <w:t>Размер компенсации 1799</w:t>
      </w:r>
      <w:r>
        <w:rPr>
          <w:sz w:val="24"/>
          <w:szCs w:val="24"/>
        </w:rPr>
        <w:t>0</w:t>
      </w:r>
      <w:r w:rsidRPr="00502F85">
        <w:rPr>
          <w:sz w:val="24"/>
          <w:szCs w:val="24"/>
        </w:rPr>
        <w:t xml:space="preserve">,00 руб. </w:t>
      </w:r>
      <w:r>
        <w:rPr>
          <w:sz w:val="24"/>
          <w:szCs w:val="24"/>
        </w:rPr>
        <w:t>Для детей, из семей находящихся в трудной жизненной ситуации и детей, граждан находящихся на службе в СВО - бесплатно.</w:t>
      </w:r>
    </w:p>
    <w:p w14:paraId="5F46CC80" w14:textId="77777777" w:rsidR="005C6A51" w:rsidRPr="00502F85" w:rsidRDefault="005C6A51" w:rsidP="005E597F">
      <w:pPr>
        <w:ind w:firstLine="720"/>
        <w:rPr>
          <w:sz w:val="24"/>
          <w:szCs w:val="24"/>
        </w:rPr>
      </w:pPr>
      <w:r w:rsidRPr="00502F85">
        <w:rPr>
          <w:sz w:val="24"/>
          <w:szCs w:val="24"/>
        </w:rPr>
        <w:t xml:space="preserve">Необходимый пакет документов для получения компенсации за путевки определен Постановлением Правительства ЛО и размещен на сайте ОУ, комитета по образованию. </w:t>
      </w:r>
    </w:p>
    <w:p w14:paraId="3A202637" w14:textId="3E358127" w:rsidR="005C6A51" w:rsidRPr="00502F85" w:rsidRDefault="005C6A51" w:rsidP="005E597F">
      <w:pPr>
        <w:ind w:firstLine="720"/>
        <w:rPr>
          <w:sz w:val="24"/>
          <w:szCs w:val="24"/>
        </w:rPr>
      </w:pPr>
      <w:r w:rsidRPr="00502F85">
        <w:rPr>
          <w:sz w:val="24"/>
          <w:szCs w:val="24"/>
        </w:rPr>
        <w:t>В целях обеспечения безопасности, повышения уровня антитеррористической защищенности объектов отдыха и оздоровления:</w:t>
      </w:r>
    </w:p>
    <w:p w14:paraId="7E66CC0A" w14:textId="77777777" w:rsidR="005C6A51" w:rsidRPr="00502F85" w:rsidRDefault="005C6A51" w:rsidP="005E597F">
      <w:pPr>
        <w:ind w:firstLine="720"/>
        <w:rPr>
          <w:sz w:val="24"/>
          <w:szCs w:val="24"/>
        </w:rPr>
      </w:pPr>
      <w:r w:rsidRPr="00502F85">
        <w:rPr>
          <w:sz w:val="24"/>
          <w:szCs w:val="24"/>
        </w:rPr>
        <w:t xml:space="preserve"> - во всех образовательных учреждениях, на базе которых работа</w:t>
      </w:r>
      <w:r>
        <w:rPr>
          <w:sz w:val="24"/>
          <w:szCs w:val="24"/>
        </w:rPr>
        <w:t>ли</w:t>
      </w:r>
      <w:r w:rsidRPr="00502F85">
        <w:rPr>
          <w:sz w:val="24"/>
          <w:szCs w:val="24"/>
        </w:rPr>
        <w:t xml:space="preserve"> лагеря с дневным пребыванием, в т.ч. и  для детей в трудной жизненной ситуации имеются:</w:t>
      </w:r>
    </w:p>
    <w:p w14:paraId="48AEA773" w14:textId="77777777" w:rsidR="005C6A51" w:rsidRPr="00502F85" w:rsidRDefault="005C6A51" w:rsidP="005E597F">
      <w:pPr>
        <w:ind w:firstLine="720"/>
        <w:rPr>
          <w:sz w:val="24"/>
          <w:szCs w:val="24"/>
        </w:rPr>
      </w:pPr>
      <w:r w:rsidRPr="00502F85">
        <w:rPr>
          <w:sz w:val="24"/>
          <w:szCs w:val="24"/>
        </w:rPr>
        <w:t>- АПС с выводом на пульт территориальной пожарной части,</w:t>
      </w:r>
    </w:p>
    <w:p w14:paraId="6F5ABE84" w14:textId="77777777" w:rsidR="005C6A51" w:rsidRPr="00502F85" w:rsidRDefault="005C6A51" w:rsidP="005E597F">
      <w:pPr>
        <w:ind w:firstLine="720"/>
        <w:rPr>
          <w:sz w:val="24"/>
          <w:szCs w:val="24"/>
        </w:rPr>
      </w:pPr>
      <w:r w:rsidRPr="00502F85">
        <w:rPr>
          <w:sz w:val="24"/>
          <w:szCs w:val="24"/>
        </w:rPr>
        <w:t>-разработаны и утверждены  антитеррористические паспорта  оздоровительных учреждений, паспорта безопасности социально значимого объекта;</w:t>
      </w:r>
    </w:p>
    <w:p w14:paraId="074BC2B2" w14:textId="77777777" w:rsidR="005C6A51" w:rsidRPr="0019179E" w:rsidRDefault="005C6A51" w:rsidP="005E597F">
      <w:pPr>
        <w:ind w:firstLine="720"/>
        <w:rPr>
          <w:szCs w:val="28"/>
        </w:rPr>
      </w:pPr>
      <w:r w:rsidRPr="00502F85">
        <w:rPr>
          <w:sz w:val="24"/>
          <w:szCs w:val="24"/>
        </w:rPr>
        <w:t>- КТС с выводом на подразделение вневедомственной охраны ЛОУ образования</w:t>
      </w:r>
      <w:r w:rsidRPr="0019179E">
        <w:rPr>
          <w:szCs w:val="28"/>
        </w:rPr>
        <w:t>,</w:t>
      </w:r>
    </w:p>
    <w:p w14:paraId="0078DA25" w14:textId="77777777" w:rsidR="005C6A51" w:rsidRPr="00502F85" w:rsidRDefault="005C6A51" w:rsidP="005E597F">
      <w:pPr>
        <w:ind w:firstLine="720"/>
        <w:rPr>
          <w:sz w:val="24"/>
          <w:szCs w:val="24"/>
        </w:rPr>
      </w:pPr>
      <w:r w:rsidRPr="00502F85">
        <w:rPr>
          <w:sz w:val="24"/>
          <w:szCs w:val="24"/>
        </w:rPr>
        <w:t>- система видеонаблюдения по периметру объекта учреждений образования,</w:t>
      </w:r>
    </w:p>
    <w:p w14:paraId="375568C0" w14:textId="77777777" w:rsidR="005C6A51" w:rsidRPr="00502F85" w:rsidRDefault="005C6A51" w:rsidP="005E597F">
      <w:pPr>
        <w:ind w:firstLine="720"/>
        <w:rPr>
          <w:sz w:val="24"/>
          <w:szCs w:val="24"/>
        </w:rPr>
      </w:pPr>
      <w:r w:rsidRPr="00502F85">
        <w:rPr>
          <w:sz w:val="24"/>
          <w:szCs w:val="24"/>
        </w:rPr>
        <w:t xml:space="preserve">- наличие ограждений по периметру </w:t>
      </w:r>
    </w:p>
    <w:p w14:paraId="62A06724" w14:textId="25558407" w:rsidR="005C6A51" w:rsidRPr="00502F85" w:rsidRDefault="005C6A51" w:rsidP="005E597F">
      <w:pPr>
        <w:ind w:firstLine="720"/>
        <w:rPr>
          <w:sz w:val="24"/>
          <w:szCs w:val="24"/>
        </w:rPr>
      </w:pPr>
      <w:r w:rsidRPr="00502F85">
        <w:rPr>
          <w:sz w:val="24"/>
          <w:szCs w:val="24"/>
        </w:rPr>
        <w:t>- Центр</w:t>
      </w:r>
      <w:r>
        <w:rPr>
          <w:sz w:val="24"/>
          <w:szCs w:val="24"/>
        </w:rPr>
        <w:t>ом</w:t>
      </w:r>
      <w:r w:rsidRPr="00502F85">
        <w:rPr>
          <w:sz w:val="24"/>
          <w:szCs w:val="24"/>
        </w:rPr>
        <w:t xml:space="preserve"> «Огонек» </w:t>
      </w:r>
      <w:r>
        <w:rPr>
          <w:sz w:val="24"/>
          <w:szCs w:val="24"/>
        </w:rPr>
        <w:t xml:space="preserve">был </w:t>
      </w:r>
      <w:r w:rsidRPr="00502F85">
        <w:rPr>
          <w:sz w:val="24"/>
          <w:szCs w:val="24"/>
        </w:rPr>
        <w:t>заключ</w:t>
      </w:r>
      <w:r>
        <w:rPr>
          <w:sz w:val="24"/>
          <w:szCs w:val="24"/>
        </w:rPr>
        <w:t>ен</w:t>
      </w:r>
      <w:r w:rsidRPr="00502F85">
        <w:rPr>
          <w:sz w:val="24"/>
          <w:szCs w:val="24"/>
        </w:rPr>
        <w:t xml:space="preserve"> договор на круглосуточную охрану с охранной лицензированной организацией, </w:t>
      </w:r>
      <w:r>
        <w:rPr>
          <w:sz w:val="24"/>
          <w:szCs w:val="24"/>
        </w:rPr>
        <w:t xml:space="preserve">имеются </w:t>
      </w:r>
      <w:r w:rsidRPr="00502F85">
        <w:rPr>
          <w:sz w:val="24"/>
          <w:szCs w:val="24"/>
        </w:rPr>
        <w:t>22 видеокамеры по периметру, оборудованный пункт пропуска на территорию.</w:t>
      </w:r>
    </w:p>
    <w:p w14:paraId="3EA1A9C5" w14:textId="25A87ADA" w:rsidR="005C6A51" w:rsidRPr="00502F85" w:rsidRDefault="005C6A51" w:rsidP="005E597F">
      <w:pPr>
        <w:ind w:firstLine="720"/>
        <w:rPr>
          <w:sz w:val="24"/>
          <w:szCs w:val="24"/>
          <w:lang w:bidi="ru-RU"/>
        </w:rPr>
      </w:pPr>
      <w:r w:rsidRPr="00502F85">
        <w:rPr>
          <w:sz w:val="24"/>
          <w:szCs w:val="24"/>
          <w:lang w:bidi="ru-RU"/>
        </w:rPr>
        <w:t xml:space="preserve">Каждый </w:t>
      </w:r>
      <w:r>
        <w:rPr>
          <w:sz w:val="24"/>
          <w:szCs w:val="24"/>
          <w:lang w:bidi="ru-RU"/>
        </w:rPr>
        <w:t xml:space="preserve">профильный </w:t>
      </w:r>
      <w:r w:rsidRPr="00502F85">
        <w:rPr>
          <w:sz w:val="24"/>
          <w:szCs w:val="24"/>
          <w:lang w:bidi="ru-RU"/>
        </w:rPr>
        <w:t>лагерь с дневным пребыванием детей разработал и реализовал свою программу, продолжающую воспитательные традиции образовательного учреждения, составленную с учетом особенностей контингента детей и возможностей организаторов. Работа по тематическим, профильным  программам способствует повышению творческой активности педагогических коллективов в воспитании детей и подростков в каникулярный период.</w:t>
      </w:r>
    </w:p>
    <w:p w14:paraId="5AFAAE4D" w14:textId="77777777" w:rsidR="005C6A51" w:rsidRPr="00502F85" w:rsidRDefault="005C6A51" w:rsidP="005E597F">
      <w:pPr>
        <w:ind w:firstLine="720"/>
        <w:rPr>
          <w:sz w:val="24"/>
          <w:szCs w:val="24"/>
        </w:rPr>
      </w:pPr>
      <w:r w:rsidRPr="00502F85">
        <w:rPr>
          <w:sz w:val="24"/>
          <w:szCs w:val="24"/>
        </w:rPr>
        <w:t xml:space="preserve"> Единая программа Воспитания  выстроена по модульному принципу и включает базовые ценности: родина, семья, дружба, труд, милосердие.</w:t>
      </w:r>
    </w:p>
    <w:p w14:paraId="5DFDA19A" w14:textId="77777777" w:rsidR="005C6A51" w:rsidRPr="00502F85" w:rsidRDefault="005C6A51" w:rsidP="005E597F">
      <w:pPr>
        <w:ind w:firstLine="720"/>
        <w:rPr>
          <w:sz w:val="24"/>
          <w:szCs w:val="24"/>
        </w:rPr>
      </w:pPr>
      <w:r w:rsidRPr="00502F85">
        <w:rPr>
          <w:sz w:val="24"/>
          <w:szCs w:val="24"/>
        </w:rPr>
        <w:t xml:space="preserve">В календарный План воспитательной работы включены Дни единых действий:1 июня - День защиты детей, 6 июня - День русского языка, 9 июня- </w:t>
      </w:r>
      <w:r>
        <w:rPr>
          <w:sz w:val="24"/>
          <w:szCs w:val="24"/>
        </w:rPr>
        <w:t>День ПЕРВЫХ,</w:t>
      </w:r>
      <w:r w:rsidRPr="00502F85">
        <w:rPr>
          <w:sz w:val="24"/>
          <w:szCs w:val="24"/>
        </w:rPr>
        <w:t>12 июня- День России  и.т.д.</w:t>
      </w:r>
    </w:p>
    <w:p w14:paraId="662D84C8" w14:textId="77777777" w:rsidR="005C6A51" w:rsidRPr="00502F85" w:rsidRDefault="005C6A51" w:rsidP="005E597F">
      <w:pPr>
        <w:ind w:firstLine="720"/>
        <w:rPr>
          <w:sz w:val="24"/>
          <w:szCs w:val="24"/>
        </w:rPr>
      </w:pPr>
      <w:r w:rsidRPr="00502F85">
        <w:rPr>
          <w:sz w:val="24"/>
          <w:szCs w:val="24"/>
        </w:rPr>
        <w:t>Обязательным элементов организации жизни в лагере стали  проведение открытия и закрытия смены - церемония поднятия флага Российской Федерации.</w:t>
      </w:r>
    </w:p>
    <w:p w14:paraId="7B4BE5D0" w14:textId="5CB6B5E4" w:rsidR="005C6A51" w:rsidRDefault="005C6A51" w:rsidP="005E597F">
      <w:pPr>
        <w:ind w:firstLine="720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В круглосуточном лагере на базе МОУ ДО «ДООЦ «Огонек» была реализована комплексная программа «Четыре желания», включающая в себя различные направления отдыха, оздоровления, воспитания детей на основе патриотизма, духовно- нравственных традиций, активной гражданской позиции. Тематика смен- знакомство с проектами РДДМ «Движение ПЕРВЫХ» и «</w:t>
      </w:r>
      <w:r>
        <w:rPr>
          <w:sz w:val="24"/>
          <w:szCs w:val="24"/>
          <w:lang w:val="en-US" w:bidi="ru-RU"/>
        </w:rPr>
        <w:t>PRO</w:t>
      </w:r>
      <w:r>
        <w:rPr>
          <w:sz w:val="24"/>
          <w:szCs w:val="24"/>
          <w:lang w:bidi="ru-RU"/>
        </w:rPr>
        <w:t>- ЗДОРОВЬЕ».</w:t>
      </w:r>
    </w:p>
    <w:p w14:paraId="29BC51C1" w14:textId="77777777" w:rsidR="005C6A51" w:rsidRPr="00F96BC1" w:rsidRDefault="005C6A51" w:rsidP="005E597F">
      <w:pPr>
        <w:ind w:firstLine="720"/>
        <w:rPr>
          <w:sz w:val="24"/>
          <w:szCs w:val="24"/>
        </w:rPr>
      </w:pPr>
      <w:r>
        <w:rPr>
          <w:sz w:val="24"/>
          <w:szCs w:val="24"/>
          <w:lang w:bidi="ru-RU"/>
        </w:rPr>
        <w:t xml:space="preserve">Всего организованным отдыхом и оздоровлением в оздоровительных лагерях в учреждениях, подведомственных администрации Тихвинского района в летний период было охвачено- 2121 детей и подростков. </w:t>
      </w:r>
    </w:p>
    <w:p w14:paraId="38990FE3" w14:textId="77777777" w:rsidR="005C6A51" w:rsidRPr="00502F85" w:rsidRDefault="005C6A51" w:rsidP="005E597F">
      <w:pPr>
        <w:ind w:firstLine="720"/>
        <w:rPr>
          <w:sz w:val="24"/>
          <w:szCs w:val="24"/>
        </w:rPr>
      </w:pPr>
      <w:r w:rsidRPr="00502F85">
        <w:rPr>
          <w:sz w:val="24"/>
          <w:szCs w:val="24"/>
        </w:rPr>
        <w:t xml:space="preserve"> Для активного отдыха для детей и подростков, незанятыми организованными формами отдыха в летний период, на открытых площадках города организованы игровые программы. </w:t>
      </w:r>
    </w:p>
    <w:p w14:paraId="100E1DA0" w14:textId="2E3763FE" w:rsidR="005C6A51" w:rsidRPr="005B3C45" w:rsidRDefault="005C6A51" w:rsidP="005E597F">
      <w:pPr>
        <w:pStyle w:val="af3"/>
        <w:ind w:firstLine="720"/>
        <w:jc w:val="both"/>
        <w:rPr>
          <w:rFonts w:ascii="Times New Roman" w:hAnsi="Times New Roman"/>
          <w:sz w:val="24"/>
          <w:szCs w:val="24"/>
        </w:rPr>
      </w:pPr>
      <w:r w:rsidRPr="00502F85">
        <w:rPr>
          <w:rFonts w:ascii="Times New Roman" w:hAnsi="Times New Roman"/>
          <w:sz w:val="24"/>
          <w:szCs w:val="24"/>
        </w:rPr>
        <w:t xml:space="preserve">Учреждениями культуры, физической культуры, спорта и молодежной политики, подростковыми клубами по месту жительства, МБУ «Центр «Тэффи»и всеми культурно- досуговые центрами в сельских поселениях  проведено </w:t>
      </w:r>
      <w:r>
        <w:rPr>
          <w:rFonts w:ascii="Times New Roman" w:hAnsi="Times New Roman"/>
          <w:sz w:val="24"/>
          <w:szCs w:val="24"/>
        </w:rPr>
        <w:t>485</w:t>
      </w:r>
      <w:r w:rsidRPr="00502F85"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>й</w:t>
      </w:r>
      <w:r w:rsidRPr="00502F85">
        <w:rPr>
          <w:rFonts w:ascii="Times New Roman" w:hAnsi="Times New Roman"/>
          <w:sz w:val="24"/>
          <w:szCs w:val="24"/>
        </w:rPr>
        <w:t xml:space="preserve">, с количеством участников </w:t>
      </w:r>
      <w:r>
        <w:rPr>
          <w:rFonts w:ascii="Times New Roman" w:hAnsi="Times New Roman"/>
          <w:sz w:val="24"/>
          <w:szCs w:val="24"/>
        </w:rPr>
        <w:t>9146</w:t>
      </w:r>
      <w:r w:rsidRPr="00502F85">
        <w:rPr>
          <w:rFonts w:ascii="Times New Roman" w:hAnsi="Times New Roman"/>
          <w:sz w:val="24"/>
          <w:szCs w:val="24"/>
        </w:rPr>
        <w:t xml:space="preserve"> человек.</w:t>
      </w:r>
      <w:r w:rsidRPr="005B3C45">
        <w:rPr>
          <w:rFonts w:ascii="Times New Roman" w:hAnsi="Times New Roman"/>
          <w:sz w:val="24"/>
          <w:szCs w:val="24"/>
        </w:rPr>
        <w:t xml:space="preserve">  </w:t>
      </w:r>
    </w:p>
    <w:p w14:paraId="08933B7A" w14:textId="77777777" w:rsidR="005C6A51" w:rsidRPr="0094428E" w:rsidRDefault="005C6A51" w:rsidP="005C6A51">
      <w:pPr>
        <w:ind w:firstLine="709"/>
        <w:rPr>
          <w:color w:val="000000"/>
          <w:sz w:val="24"/>
          <w:szCs w:val="24"/>
        </w:rPr>
      </w:pPr>
      <w:r w:rsidRPr="0094428E">
        <w:rPr>
          <w:b/>
          <w:bCs/>
          <w:color w:val="000000"/>
          <w:sz w:val="24"/>
          <w:szCs w:val="24"/>
        </w:rPr>
        <w:t>1.2. Прогноз сферы реализации муниципальной программы до 20</w:t>
      </w:r>
      <w:r>
        <w:rPr>
          <w:b/>
          <w:bCs/>
          <w:color w:val="000000"/>
          <w:sz w:val="24"/>
          <w:szCs w:val="24"/>
        </w:rPr>
        <w:t>27</w:t>
      </w:r>
      <w:r w:rsidRPr="0094428E">
        <w:rPr>
          <w:b/>
          <w:bCs/>
          <w:color w:val="000000"/>
          <w:sz w:val="24"/>
          <w:szCs w:val="24"/>
        </w:rPr>
        <w:t xml:space="preserve"> года</w:t>
      </w:r>
    </w:p>
    <w:p w14:paraId="135D5B37" w14:textId="77777777" w:rsidR="005C6A51" w:rsidRPr="0094428E" w:rsidRDefault="005C6A51" w:rsidP="005C6A51">
      <w:pPr>
        <w:ind w:firstLine="709"/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 xml:space="preserve">Прогноз развития системы отдыха, оздоровления и занятости детей, подростков и молодежи базируется как на демографических прогнозах, так и на прогнозах развития экономики в целом и социальной сферы Тихвинского района. </w:t>
      </w:r>
    </w:p>
    <w:p w14:paraId="7F8100AD" w14:textId="77777777" w:rsidR="005C6A51" w:rsidRPr="0094428E" w:rsidRDefault="005C6A51" w:rsidP="005C6A51">
      <w:pPr>
        <w:ind w:firstLine="709"/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>Наиболее значимым эффектом от реализации муниципальной программы станет доступность услуг по отдыху и оздоровлению всех категорий детей, подростков и молодежи, развитие системы отдыха и оздоровления в Тихвинском районе.</w:t>
      </w:r>
    </w:p>
    <w:p w14:paraId="1303F9CA" w14:textId="77777777" w:rsidR="005C6A51" w:rsidRPr="0094428E" w:rsidRDefault="005C6A51" w:rsidP="005C6A51">
      <w:pPr>
        <w:ind w:firstLine="709"/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>В результате реализации муниципальной программы ожидается достижение следующих результатов:</w:t>
      </w:r>
    </w:p>
    <w:p w14:paraId="1A92877D" w14:textId="77777777" w:rsidR="005C6A51" w:rsidRPr="0094428E" w:rsidRDefault="005C6A51" w:rsidP="005C6A51">
      <w:pPr>
        <w:numPr>
          <w:ilvl w:val="0"/>
          <w:numId w:val="35"/>
        </w:numPr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>обеспечение доступности организованными формами оздоровления и отдыха детей, подростков и молодежи Тихвинского района;</w:t>
      </w:r>
    </w:p>
    <w:p w14:paraId="0264765E" w14:textId="77777777" w:rsidR="005C6A51" w:rsidRPr="0094428E" w:rsidRDefault="005C6A51" w:rsidP="005C6A51">
      <w:pPr>
        <w:numPr>
          <w:ilvl w:val="0"/>
          <w:numId w:val="35"/>
        </w:numPr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>обеспечение отдыха и оздоровления детей, находящихся в трудной жизненной ситуации, детей-сирот и детей, оставшихся без попечения родителей;</w:t>
      </w:r>
    </w:p>
    <w:p w14:paraId="631DB137" w14:textId="77777777" w:rsidR="005C6A51" w:rsidRPr="0094428E" w:rsidRDefault="005C6A51" w:rsidP="005C6A51">
      <w:pPr>
        <w:numPr>
          <w:ilvl w:val="0"/>
          <w:numId w:val="35"/>
        </w:numPr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>организация временной трудовой занятости подростков и молодежи, в том числе состоящих в группе риска на условиях софинансирования с работодателями и Тихвинским центром занятости населения;</w:t>
      </w:r>
    </w:p>
    <w:p w14:paraId="05246640" w14:textId="77777777" w:rsidR="005C6A51" w:rsidRPr="0094428E" w:rsidRDefault="005C6A51" w:rsidP="005C6A51">
      <w:pPr>
        <w:numPr>
          <w:ilvl w:val="0"/>
          <w:numId w:val="35"/>
        </w:numPr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>сохранение количества учреждений отдыха и оздоровления, принимающих детей и подростков на отдых в летний период.</w:t>
      </w:r>
    </w:p>
    <w:p w14:paraId="60735281" w14:textId="77777777" w:rsidR="005C6A51" w:rsidRDefault="005C6A51" w:rsidP="005C6A51">
      <w:pPr>
        <w:ind w:firstLine="709"/>
        <w:rPr>
          <w:color w:val="000000"/>
          <w:sz w:val="24"/>
          <w:szCs w:val="24"/>
        </w:rPr>
      </w:pPr>
    </w:p>
    <w:p w14:paraId="4CD833FD" w14:textId="3C26D7E0" w:rsidR="005C6A51" w:rsidRPr="005E597F" w:rsidRDefault="005C6A51" w:rsidP="005C6A51">
      <w:pPr>
        <w:ind w:left="709"/>
        <w:rPr>
          <w:b/>
          <w:bCs/>
          <w:color w:val="000000"/>
          <w:sz w:val="24"/>
          <w:szCs w:val="24"/>
        </w:rPr>
      </w:pPr>
      <w:r w:rsidRPr="005E597F">
        <w:rPr>
          <w:b/>
          <w:bCs/>
          <w:color w:val="000000"/>
          <w:sz w:val="24"/>
          <w:szCs w:val="24"/>
        </w:rPr>
        <w:t>2. Приоритеты и цели муниципальной политики в сфере организации отдыха и оздоровления в каникулярное время, описание основных целей и задач муниципальной программы</w:t>
      </w:r>
      <w:r w:rsidRPr="005E597F">
        <w:rPr>
          <w:color w:val="000000"/>
          <w:sz w:val="24"/>
          <w:szCs w:val="24"/>
        </w:rPr>
        <w:t xml:space="preserve"> </w:t>
      </w:r>
      <w:r w:rsidRPr="005E597F">
        <w:rPr>
          <w:b/>
          <w:bCs/>
          <w:color w:val="000000"/>
          <w:sz w:val="24"/>
          <w:szCs w:val="24"/>
        </w:rPr>
        <w:t>на период до 2027 года</w:t>
      </w:r>
    </w:p>
    <w:p w14:paraId="1D4F4668" w14:textId="77777777" w:rsidR="005C6A51" w:rsidRPr="0094428E" w:rsidRDefault="005C6A51" w:rsidP="005C6A51">
      <w:pPr>
        <w:ind w:firstLine="709"/>
        <w:rPr>
          <w:b/>
          <w:bCs/>
          <w:color w:val="000000"/>
          <w:sz w:val="24"/>
          <w:szCs w:val="24"/>
        </w:rPr>
      </w:pPr>
    </w:p>
    <w:p w14:paraId="054CC0ED" w14:textId="77777777" w:rsidR="005C6A51" w:rsidRPr="0094428E" w:rsidRDefault="005C6A51" w:rsidP="005C6A51">
      <w:pPr>
        <w:ind w:firstLine="709"/>
        <w:rPr>
          <w:b/>
          <w:bCs/>
          <w:color w:val="000000"/>
          <w:sz w:val="24"/>
          <w:szCs w:val="24"/>
        </w:rPr>
      </w:pPr>
      <w:r w:rsidRPr="0094428E">
        <w:rPr>
          <w:b/>
          <w:bCs/>
          <w:color w:val="000000"/>
          <w:sz w:val="24"/>
          <w:szCs w:val="24"/>
        </w:rPr>
        <w:t>2.1.</w:t>
      </w:r>
      <w:r>
        <w:rPr>
          <w:b/>
          <w:bCs/>
          <w:color w:val="000000"/>
          <w:sz w:val="24"/>
          <w:szCs w:val="24"/>
        </w:rPr>
        <w:t xml:space="preserve"> </w:t>
      </w:r>
      <w:r w:rsidRPr="0094428E">
        <w:rPr>
          <w:b/>
          <w:bCs/>
          <w:color w:val="000000"/>
          <w:sz w:val="24"/>
          <w:szCs w:val="24"/>
        </w:rPr>
        <w:t>Приоритеты муниципальной политики</w:t>
      </w:r>
    </w:p>
    <w:p w14:paraId="6C91FFF7" w14:textId="77777777" w:rsidR="005C6A51" w:rsidRPr="0094428E" w:rsidRDefault="005C6A51" w:rsidP="005C6A51">
      <w:pPr>
        <w:ind w:firstLine="709"/>
        <w:rPr>
          <w:bCs/>
          <w:color w:val="000000"/>
          <w:sz w:val="24"/>
          <w:szCs w:val="24"/>
        </w:rPr>
      </w:pPr>
      <w:r w:rsidRPr="0094428E">
        <w:rPr>
          <w:bCs/>
          <w:color w:val="000000"/>
          <w:sz w:val="24"/>
          <w:szCs w:val="24"/>
        </w:rPr>
        <w:t>Основным приоритетом муниципальной политики в области организации летнего отдыха и оздоровления детей и подростков должны стать:</w:t>
      </w:r>
    </w:p>
    <w:p w14:paraId="38158597" w14:textId="77777777" w:rsidR="005C6A51" w:rsidRPr="0094428E" w:rsidRDefault="005C6A51" w:rsidP="005C6A51">
      <w:pPr>
        <w:numPr>
          <w:ilvl w:val="0"/>
          <w:numId w:val="36"/>
        </w:numPr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>доступность услуг по отдыху и оздоровлению всех категорий детей, подростков и молодежи, развитие системы отдыха и оздоровления в Тихвинском районе.</w:t>
      </w:r>
    </w:p>
    <w:p w14:paraId="2CB2CA33" w14:textId="77777777" w:rsidR="005C6A51" w:rsidRPr="0094428E" w:rsidRDefault="005C6A51" w:rsidP="005C6A51">
      <w:pPr>
        <w:ind w:firstLine="709"/>
        <w:rPr>
          <w:b/>
          <w:bCs/>
          <w:color w:val="000000"/>
          <w:sz w:val="24"/>
          <w:szCs w:val="24"/>
        </w:rPr>
      </w:pPr>
      <w:r w:rsidRPr="0094428E">
        <w:rPr>
          <w:b/>
          <w:bCs/>
          <w:color w:val="000000"/>
          <w:sz w:val="24"/>
          <w:szCs w:val="24"/>
        </w:rPr>
        <w:t>2.2. Основные цели и задачами программы</w:t>
      </w:r>
    </w:p>
    <w:p w14:paraId="6203BFEC" w14:textId="77777777" w:rsidR="005C6A51" w:rsidRPr="0094428E" w:rsidRDefault="005C6A51" w:rsidP="005C6A51">
      <w:pPr>
        <w:ind w:firstLine="709"/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>Целью муниципальной программы является: создание условий для устойчивого развития системы отдыха, оздоровления, занятости детей, подростков и молодёжи в Тихвинском районе, в том числе детей, находящихся в трудной жизненной ситуации.</w:t>
      </w:r>
    </w:p>
    <w:p w14:paraId="44E69FD2" w14:textId="77777777" w:rsidR="005C6A51" w:rsidRPr="0094428E" w:rsidRDefault="005C6A51" w:rsidP="005C6A51">
      <w:pPr>
        <w:ind w:firstLine="709"/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>Задачи муниципальной программы:</w:t>
      </w:r>
    </w:p>
    <w:p w14:paraId="5E8E0205" w14:textId="77777777" w:rsidR="005C6A51" w:rsidRPr="0094428E" w:rsidRDefault="005C6A51" w:rsidP="005C6A51">
      <w:pPr>
        <w:numPr>
          <w:ilvl w:val="0"/>
          <w:numId w:val="36"/>
        </w:numPr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>обеспечение доступности организованными формами оздоровления и отдыха детей, подростков и молодежи Тихвинского района;</w:t>
      </w:r>
    </w:p>
    <w:p w14:paraId="08F065A4" w14:textId="77777777" w:rsidR="005C6A51" w:rsidRPr="0094428E" w:rsidRDefault="005C6A51" w:rsidP="005C6A51">
      <w:pPr>
        <w:numPr>
          <w:ilvl w:val="0"/>
          <w:numId w:val="36"/>
        </w:numPr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>организации оздоровления и летнего отдыха детей работающих граждан, детей и подростков, находящихся в трудной жизненной ситуации, детей-сирот и детей, оставшихся без попечения родителей;</w:t>
      </w:r>
    </w:p>
    <w:p w14:paraId="097806AB" w14:textId="77777777" w:rsidR="005C6A51" w:rsidRPr="0094428E" w:rsidRDefault="005C6A51" w:rsidP="005C6A51">
      <w:pPr>
        <w:numPr>
          <w:ilvl w:val="0"/>
          <w:numId w:val="36"/>
        </w:numPr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 xml:space="preserve">организация временной трудовой занятости детей, подростков и молодёжи на условиях софинансирования с работодателями и Тихвинским центром занятости населения; </w:t>
      </w:r>
    </w:p>
    <w:p w14:paraId="5CA4898A" w14:textId="77777777" w:rsidR="005C6A51" w:rsidRPr="0094428E" w:rsidRDefault="005C6A51" w:rsidP="005C6A51">
      <w:pPr>
        <w:numPr>
          <w:ilvl w:val="0"/>
          <w:numId w:val="36"/>
        </w:numPr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 xml:space="preserve">сохранение количества учреждений отдыха и оздоровления, принимающих детей и подростков на отдых в летний период.  </w:t>
      </w:r>
    </w:p>
    <w:p w14:paraId="2F3D4E8C" w14:textId="77777777" w:rsidR="005C6A51" w:rsidRPr="0094428E" w:rsidRDefault="005C6A51" w:rsidP="005C6A51">
      <w:pPr>
        <w:rPr>
          <w:color w:val="000000"/>
          <w:sz w:val="24"/>
          <w:szCs w:val="24"/>
        </w:rPr>
      </w:pPr>
      <w:r w:rsidRPr="0094428E">
        <w:rPr>
          <w:bCs/>
          <w:color w:val="000000"/>
          <w:sz w:val="24"/>
          <w:szCs w:val="24"/>
        </w:rPr>
        <w:t>Прогнозные значения</w:t>
      </w:r>
      <w:r w:rsidRPr="0094428E">
        <w:rPr>
          <w:b/>
          <w:bCs/>
          <w:color w:val="000000"/>
          <w:sz w:val="24"/>
          <w:szCs w:val="24"/>
        </w:rPr>
        <w:t xml:space="preserve"> </w:t>
      </w:r>
      <w:r w:rsidRPr="0094428E">
        <w:rPr>
          <w:bCs/>
          <w:color w:val="000000"/>
          <w:sz w:val="24"/>
          <w:szCs w:val="24"/>
        </w:rPr>
        <w:t>показателей (индикаторов) по реализации муниципальной программы Тихвинского района</w:t>
      </w:r>
      <w:r w:rsidRPr="0094428E">
        <w:rPr>
          <w:color w:val="000000"/>
          <w:sz w:val="24"/>
          <w:szCs w:val="24"/>
        </w:rPr>
        <w:t xml:space="preserve"> </w:t>
      </w:r>
      <w:r w:rsidRPr="0094428E">
        <w:rPr>
          <w:bCs/>
          <w:color w:val="000000"/>
          <w:sz w:val="24"/>
          <w:szCs w:val="24"/>
        </w:rPr>
        <w:t>«Развитие системы отдыха, оздоровления, занятости детей, подростков и молодежи</w:t>
      </w:r>
      <w:r>
        <w:rPr>
          <w:bCs/>
          <w:color w:val="000000"/>
          <w:sz w:val="24"/>
          <w:szCs w:val="24"/>
        </w:rPr>
        <w:t xml:space="preserve"> в каникулярное время</w:t>
      </w:r>
      <w:r w:rsidRPr="0094428E">
        <w:rPr>
          <w:bCs/>
          <w:color w:val="000000"/>
          <w:sz w:val="24"/>
          <w:szCs w:val="24"/>
        </w:rPr>
        <w:t>» (приложение №1).</w:t>
      </w:r>
    </w:p>
    <w:p w14:paraId="5DFB1B69" w14:textId="77777777" w:rsidR="005C6A51" w:rsidRDefault="005C6A51" w:rsidP="005C6A51">
      <w:pPr>
        <w:ind w:left="709"/>
        <w:rPr>
          <w:b/>
          <w:bCs/>
          <w:color w:val="000000"/>
          <w:szCs w:val="28"/>
        </w:rPr>
      </w:pPr>
    </w:p>
    <w:p w14:paraId="05578116" w14:textId="77777777" w:rsidR="005C6A51" w:rsidRPr="0094428E" w:rsidRDefault="005C6A51" w:rsidP="005C6A51">
      <w:pPr>
        <w:ind w:left="709"/>
        <w:rPr>
          <w:color w:val="000000"/>
          <w:szCs w:val="28"/>
        </w:rPr>
      </w:pPr>
      <w:r w:rsidRPr="005E597F">
        <w:rPr>
          <w:b/>
          <w:bCs/>
          <w:color w:val="000000"/>
          <w:sz w:val="24"/>
          <w:szCs w:val="24"/>
        </w:rPr>
        <w:t>3. Основные мероприятия муниципальной программы</w:t>
      </w:r>
    </w:p>
    <w:p w14:paraId="08FFD8BA" w14:textId="77777777" w:rsidR="005C6A51" w:rsidRDefault="005C6A51" w:rsidP="005C6A51">
      <w:pPr>
        <w:ind w:firstLine="709"/>
        <w:rPr>
          <w:color w:val="000000"/>
          <w:sz w:val="24"/>
          <w:szCs w:val="24"/>
        </w:rPr>
      </w:pPr>
    </w:p>
    <w:p w14:paraId="5A29FFBB" w14:textId="77777777" w:rsidR="005C6A51" w:rsidRPr="0094428E" w:rsidRDefault="005C6A51" w:rsidP="005C6A51">
      <w:pPr>
        <w:ind w:firstLine="709"/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 xml:space="preserve">Достижение цели и решение задач муниципальной </w:t>
      </w:r>
      <w:r w:rsidRPr="0094428E">
        <w:rPr>
          <w:bCs/>
          <w:color w:val="000000"/>
          <w:sz w:val="24"/>
          <w:szCs w:val="24"/>
        </w:rPr>
        <w:t>п</w:t>
      </w:r>
      <w:r w:rsidRPr="0094428E">
        <w:rPr>
          <w:color w:val="000000"/>
          <w:sz w:val="24"/>
          <w:szCs w:val="24"/>
        </w:rPr>
        <w:t>рограммы осуществляются путем скоординированного выполнения комплекса взаимосвязанных по срокам, ресурсам, исполнителям и результатам мероприятий.</w:t>
      </w:r>
    </w:p>
    <w:p w14:paraId="18449090" w14:textId="77777777" w:rsidR="005C6A51" w:rsidRDefault="005C6A51" w:rsidP="005C6A5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Основные м</w:t>
      </w:r>
      <w:r w:rsidRPr="0094428E">
        <w:rPr>
          <w:sz w:val="24"/>
          <w:szCs w:val="24"/>
        </w:rPr>
        <w:t>ероприяти</w:t>
      </w:r>
      <w:r>
        <w:rPr>
          <w:sz w:val="24"/>
          <w:szCs w:val="24"/>
        </w:rPr>
        <w:t>я</w:t>
      </w:r>
      <w:r w:rsidRPr="0094428E">
        <w:rPr>
          <w:sz w:val="24"/>
          <w:szCs w:val="24"/>
        </w:rPr>
        <w:t xml:space="preserve"> муниципальной программы включ</w:t>
      </w:r>
      <w:r>
        <w:rPr>
          <w:sz w:val="24"/>
          <w:szCs w:val="24"/>
        </w:rPr>
        <w:t>ают</w:t>
      </w:r>
      <w:r w:rsidRPr="0094428E">
        <w:rPr>
          <w:sz w:val="24"/>
          <w:szCs w:val="24"/>
        </w:rPr>
        <w:t xml:space="preserve"> </w:t>
      </w:r>
      <w:r>
        <w:rPr>
          <w:sz w:val="24"/>
          <w:szCs w:val="24"/>
        </w:rPr>
        <w:t>в себя:</w:t>
      </w:r>
    </w:p>
    <w:p w14:paraId="196A9FCF" w14:textId="77777777" w:rsidR="005C6A51" w:rsidRDefault="005C6A51" w:rsidP="005C6A51">
      <w:pPr>
        <w:ind w:firstLine="709"/>
        <w:rPr>
          <w:sz w:val="24"/>
          <w:szCs w:val="24"/>
        </w:rPr>
      </w:pPr>
      <w:r>
        <w:rPr>
          <w:sz w:val="24"/>
          <w:szCs w:val="24"/>
        </w:rPr>
        <w:t>-организация отдыха детей в каникулярное время;</w:t>
      </w:r>
    </w:p>
    <w:p w14:paraId="2A818438" w14:textId="39347608" w:rsidR="005C6A51" w:rsidRDefault="005C6A51" w:rsidP="005C6A5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организация отдыха , оздоровления и занятости детей, подростков и молодежи в каникулярное время (приложение №2). </w:t>
      </w:r>
    </w:p>
    <w:p w14:paraId="45BA1EC7" w14:textId="77777777" w:rsidR="005C6A51" w:rsidRDefault="005C6A51" w:rsidP="005C6A51">
      <w:pPr>
        <w:ind w:firstLine="709"/>
        <w:rPr>
          <w:color w:val="000000"/>
          <w:sz w:val="24"/>
          <w:szCs w:val="24"/>
        </w:rPr>
      </w:pPr>
    </w:p>
    <w:p w14:paraId="103B883F" w14:textId="77777777" w:rsidR="005C6A51" w:rsidRPr="005E597F" w:rsidRDefault="005C6A51" w:rsidP="005C6A51">
      <w:pPr>
        <w:ind w:left="709"/>
        <w:rPr>
          <w:color w:val="000000"/>
          <w:sz w:val="24"/>
          <w:szCs w:val="24"/>
        </w:rPr>
      </w:pPr>
      <w:r w:rsidRPr="005E597F">
        <w:rPr>
          <w:b/>
          <w:bCs/>
          <w:color w:val="000000"/>
          <w:sz w:val="24"/>
          <w:szCs w:val="24"/>
        </w:rPr>
        <w:t>4. Методика оценки эффективности реализации</w:t>
      </w:r>
      <w:r w:rsidRPr="005E597F">
        <w:rPr>
          <w:color w:val="000000"/>
          <w:sz w:val="24"/>
          <w:szCs w:val="24"/>
        </w:rPr>
        <w:t xml:space="preserve"> </w:t>
      </w:r>
      <w:r w:rsidRPr="005E597F">
        <w:rPr>
          <w:b/>
          <w:bCs/>
          <w:color w:val="000000"/>
          <w:sz w:val="24"/>
          <w:szCs w:val="24"/>
        </w:rPr>
        <w:t>муниципальной программы</w:t>
      </w:r>
    </w:p>
    <w:p w14:paraId="56E68518" w14:textId="77777777" w:rsidR="005C6A51" w:rsidRDefault="005C6A51" w:rsidP="005C6A51">
      <w:pPr>
        <w:ind w:firstLine="709"/>
        <w:rPr>
          <w:color w:val="000000"/>
          <w:sz w:val="16"/>
          <w:szCs w:val="16"/>
        </w:rPr>
      </w:pPr>
    </w:p>
    <w:p w14:paraId="648CCA00" w14:textId="77777777" w:rsidR="005C6A51" w:rsidRPr="0094428E" w:rsidRDefault="005C6A51" w:rsidP="005E597F">
      <w:pPr>
        <w:tabs>
          <w:tab w:val="left" w:pos="1134"/>
        </w:tabs>
        <w:ind w:firstLine="720"/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 xml:space="preserve">Эффективность реализации муниципальной </w:t>
      </w:r>
      <w:r>
        <w:rPr>
          <w:color w:val="000000"/>
          <w:sz w:val="24"/>
          <w:szCs w:val="24"/>
        </w:rPr>
        <w:t>п</w:t>
      </w:r>
      <w:r w:rsidRPr="0094428E">
        <w:rPr>
          <w:color w:val="000000"/>
          <w:sz w:val="24"/>
          <w:szCs w:val="24"/>
        </w:rPr>
        <w:t>рограммы в целом оценивается в соответствии с п</w:t>
      </w:r>
      <w:r>
        <w:rPr>
          <w:color w:val="000000"/>
          <w:sz w:val="24"/>
          <w:szCs w:val="24"/>
        </w:rPr>
        <w:t xml:space="preserve">унктом </w:t>
      </w:r>
      <w:r w:rsidRPr="0094428E"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 xml:space="preserve">9 </w:t>
      </w:r>
      <w:r w:rsidRPr="0094428E">
        <w:rPr>
          <w:color w:val="000000"/>
          <w:sz w:val="24"/>
          <w:szCs w:val="24"/>
        </w:rPr>
        <w:t xml:space="preserve">Порядка разработки реализации и оценки эффективности муниципальных </w:t>
      </w:r>
      <w:r>
        <w:rPr>
          <w:color w:val="000000"/>
          <w:sz w:val="24"/>
          <w:szCs w:val="24"/>
        </w:rPr>
        <w:t>п</w:t>
      </w:r>
      <w:r w:rsidRPr="0094428E">
        <w:rPr>
          <w:color w:val="000000"/>
          <w:sz w:val="24"/>
          <w:szCs w:val="24"/>
        </w:rPr>
        <w:t>рограмм Тихвинского района и Тихвинского городского поселения, утвержденного</w:t>
      </w:r>
      <w:r>
        <w:rPr>
          <w:color w:val="000000"/>
          <w:sz w:val="24"/>
          <w:szCs w:val="24"/>
        </w:rPr>
        <w:t xml:space="preserve"> п</w:t>
      </w:r>
      <w:r w:rsidRPr="0094428E">
        <w:rPr>
          <w:color w:val="000000"/>
          <w:sz w:val="24"/>
          <w:szCs w:val="24"/>
        </w:rPr>
        <w:t xml:space="preserve">остановлением администрации Тихвинского района от </w:t>
      </w:r>
      <w:r>
        <w:rPr>
          <w:color w:val="000000"/>
          <w:sz w:val="24"/>
          <w:szCs w:val="24"/>
        </w:rPr>
        <w:t>25</w:t>
      </w:r>
      <w:r w:rsidRPr="0094428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октября </w:t>
      </w:r>
      <w:r w:rsidRPr="0094428E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21</w:t>
      </w:r>
      <w:r w:rsidRPr="0094428E">
        <w:rPr>
          <w:color w:val="000000"/>
          <w:sz w:val="24"/>
          <w:szCs w:val="24"/>
        </w:rPr>
        <w:t xml:space="preserve"> года №01-</w:t>
      </w:r>
      <w:r>
        <w:rPr>
          <w:color w:val="000000"/>
          <w:sz w:val="24"/>
          <w:szCs w:val="24"/>
        </w:rPr>
        <w:t>2056</w:t>
      </w:r>
      <w:r w:rsidRPr="0094428E">
        <w:rPr>
          <w:color w:val="000000"/>
          <w:sz w:val="24"/>
          <w:szCs w:val="24"/>
        </w:rPr>
        <w:t>-а.</w:t>
      </w:r>
    </w:p>
    <w:p w14:paraId="082E4B81" w14:textId="77777777" w:rsidR="005C6A51" w:rsidRPr="0094428E" w:rsidRDefault="005C6A51" w:rsidP="005E597F">
      <w:pPr>
        <w:tabs>
          <w:tab w:val="left" w:pos="1134"/>
        </w:tabs>
        <w:ind w:firstLine="720"/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14:paraId="73133DBF" w14:textId="77777777" w:rsidR="005C6A51" w:rsidRPr="0094428E" w:rsidRDefault="005C6A51" w:rsidP="005E597F">
      <w:pPr>
        <w:numPr>
          <w:ilvl w:val="0"/>
          <w:numId w:val="42"/>
        </w:numPr>
        <w:tabs>
          <w:tab w:val="left" w:pos="1134"/>
        </w:tabs>
        <w:ind w:left="0" w:firstLine="720"/>
        <w:rPr>
          <w:color w:val="000000"/>
          <w:sz w:val="24"/>
          <w:szCs w:val="24"/>
        </w:rPr>
      </w:pPr>
      <w:r w:rsidRPr="0094428E">
        <w:rPr>
          <w:color w:val="000000"/>
          <w:sz w:val="24"/>
          <w:szCs w:val="24"/>
        </w:rPr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</w:t>
      </w:r>
      <w:r>
        <w:rPr>
          <w:color w:val="000000"/>
          <w:sz w:val="24"/>
          <w:szCs w:val="24"/>
        </w:rPr>
        <w:t>;</w:t>
      </w:r>
    </w:p>
    <w:p w14:paraId="4434B6D5" w14:textId="77777777" w:rsidR="005C6A51" w:rsidRPr="0094428E" w:rsidRDefault="005C6A51" w:rsidP="005E597F">
      <w:pPr>
        <w:numPr>
          <w:ilvl w:val="0"/>
          <w:numId w:val="42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94428E">
        <w:rPr>
          <w:sz w:val="24"/>
          <w:szCs w:val="24"/>
        </w:rPr>
        <w:t xml:space="preserve">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 и сопоставления фактических и плановых объемов финансирования из всех источников ресурсного обеспечения в целом. </w:t>
      </w:r>
    </w:p>
    <w:p w14:paraId="3556D954" w14:textId="77777777" w:rsidR="005C6A51" w:rsidRPr="0094428E" w:rsidRDefault="005C6A51" w:rsidP="005E597F">
      <w:pPr>
        <w:tabs>
          <w:tab w:val="left" w:pos="1134"/>
        </w:tabs>
        <w:ind w:firstLine="720"/>
        <w:rPr>
          <w:sz w:val="24"/>
          <w:szCs w:val="24"/>
        </w:rPr>
      </w:pPr>
      <w:r w:rsidRPr="0094428E">
        <w:rPr>
          <w:iCs/>
          <w:sz w:val="24"/>
          <w:szCs w:val="24"/>
        </w:rPr>
        <w:t>Годовой отчет размещается в сети Интернет на официальном сайте Тихвинского района и на стра</w:t>
      </w:r>
      <w:r>
        <w:rPr>
          <w:iCs/>
          <w:sz w:val="24"/>
          <w:szCs w:val="24"/>
        </w:rPr>
        <w:t xml:space="preserve">нице </w:t>
      </w:r>
      <w:r w:rsidRPr="0094428E">
        <w:rPr>
          <w:iCs/>
          <w:sz w:val="24"/>
          <w:szCs w:val="24"/>
        </w:rPr>
        <w:t>Образование, ответственного исполнителя.</w:t>
      </w:r>
    </w:p>
    <w:p w14:paraId="79C04AB5" w14:textId="77777777" w:rsidR="005C6A51" w:rsidRDefault="005C6A51" w:rsidP="005C6A51">
      <w:pPr>
        <w:jc w:val="center"/>
        <w:rPr>
          <w:color w:val="000000"/>
        </w:rPr>
      </w:pPr>
      <w:r>
        <w:rPr>
          <w:sz w:val="24"/>
          <w:szCs w:val="24"/>
        </w:rPr>
        <w:t>______________</w:t>
      </w:r>
    </w:p>
    <w:p w14:paraId="60FEF045" w14:textId="77777777" w:rsidR="005C6A51" w:rsidRPr="003175F9" w:rsidRDefault="005C6A51" w:rsidP="005C6A51">
      <w:pPr>
        <w:rPr>
          <w:b/>
          <w:bCs/>
        </w:rPr>
        <w:sectPr w:rsidR="005C6A51" w:rsidRPr="003175F9" w:rsidSect="005C6A51">
          <w:pgSz w:w="11907" w:h="16840"/>
          <w:pgMar w:top="1135" w:right="1134" w:bottom="851" w:left="1701" w:header="720" w:footer="720" w:gutter="0"/>
          <w:pgNumType w:start="1"/>
          <w:cols w:space="720"/>
        </w:sectPr>
      </w:pPr>
    </w:p>
    <w:p w14:paraId="2F548446" w14:textId="77777777" w:rsidR="005C6A51" w:rsidRPr="004A1576" w:rsidRDefault="005C6A51" w:rsidP="007B4E0C">
      <w:pPr>
        <w:ind w:left="10206"/>
        <w:rPr>
          <w:sz w:val="24"/>
          <w:szCs w:val="24"/>
        </w:rPr>
      </w:pPr>
      <w:r w:rsidRPr="004A1576">
        <w:rPr>
          <w:sz w:val="24"/>
          <w:szCs w:val="24"/>
        </w:rPr>
        <w:t>Приложение №1</w:t>
      </w:r>
    </w:p>
    <w:p w14:paraId="02743FD7" w14:textId="13DBE64D" w:rsidR="005C6A51" w:rsidRPr="004A1576" w:rsidRDefault="005C6A51" w:rsidP="007B4E0C">
      <w:pPr>
        <w:ind w:left="10206"/>
        <w:rPr>
          <w:sz w:val="24"/>
          <w:szCs w:val="24"/>
        </w:rPr>
      </w:pPr>
      <w:r w:rsidRPr="004A1576">
        <w:rPr>
          <w:sz w:val="24"/>
          <w:szCs w:val="24"/>
        </w:rPr>
        <w:t xml:space="preserve">к муниципальной программе Тихвинского района «Развитие системы отдыха, оздоровления, занятости детей, подростков </w:t>
      </w:r>
    </w:p>
    <w:p w14:paraId="40C1DA45" w14:textId="3F1EB8E9" w:rsidR="005C6A51" w:rsidRPr="004A1576" w:rsidRDefault="005C6A51" w:rsidP="007B4E0C">
      <w:pPr>
        <w:ind w:left="10206"/>
        <w:rPr>
          <w:sz w:val="24"/>
          <w:szCs w:val="24"/>
        </w:rPr>
      </w:pPr>
      <w:r w:rsidRPr="004A1576">
        <w:rPr>
          <w:sz w:val="24"/>
          <w:szCs w:val="24"/>
        </w:rPr>
        <w:t>и молодежи в каникулярное время», утвержденной постановлением администрации Тихвинского района</w:t>
      </w:r>
    </w:p>
    <w:p w14:paraId="67DF67A0" w14:textId="172DD79D" w:rsidR="005C6A51" w:rsidRPr="004A1576" w:rsidRDefault="005C6A51" w:rsidP="007B4E0C">
      <w:pPr>
        <w:ind w:left="10206"/>
        <w:rPr>
          <w:sz w:val="24"/>
          <w:szCs w:val="24"/>
        </w:rPr>
      </w:pPr>
      <w:r w:rsidRPr="004A1576">
        <w:rPr>
          <w:sz w:val="24"/>
          <w:szCs w:val="24"/>
        </w:rPr>
        <w:t xml:space="preserve"> от </w:t>
      </w:r>
      <w:r w:rsidR="005E597F" w:rsidRPr="004A1576">
        <w:rPr>
          <w:sz w:val="24"/>
          <w:szCs w:val="24"/>
        </w:rPr>
        <w:t>31</w:t>
      </w:r>
      <w:r w:rsidRPr="004A1576">
        <w:rPr>
          <w:sz w:val="24"/>
          <w:szCs w:val="24"/>
        </w:rPr>
        <w:t xml:space="preserve"> октября  2024  года № </w:t>
      </w:r>
      <w:r w:rsidR="005E597F" w:rsidRPr="004A1576">
        <w:rPr>
          <w:sz w:val="24"/>
          <w:szCs w:val="24"/>
        </w:rPr>
        <w:t>01-</w:t>
      </w:r>
      <w:r w:rsidR="004A1576">
        <w:rPr>
          <w:sz w:val="24"/>
          <w:szCs w:val="24"/>
        </w:rPr>
        <w:t>2623</w:t>
      </w:r>
      <w:r w:rsidR="005E597F" w:rsidRPr="004A1576">
        <w:rPr>
          <w:sz w:val="24"/>
          <w:szCs w:val="24"/>
        </w:rPr>
        <w:t>-а</w:t>
      </w:r>
    </w:p>
    <w:p w14:paraId="00975ED0" w14:textId="77777777" w:rsidR="005C6A51" w:rsidRPr="004A1576" w:rsidRDefault="005C6A51" w:rsidP="007B4E0C">
      <w:pPr>
        <w:ind w:left="10206"/>
        <w:rPr>
          <w:b/>
          <w:bCs/>
          <w:sz w:val="22"/>
          <w:szCs w:val="22"/>
        </w:rPr>
      </w:pPr>
    </w:p>
    <w:p w14:paraId="4A1D0470" w14:textId="77777777" w:rsidR="005C6A51" w:rsidRPr="00DA35E2" w:rsidRDefault="005C6A51" w:rsidP="005C6A51">
      <w:pPr>
        <w:ind w:left="10206"/>
        <w:jc w:val="left"/>
        <w:rPr>
          <w:b/>
          <w:bCs/>
          <w:sz w:val="22"/>
          <w:szCs w:val="22"/>
        </w:rPr>
      </w:pPr>
    </w:p>
    <w:p w14:paraId="56402357" w14:textId="77777777" w:rsidR="005C6A51" w:rsidRPr="005E597F" w:rsidRDefault="005C6A51" w:rsidP="005C6A51">
      <w:pPr>
        <w:jc w:val="center"/>
        <w:rPr>
          <w:b/>
          <w:bCs/>
          <w:color w:val="000000"/>
          <w:sz w:val="24"/>
          <w:szCs w:val="24"/>
        </w:rPr>
      </w:pPr>
      <w:r w:rsidRPr="005E597F">
        <w:rPr>
          <w:b/>
          <w:bCs/>
          <w:color w:val="000000"/>
          <w:sz w:val="24"/>
          <w:szCs w:val="24"/>
        </w:rPr>
        <w:t>ПРОГНОЗНЫЕ ЗНАЧЕНИЯ</w:t>
      </w:r>
    </w:p>
    <w:p w14:paraId="7598A010" w14:textId="77777777" w:rsidR="005C6A51" w:rsidRPr="005E597F" w:rsidRDefault="005C6A51" w:rsidP="005C6A51">
      <w:pPr>
        <w:jc w:val="center"/>
        <w:rPr>
          <w:color w:val="000000"/>
          <w:sz w:val="24"/>
          <w:szCs w:val="24"/>
        </w:rPr>
      </w:pPr>
      <w:r w:rsidRPr="005E597F">
        <w:rPr>
          <w:b/>
          <w:bCs/>
          <w:color w:val="000000"/>
          <w:sz w:val="24"/>
          <w:szCs w:val="24"/>
        </w:rPr>
        <w:t xml:space="preserve"> показателей (индикаторов) реализации муниципальной программы Тихвинского района</w:t>
      </w:r>
      <w:r w:rsidRPr="005E597F">
        <w:rPr>
          <w:color w:val="000000"/>
          <w:sz w:val="24"/>
          <w:szCs w:val="24"/>
        </w:rPr>
        <w:t xml:space="preserve"> </w:t>
      </w:r>
    </w:p>
    <w:p w14:paraId="7B416F62" w14:textId="77777777" w:rsidR="005C6A51" w:rsidRPr="005E597F" w:rsidRDefault="005C6A51" w:rsidP="005C6A51">
      <w:pPr>
        <w:jc w:val="center"/>
        <w:rPr>
          <w:b/>
          <w:bCs/>
          <w:color w:val="000000"/>
          <w:sz w:val="24"/>
          <w:szCs w:val="24"/>
        </w:rPr>
      </w:pPr>
      <w:r w:rsidRPr="005E597F">
        <w:rPr>
          <w:b/>
          <w:bCs/>
          <w:color w:val="000000"/>
          <w:sz w:val="24"/>
          <w:szCs w:val="24"/>
        </w:rPr>
        <w:t xml:space="preserve">«Развитие системы отдыха, оздоровления, занятости детей, подростков и молодежи в каникулярное время» </w:t>
      </w:r>
    </w:p>
    <w:p w14:paraId="185B0042" w14:textId="77777777" w:rsidR="005C6A51" w:rsidRPr="00FE19AA" w:rsidRDefault="005C6A51" w:rsidP="005C6A51">
      <w:pPr>
        <w:jc w:val="center"/>
        <w:rPr>
          <w:color w:val="000000"/>
          <w:szCs w:val="28"/>
        </w:rPr>
      </w:pPr>
      <w:r w:rsidRPr="00FE19AA">
        <w:rPr>
          <w:color w:val="000000"/>
          <w:szCs w:val="28"/>
        </w:rPr>
        <w:t xml:space="preserve"> </w: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3"/>
        <w:gridCol w:w="9346"/>
        <w:gridCol w:w="1468"/>
        <w:gridCol w:w="1159"/>
        <w:gridCol w:w="1150"/>
        <w:gridCol w:w="1486"/>
      </w:tblGrid>
      <w:tr w:rsidR="005C6A51" w:rsidRPr="003D0B10" w14:paraId="03FC7FC8" w14:textId="77777777" w:rsidTr="00827460">
        <w:trPr>
          <w:trHeight w:val="315"/>
          <w:jc w:val="center"/>
        </w:trPr>
        <w:tc>
          <w:tcPr>
            <w:tcW w:w="17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625AEFA" w14:textId="77777777" w:rsidR="005C6A51" w:rsidRPr="003D0B10" w:rsidRDefault="005C6A51" w:rsidP="008274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0B10">
              <w:rPr>
                <w:b/>
                <w:bCs/>
                <w:color w:val="000000"/>
                <w:sz w:val="20"/>
              </w:rPr>
              <w:t>№</w:t>
            </w:r>
          </w:p>
          <w:p w14:paraId="1EB6A635" w14:textId="77777777" w:rsidR="005C6A51" w:rsidRPr="003D0B10" w:rsidRDefault="005C6A51" w:rsidP="00827460">
            <w:pPr>
              <w:jc w:val="center"/>
              <w:rPr>
                <w:color w:val="000000"/>
                <w:sz w:val="20"/>
              </w:rPr>
            </w:pPr>
            <w:r w:rsidRPr="003D0B10">
              <w:rPr>
                <w:b/>
                <w:bCs/>
                <w:color w:val="000000"/>
                <w:sz w:val="20"/>
              </w:rPr>
              <w:t>пп</w:t>
            </w:r>
          </w:p>
          <w:p w14:paraId="6012FC9E" w14:textId="77777777" w:rsidR="005C6A51" w:rsidRPr="003D0B10" w:rsidRDefault="005C6A51" w:rsidP="0082746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08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3723089" w14:textId="77777777" w:rsidR="005C6A51" w:rsidRPr="003D0B10" w:rsidRDefault="005C6A51" w:rsidP="00827460">
            <w:pPr>
              <w:jc w:val="center"/>
              <w:rPr>
                <w:color w:val="000000"/>
                <w:sz w:val="20"/>
              </w:rPr>
            </w:pPr>
            <w:r w:rsidRPr="003D0B10"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8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EBCCA44" w14:textId="77777777" w:rsidR="005C6A51" w:rsidRPr="003D0B10" w:rsidRDefault="005C6A51" w:rsidP="00827460">
            <w:pPr>
              <w:jc w:val="center"/>
              <w:rPr>
                <w:color w:val="000000"/>
                <w:sz w:val="20"/>
              </w:rPr>
            </w:pPr>
            <w:r w:rsidRPr="003D0B10">
              <w:rPr>
                <w:b/>
                <w:bCs/>
                <w:color w:val="000000"/>
                <w:sz w:val="20"/>
              </w:rPr>
              <w:t>Единица</w:t>
            </w:r>
          </w:p>
          <w:p w14:paraId="0BA86C05" w14:textId="77777777" w:rsidR="005C6A51" w:rsidRPr="003D0B10" w:rsidRDefault="005C6A51" w:rsidP="008274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0B10">
              <w:rPr>
                <w:b/>
                <w:bCs/>
                <w:color w:val="000000"/>
                <w:sz w:val="20"/>
              </w:rPr>
              <w:t>измерения</w:t>
            </w:r>
          </w:p>
        </w:tc>
        <w:tc>
          <w:tcPr>
            <w:tcW w:w="1254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744C312" w14:textId="77777777" w:rsidR="005C6A51" w:rsidRPr="00543862" w:rsidRDefault="005C6A51" w:rsidP="00827460">
            <w:pPr>
              <w:jc w:val="center"/>
              <w:rPr>
                <w:b/>
                <w:color w:val="000000"/>
                <w:sz w:val="20"/>
              </w:rPr>
            </w:pPr>
            <w:r w:rsidRPr="00543862">
              <w:rPr>
                <w:b/>
                <w:color w:val="000000"/>
                <w:sz w:val="20"/>
              </w:rPr>
              <w:t>Значение показателя</w:t>
            </w:r>
          </w:p>
        </w:tc>
      </w:tr>
      <w:tr w:rsidR="005C6A51" w:rsidRPr="003D0B10" w14:paraId="4693F8DF" w14:textId="77777777" w:rsidTr="00827460">
        <w:trPr>
          <w:trHeight w:val="360"/>
          <w:jc w:val="center"/>
        </w:trPr>
        <w:tc>
          <w:tcPr>
            <w:tcW w:w="17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EC0E6" w14:textId="77777777" w:rsidR="005C6A51" w:rsidRPr="003D0B10" w:rsidRDefault="005C6A51" w:rsidP="00827460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8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AF599" w14:textId="77777777" w:rsidR="005C6A51" w:rsidRPr="003D0B10" w:rsidRDefault="005C6A51" w:rsidP="00827460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8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CB157" w14:textId="77777777" w:rsidR="005C6A51" w:rsidRPr="003D0B10" w:rsidRDefault="005C6A51" w:rsidP="00827460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1C50BC" w14:textId="77777777" w:rsidR="005C6A51" w:rsidRPr="003D0B10" w:rsidRDefault="005C6A51" w:rsidP="00827460">
            <w:pPr>
              <w:jc w:val="center"/>
              <w:rPr>
                <w:color w:val="000000"/>
                <w:sz w:val="20"/>
              </w:rPr>
            </w:pPr>
            <w:r w:rsidRPr="003D0B10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23F7F" w14:textId="77777777" w:rsidR="005C6A51" w:rsidRPr="003D0B10" w:rsidRDefault="005C6A51" w:rsidP="00827460">
            <w:pPr>
              <w:jc w:val="center"/>
              <w:rPr>
                <w:color w:val="000000"/>
                <w:sz w:val="20"/>
              </w:rPr>
            </w:pPr>
            <w:r w:rsidRPr="003D0B10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AC713" w14:textId="77777777" w:rsidR="005C6A51" w:rsidRPr="003D0B10" w:rsidRDefault="005C6A51" w:rsidP="00827460">
            <w:pPr>
              <w:jc w:val="center"/>
              <w:rPr>
                <w:color w:val="000000"/>
                <w:sz w:val="20"/>
              </w:rPr>
            </w:pPr>
            <w:r w:rsidRPr="003D0B10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7</w:t>
            </w:r>
          </w:p>
        </w:tc>
      </w:tr>
      <w:tr w:rsidR="005C6A51" w14:paraId="2A561BFC" w14:textId="77777777" w:rsidTr="00827460">
        <w:trPr>
          <w:trHeight w:val="284"/>
          <w:jc w:val="center"/>
        </w:trPr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F5C1A" w14:textId="77777777" w:rsidR="005C6A51" w:rsidRPr="003D0B10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  <w:r w:rsidRPr="003D0B1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0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D2A2A" w14:textId="77777777" w:rsidR="005C6A51" w:rsidRPr="003D0B10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  <w:r w:rsidRPr="003D0B10">
              <w:rPr>
                <w:color w:val="000000"/>
                <w:sz w:val="22"/>
                <w:szCs w:val="22"/>
              </w:rPr>
              <w:t>Доля численности детей и подростков в возрасте 6,5-17 лет, зарегистрированных на территории Тихвинского района, охваченных различными формами оздоровления, отдыха и занятости от общего количества детей данной категории</w:t>
            </w:r>
          </w:p>
          <w:p w14:paraId="0A874323" w14:textId="77777777" w:rsidR="005C6A51" w:rsidRPr="003D0B10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739D6" w14:textId="77777777" w:rsidR="005C6A51" w:rsidRPr="003D0B10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  <w:r w:rsidRPr="003D0B10">
              <w:rPr>
                <w:b/>
                <w:bCs/>
                <w:color w:val="000000"/>
                <w:sz w:val="22"/>
                <w:szCs w:val="22"/>
              </w:rPr>
              <w:t>проценты</w:t>
            </w:r>
            <w:r w:rsidRPr="003D0B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E268FC" w14:textId="77777777" w:rsidR="005C6A51" w:rsidRPr="003D0B10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 w:rsidRPr="003D0B10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3D0B10">
              <w:rPr>
                <w:color w:val="000000"/>
                <w:sz w:val="22"/>
                <w:szCs w:val="22"/>
              </w:rPr>
              <w:t xml:space="preserve">,5 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265C3" w14:textId="77777777" w:rsidR="005C6A51" w:rsidRPr="003D0B10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 w:rsidRPr="003D0B10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3D0B1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0B10">
              <w:rPr>
                <w:color w:val="000000"/>
                <w:sz w:val="22"/>
                <w:szCs w:val="22"/>
              </w:rPr>
              <w:t xml:space="preserve"> </w:t>
            </w:r>
          </w:p>
          <w:p w14:paraId="0D66CEFF" w14:textId="77777777" w:rsidR="005C6A51" w:rsidRPr="003D0B10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FC85B" w14:textId="77777777" w:rsidR="005C6A51" w:rsidRPr="003D0B10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 w:rsidRPr="003D0B10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3D0B1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5C6A51" w14:paraId="15B8DF0F" w14:textId="77777777" w:rsidTr="00827460">
        <w:trPr>
          <w:trHeight w:val="284"/>
          <w:jc w:val="center"/>
        </w:trPr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C4C9E" w14:textId="77777777" w:rsidR="005C6A51" w:rsidRPr="003D0B10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  <w:r w:rsidRPr="003D0B1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0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41A78" w14:textId="77777777" w:rsidR="005C6A51" w:rsidRPr="003D0B10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  <w:r w:rsidRPr="003D0B10">
              <w:rPr>
                <w:color w:val="000000"/>
                <w:sz w:val="22"/>
                <w:szCs w:val="22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</w:t>
            </w:r>
          </w:p>
          <w:p w14:paraId="1FC85BF7" w14:textId="77777777" w:rsidR="005C6A51" w:rsidRPr="003D0B10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CDBA2" w14:textId="77777777" w:rsidR="005C6A51" w:rsidRPr="003D0B10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  <w:r w:rsidRPr="003D0B10">
              <w:rPr>
                <w:b/>
                <w:bCs/>
                <w:color w:val="000000"/>
                <w:sz w:val="22"/>
                <w:szCs w:val="22"/>
              </w:rPr>
              <w:t>проценты</w:t>
            </w:r>
            <w:r w:rsidRPr="003D0B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2CBF1" w14:textId="77777777" w:rsidR="005C6A51" w:rsidRPr="003D0B10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 w:rsidRPr="003D0B1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  <w:r w:rsidRPr="003D0B10">
              <w:rPr>
                <w:color w:val="000000"/>
                <w:sz w:val="22"/>
                <w:szCs w:val="22"/>
              </w:rPr>
              <w:t xml:space="preserve">,0 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69A37" w14:textId="77777777" w:rsidR="005C6A51" w:rsidRPr="003D0B10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 w:rsidRPr="003D0B1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  <w:r w:rsidRPr="003D0B10">
              <w:rPr>
                <w:color w:val="000000"/>
                <w:sz w:val="22"/>
                <w:szCs w:val="22"/>
              </w:rPr>
              <w:t xml:space="preserve">,0 </w:t>
            </w:r>
          </w:p>
          <w:p w14:paraId="50671CA0" w14:textId="77777777" w:rsidR="005C6A51" w:rsidRPr="003D0B10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20EA7" w14:textId="77777777" w:rsidR="005C6A51" w:rsidRPr="003D0B10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 w:rsidRPr="003D0B1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  <w:r w:rsidRPr="003D0B1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C6A51" w14:paraId="2BAD587C" w14:textId="77777777" w:rsidTr="00827460">
        <w:trPr>
          <w:trHeight w:val="284"/>
          <w:jc w:val="center"/>
        </w:trPr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1F360" w14:textId="77777777" w:rsidR="005C6A51" w:rsidRPr="003D0B10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  <w:r w:rsidRPr="003D0B1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0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29B2B" w14:textId="77777777" w:rsidR="005C6A51" w:rsidRPr="003D0B10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  <w:r w:rsidRPr="003D0B10">
              <w:rPr>
                <w:color w:val="000000"/>
                <w:sz w:val="22"/>
                <w:szCs w:val="22"/>
              </w:rPr>
              <w:t>Доля численности детей-сирот и детей, оставшихся без попечения родителей, охваченных организованными формами оздоровления и отдыха от общего количества детей данной категории</w:t>
            </w:r>
          </w:p>
          <w:p w14:paraId="00378CAD" w14:textId="77777777" w:rsidR="005C6A51" w:rsidRPr="003D0B10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C8A55" w14:textId="77777777" w:rsidR="005C6A51" w:rsidRPr="003D0B10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  <w:r w:rsidRPr="003D0B10">
              <w:rPr>
                <w:b/>
                <w:bCs/>
                <w:color w:val="000000"/>
                <w:sz w:val="22"/>
                <w:szCs w:val="22"/>
              </w:rPr>
              <w:t>проценты</w:t>
            </w:r>
            <w:r w:rsidRPr="003D0B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3D5A4" w14:textId="77777777" w:rsidR="005C6A51" w:rsidRPr="003D0B10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 w:rsidRPr="003D0B10">
              <w:rPr>
                <w:color w:val="000000"/>
                <w:sz w:val="22"/>
                <w:szCs w:val="22"/>
              </w:rPr>
              <w:t xml:space="preserve">100,0 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7D90F" w14:textId="77777777" w:rsidR="005C6A51" w:rsidRPr="003D0B10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 w:rsidRPr="003D0B10">
              <w:rPr>
                <w:color w:val="000000"/>
                <w:sz w:val="22"/>
                <w:szCs w:val="22"/>
              </w:rPr>
              <w:t xml:space="preserve">100,0 </w:t>
            </w:r>
          </w:p>
          <w:p w14:paraId="052EDE2F" w14:textId="77777777" w:rsidR="005C6A51" w:rsidRPr="003D0B10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E5A5B" w14:textId="77777777" w:rsidR="005C6A51" w:rsidRPr="003D0B10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 w:rsidRPr="003D0B1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C6A51" w:rsidRPr="00DA35E2" w14:paraId="2A26E26E" w14:textId="77777777" w:rsidTr="00827460">
        <w:trPr>
          <w:trHeight w:val="284"/>
          <w:jc w:val="center"/>
        </w:trPr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8579A" w14:textId="77777777" w:rsidR="005C6A51" w:rsidRPr="003D0B10" w:rsidRDefault="005C6A51" w:rsidP="00827460">
            <w:pPr>
              <w:jc w:val="left"/>
              <w:rPr>
                <w:sz w:val="22"/>
                <w:szCs w:val="22"/>
              </w:rPr>
            </w:pPr>
            <w:r w:rsidRPr="003D0B10">
              <w:rPr>
                <w:sz w:val="22"/>
                <w:szCs w:val="22"/>
              </w:rPr>
              <w:t>4.</w:t>
            </w:r>
          </w:p>
        </w:tc>
        <w:tc>
          <w:tcPr>
            <w:tcW w:w="30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57E86" w14:textId="77777777" w:rsidR="005C6A51" w:rsidRPr="003D0B10" w:rsidRDefault="005C6A51" w:rsidP="00827460">
            <w:pPr>
              <w:jc w:val="left"/>
              <w:rPr>
                <w:sz w:val="22"/>
                <w:szCs w:val="22"/>
              </w:rPr>
            </w:pPr>
            <w:r w:rsidRPr="003D0B10">
              <w:rPr>
                <w:sz w:val="22"/>
                <w:szCs w:val="22"/>
              </w:rPr>
              <w:t xml:space="preserve">Количества учреждений отдыха и оздоровления, принимающих детей и подростков в </w:t>
            </w:r>
            <w:r>
              <w:rPr>
                <w:sz w:val="22"/>
                <w:szCs w:val="22"/>
              </w:rPr>
              <w:t>каникулярное время</w:t>
            </w:r>
          </w:p>
          <w:p w14:paraId="6FC38A68" w14:textId="77777777" w:rsidR="005C6A51" w:rsidRPr="003D0B10" w:rsidRDefault="005C6A51" w:rsidP="0082746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1ACAC" w14:textId="77777777" w:rsidR="005C6A51" w:rsidRPr="003D0B10" w:rsidRDefault="005C6A51" w:rsidP="00827460">
            <w:pPr>
              <w:jc w:val="left"/>
              <w:rPr>
                <w:sz w:val="22"/>
                <w:szCs w:val="22"/>
              </w:rPr>
            </w:pPr>
            <w:r w:rsidRPr="003D0B10">
              <w:rPr>
                <w:b/>
                <w:bCs/>
                <w:sz w:val="22"/>
                <w:szCs w:val="22"/>
              </w:rPr>
              <w:t>проценты</w:t>
            </w:r>
            <w:r w:rsidRPr="003D0B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A03BF" w14:textId="77777777" w:rsidR="005C6A51" w:rsidRPr="003D0B10" w:rsidRDefault="005C6A51" w:rsidP="00827460">
            <w:pPr>
              <w:jc w:val="right"/>
              <w:rPr>
                <w:sz w:val="22"/>
                <w:szCs w:val="22"/>
              </w:rPr>
            </w:pPr>
            <w:r w:rsidRPr="003D0B10">
              <w:rPr>
                <w:sz w:val="22"/>
                <w:szCs w:val="22"/>
              </w:rPr>
              <w:t xml:space="preserve">50,0 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983F" w14:textId="77777777" w:rsidR="005C6A51" w:rsidRPr="003D0B10" w:rsidRDefault="005C6A51" w:rsidP="00827460">
            <w:pPr>
              <w:jc w:val="right"/>
              <w:rPr>
                <w:sz w:val="22"/>
                <w:szCs w:val="22"/>
              </w:rPr>
            </w:pPr>
            <w:r w:rsidRPr="003D0B10">
              <w:rPr>
                <w:sz w:val="22"/>
                <w:szCs w:val="22"/>
              </w:rPr>
              <w:t xml:space="preserve">50,0 </w:t>
            </w:r>
          </w:p>
          <w:p w14:paraId="5AC364E7" w14:textId="77777777" w:rsidR="005C6A51" w:rsidRPr="003D0B10" w:rsidRDefault="005C6A51" w:rsidP="0082746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2DEB7" w14:textId="77777777" w:rsidR="005C6A51" w:rsidRPr="003D0B10" w:rsidRDefault="005C6A51" w:rsidP="00827460">
            <w:pPr>
              <w:jc w:val="right"/>
              <w:rPr>
                <w:sz w:val="22"/>
                <w:szCs w:val="22"/>
              </w:rPr>
            </w:pPr>
            <w:r w:rsidRPr="003D0B10">
              <w:rPr>
                <w:sz w:val="22"/>
                <w:szCs w:val="22"/>
              </w:rPr>
              <w:t>50,0</w:t>
            </w:r>
          </w:p>
        </w:tc>
      </w:tr>
    </w:tbl>
    <w:p w14:paraId="30C96888" w14:textId="77777777" w:rsidR="005C6A51" w:rsidRPr="00DA35E2" w:rsidRDefault="005C6A51" w:rsidP="005C6A51">
      <w:pPr>
        <w:jc w:val="center"/>
        <w:rPr>
          <w:b/>
          <w:bCs/>
        </w:rPr>
      </w:pPr>
      <w:r w:rsidRPr="00DA35E2">
        <w:rPr>
          <w:b/>
          <w:bCs/>
        </w:rPr>
        <w:t>____________</w:t>
      </w:r>
    </w:p>
    <w:p w14:paraId="39BC09B1" w14:textId="77777777" w:rsidR="005C6A51" w:rsidRPr="003175F9" w:rsidRDefault="005C6A51" w:rsidP="005C6A51">
      <w:pPr>
        <w:rPr>
          <w:b/>
          <w:bCs/>
        </w:rPr>
        <w:sectPr w:rsidR="005C6A51" w:rsidRPr="003175F9" w:rsidSect="005C6A51">
          <w:pgSz w:w="16840" w:h="11907" w:orient="landscape" w:code="9"/>
          <w:pgMar w:top="1134" w:right="851" w:bottom="851" w:left="851" w:header="720" w:footer="720" w:gutter="0"/>
          <w:cols w:space="720"/>
        </w:sectPr>
      </w:pPr>
    </w:p>
    <w:p w14:paraId="7DCC8E6F" w14:textId="77777777" w:rsidR="005C6A51" w:rsidRPr="004A1576" w:rsidRDefault="005C6A51" w:rsidP="007B4E0C">
      <w:pPr>
        <w:ind w:left="10080"/>
        <w:jc w:val="left"/>
        <w:rPr>
          <w:sz w:val="24"/>
          <w:szCs w:val="24"/>
        </w:rPr>
      </w:pPr>
      <w:r w:rsidRPr="004A1576">
        <w:rPr>
          <w:sz w:val="24"/>
          <w:szCs w:val="24"/>
        </w:rPr>
        <w:t>Приложение №2</w:t>
      </w:r>
    </w:p>
    <w:p w14:paraId="57401E2C" w14:textId="42517EC8" w:rsidR="005C6A51" w:rsidRPr="004A1576" w:rsidRDefault="005C6A51" w:rsidP="007B4E0C">
      <w:pPr>
        <w:ind w:left="10080"/>
        <w:rPr>
          <w:sz w:val="24"/>
          <w:szCs w:val="24"/>
        </w:rPr>
      </w:pPr>
      <w:r w:rsidRPr="004A1576">
        <w:rPr>
          <w:sz w:val="24"/>
          <w:szCs w:val="24"/>
        </w:rPr>
        <w:t>к муниципальной программе Тихвинского района «Развитие системы отдыха, оздоровления, занятости детей, подростков</w:t>
      </w:r>
      <w:r w:rsidR="007B4E0C" w:rsidRPr="004A1576">
        <w:rPr>
          <w:sz w:val="24"/>
          <w:szCs w:val="24"/>
        </w:rPr>
        <w:t xml:space="preserve"> </w:t>
      </w:r>
      <w:r w:rsidRPr="004A1576">
        <w:rPr>
          <w:sz w:val="24"/>
          <w:szCs w:val="24"/>
        </w:rPr>
        <w:t xml:space="preserve">и молодежи в каникулярное время», утвержденной постановлением администрации Тихвинского района </w:t>
      </w:r>
    </w:p>
    <w:p w14:paraId="51D266E2" w14:textId="3443B292" w:rsidR="005C6A51" w:rsidRPr="004A1576" w:rsidRDefault="005C6A51" w:rsidP="007B4E0C">
      <w:pPr>
        <w:ind w:left="10080"/>
        <w:rPr>
          <w:sz w:val="24"/>
          <w:szCs w:val="24"/>
        </w:rPr>
      </w:pPr>
      <w:r w:rsidRPr="004A1576">
        <w:rPr>
          <w:sz w:val="24"/>
          <w:szCs w:val="24"/>
        </w:rPr>
        <w:t xml:space="preserve">от </w:t>
      </w:r>
      <w:r w:rsidR="005E597F" w:rsidRPr="004A1576">
        <w:rPr>
          <w:sz w:val="24"/>
          <w:szCs w:val="24"/>
        </w:rPr>
        <w:t xml:space="preserve">31 </w:t>
      </w:r>
      <w:r w:rsidRPr="004A1576">
        <w:rPr>
          <w:sz w:val="24"/>
          <w:szCs w:val="24"/>
        </w:rPr>
        <w:t xml:space="preserve">октября 2024 года  № </w:t>
      </w:r>
      <w:r w:rsidR="005E597F" w:rsidRPr="004A1576">
        <w:rPr>
          <w:sz w:val="24"/>
          <w:szCs w:val="24"/>
        </w:rPr>
        <w:t>01-</w:t>
      </w:r>
      <w:r w:rsidR="004A1576">
        <w:rPr>
          <w:sz w:val="24"/>
          <w:szCs w:val="24"/>
        </w:rPr>
        <w:t>2623-</w:t>
      </w:r>
      <w:r w:rsidR="005E597F" w:rsidRPr="004A1576">
        <w:rPr>
          <w:sz w:val="24"/>
          <w:szCs w:val="24"/>
        </w:rPr>
        <w:t>а</w:t>
      </w:r>
    </w:p>
    <w:p w14:paraId="0FC1D155" w14:textId="77777777" w:rsidR="005C6A51" w:rsidRPr="005E597F" w:rsidRDefault="005C6A51" w:rsidP="007B4E0C">
      <w:pPr>
        <w:ind w:left="10080"/>
        <w:jc w:val="left"/>
        <w:rPr>
          <w:sz w:val="24"/>
          <w:szCs w:val="24"/>
        </w:rPr>
      </w:pPr>
    </w:p>
    <w:p w14:paraId="21B9C37B" w14:textId="77777777" w:rsidR="005C6A51" w:rsidRPr="003175F9" w:rsidRDefault="005C6A51" w:rsidP="005C6A51">
      <w:pPr>
        <w:jc w:val="center"/>
        <w:rPr>
          <w:b/>
          <w:bCs/>
          <w:szCs w:val="28"/>
        </w:rPr>
      </w:pPr>
      <w:r w:rsidRPr="003175F9">
        <w:rPr>
          <w:b/>
          <w:bCs/>
          <w:szCs w:val="28"/>
        </w:rPr>
        <w:t>ПЛАН</w:t>
      </w:r>
      <w:r w:rsidRPr="003175F9">
        <w:rPr>
          <w:szCs w:val="28"/>
        </w:rPr>
        <w:t xml:space="preserve"> </w:t>
      </w:r>
      <w:r w:rsidRPr="003175F9">
        <w:rPr>
          <w:b/>
          <w:bCs/>
          <w:szCs w:val="28"/>
        </w:rPr>
        <w:t xml:space="preserve">РЕАЛИЗАЦИИ </w:t>
      </w:r>
    </w:p>
    <w:p w14:paraId="6E8D0020" w14:textId="77777777" w:rsidR="005C6A51" w:rsidRPr="00EE44A3" w:rsidRDefault="005C6A51" w:rsidP="005C6A51">
      <w:pPr>
        <w:jc w:val="center"/>
        <w:rPr>
          <w:szCs w:val="28"/>
        </w:rPr>
      </w:pPr>
      <w:r w:rsidRPr="00EE44A3">
        <w:rPr>
          <w:b/>
          <w:bCs/>
          <w:szCs w:val="28"/>
        </w:rPr>
        <w:t>муниципальной программы Тихвинского района</w:t>
      </w:r>
      <w:r w:rsidRPr="00EE44A3">
        <w:rPr>
          <w:szCs w:val="28"/>
        </w:rPr>
        <w:t xml:space="preserve"> </w:t>
      </w:r>
    </w:p>
    <w:p w14:paraId="324ABF8A" w14:textId="77777777" w:rsidR="005C6A51" w:rsidRPr="005371C0" w:rsidRDefault="005C6A51" w:rsidP="005C6A51">
      <w:pPr>
        <w:jc w:val="center"/>
        <w:rPr>
          <w:b/>
          <w:bCs/>
          <w:color w:val="000000"/>
          <w:sz w:val="24"/>
          <w:szCs w:val="24"/>
        </w:rPr>
      </w:pPr>
      <w:r w:rsidRPr="00EE44A3">
        <w:rPr>
          <w:color w:val="000000"/>
          <w:szCs w:val="28"/>
        </w:rPr>
        <w:t xml:space="preserve"> </w:t>
      </w:r>
      <w:r w:rsidRPr="00EE44A3">
        <w:rPr>
          <w:b/>
          <w:bCs/>
          <w:color w:val="000000"/>
          <w:szCs w:val="28"/>
        </w:rPr>
        <w:t>«Развитие системы отдыха, оздоровления, занятости детей, подростков и молодежи</w:t>
      </w:r>
      <w:r>
        <w:rPr>
          <w:b/>
          <w:bCs/>
          <w:color w:val="000000"/>
          <w:szCs w:val="28"/>
        </w:rPr>
        <w:t xml:space="preserve"> в каникулярное время</w:t>
      </w:r>
      <w:r w:rsidRPr="00EE44A3">
        <w:rPr>
          <w:b/>
          <w:bCs/>
          <w:color w:val="000000"/>
          <w:szCs w:val="28"/>
        </w:rPr>
        <w:t>»</w:t>
      </w:r>
      <w:r>
        <w:rPr>
          <w:b/>
          <w:bCs/>
          <w:color w:val="000000"/>
          <w:szCs w:val="28"/>
        </w:rPr>
        <w:t xml:space="preserve">  </w:t>
      </w:r>
      <w:r w:rsidRPr="005371C0">
        <w:rPr>
          <w:b/>
          <w:bCs/>
          <w:color w:val="000000"/>
          <w:sz w:val="24"/>
          <w:szCs w:val="24"/>
        </w:rPr>
        <w:t xml:space="preserve"> </w:t>
      </w:r>
    </w:p>
    <w:p w14:paraId="78A2EAF8" w14:textId="77777777" w:rsidR="005C6A51" w:rsidRPr="00EE44A3" w:rsidRDefault="005C6A51" w:rsidP="005C6A51">
      <w:pPr>
        <w:jc w:val="center"/>
        <w:rPr>
          <w:color w:val="000000"/>
          <w:sz w:val="16"/>
          <w:szCs w:val="16"/>
        </w:rPr>
      </w:pPr>
      <w:r w:rsidRPr="00EE44A3">
        <w:rPr>
          <w:color w:val="000000"/>
          <w:sz w:val="16"/>
          <w:szCs w:val="16"/>
        </w:rPr>
        <w:t xml:space="preserve"> 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5"/>
        <w:gridCol w:w="2975"/>
        <w:gridCol w:w="1559"/>
        <w:gridCol w:w="1240"/>
        <w:gridCol w:w="1477"/>
        <w:gridCol w:w="1407"/>
        <w:gridCol w:w="1410"/>
        <w:gridCol w:w="1271"/>
      </w:tblGrid>
      <w:tr w:rsidR="007B4E0C" w:rsidRPr="00771D09" w14:paraId="0D92341A" w14:textId="77777777" w:rsidTr="007B4E0C">
        <w:trPr>
          <w:jc w:val="center"/>
        </w:trPr>
        <w:tc>
          <w:tcPr>
            <w:tcW w:w="1261" w:type="pct"/>
            <w:vMerge w:val="restart"/>
          </w:tcPr>
          <w:p w14:paraId="1D1D2422" w14:textId="77777777" w:rsidR="005C6A51" w:rsidRPr="00771D09" w:rsidRDefault="005C6A51" w:rsidP="008274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Наименование</w:t>
            </w:r>
          </w:p>
          <w:p w14:paraId="01FFDF88" w14:textId="77777777" w:rsidR="005C6A51" w:rsidRPr="00771D09" w:rsidRDefault="005C6A51" w:rsidP="008274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основного мероприятия</w:t>
            </w:r>
          </w:p>
          <w:p w14:paraId="502F1A34" w14:textId="77777777" w:rsidR="005C6A51" w:rsidRPr="00771D09" w:rsidRDefault="005C6A51" w:rsidP="008274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в составе муниципальной</w:t>
            </w:r>
          </w:p>
          <w:p w14:paraId="3A0D26C4" w14:textId="77777777" w:rsidR="005C6A51" w:rsidRPr="00771D09" w:rsidRDefault="005C6A51" w:rsidP="00827460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программы (подпрограммы)</w:t>
            </w:r>
          </w:p>
        </w:tc>
        <w:tc>
          <w:tcPr>
            <w:tcW w:w="981" w:type="pct"/>
            <w:vMerge w:val="restart"/>
          </w:tcPr>
          <w:p w14:paraId="259510EF" w14:textId="77777777" w:rsidR="005C6A51" w:rsidRDefault="005C6A51" w:rsidP="008274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Ответственный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62B77198" w14:textId="77777777" w:rsidR="005C6A51" w:rsidRPr="00771D09" w:rsidRDefault="005C6A51" w:rsidP="008274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исполнитель,</w:t>
            </w:r>
          </w:p>
          <w:p w14:paraId="328DCD14" w14:textId="77777777" w:rsidR="005C6A51" w:rsidRPr="00771D09" w:rsidRDefault="005C6A51" w:rsidP="008274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соисполнитель,</w:t>
            </w:r>
          </w:p>
          <w:p w14:paraId="05015196" w14:textId="77777777" w:rsidR="005C6A51" w:rsidRPr="00771D09" w:rsidRDefault="005C6A51" w:rsidP="00827460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участник</w:t>
            </w:r>
          </w:p>
        </w:tc>
        <w:tc>
          <w:tcPr>
            <w:tcW w:w="514" w:type="pct"/>
            <w:vMerge w:val="restart"/>
          </w:tcPr>
          <w:p w14:paraId="1EA38863" w14:textId="77777777" w:rsidR="005C6A51" w:rsidRPr="00771D09" w:rsidRDefault="005C6A51" w:rsidP="00827460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color w:val="000000"/>
                <w:sz w:val="20"/>
              </w:rPr>
              <w:t>Годы</w:t>
            </w:r>
          </w:p>
          <w:p w14:paraId="02B40DD8" w14:textId="77777777" w:rsidR="005C6A51" w:rsidRPr="00771D09" w:rsidRDefault="005C6A51" w:rsidP="00827460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color w:val="000000"/>
                <w:sz w:val="20"/>
              </w:rPr>
              <w:t>реализации</w:t>
            </w:r>
          </w:p>
          <w:p w14:paraId="5083BCB5" w14:textId="77777777" w:rsidR="005C6A51" w:rsidRPr="00771D09" w:rsidRDefault="005C6A51" w:rsidP="00827460">
            <w:pPr>
              <w:jc w:val="center"/>
              <w:rPr>
                <w:b/>
                <w:color w:val="000000"/>
                <w:sz w:val="20"/>
              </w:rPr>
            </w:pPr>
          </w:p>
          <w:p w14:paraId="68EB5028" w14:textId="77777777" w:rsidR="005C6A51" w:rsidRPr="00771D09" w:rsidRDefault="005C6A51" w:rsidP="00827460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245" w:type="pct"/>
            <w:gridSpan w:val="5"/>
          </w:tcPr>
          <w:p w14:paraId="266F0EA9" w14:textId="77777777" w:rsidR="005C6A51" w:rsidRPr="00771D09" w:rsidRDefault="005C6A51" w:rsidP="00827460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Оценка расходов (тыс.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71D09">
              <w:rPr>
                <w:b/>
                <w:bCs/>
                <w:color w:val="000000"/>
                <w:sz w:val="20"/>
              </w:rPr>
              <w:t>руб.,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71D09">
              <w:rPr>
                <w:b/>
                <w:bCs/>
                <w:color w:val="000000"/>
                <w:sz w:val="20"/>
              </w:rPr>
              <w:t>в ценах соответствующих лет)</w:t>
            </w:r>
          </w:p>
        </w:tc>
      </w:tr>
      <w:tr w:rsidR="007B4E0C" w:rsidRPr="00771D09" w14:paraId="6DC1E315" w14:textId="77777777" w:rsidTr="007B4E0C">
        <w:trPr>
          <w:jc w:val="center"/>
        </w:trPr>
        <w:tc>
          <w:tcPr>
            <w:tcW w:w="1261" w:type="pct"/>
            <w:vMerge/>
          </w:tcPr>
          <w:p w14:paraId="3CE58098" w14:textId="77777777" w:rsidR="005C6A51" w:rsidRPr="00771D09" w:rsidRDefault="005C6A51" w:rsidP="00827460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81" w:type="pct"/>
            <w:vMerge/>
          </w:tcPr>
          <w:p w14:paraId="4B831512" w14:textId="77777777" w:rsidR="005C6A51" w:rsidRPr="00771D09" w:rsidRDefault="005C6A51" w:rsidP="00827460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14" w:type="pct"/>
            <w:vMerge/>
          </w:tcPr>
          <w:p w14:paraId="7ECC22CF" w14:textId="77777777" w:rsidR="005C6A51" w:rsidRPr="00771D09" w:rsidRDefault="005C6A51" w:rsidP="00827460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09" w:type="pct"/>
          </w:tcPr>
          <w:p w14:paraId="78606624" w14:textId="77777777" w:rsidR="005C6A51" w:rsidRPr="00771D09" w:rsidRDefault="005C6A51" w:rsidP="00827460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487" w:type="pct"/>
          </w:tcPr>
          <w:p w14:paraId="253B7887" w14:textId="77777777" w:rsidR="005C6A51" w:rsidRPr="00771D09" w:rsidRDefault="005C6A51" w:rsidP="00827460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Федеральный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71D09">
              <w:rPr>
                <w:b/>
                <w:bCs/>
                <w:color w:val="000000"/>
                <w:sz w:val="20"/>
              </w:rPr>
              <w:t>бюджет</w:t>
            </w:r>
          </w:p>
        </w:tc>
        <w:tc>
          <w:tcPr>
            <w:tcW w:w="464" w:type="pct"/>
          </w:tcPr>
          <w:p w14:paraId="758B99D9" w14:textId="77777777" w:rsidR="005C6A51" w:rsidRPr="00771D09" w:rsidRDefault="005C6A51" w:rsidP="008274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Областной</w:t>
            </w:r>
          </w:p>
          <w:p w14:paraId="079A0CA0" w14:textId="77777777" w:rsidR="005C6A51" w:rsidRPr="00771D09" w:rsidRDefault="005C6A51" w:rsidP="00827460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бюджет</w:t>
            </w:r>
          </w:p>
        </w:tc>
        <w:tc>
          <w:tcPr>
            <w:tcW w:w="465" w:type="pct"/>
          </w:tcPr>
          <w:p w14:paraId="3BE31417" w14:textId="77777777" w:rsidR="005C6A51" w:rsidRPr="00771D09" w:rsidRDefault="005C6A51" w:rsidP="00827460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color w:val="000000"/>
                <w:sz w:val="20"/>
              </w:rPr>
              <w:t>Местный</w:t>
            </w:r>
          </w:p>
          <w:p w14:paraId="11869884" w14:textId="77777777" w:rsidR="005C6A51" w:rsidRPr="00771D09" w:rsidRDefault="005C6A51" w:rsidP="0082746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б</w:t>
            </w:r>
            <w:r w:rsidRPr="00771D09">
              <w:rPr>
                <w:b/>
                <w:color w:val="000000"/>
                <w:sz w:val="20"/>
              </w:rPr>
              <w:t>юджет</w:t>
            </w:r>
            <w:r>
              <w:rPr>
                <w:b/>
                <w:color w:val="000000"/>
                <w:sz w:val="20"/>
              </w:rPr>
              <w:t>,</w:t>
            </w:r>
          </w:p>
        </w:tc>
        <w:tc>
          <w:tcPr>
            <w:tcW w:w="420" w:type="pct"/>
          </w:tcPr>
          <w:p w14:paraId="7395B17A" w14:textId="77777777" w:rsidR="005C6A51" w:rsidRPr="00771D09" w:rsidRDefault="005C6A51" w:rsidP="008274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Прочие</w:t>
            </w:r>
          </w:p>
          <w:p w14:paraId="50C697FF" w14:textId="77777777" w:rsidR="005C6A51" w:rsidRPr="00771D09" w:rsidRDefault="005C6A51" w:rsidP="00827460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источники</w:t>
            </w:r>
          </w:p>
        </w:tc>
      </w:tr>
      <w:tr w:rsidR="007B4E0C" w:rsidRPr="00771D09" w14:paraId="29735B4E" w14:textId="77777777" w:rsidTr="007B4E0C">
        <w:trPr>
          <w:jc w:val="center"/>
        </w:trPr>
        <w:tc>
          <w:tcPr>
            <w:tcW w:w="1261" w:type="pct"/>
          </w:tcPr>
          <w:p w14:paraId="4231877A" w14:textId="77777777" w:rsidR="005C6A51" w:rsidRPr="00771D09" w:rsidRDefault="005C6A51" w:rsidP="00827460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981" w:type="pct"/>
          </w:tcPr>
          <w:p w14:paraId="01272E10" w14:textId="77777777" w:rsidR="005C6A51" w:rsidRPr="00771D09" w:rsidRDefault="005C6A51" w:rsidP="00827460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14" w:type="pct"/>
          </w:tcPr>
          <w:p w14:paraId="571ECE03" w14:textId="77777777" w:rsidR="005C6A51" w:rsidRPr="00771D09" w:rsidRDefault="005C6A51" w:rsidP="00827460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09" w:type="pct"/>
          </w:tcPr>
          <w:p w14:paraId="53D23DC1" w14:textId="77777777" w:rsidR="005C6A51" w:rsidRPr="00771D09" w:rsidRDefault="005C6A51" w:rsidP="00827460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487" w:type="pct"/>
          </w:tcPr>
          <w:p w14:paraId="4397F34C" w14:textId="77777777" w:rsidR="005C6A51" w:rsidRPr="00771D09" w:rsidRDefault="005C6A51" w:rsidP="00827460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64" w:type="pct"/>
          </w:tcPr>
          <w:p w14:paraId="375D90D0" w14:textId="77777777" w:rsidR="005C6A51" w:rsidRPr="00771D09" w:rsidRDefault="005C6A51" w:rsidP="00827460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465" w:type="pct"/>
          </w:tcPr>
          <w:p w14:paraId="1B894C1D" w14:textId="77777777" w:rsidR="005C6A51" w:rsidRPr="00771D09" w:rsidRDefault="005C6A51" w:rsidP="00827460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420" w:type="pct"/>
          </w:tcPr>
          <w:p w14:paraId="7D39B21F" w14:textId="77777777" w:rsidR="005C6A51" w:rsidRPr="00771D09" w:rsidRDefault="005C6A51" w:rsidP="00827460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5C6A51" w:rsidRPr="00771D09" w14:paraId="2F4A06E7" w14:textId="77777777" w:rsidTr="007B4E0C">
        <w:trPr>
          <w:jc w:val="center"/>
        </w:trPr>
        <w:tc>
          <w:tcPr>
            <w:tcW w:w="5000" w:type="pct"/>
            <w:gridSpan w:val="8"/>
          </w:tcPr>
          <w:p w14:paraId="4982858B" w14:textId="77777777" w:rsidR="005C6A51" w:rsidRPr="00771D09" w:rsidRDefault="005C6A51" w:rsidP="0082746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Процессная часть</w:t>
            </w:r>
          </w:p>
        </w:tc>
      </w:tr>
      <w:tr w:rsidR="005C6A51" w:rsidRPr="00771D09" w14:paraId="49624C5B" w14:textId="77777777" w:rsidTr="007B4E0C">
        <w:trPr>
          <w:jc w:val="center"/>
        </w:trPr>
        <w:tc>
          <w:tcPr>
            <w:tcW w:w="5000" w:type="pct"/>
            <w:gridSpan w:val="8"/>
          </w:tcPr>
          <w:p w14:paraId="45F7AADA" w14:textId="77777777" w:rsidR="005C6A51" w:rsidRDefault="005C6A51" w:rsidP="00827460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B4E0C" w14:paraId="6F2CE52B" w14:textId="77777777" w:rsidTr="007B4E0C">
        <w:trPr>
          <w:trHeight w:val="541"/>
          <w:jc w:val="center"/>
        </w:trPr>
        <w:tc>
          <w:tcPr>
            <w:tcW w:w="1261" w:type="pct"/>
          </w:tcPr>
          <w:p w14:paraId="5B180CC2" w14:textId="77777777" w:rsidR="005C6A51" w:rsidRPr="00771D09" w:rsidRDefault="005C6A51" w:rsidP="00827460">
            <w:pPr>
              <w:ind w:left="3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1.Комплекс процессных мероприятий: Обеспечение </w:t>
            </w:r>
            <w:r w:rsidRPr="00771D09">
              <w:rPr>
                <w:color w:val="000000"/>
                <w:sz w:val="22"/>
                <w:szCs w:val="22"/>
              </w:rPr>
              <w:t>отдыха</w:t>
            </w:r>
            <w:r>
              <w:rPr>
                <w:color w:val="000000"/>
                <w:sz w:val="22"/>
                <w:szCs w:val="22"/>
              </w:rPr>
              <w:t>, оздоровления, занятости детей, подростков и молодежи</w:t>
            </w:r>
          </w:p>
        </w:tc>
        <w:tc>
          <w:tcPr>
            <w:tcW w:w="3739" w:type="pct"/>
            <w:gridSpan w:val="7"/>
          </w:tcPr>
          <w:p w14:paraId="44AE562D" w14:textId="77777777" w:rsidR="005C6A5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B4E0C" w14:paraId="75880493" w14:textId="77777777" w:rsidTr="007B4E0C">
        <w:trPr>
          <w:trHeight w:val="115"/>
          <w:jc w:val="center"/>
        </w:trPr>
        <w:tc>
          <w:tcPr>
            <w:tcW w:w="1261" w:type="pct"/>
          </w:tcPr>
          <w:p w14:paraId="2860A73F" w14:textId="77777777" w:rsidR="005C6A51" w:rsidRPr="00771D09" w:rsidRDefault="005C6A51" w:rsidP="00827460">
            <w:pPr>
              <w:ind w:left="3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1.1.Организация отдыха детей, в каникулярное время</w:t>
            </w:r>
          </w:p>
        </w:tc>
        <w:tc>
          <w:tcPr>
            <w:tcW w:w="981" w:type="pct"/>
          </w:tcPr>
          <w:p w14:paraId="1EFCE2D9" w14:textId="77777777" w:rsidR="005C6A51" w:rsidRDefault="005C6A51" w:rsidP="0082746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Ответственный исполнитель:</w:t>
            </w:r>
          </w:p>
          <w:p w14:paraId="669752D5" w14:textId="77777777" w:rsidR="005C6A51" w:rsidRDefault="005C6A51" w:rsidP="0082746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4E24D6">
              <w:rPr>
                <w:bCs/>
                <w:color w:val="000000"/>
                <w:sz w:val="22"/>
                <w:szCs w:val="22"/>
              </w:rPr>
              <w:t xml:space="preserve">комитет по образованию, </w:t>
            </w:r>
          </w:p>
          <w:p w14:paraId="56519177" w14:textId="77777777" w:rsidR="005C6A51" w:rsidRDefault="005C6A51" w:rsidP="0082746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соисполнитель:</w:t>
            </w:r>
          </w:p>
          <w:p w14:paraId="12466524" w14:textId="77777777" w:rsidR="005C6A51" w:rsidRPr="00771D09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комитет по культуре, спорту и молодежной политике</w:t>
            </w:r>
            <w:r w:rsidRPr="004E24D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4" w:type="pct"/>
          </w:tcPr>
          <w:p w14:paraId="31A2C090" w14:textId="77777777" w:rsidR="005C6A51" w:rsidRPr="003C49EC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</w:tcPr>
          <w:p w14:paraId="4BC22DC7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9 659,7</w:t>
            </w:r>
          </w:p>
        </w:tc>
        <w:tc>
          <w:tcPr>
            <w:tcW w:w="487" w:type="pct"/>
          </w:tcPr>
          <w:p w14:paraId="7363007C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 w:rsidRPr="00B54C32"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14:paraId="3816830B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8 822,5</w:t>
            </w:r>
          </w:p>
        </w:tc>
        <w:tc>
          <w:tcPr>
            <w:tcW w:w="465" w:type="pct"/>
          </w:tcPr>
          <w:p w14:paraId="52AE0959" w14:textId="77777777" w:rsidR="005C6A51" w:rsidRPr="00D32CD7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837,2</w:t>
            </w:r>
          </w:p>
        </w:tc>
        <w:tc>
          <w:tcPr>
            <w:tcW w:w="420" w:type="pct"/>
          </w:tcPr>
          <w:p w14:paraId="79A978B1" w14:textId="77777777" w:rsidR="005C6A51" w:rsidRPr="005E3E6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B4E0C" w14:paraId="37B81840" w14:textId="77777777" w:rsidTr="007B4E0C">
        <w:trPr>
          <w:jc w:val="center"/>
        </w:trPr>
        <w:tc>
          <w:tcPr>
            <w:tcW w:w="1261" w:type="pct"/>
          </w:tcPr>
          <w:p w14:paraId="7E24795A" w14:textId="77777777" w:rsidR="005C6A51" w:rsidRPr="00771D09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1" w:type="pct"/>
          </w:tcPr>
          <w:p w14:paraId="58507EEF" w14:textId="77777777" w:rsidR="005C6A51" w:rsidRPr="00771D09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4" w:type="pct"/>
          </w:tcPr>
          <w:p w14:paraId="23227FCD" w14:textId="77777777" w:rsidR="005C6A51" w:rsidRPr="00771D09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25</w:t>
            </w:r>
            <w:r w:rsidRPr="00771D09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409" w:type="pct"/>
          </w:tcPr>
          <w:p w14:paraId="7D8DA14D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3 219,9</w:t>
            </w:r>
          </w:p>
        </w:tc>
        <w:tc>
          <w:tcPr>
            <w:tcW w:w="487" w:type="pct"/>
          </w:tcPr>
          <w:p w14:paraId="3D721244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 w:rsidRPr="00B54C32"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14:paraId="5C3387F4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2 930,1</w:t>
            </w:r>
          </w:p>
        </w:tc>
        <w:tc>
          <w:tcPr>
            <w:tcW w:w="465" w:type="pct"/>
          </w:tcPr>
          <w:p w14:paraId="3FF37FE5" w14:textId="77777777" w:rsidR="005C6A5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289,8</w:t>
            </w:r>
          </w:p>
        </w:tc>
        <w:tc>
          <w:tcPr>
            <w:tcW w:w="420" w:type="pct"/>
          </w:tcPr>
          <w:p w14:paraId="7B7E4F60" w14:textId="77777777" w:rsidR="005C6A5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B4E0C" w14:paraId="126BFA2A" w14:textId="77777777" w:rsidTr="007B4E0C">
        <w:trPr>
          <w:jc w:val="center"/>
        </w:trPr>
        <w:tc>
          <w:tcPr>
            <w:tcW w:w="1261" w:type="pct"/>
          </w:tcPr>
          <w:p w14:paraId="2C872B30" w14:textId="77777777" w:rsidR="005C6A51" w:rsidRPr="00771D09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81" w:type="pct"/>
          </w:tcPr>
          <w:p w14:paraId="5890A568" w14:textId="77777777" w:rsidR="005C6A51" w:rsidRPr="00771D09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</w:tcPr>
          <w:p w14:paraId="40265FDF" w14:textId="77777777" w:rsidR="005C6A51" w:rsidRPr="00771D09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26</w:t>
            </w:r>
            <w:r w:rsidRPr="00771D09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09" w:type="pct"/>
          </w:tcPr>
          <w:p w14:paraId="1B38C6BB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3 219,9</w:t>
            </w:r>
          </w:p>
        </w:tc>
        <w:tc>
          <w:tcPr>
            <w:tcW w:w="487" w:type="pct"/>
          </w:tcPr>
          <w:p w14:paraId="6C2CA9CE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 w:rsidRPr="00B54C32"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14:paraId="087B34AF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2 930,1</w:t>
            </w:r>
          </w:p>
        </w:tc>
        <w:tc>
          <w:tcPr>
            <w:tcW w:w="465" w:type="pct"/>
          </w:tcPr>
          <w:p w14:paraId="79A0BFF7" w14:textId="77777777" w:rsidR="005C6A5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289,8</w:t>
            </w:r>
          </w:p>
        </w:tc>
        <w:tc>
          <w:tcPr>
            <w:tcW w:w="420" w:type="pct"/>
          </w:tcPr>
          <w:p w14:paraId="26F14EE2" w14:textId="77777777" w:rsidR="005C6A5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B4E0C" w14:paraId="0AD484C7" w14:textId="77777777" w:rsidTr="007B4E0C">
        <w:trPr>
          <w:jc w:val="center"/>
        </w:trPr>
        <w:tc>
          <w:tcPr>
            <w:tcW w:w="1261" w:type="pct"/>
          </w:tcPr>
          <w:p w14:paraId="5368CA5D" w14:textId="77777777" w:rsidR="005C6A51" w:rsidRPr="00771D09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81" w:type="pct"/>
          </w:tcPr>
          <w:p w14:paraId="762838F5" w14:textId="77777777" w:rsidR="005C6A51" w:rsidRPr="00771D09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</w:tcPr>
          <w:p w14:paraId="001E13C8" w14:textId="77777777" w:rsidR="005C6A51" w:rsidRPr="00771D09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409" w:type="pct"/>
          </w:tcPr>
          <w:p w14:paraId="1CE98E0A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3 219,9</w:t>
            </w:r>
          </w:p>
        </w:tc>
        <w:tc>
          <w:tcPr>
            <w:tcW w:w="487" w:type="pct"/>
          </w:tcPr>
          <w:p w14:paraId="46FAD9D2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 w:rsidRPr="00B54C32"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14:paraId="20831A64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2 962,3</w:t>
            </w:r>
          </w:p>
        </w:tc>
        <w:tc>
          <w:tcPr>
            <w:tcW w:w="465" w:type="pct"/>
          </w:tcPr>
          <w:p w14:paraId="609844A5" w14:textId="77777777" w:rsidR="005C6A5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257,6</w:t>
            </w:r>
          </w:p>
        </w:tc>
        <w:tc>
          <w:tcPr>
            <w:tcW w:w="420" w:type="pct"/>
          </w:tcPr>
          <w:p w14:paraId="4C8E515F" w14:textId="77777777" w:rsidR="005C6A5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B4E0C" w14:paraId="635B7AC1" w14:textId="77777777" w:rsidTr="00711379">
        <w:trPr>
          <w:trHeight w:val="70"/>
          <w:jc w:val="center"/>
        </w:trPr>
        <w:tc>
          <w:tcPr>
            <w:tcW w:w="1261" w:type="pct"/>
          </w:tcPr>
          <w:p w14:paraId="15F682EA" w14:textId="77777777" w:rsidR="005C6A51" w:rsidRPr="00771D09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 Организация отдыха и оздоровления детей, подростков и молодежи в каникулярное время</w:t>
            </w:r>
          </w:p>
        </w:tc>
        <w:tc>
          <w:tcPr>
            <w:tcW w:w="981" w:type="pct"/>
          </w:tcPr>
          <w:p w14:paraId="2D08FC76" w14:textId="77777777" w:rsidR="005C6A51" w:rsidRDefault="005C6A51" w:rsidP="0082746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Ответственный исполнитель:</w:t>
            </w:r>
          </w:p>
          <w:p w14:paraId="7EDCBD2F" w14:textId="7DC5FD02" w:rsidR="005C6A51" w:rsidRPr="00771D09" w:rsidRDefault="005C6A51" w:rsidP="007B4E0C">
            <w:pPr>
              <w:jc w:val="left"/>
              <w:rPr>
                <w:color w:val="000000"/>
                <w:sz w:val="22"/>
                <w:szCs w:val="22"/>
              </w:rPr>
            </w:pPr>
            <w:r w:rsidRPr="004E24D6">
              <w:rPr>
                <w:bCs/>
                <w:color w:val="000000"/>
                <w:sz w:val="22"/>
                <w:szCs w:val="22"/>
              </w:rPr>
              <w:t xml:space="preserve">комитет по образованию </w:t>
            </w:r>
          </w:p>
        </w:tc>
        <w:tc>
          <w:tcPr>
            <w:tcW w:w="514" w:type="pct"/>
          </w:tcPr>
          <w:p w14:paraId="75529E8B" w14:textId="77777777" w:rsidR="005C6A51" w:rsidRPr="00771D09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9" w:type="pct"/>
          </w:tcPr>
          <w:p w14:paraId="7D993F0A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34 297,2</w:t>
            </w:r>
          </w:p>
        </w:tc>
        <w:tc>
          <w:tcPr>
            <w:tcW w:w="487" w:type="pct"/>
          </w:tcPr>
          <w:p w14:paraId="7B146F45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 w:rsidRPr="00B54C32"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14:paraId="59FDA805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31 324,8</w:t>
            </w:r>
          </w:p>
        </w:tc>
        <w:tc>
          <w:tcPr>
            <w:tcW w:w="465" w:type="pct"/>
          </w:tcPr>
          <w:p w14:paraId="7323AEB1" w14:textId="77777777" w:rsidR="005C6A51" w:rsidRPr="00D32CD7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2 972,4</w:t>
            </w:r>
          </w:p>
        </w:tc>
        <w:tc>
          <w:tcPr>
            <w:tcW w:w="420" w:type="pct"/>
          </w:tcPr>
          <w:p w14:paraId="3AF1A533" w14:textId="77777777" w:rsidR="005C6A51" w:rsidRPr="005E3E6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B4E0C" w14:paraId="03EF04D6" w14:textId="77777777" w:rsidTr="007B4E0C">
        <w:trPr>
          <w:trHeight w:val="212"/>
          <w:jc w:val="center"/>
        </w:trPr>
        <w:tc>
          <w:tcPr>
            <w:tcW w:w="1261" w:type="pct"/>
          </w:tcPr>
          <w:p w14:paraId="4781272A" w14:textId="77777777" w:rsidR="005C6A51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81" w:type="pct"/>
          </w:tcPr>
          <w:p w14:paraId="40C8430F" w14:textId="77777777" w:rsidR="005C6A51" w:rsidRPr="00771D09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</w:tcPr>
          <w:p w14:paraId="5DC17741" w14:textId="77777777" w:rsidR="005C6A51" w:rsidRPr="00771D09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25</w:t>
            </w:r>
            <w:r w:rsidRPr="00771D09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409" w:type="pct"/>
          </w:tcPr>
          <w:p w14:paraId="6208EC87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11 432,4</w:t>
            </w:r>
          </w:p>
        </w:tc>
        <w:tc>
          <w:tcPr>
            <w:tcW w:w="487" w:type="pct"/>
          </w:tcPr>
          <w:p w14:paraId="0B66D0D0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 w:rsidRPr="00B54C32"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14:paraId="02655FE8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10 403,5</w:t>
            </w:r>
          </w:p>
        </w:tc>
        <w:tc>
          <w:tcPr>
            <w:tcW w:w="465" w:type="pct"/>
          </w:tcPr>
          <w:p w14:paraId="061CFE6F" w14:textId="77777777" w:rsidR="005C6A51" w:rsidRPr="00771D09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1028,9</w:t>
            </w:r>
          </w:p>
        </w:tc>
        <w:tc>
          <w:tcPr>
            <w:tcW w:w="420" w:type="pct"/>
          </w:tcPr>
          <w:p w14:paraId="21598FD1" w14:textId="77777777" w:rsidR="005C6A5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B4E0C" w14:paraId="550E980E" w14:textId="77777777" w:rsidTr="007B4E0C">
        <w:trPr>
          <w:trHeight w:val="178"/>
          <w:jc w:val="center"/>
        </w:trPr>
        <w:tc>
          <w:tcPr>
            <w:tcW w:w="1261" w:type="pct"/>
          </w:tcPr>
          <w:p w14:paraId="039927A7" w14:textId="77777777" w:rsidR="005C6A51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81" w:type="pct"/>
          </w:tcPr>
          <w:p w14:paraId="2592D958" w14:textId="77777777" w:rsidR="005C6A51" w:rsidRPr="00771D09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</w:tcPr>
          <w:p w14:paraId="0DA8D27C" w14:textId="77777777" w:rsidR="005C6A51" w:rsidRPr="00771D09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26</w:t>
            </w:r>
            <w:r w:rsidRPr="00771D09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09" w:type="pct"/>
          </w:tcPr>
          <w:p w14:paraId="209FA226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11 432,4</w:t>
            </w:r>
          </w:p>
        </w:tc>
        <w:tc>
          <w:tcPr>
            <w:tcW w:w="487" w:type="pct"/>
          </w:tcPr>
          <w:p w14:paraId="271C4564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 w:rsidRPr="00B54C32"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14:paraId="029EC44B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10 403,5</w:t>
            </w:r>
          </w:p>
        </w:tc>
        <w:tc>
          <w:tcPr>
            <w:tcW w:w="465" w:type="pct"/>
          </w:tcPr>
          <w:p w14:paraId="1FDD1A7F" w14:textId="77777777" w:rsidR="005C6A51" w:rsidRPr="00771D09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1028,9</w:t>
            </w:r>
          </w:p>
        </w:tc>
        <w:tc>
          <w:tcPr>
            <w:tcW w:w="420" w:type="pct"/>
          </w:tcPr>
          <w:p w14:paraId="004E408A" w14:textId="77777777" w:rsidR="005C6A5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B4E0C" w14:paraId="0173CBE7" w14:textId="77777777" w:rsidTr="007B4E0C">
        <w:trPr>
          <w:trHeight w:val="178"/>
          <w:jc w:val="center"/>
        </w:trPr>
        <w:tc>
          <w:tcPr>
            <w:tcW w:w="1261" w:type="pct"/>
          </w:tcPr>
          <w:p w14:paraId="2BEC2FD6" w14:textId="77777777" w:rsidR="005C6A51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81" w:type="pct"/>
          </w:tcPr>
          <w:p w14:paraId="1EF3EDA6" w14:textId="77777777" w:rsidR="005C6A51" w:rsidRPr="00771D09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</w:tcPr>
          <w:p w14:paraId="0EF0C908" w14:textId="77777777" w:rsidR="005C6A51" w:rsidRPr="00771D09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409" w:type="pct"/>
          </w:tcPr>
          <w:p w14:paraId="465CF592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11 432,4</w:t>
            </w:r>
          </w:p>
        </w:tc>
        <w:tc>
          <w:tcPr>
            <w:tcW w:w="487" w:type="pct"/>
          </w:tcPr>
          <w:p w14:paraId="7745CEAF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 w:rsidRPr="00B54C32"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14:paraId="4C16F7F3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10 517,8</w:t>
            </w:r>
          </w:p>
        </w:tc>
        <w:tc>
          <w:tcPr>
            <w:tcW w:w="465" w:type="pct"/>
          </w:tcPr>
          <w:p w14:paraId="2833002B" w14:textId="77777777" w:rsidR="005C6A51" w:rsidRPr="00771D09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914,6</w:t>
            </w:r>
          </w:p>
        </w:tc>
        <w:tc>
          <w:tcPr>
            <w:tcW w:w="420" w:type="pct"/>
          </w:tcPr>
          <w:p w14:paraId="479A31C2" w14:textId="77777777" w:rsidR="005C6A5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B4E0C" w14:paraId="4CD60E68" w14:textId="77777777" w:rsidTr="007B4E0C">
        <w:trPr>
          <w:trHeight w:val="178"/>
          <w:jc w:val="center"/>
        </w:trPr>
        <w:tc>
          <w:tcPr>
            <w:tcW w:w="1261" w:type="pct"/>
          </w:tcPr>
          <w:p w14:paraId="52620A06" w14:textId="77777777" w:rsidR="005C6A51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1.3Организация отдыха и оздоровления детей и подростков</w:t>
            </w:r>
          </w:p>
        </w:tc>
        <w:tc>
          <w:tcPr>
            <w:tcW w:w="981" w:type="pct"/>
          </w:tcPr>
          <w:p w14:paraId="16276F5C" w14:textId="77777777" w:rsidR="005C6A51" w:rsidRDefault="005C6A51" w:rsidP="0082746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Ответственный исполнитель:</w:t>
            </w:r>
          </w:p>
          <w:p w14:paraId="01E7DFF0" w14:textId="77777777" w:rsidR="005C6A51" w:rsidRDefault="005C6A51" w:rsidP="0082746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4E24D6">
              <w:rPr>
                <w:bCs/>
                <w:color w:val="000000"/>
                <w:sz w:val="22"/>
                <w:szCs w:val="22"/>
              </w:rPr>
              <w:t xml:space="preserve">комитет по образованию, </w:t>
            </w:r>
          </w:p>
          <w:p w14:paraId="3786A08D" w14:textId="77777777" w:rsidR="005C6A51" w:rsidRDefault="005C6A51" w:rsidP="0082746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соисполнитель:</w:t>
            </w:r>
          </w:p>
          <w:p w14:paraId="42CA1B10" w14:textId="77777777" w:rsidR="005C6A51" w:rsidRPr="00771D09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комитет по культуре, спорту и молодежной политике, комитет социальной защиты</w:t>
            </w:r>
          </w:p>
        </w:tc>
        <w:tc>
          <w:tcPr>
            <w:tcW w:w="514" w:type="pct"/>
          </w:tcPr>
          <w:p w14:paraId="5E7D1D7C" w14:textId="77777777" w:rsidR="005C6A51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</w:tcPr>
          <w:p w14:paraId="00E114BD" w14:textId="77777777" w:rsidR="005C6A5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30 501,4</w:t>
            </w:r>
          </w:p>
        </w:tc>
        <w:tc>
          <w:tcPr>
            <w:tcW w:w="487" w:type="pct"/>
          </w:tcPr>
          <w:p w14:paraId="55E53F58" w14:textId="77777777" w:rsidR="005C6A51" w:rsidRPr="005E3E6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14:paraId="56BC0502" w14:textId="77777777" w:rsidR="005C6A5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5" w:type="pct"/>
          </w:tcPr>
          <w:p w14:paraId="06191491" w14:textId="77777777" w:rsidR="005C6A5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30 501,4</w:t>
            </w:r>
          </w:p>
        </w:tc>
        <w:tc>
          <w:tcPr>
            <w:tcW w:w="420" w:type="pct"/>
          </w:tcPr>
          <w:p w14:paraId="0B36B54D" w14:textId="77777777" w:rsidR="005C6A51" w:rsidRPr="005E3E6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B4E0C" w14:paraId="40283EFF" w14:textId="77777777" w:rsidTr="007B4E0C">
        <w:trPr>
          <w:trHeight w:val="178"/>
          <w:jc w:val="center"/>
        </w:trPr>
        <w:tc>
          <w:tcPr>
            <w:tcW w:w="1261" w:type="pct"/>
          </w:tcPr>
          <w:p w14:paraId="4AF397E7" w14:textId="77777777" w:rsidR="005C6A51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81" w:type="pct"/>
          </w:tcPr>
          <w:p w14:paraId="7E1756E0" w14:textId="77777777" w:rsidR="005C6A51" w:rsidRPr="00771D09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</w:tcPr>
          <w:p w14:paraId="606CC709" w14:textId="77777777" w:rsidR="005C6A51" w:rsidRPr="00771D09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25</w:t>
            </w:r>
            <w:r w:rsidRPr="00771D09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409" w:type="pct"/>
          </w:tcPr>
          <w:p w14:paraId="481C8141" w14:textId="77777777" w:rsidR="005C6A5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10 118,3</w:t>
            </w:r>
          </w:p>
        </w:tc>
        <w:tc>
          <w:tcPr>
            <w:tcW w:w="487" w:type="pct"/>
          </w:tcPr>
          <w:p w14:paraId="0897846A" w14:textId="77777777" w:rsidR="005C6A51" w:rsidRPr="005E3E6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14:paraId="37BF9C44" w14:textId="77777777" w:rsidR="005C6A5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5" w:type="pct"/>
          </w:tcPr>
          <w:p w14:paraId="4CDABAAA" w14:textId="77777777" w:rsidR="005C6A5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10 118,3</w:t>
            </w:r>
          </w:p>
        </w:tc>
        <w:tc>
          <w:tcPr>
            <w:tcW w:w="420" w:type="pct"/>
          </w:tcPr>
          <w:p w14:paraId="7E37DD0D" w14:textId="77777777" w:rsidR="005C6A51" w:rsidRPr="005E3E6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B4E0C" w14:paraId="70C75F2A" w14:textId="77777777" w:rsidTr="007B4E0C">
        <w:trPr>
          <w:trHeight w:val="178"/>
          <w:jc w:val="center"/>
        </w:trPr>
        <w:tc>
          <w:tcPr>
            <w:tcW w:w="1261" w:type="pct"/>
          </w:tcPr>
          <w:p w14:paraId="63059F77" w14:textId="77777777" w:rsidR="005C6A51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81" w:type="pct"/>
          </w:tcPr>
          <w:p w14:paraId="69C38879" w14:textId="77777777" w:rsidR="005C6A51" w:rsidRPr="00771D09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</w:tcPr>
          <w:p w14:paraId="0D57678C" w14:textId="77777777" w:rsidR="005C6A51" w:rsidRPr="00771D09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26</w:t>
            </w:r>
            <w:r w:rsidRPr="00771D09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09" w:type="pct"/>
          </w:tcPr>
          <w:p w14:paraId="6D2C1450" w14:textId="77777777" w:rsidR="005C6A5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10 118,3</w:t>
            </w:r>
          </w:p>
        </w:tc>
        <w:tc>
          <w:tcPr>
            <w:tcW w:w="487" w:type="pct"/>
          </w:tcPr>
          <w:p w14:paraId="4F143294" w14:textId="77777777" w:rsidR="005C6A51" w:rsidRPr="005E3E6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14:paraId="54E538CC" w14:textId="77777777" w:rsidR="005C6A5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5" w:type="pct"/>
          </w:tcPr>
          <w:p w14:paraId="78C0CC90" w14:textId="77777777" w:rsidR="005C6A5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10 118,3</w:t>
            </w:r>
          </w:p>
        </w:tc>
        <w:tc>
          <w:tcPr>
            <w:tcW w:w="420" w:type="pct"/>
          </w:tcPr>
          <w:p w14:paraId="1774A414" w14:textId="77777777" w:rsidR="005C6A51" w:rsidRPr="005E3E6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B4E0C" w14:paraId="32C99840" w14:textId="77777777" w:rsidTr="007B4E0C">
        <w:trPr>
          <w:trHeight w:val="178"/>
          <w:jc w:val="center"/>
        </w:trPr>
        <w:tc>
          <w:tcPr>
            <w:tcW w:w="1261" w:type="pct"/>
          </w:tcPr>
          <w:p w14:paraId="2B9ACE89" w14:textId="77777777" w:rsidR="005C6A51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81" w:type="pct"/>
          </w:tcPr>
          <w:p w14:paraId="6CF23668" w14:textId="77777777" w:rsidR="005C6A51" w:rsidRPr="00771D09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</w:tcPr>
          <w:p w14:paraId="231E2F6A" w14:textId="77777777" w:rsidR="005C6A51" w:rsidRPr="00771D09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409" w:type="pct"/>
          </w:tcPr>
          <w:p w14:paraId="580DC442" w14:textId="77777777" w:rsidR="005C6A5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10 264,8</w:t>
            </w:r>
          </w:p>
        </w:tc>
        <w:tc>
          <w:tcPr>
            <w:tcW w:w="487" w:type="pct"/>
          </w:tcPr>
          <w:p w14:paraId="232EEE25" w14:textId="77777777" w:rsidR="005C6A51" w:rsidRPr="005E3E6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14:paraId="5A72D6EF" w14:textId="77777777" w:rsidR="005C6A5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5" w:type="pct"/>
          </w:tcPr>
          <w:p w14:paraId="02AC7255" w14:textId="77777777" w:rsidR="005C6A5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10 264,8</w:t>
            </w:r>
          </w:p>
        </w:tc>
        <w:tc>
          <w:tcPr>
            <w:tcW w:w="420" w:type="pct"/>
          </w:tcPr>
          <w:p w14:paraId="2CAAE2C0" w14:textId="77777777" w:rsidR="005C6A51" w:rsidRPr="005E3E6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B4E0C" w14:paraId="75382EAC" w14:textId="77777777" w:rsidTr="007B4E0C">
        <w:trPr>
          <w:trHeight w:val="178"/>
          <w:jc w:val="center"/>
        </w:trPr>
        <w:tc>
          <w:tcPr>
            <w:tcW w:w="1261" w:type="pct"/>
          </w:tcPr>
          <w:p w14:paraId="7AE29814" w14:textId="77777777" w:rsidR="005C6A51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комплексу процессных мероприятий 1</w:t>
            </w:r>
          </w:p>
        </w:tc>
        <w:tc>
          <w:tcPr>
            <w:tcW w:w="981" w:type="pct"/>
          </w:tcPr>
          <w:p w14:paraId="61F12662" w14:textId="77777777" w:rsidR="005C6A51" w:rsidRPr="00771D09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</w:tcPr>
          <w:p w14:paraId="7B5A65D3" w14:textId="77777777" w:rsidR="005C6A51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</w:tcPr>
          <w:p w14:paraId="560142E4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74 458,3</w:t>
            </w:r>
          </w:p>
        </w:tc>
        <w:tc>
          <w:tcPr>
            <w:tcW w:w="487" w:type="pct"/>
          </w:tcPr>
          <w:p w14:paraId="09700CC2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 w:rsidRPr="00B54C32"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14:paraId="2AA61F7B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40 147,3</w:t>
            </w:r>
          </w:p>
        </w:tc>
        <w:tc>
          <w:tcPr>
            <w:tcW w:w="465" w:type="pct"/>
          </w:tcPr>
          <w:p w14:paraId="42128395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34 311,0</w:t>
            </w:r>
          </w:p>
        </w:tc>
        <w:tc>
          <w:tcPr>
            <w:tcW w:w="420" w:type="pct"/>
          </w:tcPr>
          <w:p w14:paraId="5B4EB30F" w14:textId="77777777" w:rsidR="005C6A51" w:rsidRPr="005E3E6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B4E0C" w:rsidRPr="0030738E" w14:paraId="4D58BDEF" w14:textId="77777777" w:rsidTr="007B4E0C">
        <w:trPr>
          <w:jc w:val="center"/>
        </w:trPr>
        <w:tc>
          <w:tcPr>
            <w:tcW w:w="1261" w:type="pct"/>
            <w:vMerge w:val="restart"/>
          </w:tcPr>
          <w:p w14:paraId="07636FBA" w14:textId="77777777" w:rsidR="005C6A51" w:rsidRPr="0030738E" w:rsidRDefault="005C6A51" w:rsidP="00827460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1" w:type="pct"/>
          </w:tcPr>
          <w:p w14:paraId="0CC1F423" w14:textId="77777777" w:rsidR="005C6A51" w:rsidRPr="00637994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</w:tcPr>
          <w:p w14:paraId="07BF93B9" w14:textId="77777777" w:rsidR="005C6A51" w:rsidRPr="00B54C32" w:rsidRDefault="005C6A51" w:rsidP="00827460">
            <w:pPr>
              <w:jc w:val="left"/>
              <w:rPr>
                <w:sz w:val="22"/>
                <w:szCs w:val="22"/>
              </w:rPr>
            </w:pPr>
            <w:r w:rsidRPr="00B54C32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5</w:t>
            </w:r>
            <w:r w:rsidRPr="00B54C32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409" w:type="pct"/>
          </w:tcPr>
          <w:p w14:paraId="5B92CBBD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24 770,6</w:t>
            </w:r>
          </w:p>
        </w:tc>
        <w:tc>
          <w:tcPr>
            <w:tcW w:w="487" w:type="pct"/>
          </w:tcPr>
          <w:p w14:paraId="299EFFF5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 w:rsidRPr="00B54C32"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14:paraId="53CE1BDD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13 333,6</w:t>
            </w:r>
          </w:p>
        </w:tc>
        <w:tc>
          <w:tcPr>
            <w:tcW w:w="465" w:type="pct"/>
          </w:tcPr>
          <w:p w14:paraId="250FE087" w14:textId="77777777" w:rsidR="005C6A51" w:rsidRPr="00637994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11 437,0</w:t>
            </w:r>
          </w:p>
        </w:tc>
        <w:tc>
          <w:tcPr>
            <w:tcW w:w="420" w:type="pct"/>
          </w:tcPr>
          <w:p w14:paraId="6D255C74" w14:textId="77777777" w:rsidR="005C6A51" w:rsidRPr="00637994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B4E0C" w:rsidRPr="0030738E" w14:paraId="0025AC71" w14:textId="77777777" w:rsidTr="007B4E0C">
        <w:trPr>
          <w:jc w:val="center"/>
        </w:trPr>
        <w:tc>
          <w:tcPr>
            <w:tcW w:w="1261" w:type="pct"/>
            <w:vMerge/>
          </w:tcPr>
          <w:p w14:paraId="607B53F6" w14:textId="77777777" w:rsidR="005C6A51" w:rsidRPr="0030738E" w:rsidRDefault="005C6A51" w:rsidP="00827460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1" w:type="pct"/>
          </w:tcPr>
          <w:p w14:paraId="7650F1E9" w14:textId="77777777" w:rsidR="005C6A51" w:rsidRPr="00637994" w:rsidRDefault="005C6A51" w:rsidP="00827460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</w:tcPr>
          <w:p w14:paraId="1A5D66EA" w14:textId="77777777" w:rsidR="005C6A51" w:rsidRPr="00B54C32" w:rsidRDefault="005C6A51" w:rsidP="00827460">
            <w:pPr>
              <w:jc w:val="left"/>
              <w:rPr>
                <w:bCs/>
                <w:sz w:val="22"/>
                <w:szCs w:val="22"/>
              </w:rPr>
            </w:pPr>
            <w:r w:rsidRPr="00B54C32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6</w:t>
            </w:r>
            <w:r w:rsidRPr="00B54C32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409" w:type="pct"/>
          </w:tcPr>
          <w:p w14:paraId="0C41EECF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24 770,6</w:t>
            </w:r>
          </w:p>
        </w:tc>
        <w:tc>
          <w:tcPr>
            <w:tcW w:w="487" w:type="pct"/>
          </w:tcPr>
          <w:p w14:paraId="58733FD5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 w:rsidRPr="00B54C32"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14:paraId="5864B6E7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13 333,6</w:t>
            </w:r>
          </w:p>
        </w:tc>
        <w:tc>
          <w:tcPr>
            <w:tcW w:w="465" w:type="pct"/>
          </w:tcPr>
          <w:p w14:paraId="2AC9A4AB" w14:textId="77777777" w:rsidR="005C6A51" w:rsidRPr="00637994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 w:rsidRPr="00637994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 437,0</w:t>
            </w:r>
          </w:p>
        </w:tc>
        <w:tc>
          <w:tcPr>
            <w:tcW w:w="420" w:type="pct"/>
          </w:tcPr>
          <w:p w14:paraId="14BF0B6A" w14:textId="77777777" w:rsidR="005C6A51" w:rsidRPr="00637994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B4E0C" w:rsidRPr="0030738E" w14:paraId="780ED22E" w14:textId="77777777" w:rsidTr="007B4E0C">
        <w:trPr>
          <w:jc w:val="center"/>
        </w:trPr>
        <w:tc>
          <w:tcPr>
            <w:tcW w:w="1261" w:type="pct"/>
            <w:vMerge/>
          </w:tcPr>
          <w:p w14:paraId="405510BD" w14:textId="77777777" w:rsidR="005C6A51" w:rsidRPr="0030738E" w:rsidRDefault="005C6A51" w:rsidP="00827460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1" w:type="pct"/>
          </w:tcPr>
          <w:p w14:paraId="1A700A84" w14:textId="77777777" w:rsidR="005C6A51" w:rsidRPr="00637994" w:rsidRDefault="005C6A51" w:rsidP="00827460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</w:tcPr>
          <w:p w14:paraId="5750225F" w14:textId="77777777" w:rsidR="005C6A51" w:rsidRPr="00B54C32" w:rsidRDefault="005C6A51" w:rsidP="00827460">
            <w:pPr>
              <w:jc w:val="left"/>
              <w:rPr>
                <w:bCs/>
                <w:sz w:val="22"/>
                <w:szCs w:val="22"/>
              </w:rPr>
            </w:pPr>
            <w:r w:rsidRPr="00B54C32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7</w:t>
            </w:r>
            <w:r w:rsidRPr="00B54C32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409" w:type="pct"/>
          </w:tcPr>
          <w:p w14:paraId="38438E19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24 917,1</w:t>
            </w:r>
          </w:p>
        </w:tc>
        <w:tc>
          <w:tcPr>
            <w:tcW w:w="487" w:type="pct"/>
          </w:tcPr>
          <w:p w14:paraId="12AF2B07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 w:rsidRPr="00B54C32"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14:paraId="65126C21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13 480,1</w:t>
            </w:r>
          </w:p>
        </w:tc>
        <w:tc>
          <w:tcPr>
            <w:tcW w:w="465" w:type="pct"/>
          </w:tcPr>
          <w:p w14:paraId="0ECB1DDC" w14:textId="77777777" w:rsidR="005C6A51" w:rsidRPr="00637994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11 437,0</w:t>
            </w:r>
          </w:p>
        </w:tc>
        <w:tc>
          <w:tcPr>
            <w:tcW w:w="420" w:type="pct"/>
          </w:tcPr>
          <w:p w14:paraId="21453BAB" w14:textId="77777777" w:rsidR="005C6A51" w:rsidRPr="00637994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B4E0C" w:rsidRPr="0030738E" w14:paraId="323FFCF4" w14:textId="77777777" w:rsidTr="007B4E0C">
        <w:trPr>
          <w:trHeight w:val="190"/>
          <w:jc w:val="center"/>
        </w:trPr>
        <w:tc>
          <w:tcPr>
            <w:tcW w:w="1261" w:type="pct"/>
          </w:tcPr>
          <w:p w14:paraId="6BA21E5A" w14:textId="77777777" w:rsidR="005C6A51" w:rsidRPr="00637994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  <w:r w:rsidRPr="00637994">
              <w:rPr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981" w:type="pct"/>
          </w:tcPr>
          <w:p w14:paraId="45735569" w14:textId="77777777" w:rsidR="005C6A51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</w:tcPr>
          <w:p w14:paraId="74A07A94" w14:textId="77777777" w:rsidR="005C6A51" w:rsidRPr="00B54C32" w:rsidRDefault="005C6A51" w:rsidP="0082746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09" w:type="pct"/>
          </w:tcPr>
          <w:p w14:paraId="4B8B6D03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74 458,3</w:t>
            </w:r>
          </w:p>
        </w:tc>
        <w:tc>
          <w:tcPr>
            <w:tcW w:w="487" w:type="pct"/>
          </w:tcPr>
          <w:p w14:paraId="3EE1DFA3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 w:rsidRPr="00B54C32"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14:paraId="7A4D37FE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40 147,3</w:t>
            </w:r>
          </w:p>
        </w:tc>
        <w:tc>
          <w:tcPr>
            <w:tcW w:w="465" w:type="pct"/>
          </w:tcPr>
          <w:p w14:paraId="7F6A0BEC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34 311,0</w:t>
            </w:r>
          </w:p>
        </w:tc>
        <w:tc>
          <w:tcPr>
            <w:tcW w:w="420" w:type="pct"/>
          </w:tcPr>
          <w:p w14:paraId="2258584B" w14:textId="77777777" w:rsidR="005C6A51" w:rsidRPr="005E3E61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B4E0C" w:rsidRPr="0030738E" w14:paraId="3705775F" w14:textId="77777777" w:rsidTr="007B4E0C">
        <w:trPr>
          <w:jc w:val="center"/>
        </w:trPr>
        <w:tc>
          <w:tcPr>
            <w:tcW w:w="1261" w:type="pct"/>
          </w:tcPr>
          <w:p w14:paraId="5BD7EFF6" w14:textId="77777777" w:rsidR="005C6A51" w:rsidRPr="0030738E" w:rsidRDefault="005C6A51" w:rsidP="00827460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1" w:type="pct"/>
          </w:tcPr>
          <w:p w14:paraId="061D899C" w14:textId="77777777" w:rsidR="005C6A51" w:rsidRPr="00637994" w:rsidRDefault="005C6A51" w:rsidP="0082746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</w:tcPr>
          <w:p w14:paraId="3634E5F6" w14:textId="77777777" w:rsidR="005C6A51" w:rsidRPr="00B54C32" w:rsidRDefault="005C6A51" w:rsidP="00827460">
            <w:pPr>
              <w:jc w:val="left"/>
              <w:rPr>
                <w:sz w:val="22"/>
                <w:szCs w:val="22"/>
              </w:rPr>
            </w:pPr>
            <w:r w:rsidRPr="00B54C32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5</w:t>
            </w:r>
            <w:r w:rsidRPr="00B54C32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409" w:type="pct"/>
          </w:tcPr>
          <w:p w14:paraId="2666E25D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24 770,6</w:t>
            </w:r>
          </w:p>
        </w:tc>
        <w:tc>
          <w:tcPr>
            <w:tcW w:w="487" w:type="pct"/>
          </w:tcPr>
          <w:p w14:paraId="5406D503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 w:rsidRPr="00B54C32"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14:paraId="2526BC04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13 333,6</w:t>
            </w:r>
          </w:p>
        </w:tc>
        <w:tc>
          <w:tcPr>
            <w:tcW w:w="465" w:type="pct"/>
          </w:tcPr>
          <w:p w14:paraId="5A07BCD1" w14:textId="77777777" w:rsidR="005C6A51" w:rsidRPr="00637994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11 437,0</w:t>
            </w:r>
          </w:p>
        </w:tc>
        <w:tc>
          <w:tcPr>
            <w:tcW w:w="420" w:type="pct"/>
          </w:tcPr>
          <w:p w14:paraId="75E3962F" w14:textId="77777777" w:rsidR="005C6A51" w:rsidRPr="00637994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B4E0C" w:rsidRPr="0030738E" w14:paraId="4DD9A15E" w14:textId="77777777" w:rsidTr="007B4E0C">
        <w:trPr>
          <w:jc w:val="center"/>
        </w:trPr>
        <w:tc>
          <w:tcPr>
            <w:tcW w:w="1261" w:type="pct"/>
          </w:tcPr>
          <w:p w14:paraId="67C1395F" w14:textId="77777777" w:rsidR="005C6A51" w:rsidRPr="0030738E" w:rsidRDefault="005C6A51" w:rsidP="00827460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1" w:type="pct"/>
          </w:tcPr>
          <w:p w14:paraId="7AC2E4C0" w14:textId="77777777" w:rsidR="005C6A51" w:rsidRPr="00637994" w:rsidRDefault="005C6A51" w:rsidP="00827460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</w:tcPr>
          <w:p w14:paraId="21CE8187" w14:textId="77777777" w:rsidR="005C6A51" w:rsidRPr="00B54C32" w:rsidRDefault="005C6A51" w:rsidP="00827460">
            <w:pPr>
              <w:jc w:val="left"/>
              <w:rPr>
                <w:bCs/>
                <w:sz w:val="22"/>
                <w:szCs w:val="22"/>
              </w:rPr>
            </w:pPr>
            <w:r w:rsidRPr="00B54C32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6</w:t>
            </w:r>
            <w:r w:rsidRPr="00B54C32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409" w:type="pct"/>
          </w:tcPr>
          <w:p w14:paraId="0A4BE18D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24 770,6</w:t>
            </w:r>
          </w:p>
        </w:tc>
        <w:tc>
          <w:tcPr>
            <w:tcW w:w="487" w:type="pct"/>
          </w:tcPr>
          <w:p w14:paraId="1C1898F8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 w:rsidRPr="00B54C32"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14:paraId="76B12527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13 333,6</w:t>
            </w:r>
          </w:p>
        </w:tc>
        <w:tc>
          <w:tcPr>
            <w:tcW w:w="465" w:type="pct"/>
          </w:tcPr>
          <w:p w14:paraId="04EB38D1" w14:textId="77777777" w:rsidR="005C6A51" w:rsidRPr="00637994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 w:rsidRPr="00637994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 437,0</w:t>
            </w:r>
          </w:p>
        </w:tc>
        <w:tc>
          <w:tcPr>
            <w:tcW w:w="420" w:type="pct"/>
          </w:tcPr>
          <w:p w14:paraId="4EEF4FEA" w14:textId="77777777" w:rsidR="005C6A51" w:rsidRPr="00637994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B4E0C" w:rsidRPr="0030738E" w14:paraId="6A198411" w14:textId="77777777" w:rsidTr="007B4E0C">
        <w:trPr>
          <w:jc w:val="center"/>
        </w:trPr>
        <w:tc>
          <w:tcPr>
            <w:tcW w:w="1261" w:type="pct"/>
          </w:tcPr>
          <w:p w14:paraId="3110796D" w14:textId="77777777" w:rsidR="005C6A51" w:rsidRPr="0030738E" w:rsidRDefault="005C6A51" w:rsidP="00827460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1" w:type="pct"/>
          </w:tcPr>
          <w:p w14:paraId="600F221D" w14:textId="77777777" w:rsidR="005C6A51" w:rsidRPr="00637994" w:rsidRDefault="005C6A51" w:rsidP="00827460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</w:tcPr>
          <w:p w14:paraId="3F9C925E" w14:textId="77777777" w:rsidR="005C6A51" w:rsidRPr="00B54C32" w:rsidRDefault="005C6A51" w:rsidP="00827460">
            <w:pPr>
              <w:jc w:val="left"/>
              <w:rPr>
                <w:bCs/>
                <w:sz w:val="22"/>
                <w:szCs w:val="22"/>
              </w:rPr>
            </w:pPr>
            <w:r w:rsidRPr="00B54C32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7</w:t>
            </w:r>
            <w:r w:rsidRPr="00B54C32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409" w:type="pct"/>
          </w:tcPr>
          <w:p w14:paraId="74A80633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24 917,1</w:t>
            </w:r>
          </w:p>
        </w:tc>
        <w:tc>
          <w:tcPr>
            <w:tcW w:w="487" w:type="pct"/>
          </w:tcPr>
          <w:p w14:paraId="6D02BB80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 w:rsidRPr="00B54C32"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14:paraId="1CE009C6" w14:textId="77777777" w:rsidR="005C6A51" w:rsidRPr="00B54C32" w:rsidRDefault="005C6A51" w:rsidP="00827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13 480,1</w:t>
            </w:r>
          </w:p>
        </w:tc>
        <w:tc>
          <w:tcPr>
            <w:tcW w:w="465" w:type="pct"/>
          </w:tcPr>
          <w:p w14:paraId="59E3B689" w14:textId="77777777" w:rsidR="005C6A51" w:rsidRPr="00637994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11 437,0</w:t>
            </w:r>
          </w:p>
        </w:tc>
        <w:tc>
          <w:tcPr>
            <w:tcW w:w="420" w:type="pct"/>
          </w:tcPr>
          <w:p w14:paraId="0FDE9C29" w14:textId="77777777" w:rsidR="005C6A51" w:rsidRPr="00637994" w:rsidRDefault="005C6A51" w:rsidP="008274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14:paraId="6FEC82B3" w14:textId="77777777" w:rsidR="005C6A51" w:rsidRDefault="005C6A51" w:rsidP="005C6A51">
      <w:pPr>
        <w:jc w:val="center"/>
      </w:pPr>
      <w:r>
        <w:t>____________</w:t>
      </w:r>
    </w:p>
    <w:p w14:paraId="58D16534" w14:textId="77777777" w:rsidR="005C6A51" w:rsidRPr="000D2CD8" w:rsidRDefault="005C6A51" w:rsidP="001A2440">
      <w:pPr>
        <w:ind w:right="-1" w:firstLine="709"/>
        <w:rPr>
          <w:sz w:val="22"/>
          <w:szCs w:val="22"/>
        </w:rPr>
      </w:pPr>
    </w:p>
    <w:sectPr w:rsidR="005C6A51" w:rsidRPr="000D2CD8" w:rsidSect="005C6A51">
      <w:pgSz w:w="16840" w:h="11907" w:orient="landscape"/>
      <w:pgMar w:top="1701" w:right="851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9A386" w14:textId="77777777" w:rsidR="00F16013" w:rsidRDefault="00F16013" w:rsidP="00D36034">
      <w:r>
        <w:separator/>
      </w:r>
    </w:p>
  </w:endnote>
  <w:endnote w:type="continuationSeparator" w:id="0">
    <w:p w14:paraId="62C19ABE" w14:textId="77777777" w:rsidR="00F16013" w:rsidRDefault="00F16013" w:rsidP="00D3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B2CF5" w14:textId="77777777" w:rsidR="00F16013" w:rsidRDefault="00F16013" w:rsidP="00D36034">
      <w:r>
        <w:separator/>
      </w:r>
    </w:p>
  </w:footnote>
  <w:footnote w:type="continuationSeparator" w:id="0">
    <w:p w14:paraId="73F0F017" w14:textId="77777777" w:rsidR="00F16013" w:rsidRDefault="00F16013" w:rsidP="00D36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EF6E6" w14:textId="77777777" w:rsidR="0065034D" w:rsidRDefault="00000000" w:rsidP="0030738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932C8B8" w14:textId="77777777" w:rsidR="0065034D" w:rsidRDefault="0065034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0A338" w14:textId="77777777" w:rsidR="0065034D" w:rsidRDefault="00000000" w:rsidP="0051707D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14:paraId="5432751B" w14:textId="77777777" w:rsidR="0065034D" w:rsidRDefault="0065034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625F2"/>
    <w:multiLevelType w:val="hybridMultilevel"/>
    <w:tmpl w:val="F76A5DB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36ECF"/>
    <w:multiLevelType w:val="hybridMultilevel"/>
    <w:tmpl w:val="31CE3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E4E2C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74C7C38"/>
    <w:multiLevelType w:val="hybridMultilevel"/>
    <w:tmpl w:val="ABD0E0E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D2392"/>
    <w:multiLevelType w:val="hybridMultilevel"/>
    <w:tmpl w:val="B8CAA24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C03F6"/>
    <w:multiLevelType w:val="hybridMultilevel"/>
    <w:tmpl w:val="32FC533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44068"/>
    <w:multiLevelType w:val="hybridMultilevel"/>
    <w:tmpl w:val="E970FAAC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D610C"/>
    <w:multiLevelType w:val="hybridMultilevel"/>
    <w:tmpl w:val="A2065E1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A55B9"/>
    <w:multiLevelType w:val="hybridMultilevel"/>
    <w:tmpl w:val="ABCA192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02D44"/>
    <w:multiLevelType w:val="hybridMultilevel"/>
    <w:tmpl w:val="7A0A3F1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3243B"/>
    <w:multiLevelType w:val="hybridMultilevel"/>
    <w:tmpl w:val="3A06745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E1DAA"/>
    <w:multiLevelType w:val="hybridMultilevel"/>
    <w:tmpl w:val="6B44963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42670"/>
    <w:multiLevelType w:val="hybridMultilevel"/>
    <w:tmpl w:val="6CFEE52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C58BB"/>
    <w:multiLevelType w:val="hybridMultilevel"/>
    <w:tmpl w:val="7A28F43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65EAC"/>
    <w:multiLevelType w:val="hybridMultilevel"/>
    <w:tmpl w:val="6D7221D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E136E"/>
    <w:multiLevelType w:val="hybridMultilevel"/>
    <w:tmpl w:val="0C882DD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00F44"/>
    <w:multiLevelType w:val="hybridMultilevel"/>
    <w:tmpl w:val="B7F8253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C71A8"/>
    <w:multiLevelType w:val="hybridMultilevel"/>
    <w:tmpl w:val="18E8E73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C2D54"/>
    <w:multiLevelType w:val="hybridMultilevel"/>
    <w:tmpl w:val="6B0E6E6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132F4"/>
    <w:multiLevelType w:val="hybridMultilevel"/>
    <w:tmpl w:val="08863B2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C2825"/>
    <w:multiLevelType w:val="hybridMultilevel"/>
    <w:tmpl w:val="8CC60A6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95C1F"/>
    <w:multiLevelType w:val="hybridMultilevel"/>
    <w:tmpl w:val="B8FC351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50E3D"/>
    <w:multiLevelType w:val="hybridMultilevel"/>
    <w:tmpl w:val="BB66CDA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10B4F"/>
    <w:multiLevelType w:val="hybridMultilevel"/>
    <w:tmpl w:val="15825D7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46AB7"/>
    <w:multiLevelType w:val="hybridMultilevel"/>
    <w:tmpl w:val="9CBED2E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50290"/>
    <w:multiLevelType w:val="hybridMultilevel"/>
    <w:tmpl w:val="195AF3C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80490"/>
    <w:multiLevelType w:val="hybridMultilevel"/>
    <w:tmpl w:val="5CD4A8C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29" w15:restartNumberingAfterBreak="0">
    <w:nsid w:val="4B4A206F"/>
    <w:multiLevelType w:val="hybridMultilevel"/>
    <w:tmpl w:val="0470976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84629"/>
    <w:multiLevelType w:val="hybridMultilevel"/>
    <w:tmpl w:val="97E8459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77C7E"/>
    <w:multiLevelType w:val="hybridMultilevel"/>
    <w:tmpl w:val="85ACB0D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94CCB"/>
    <w:multiLevelType w:val="hybridMultilevel"/>
    <w:tmpl w:val="B81C856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F764AF"/>
    <w:multiLevelType w:val="hybridMultilevel"/>
    <w:tmpl w:val="C5BE91D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3639D"/>
    <w:multiLevelType w:val="multilevel"/>
    <w:tmpl w:val="2F98512E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5" w15:restartNumberingAfterBreak="0">
    <w:nsid w:val="592471A3"/>
    <w:multiLevelType w:val="hybridMultilevel"/>
    <w:tmpl w:val="88FCB22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E26DF3"/>
    <w:multiLevelType w:val="multilevel"/>
    <w:tmpl w:val="E81C221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7" w15:restartNumberingAfterBreak="0">
    <w:nsid w:val="59F12F34"/>
    <w:multiLevelType w:val="hybridMultilevel"/>
    <w:tmpl w:val="0E98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50563D"/>
    <w:multiLevelType w:val="multilevel"/>
    <w:tmpl w:val="C06A48DA"/>
    <w:lvl w:ilvl="0">
      <w:start w:val="1"/>
      <w:numFmt w:val="decimal"/>
      <w:lvlText w:val="%1."/>
      <w:lvlJc w:val="left"/>
      <w:pPr>
        <w:ind w:left="735" w:hanging="5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8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cs="Times New Roman" w:hint="default"/>
      </w:rPr>
    </w:lvl>
  </w:abstractNum>
  <w:abstractNum w:abstractNumId="39" w15:restartNumberingAfterBreak="0">
    <w:nsid w:val="638B07FF"/>
    <w:multiLevelType w:val="hybridMultilevel"/>
    <w:tmpl w:val="D380849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425387"/>
    <w:multiLevelType w:val="hybridMultilevel"/>
    <w:tmpl w:val="5BB490D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CE4F48"/>
    <w:multiLevelType w:val="hybridMultilevel"/>
    <w:tmpl w:val="7C6EFBC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7F2880"/>
    <w:multiLevelType w:val="hybridMultilevel"/>
    <w:tmpl w:val="BE36924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232EBB"/>
    <w:multiLevelType w:val="hybridMultilevel"/>
    <w:tmpl w:val="06C6521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CF745B"/>
    <w:multiLevelType w:val="hybridMultilevel"/>
    <w:tmpl w:val="0E3422F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550FE"/>
    <w:multiLevelType w:val="hybridMultilevel"/>
    <w:tmpl w:val="C1D45CD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E47E3"/>
    <w:multiLevelType w:val="hybridMultilevel"/>
    <w:tmpl w:val="44E8DDF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D5A88"/>
    <w:multiLevelType w:val="hybridMultilevel"/>
    <w:tmpl w:val="D998350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E068E"/>
    <w:multiLevelType w:val="hybridMultilevel"/>
    <w:tmpl w:val="704691E0"/>
    <w:lvl w:ilvl="0" w:tplc="91AE65E2">
      <w:start w:val="1"/>
      <w:numFmt w:val="bullet"/>
      <w:lvlText w:val="–"/>
      <w:lvlJc w:val="left"/>
      <w:pPr>
        <w:tabs>
          <w:tab w:val="num" w:pos="344"/>
        </w:tabs>
        <w:ind w:left="34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152867053">
    <w:abstractNumId w:val="28"/>
  </w:num>
  <w:num w:numId="2" w16cid:durableId="123423982">
    <w:abstractNumId w:val="0"/>
  </w:num>
  <w:num w:numId="3" w16cid:durableId="2018926426">
    <w:abstractNumId w:val="38"/>
  </w:num>
  <w:num w:numId="4" w16cid:durableId="1206410200">
    <w:abstractNumId w:val="36"/>
  </w:num>
  <w:num w:numId="5" w16cid:durableId="1206943622">
    <w:abstractNumId w:val="34"/>
  </w:num>
  <w:num w:numId="6" w16cid:durableId="390077057">
    <w:abstractNumId w:val="3"/>
  </w:num>
  <w:num w:numId="7" w16cid:durableId="1858426542">
    <w:abstractNumId w:val="13"/>
  </w:num>
  <w:num w:numId="8" w16cid:durableId="701709374">
    <w:abstractNumId w:val="15"/>
  </w:num>
  <w:num w:numId="9" w16cid:durableId="1698895629">
    <w:abstractNumId w:val="4"/>
  </w:num>
  <w:num w:numId="10" w16cid:durableId="146828101">
    <w:abstractNumId w:val="27"/>
  </w:num>
  <w:num w:numId="11" w16cid:durableId="59325243">
    <w:abstractNumId w:val="30"/>
  </w:num>
  <w:num w:numId="12" w16cid:durableId="213978280">
    <w:abstractNumId w:val="47"/>
  </w:num>
  <w:num w:numId="13" w16cid:durableId="1262303941">
    <w:abstractNumId w:val="8"/>
  </w:num>
  <w:num w:numId="14" w16cid:durableId="1741246426">
    <w:abstractNumId w:val="9"/>
  </w:num>
  <w:num w:numId="15" w16cid:durableId="395593277">
    <w:abstractNumId w:val="23"/>
  </w:num>
  <w:num w:numId="16" w16cid:durableId="1457093471">
    <w:abstractNumId w:val="25"/>
  </w:num>
  <w:num w:numId="17" w16cid:durableId="771047480">
    <w:abstractNumId w:val="17"/>
  </w:num>
  <w:num w:numId="18" w16cid:durableId="1625236964">
    <w:abstractNumId w:val="1"/>
  </w:num>
  <w:num w:numId="19" w16cid:durableId="1297957052">
    <w:abstractNumId w:val="29"/>
  </w:num>
  <w:num w:numId="20" w16cid:durableId="1036353334">
    <w:abstractNumId w:val="14"/>
  </w:num>
  <w:num w:numId="21" w16cid:durableId="422268558">
    <w:abstractNumId w:val="40"/>
  </w:num>
  <w:num w:numId="22" w16cid:durableId="1767076555">
    <w:abstractNumId w:val="41"/>
  </w:num>
  <w:num w:numId="23" w16cid:durableId="669215440">
    <w:abstractNumId w:val="16"/>
  </w:num>
  <w:num w:numId="24" w16cid:durableId="243802945">
    <w:abstractNumId w:val="24"/>
  </w:num>
  <w:num w:numId="25" w16cid:durableId="515391544">
    <w:abstractNumId w:val="44"/>
  </w:num>
  <w:num w:numId="26" w16cid:durableId="1872914348">
    <w:abstractNumId w:val="39"/>
  </w:num>
  <w:num w:numId="27" w16cid:durableId="29427941">
    <w:abstractNumId w:val="6"/>
  </w:num>
  <w:num w:numId="28" w16cid:durableId="2056922755">
    <w:abstractNumId w:val="37"/>
  </w:num>
  <w:num w:numId="29" w16cid:durableId="494345634">
    <w:abstractNumId w:val="7"/>
  </w:num>
  <w:num w:numId="30" w16cid:durableId="2054692686">
    <w:abstractNumId w:val="2"/>
  </w:num>
  <w:num w:numId="31" w16cid:durableId="764109999">
    <w:abstractNumId w:val="43"/>
  </w:num>
  <w:num w:numId="32" w16cid:durableId="1523472245">
    <w:abstractNumId w:val="10"/>
  </w:num>
  <w:num w:numId="33" w16cid:durableId="1542864286">
    <w:abstractNumId w:val="42"/>
  </w:num>
  <w:num w:numId="34" w16cid:durableId="323241762">
    <w:abstractNumId w:val="21"/>
  </w:num>
  <w:num w:numId="35" w16cid:durableId="941377214">
    <w:abstractNumId w:val="31"/>
  </w:num>
  <w:num w:numId="36" w16cid:durableId="984554826">
    <w:abstractNumId w:val="33"/>
  </w:num>
  <w:num w:numId="37" w16cid:durableId="1168448703">
    <w:abstractNumId w:val="22"/>
  </w:num>
  <w:num w:numId="38" w16cid:durableId="2021196063">
    <w:abstractNumId w:val="46"/>
  </w:num>
  <w:num w:numId="39" w16cid:durableId="786387071">
    <w:abstractNumId w:val="11"/>
  </w:num>
  <w:num w:numId="40" w16cid:durableId="1402220256">
    <w:abstractNumId w:val="5"/>
  </w:num>
  <w:num w:numId="41" w16cid:durableId="1899170102">
    <w:abstractNumId w:val="32"/>
  </w:num>
  <w:num w:numId="42" w16cid:durableId="291790472">
    <w:abstractNumId w:val="45"/>
  </w:num>
  <w:num w:numId="43" w16cid:durableId="1065227584">
    <w:abstractNumId w:val="19"/>
  </w:num>
  <w:num w:numId="44" w16cid:durableId="1806776337">
    <w:abstractNumId w:val="48"/>
  </w:num>
  <w:num w:numId="45" w16cid:durableId="303244556">
    <w:abstractNumId w:val="35"/>
  </w:num>
  <w:num w:numId="46" w16cid:durableId="2079479295">
    <w:abstractNumId w:val="12"/>
  </w:num>
  <w:num w:numId="47" w16cid:durableId="1328290283">
    <w:abstractNumId w:val="18"/>
  </w:num>
  <w:num w:numId="48" w16cid:durableId="115834870">
    <w:abstractNumId w:val="26"/>
  </w:num>
  <w:num w:numId="49" w16cid:durableId="17097946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115B4"/>
    <w:rsid w:val="000478EB"/>
    <w:rsid w:val="00064C26"/>
    <w:rsid w:val="0007289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A1317"/>
    <w:rsid w:val="003B5133"/>
    <w:rsid w:val="0043001D"/>
    <w:rsid w:val="004914DD"/>
    <w:rsid w:val="004A1576"/>
    <w:rsid w:val="00511A2B"/>
    <w:rsid w:val="00554BEC"/>
    <w:rsid w:val="00595F6F"/>
    <w:rsid w:val="005C0140"/>
    <w:rsid w:val="005C6A51"/>
    <w:rsid w:val="005E597F"/>
    <w:rsid w:val="006415B0"/>
    <w:rsid w:val="006463D8"/>
    <w:rsid w:val="0065034D"/>
    <w:rsid w:val="00711379"/>
    <w:rsid w:val="00711921"/>
    <w:rsid w:val="00796BD1"/>
    <w:rsid w:val="007B4E0C"/>
    <w:rsid w:val="007E0A7D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C42E6"/>
    <w:rsid w:val="00D36034"/>
    <w:rsid w:val="00D368DC"/>
    <w:rsid w:val="00D97342"/>
    <w:rsid w:val="00F1601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2B826"/>
  <w15:chartTrackingRefBased/>
  <w15:docId w15:val="{38D483AD-93DE-4399-95F8-07E3868B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36034"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rPr>
      <w:sz w:val="24"/>
    </w:rPr>
  </w:style>
  <w:style w:type="paragraph" w:styleId="3">
    <w:name w:val="Body Text 3"/>
    <w:basedOn w:val="a0"/>
    <w:link w:val="30"/>
    <w:pPr>
      <w:ind w:right="850"/>
    </w:pPr>
    <w:rPr>
      <w:sz w:val="24"/>
    </w:rPr>
  </w:style>
  <w:style w:type="paragraph" w:styleId="21">
    <w:name w:val="Body Text 2"/>
    <w:basedOn w:val="a0"/>
    <w:link w:val="22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3">
    <w:name w:val="Body Text Indent 2"/>
    <w:basedOn w:val="a0"/>
    <w:link w:val="24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C6A51"/>
    <w:rPr>
      <w:b/>
      <w:sz w:val="24"/>
    </w:rPr>
  </w:style>
  <w:style w:type="character" w:customStyle="1" w:styleId="20">
    <w:name w:val="Заголовок 2 Знак"/>
    <w:link w:val="2"/>
    <w:rsid w:val="005C6A51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5C6A51"/>
    <w:rPr>
      <w:b/>
      <w:sz w:val="22"/>
    </w:rPr>
  </w:style>
  <w:style w:type="paragraph" w:customStyle="1" w:styleId="a">
    <w:name w:val="Список маркированный"/>
    <w:basedOn w:val="a0"/>
    <w:rsid w:val="005C6A51"/>
    <w:pPr>
      <w:numPr>
        <w:ilvl w:val="1"/>
        <w:numId w:val="2"/>
      </w:numPr>
    </w:pPr>
  </w:style>
  <w:style w:type="character" w:customStyle="1" w:styleId="a7">
    <w:name w:val="Основной текст Знак"/>
    <w:link w:val="a6"/>
    <w:rsid w:val="005C6A51"/>
    <w:rPr>
      <w:sz w:val="24"/>
    </w:rPr>
  </w:style>
  <w:style w:type="character" w:customStyle="1" w:styleId="30">
    <w:name w:val="Основной текст 3 Знак"/>
    <w:link w:val="3"/>
    <w:rsid w:val="005C6A51"/>
    <w:rPr>
      <w:sz w:val="24"/>
    </w:rPr>
  </w:style>
  <w:style w:type="character" w:customStyle="1" w:styleId="22">
    <w:name w:val="Основной текст 2 Знак"/>
    <w:link w:val="21"/>
    <w:rsid w:val="005C6A51"/>
    <w:rPr>
      <w:sz w:val="24"/>
    </w:rPr>
  </w:style>
  <w:style w:type="character" w:customStyle="1" w:styleId="a9">
    <w:name w:val="Основной текст с отступом Знак"/>
    <w:link w:val="a8"/>
    <w:rsid w:val="005C6A51"/>
    <w:rPr>
      <w:sz w:val="24"/>
    </w:rPr>
  </w:style>
  <w:style w:type="character" w:customStyle="1" w:styleId="24">
    <w:name w:val="Основной текст с отступом 2 Знак"/>
    <w:link w:val="23"/>
    <w:rsid w:val="005C6A51"/>
    <w:rPr>
      <w:sz w:val="24"/>
    </w:rPr>
  </w:style>
  <w:style w:type="character" w:customStyle="1" w:styleId="ac">
    <w:name w:val="Текст выноски Знак"/>
    <w:link w:val="ab"/>
    <w:rsid w:val="005C6A51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5C6A51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styleId="ad">
    <w:name w:val="header"/>
    <w:basedOn w:val="a0"/>
    <w:link w:val="ae"/>
    <w:rsid w:val="005C6A5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5C6A51"/>
    <w:rPr>
      <w:sz w:val="28"/>
    </w:rPr>
  </w:style>
  <w:style w:type="character" w:styleId="af">
    <w:name w:val="page number"/>
    <w:rsid w:val="005C6A51"/>
  </w:style>
  <w:style w:type="paragraph" w:styleId="af0">
    <w:name w:val="footer"/>
    <w:basedOn w:val="a0"/>
    <w:link w:val="af1"/>
    <w:rsid w:val="005C6A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5C6A51"/>
    <w:rPr>
      <w:sz w:val="28"/>
    </w:rPr>
  </w:style>
  <w:style w:type="paragraph" w:customStyle="1" w:styleId="af2">
    <w:name w:val="Знак Знак Знак"/>
    <w:basedOn w:val="a0"/>
    <w:autoRedefine/>
    <w:rsid w:val="005C6A51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paragraph" w:styleId="af3">
    <w:name w:val="No Spacing"/>
    <w:uiPriority w:val="1"/>
    <w:qFormat/>
    <w:rsid w:val="005C6A5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2024-11-08T13:04:00Z</cp:lastPrinted>
  <dcterms:created xsi:type="dcterms:W3CDTF">2024-11-08T12:41:00Z</dcterms:created>
  <dcterms:modified xsi:type="dcterms:W3CDTF">2024-11-08T13:56:00Z</dcterms:modified>
</cp:coreProperties>
</file>