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B5CE0" w:rsidRDefault="00B52D22">
      <w:pPr>
        <w:pStyle w:val="4"/>
      </w:pPr>
      <w:r w:rsidRPr="001B5CE0">
        <w:t>АДМИНИСТРАЦИЯ  МУНИЦИПАЛЬНОГО  ОБРАЗОВАНИЯ</w:t>
      </w:r>
    </w:p>
    <w:p w:rsidR="00B52D22" w:rsidRPr="001B5CE0" w:rsidRDefault="00B52D22">
      <w:pPr>
        <w:jc w:val="center"/>
        <w:rPr>
          <w:b/>
          <w:sz w:val="22"/>
        </w:rPr>
      </w:pPr>
      <w:r w:rsidRPr="001B5CE0">
        <w:rPr>
          <w:b/>
          <w:sz w:val="22"/>
        </w:rPr>
        <w:t xml:space="preserve">ТИХВИНСКИЙ  МУНИЦИПАЛЬНЫЙ  РАЙОН </w:t>
      </w:r>
    </w:p>
    <w:p w:rsidR="00B52D22" w:rsidRPr="001B5CE0" w:rsidRDefault="00B52D22">
      <w:pPr>
        <w:jc w:val="center"/>
        <w:rPr>
          <w:b/>
          <w:sz w:val="22"/>
        </w:rPr>
      </w:pPr>
      <w:r w:rsidRPr="001B5CE0">
        <w:rPr>
          <w:b/>
          <w:sz w:val="22"/>
        </w:rPr>
        <w:t>ЛЕНИНГРАДСКОЙ  ОБЛАСТИ</w:t>
      </w:r>
    </w:p>
    <w:p w:rsidR="00B52D22" w:rsidRPr="001B5CE0" w:rsidRDefault="00B52D22">
      <w:pPr>
        <w:jc w:val="center"/>
        <w:rPr>
          <w:b/>
          <w:sz w:val="22"/>
        </w:rPr>
      </w:pPr>
      <w:r w:rsidRPr="001B5CE0">
        <w:rPr>
          <w:b/>
          <w:sz w:val="22"/>
        </w:rPr>
        <w:t>(АДМИНИСТРАЦИЯ  ТИХВИНСКОГО  РАЙОНА)</w:t>
      </w:r>
    </w:p>
    <w:p w:rsidR="00B52D22" w:rsidRPr="001B5CE0" w:rsidRDefault="00B52D22">
      <w:pPr>
        <w:jc w:val="center"/>
        <w:rPr>
          <w:b/>
          <w:sz w:val="32"/>
        </w:rPr>
      </w:pPr>
    </w:p>
    <w:p w:rsidR="00B52D22" w:rsidRPr="001B5CE0" w:rsidRDefault="00B52D22">
      <w:pPr>
        <w:jc w:val="center"/>
        <w:rPr>
          <w:sz w:val="10"/>
        </w:rPr>
      </w:pPr>
      <w:r w:rsidRPr="001B5CE0">
        <w:rPr>
          <w:b/>
          <w:sz w:val="32"/>
        </w:rPr>
        <w:t>ПОСТАНОВЛЕНИЕ</w:t>
      </w:r>
    </w:p>
    <w:p w:rsidR="00B52D22" w:rsidRPr="001B5CE0" w:rsidRDefault="00B52D22">
      <w:pPr>
        <w:jc w:val="center"/>
        <w:rPr>
          <w:sz w:val="10"/>
        </w:rPr>
      </w:pPr>
    </w:p>
    <w:p w:rsidR="00B52D22" w:rsidRPr="001B5CE0" w:rsidRDefault="00B52D22">
      <w:pPr>
        <w:jc w:val="center"/>
        <w:rPr>
          <w:sz w:val="10"/>
        </w:rPr>
      </w:pPr>
    </w:p>
    <w:p w:rsidR="00B52D22" w:rsidRPr="001B5CE0" w:rsidRDefault="00B52D22">
      <w:pPr>
        <w:tabs>
          <w:tab w:val="left" w:pos="4962"/>
        </w:tabs>
        <w:rPr>
          <w:sz w:val="16"/>
        </w:rPr>
      </w:pPr>
    </w:p>
    <w:p w:rsidR="00B52D22" w:rsidRPr="001B5CE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B5CE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B5CE0" w:rsidRDefault="001B5CE0">
      <w:pPr>
        <w:tabs>
          <w:tab w:val="left" w:pos="567"/>
          <w:tab w:val="left" w:pos="3686"/>
        </w:tabs>
      </w:pPr>
      <w:r w:rsidRPr="001B5CE0">
        <w:tab/>
        <w:t>31 октября 2023 г.</w:t>
      </w:r>
      <w:r w:rsidRPr="001B5CE0">
        <w:tab/>
      </w:r>
      <w:bookmarkStart w:id="0" w:name="_GoBack"/>
      <w:r w:rsidRPr="001B5CE0">
        <w:t>01-2739-а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953EF" w:rsidTr="002145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4575" w:rsidRDefault="00214575" w:rsidP="006953EF">
            <w:pPr>
              <w:suppressAutoHyphens/>
              <w:rPr>
                <w:sz w:val="24"/>
                <w:szCs w:val="24"/>
              </w:rPr>
            </w:pPr>
            <w:r w:rsidRPr="00214575">
              <w:rPr>
                <w:sz w:val="24"/>
                <w:szCs w:val="24"/>
              </w:rPr>
              <w:t>Об утверждении муниципальной программы Тихвинского района «Развитие сферы культуры Тихвинского района»</w:t>
            </w:r>
          </w:p>
        </w:tc>
      </w:tr>
    </w:tbl>
    <w:p w:rsidR="00214575" w:rsidRPr="00E1220C" w:rsidRDefault="00214575" w:rsidP="00214575">
      <w:pPr>
        <w:autoSpaceDE w:val="0"/>
        <w:autoSpaceDN w:val="0"/>
        <w:adjustRightInd w:val="0"/>
        <w:rPr>
          <w:sz w:val="24"/>
          <w:szCs w:val="24"/>
        </w:rPr>
      </w:pPr>
      <w:r w:rsidRPr="00E1220C">
        <w:rPr>
          <w:sz w:val="24"/>
          <w:szCs w:val="24"/>
        </w:rPr>
        <w:t>21, 1100 ОБ НПА</w:t>
      </w:r>
    </w:p>
    <w:p w:rsidR="00214575" w:rsidRPr="00E1220C" w:rsidRDefault="00214575" w:rsidP="00214575">
      <w:pPr>
        <w:autoSpaceDE w:val="0"/>
        <w:autoSpaceDN w:val="0"/>
        <w:adjustRightInd w:val="0"/>
        <w:rPr>
          <w:sz w:val="24"/>
          <w:szCs w:val="24"/>
        </w:rPr>
      </w:pPr>
    </w:p>
    <w:p w:rsidR="00214575" w:rsidRPr="00214575" w:rsidRDefault="00214575" w:rsidP="00E27EFB">
      <w:pPr>
        <w:suppressAutoHyphens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214575">
        <w:rPr>
          <w:color w:val="000000"/>
          <w:szCs w:val="28"/>
        </w:rPr>
        <w:t>В целях создания условий для эффективного развития сферы культуры в Тихвинском районе; в соответствии с постановлениями администрации Тихвинского района: от 25 октября 2021 года №</w:t>
      </w:r>
      <w:r w:rsidR="005176AC">
        <w:rPr>
          <w:color w:val="000000"/>
          <w:szCs w:val="28"/>
        </w:rPr>
        <w:t> </w:t>
      </w:r>
      <w:r w:rsidRPr="00214575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сентября 2022 года №</w:t>
      </w:r>
      <w:r w:rsidR="005176AC">
        <w:rPr>
          <w:color w:val="000000"/>
          <w:szCs w:val="28"/>
        </w:rPr>
        <w:t> </w:t>
      </w:r>
      <w:r w:rsidRPr="00214575">
        <w:rPr>
          <w:color w:val="000000"/>
          <w:szCs w:val="28"/>
        </w:rPr>
        <w:t>01-2091-а «Об утверждении перечня муниципальных программ Тихвинского района и перечня муниципальных программ Тихвинского городского поселения»</w:t>
      </w:r>
      <w:r w:rsidR="005176AC">
        <w:rPr>
          <w:color w:val="000000"/>
          <w:szCs w:val="28"/>
        </w:rPr>
        <w:t>,</w:t>
      </w:r>
      <w:r w:rsidRPr="00214575">
        <w:rPr>
          <w:rFonts w:eastAsia="Calibri"/>
          <w:szCs w:val="28"/>
          <w:lang w:eastAsia="en-US"/>
        </w:rPr>
        <w:t xml:space="preserve"> </w:t>
      </w:r>
      <w:r w:rsidRPr="00214575">
        <w:rPr>
          <w:color w:val="000000"/>
          <w:szCs w:val="28"/>
        </w:rPr>
        <w:t xml:space="preserve">администрация Тихвинского района </w:t>
      </w:r>
      <w:r w:rsidRPr="00214575">
        <w:rPr>
          <w:bCs/>
          <w:color w:val="000000"/>
          <w:szCs w:val="28"/>
        </w:rPr>
        <w:t>ПОСТАНОВЛЯЕТ:</w:t>
      </w:r>
      <w:r w:rsidRPr="00214575">
        <w:rPr>
          <w:b/>
          <w:bCs/>
          <w:color w:val="000000"/>
          <w:szCs w:val="28"/>
        </w:rPr>
        <w:t xml:space="preserve"> 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ind w:left="0" w:firstLine="720"/>
        <w:rPr>
          <w:rFonts w:eastAsia="Calibri"/>
          <w:color w:val="000000"/>
          <w:szCs w:val="28"/>
          <w:lang w:eastAsia="en-US"/>
        </w:rPr>
      </w:pPr>
      <w:r w:rsidRPr="00214575">
        <w:rPr>
          <w:rFonts w:eastAsia="Calibri"/>
          <w:color w:val="000000"/>
          <w:szCs w:val="28"/>
          <w:lang w:eastAsia="en-US"/>
        </w:rPr>
        <w:t xml:space="preserve">Утвердить муниципальную программу Тихвинского района </w:t>
      </w:r>
      <w:r w:rsidRPr="00214575">
        <w:rPr>
          <w:color w:val="000000"/>
          <w:szCs w:val="28"/>
        </w:rPr>
        <w:t>«Развитие сферы культуры Тихвинского района»</w:t>
      </w:r>
      <w:r w:rsidRPr="00214575">
        <w:rPr>
          <w:rFonts w:eastAsia="Calibri"/>
          <w:color w:val="000000"/>
          <w:szCs w:val="28"/>
          <w:lang w:eastAsia="en-US"/>
        </w:rPr>
        <w:t xml:space="preserve"> (</w:t>
      </w:r>
      <w:r w:rsidR="005176AC">
        <w:rPr>
          <w:rFonts w:eastAsia="Calibri"/>
          <w:color w:val="000000"/>
          <w:szCs w:val="28"/>
          <w:lang w:eastAsia="en-US"/>
        </w:rPr>
        <w:t>п</w:t>
      </w:r>
      <w:r w:rsidRPr="00214575">
        <w:rPr>
          <w:rFonts w:eastAsia="Calibri"/>
          <w:color w:val="000000"/>
          <w:szCs w:val="28"/>
          <w:lang w:eastAsia="en-US"/>
        </w:rPr>
        <w:t>риложение).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>Финансирование расходов, связанных с реализацией муниципальной программы Тихвинского района «Развитие сферы культуры Тихвинского района», производить в пределах средств, предусмотренных на эти цели в бюджете Тихвинского района.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 xml:space="preserve"> Признать утратившими силу постановления администрации Тихвинского района</w:t>
      </w:r>
      <w:r w:rsidR="00E27EFB">
        <w:rPr>
          <w:rFonts w:eastAsia="Calibri"/>
          <w:color w:val="000000"/>
          <w:szCs w:val="28"/>
        </w:rPr>
        <w:t>:</w:t>
      </w:r>
    </w:p>
    <w:p w:rsidR="00214575" w:rsidRPr="00214575" w:rsidRDefault="00214575" w:rsidP="00E27EFB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 xml:space="preserve">- </w:t>
      </w:r>
      <w:r>
        <w:rPr>
          <w:rFonts w:eastAsia="Calibri"/>
          <w:b/>
          <w:bCs/>
          <w:color w:val="000000"/>
          <w:szCs w:val="28"/>
        </w:rPr>
        <w:t xml:space="preserve">от </w:t>
      </w:r>
      <w:r w:rsidRPr="00214575">
        <w:rPr>
          <w:rFonts w:eastAsia="Calibri"/>
          <w:b/>
          <w:bCs/>
          <w:color w:val="000000"/>
          <w:szCs w:val="28"/>
        </w:rPr>
        <w:t>9 ноября 2022 года №</w:t>
      </w:r>
      <w:r w:rsidR="00E27EFB">
        <w:rPr>
          <w:rFonts w:eastAsia="Calibri"/>
          <w:b/>
          <w:bCs/>
          <w:color w:val="000000"/>
          <w:szCs w:val="28"/>
        </w:rPr>
        <w:t> </w:t>
      </w:r>
      <w:r w:rsidRPr="00214575">
        <w:rPr>
          <w:rFonts w:eastAsia="Calibri"/>
          <w:b/>
          <w:bCs/>
          <w:color w:val="000000"/>
          <w:szCs w:val="28"/>
        </w:rPr>
        <w:t>01-2506-а</w:t>
      </w:r>
      <w:r w:rsidRPr="00214575">
        <w:rPr>
          <w:rFonts w:eastAsia="Calibri"/>
          <w:color w:val="000000"/>
          <w:szCs w:val="28"/>
        </w:rPr>
        <w:t xml:space="preserve"> «Об утверждении муниципальной программы Тихвинского района «Развитие сферы культуры Тихвинского района»</w:t>
      </w:r>
      <w:r w:rsidR="00C84F50">
        <w:rPr>
          <w:rFonts w:eastAsia="Calibri"/>
          <w:color w:val="000000"/>
          <w:szCs w:val="28"/>
        </w:rPr>
        <w:t>;</w:t>
      </w:r>
    </w:p>
    <w:p w:rsidR="00214575" w:rsidRPr="00214575" w:rsidRDefault="00214575" w:rsidP="00E27EFB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 xml:space="preserve">- </w:t>
      </w:r>
      <w:r>
        <w:rPr>
          <w:rFonts w:eastAsia="Calibri"/>
          <w:b/>
          <w:bCs/>
          <w:color w:val="000000"/>
          <w:szCs w:val="28"/>
        </w:rPr>
        <w:t xml:space="preserve">от </w:t>
      </w:r>
      <w:r w:rsidRPr="00214575">
        <w:rPr>
          <w:rFonts w:eastAsia="Calibri"/>
          <w:b/>
          <w:bCs/>
          <w:color w:val="000000"/>
          <w:szCs w:val="28"/>
        </w:rPr>
        <w:t>3 марта 2023 года №</w:t>
      </w:r>
      <w:r w:rsidR="00E27EFB">
        <w:rPr>
          <w:rFonts w:eastAsia="Calibri"/>
          <w:b/>
          <w:bCs/>
          <w:color w:val="000000"/>
          <w:szCs w:val="28"/>
        </w:rPr>
        <w:t> </w:t>
      </w:r>
      <w:r w:rsidRPr="00214575">
        <w:rPr>
          <w:rFonts w:eastAsia="Calibri"/>
          <w:b/>
          <w:bCs/>
          <w:color w:val="000000"/>
          <w:szCs w:val="28"/>
        </w:rPr>
        <w:t>01-508-а</w:t>
      </w:r>
      <w:r w:rsidRPr="00214575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района «Развитие сферы культуры Тихвинского района»,</w:t>
      </w:r>
      <w:r w:rsidRPr="00214575">
        <w:rPr>
          <w:rFonts w:eastAsia="Calibri"/>
          <w:szCs w:val="28"/>
          <w:lang w:eastAsia="en-US"/>
        </w:rPr>
        <w:t xml:space="preserve"> </w:t>
      </w:r>
      <w:r w:rsidRPr="00214575">
        <w:rPr>
          <w:rFonts w:eastAsia="Calibri"/>
          <w:color w:val="000000"/>
          <w:szCs w:val="28"/>
        </w:rPr>
        <w:t>утвержденную постановлением админ</w:t>
      </w:r>
      <w:r w:rsidR="00107475">
        <w:rPr>
          <w:rFonts w:eastAsia="Calibri"/>
          <w:color w:val="000000"/>
          <w:szCs w:val="28"/>
        </w:rPr>
        <w:t xml:space="preserve">истрации Тихвинского района от </w:t>
      </w:r>
      <w:r w:rsidRPr="00214575">
        <w:rPr>
          <w:rFonts w:eastAsia="Calibri"/>
          <w:color w:val="000000"/>
          <w:szCs w:val="28"/>
        </w:rPr>
        <w:t>9 ноября 2022 года №</w:t>
      </w:r>
      <w:r w:rsidR="00107475">
        <w:rPr>
          <w:rFonts w:eastAsia="Calibri"/>
          <w:color w:val="000000"/>
          <w:szCs w:val="28"/>
        </w:rPr>
        <w:t> </w:t>
      </w:r>
      <w:r w:rsidRPr="00214575">
        <w:rPr>
          <w:rFonts w:eastAsia="Calibri"/>
          <w:color w:val="000000"/>
          <w:szCs w:val="28"/>
        </w:rPr>
        <w:t>01-2506-а</w:t>
      </w:r>
      <w:r w:rsidR="00107475">
        <w:rPr>
          <w:rFonts w:eastAsia="Calibri"/>
          <w:color w:val="000000"/>
          <w:szCs w:val="28"/>
        </w:rPr>
        <w:t>»</w:t>
      </w:r>
      <w:r w:rsidRPr="00214575">
        <w:rPr>
          <w:rFonts w:eastAsia="Calibri"/>
          <w:color w:val="000000"/>
          <w:szCs w:val="28"/>
        </w:rPr>
        <w:t>;</w:t>
      </w:r>
    </w:p>
    <w:p w:rsidR="00214575" w:rsidRPr="00214575" w:rsidRDefault="00214575" w:rsidP="00E27EFB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 xml:space="preserve">- </w:t>
      </w:r>
      <w:r w:rsidRPr="00214575">
        <w:rPr>
          <w:rFonts w:eastAsia="Calibri"/>
          <w:b/>
          <w:bCs/>
          <w:color w:val="000000"/>
          <w:szCs w:val="28"/>
        </w:rPr>
        <w:t>от 13 июня 20123 года №</w:t>
      </w:r>
      <w:r w:rsidR="00E27EFB">
        <w:rPr>
          <w:rFonts w:eastAsia="Calibri"/>
          <w:b/>
          <w:bCs/>
          <w:color w:val="000000"/>
          <w:szCs w:val="28"/>
        </w:rPr>
        <w:t> </w:t>
      </w:r>
      <w:r w:rsidRPr="00214575">
        <w:rPr>
          <w:rFonts w:eastAsia="Calibri"/>
          <w:b/>
          <w:bCs/>
          <w:color w:val="000000"/>
          <w:szCs w:val="28"/>
        </w:rPr>
        <w:t>01-1490-а</w:t>
      </w:r>
      <w:r w:rsidRPr="00214575">
        <w:rPr>
          <w:rFonts w:eastAsia="Calibri"/>
          <w:color w:val="000000"/>
          <w:szCs w:val="28"/>
        </w:rPr>
        <w:t xml:space="preserve"> «О внесении изменений в муниципальную программу Тихвинского района «Развитие сферы культуры Тихвинского района», утвержденную постановлением админ</w:t>
      </w:r>
      <w:r w:rsidR="00107475">
        <w:rPr>
          <w:rFonts w:eastAsia="Calibri"/>
          <w:color w:val="000000"/>
          <w:szCs w:val="28"/>
        </w:rPr>
        <w:t xml:space="preserve">истрации Тихвинского района от </w:t>
      </w:r>
      <w:r w:rsidRPr="00214575">
        <w:rPr>
          <w:rFonts w:eastAsia="Calibri"/>
          <w:color w:val="000000"/>
          <w:szCs w:val="28"/>
        </w:rPr>
        <w:t>9</w:t>
      </w:r>
      <w:r>
        <w:rPr>
          <w:rFonts w:eastAsia="Calibri"/>
          <w:color w:val="000000"/>
          <w:szCs w:val="28"/>
        </w:rPr>
        <w:t xml:space="preserve"> ноября 2022 года №</w:t>
      </w:r>
      <w:r w:rsidR="00E27EFB">
        <w:rPr>
          <w:rFonts w:eastAsia="Calibri"/>
          <w:color w:val="000000"/>
          <w:szCs w:val="28"/>
        </w:rPr>
        <w:t> </w:t>
      </w:r>
      <w:r>
        <w:rPr>
          <w:rFonts w:eastAsia="Calibri"/>
          <w:color w:val="000000"/>
          <w:szCs w:val="28"/>
        </w:rPr>
        <w:t>01-2506-а (</w:t>
      </w:r>
      <w:r w:rsidRPr="00214575">
        <w:rPr>
          <w:rFonts w:eastAsia="Calibri"/>
          <w:color w:val="000000"/>
          <w:szCs w:val="28"/>
        </w:rPr>
        <w:t>с изменениями от 3 марта 2023 года № 01-508-а)</w:t>
      </w:r>
      <w:r w:rsidR="00107475">
        <w:rPr>
          <w:rFonts w:eastAsia="Calibri"/>
          <w:color w:val="000000"/>
          <w:szCs w:val="28"/>
        </w:rPr>
        <w:t>»</w:t>
      </w:r>
      <w:r w:rsidRPr="00214575">
        <w:rPr>
          <w:rFonts w:eastAsia="Calibri"/>
          <w:color w:val="000000"/>
          <w:szCs w:val="28"/>
        </w:rPr>
        <w:t>.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t xml:space="preserve"> Настоящее постановление обнародовать в сети Интернет на официальном сайте Тихвинского района: https://tikhvin.org/.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</w:rPr>
      </w:pPr>
      <w:r w:rsidRPr="00214575">
        <w:rPr>
          <w:rFonts w:eastAsia="Calibri"/>
          <w:color w:val="000000"/>
          <w:szCs w:val="28"/>
        </w:rPr>
        <w:lastRenderedPageBreak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14575" w:rsidRPr="00214575" w:rsidRDefault="00214575" w:rsidP="00E27EFB">
      <w:pPr>
        <w:numPr>
          <w:ilvl w:val="0"/>
          <w:numId w:val="1"/>
        </w:numPr>
        <w:suppressAutoHyphens/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214575">
        <w:rPr>
          <w:rFonts w:eastAsia="Calibri"/>
          <w:color w:val="000000"/>
          <w:szCs w:val="28"/>
        </w:rPr>
        <w:t>Настоящее постановление вступает в силу с 1 января 2024 года.</w:t>
      </w:r>
    </w:p>
    <w:p w:rsidR="00214575" w:rsidRPr="00214575" w:rsidRDefault="00214575" w:rsidP="00E27EFB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214575" w:rsidRDefault="00214575" w:rsidP="00E27EFB">
      <w:pPr>
        <w:suppressAutoHyphens/>
        <w:rPr>
          <w:rFonts w:eastAsia="Calibri"/>
          <w:color w:val="000000"/>
          <w:szCs w:val="28"/>
          <w:lang w:eastAsia="en-US"/>
        </w:rPr>
      </w:pPr>
    </w:p>
    <w:p w:rsidR="00214575" w:rsidRPr="00214575" w:rsidRDefault="00214575" w:rsidP="00E27EFB">
      <w:pPr>
        <w:suppressAutoHyphens/>
        <w:rPr>
          <w:rFonts w:eastAsia="Calibri"/>
          <w:color w:val="000000"/>
          <w:szCs w:val="28"/>
          <w:lang w:eastAsia="en-US"/>
        </w:rPr>
      </w:pPr>
      <w:r w:rsidRPr="00214575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   </w:t>
      </w:r>
      <w:r w:rsidRPr="00214575">
        <w:rPr>
          <w:rFonts w:eastAsia="Calibri"/>
          <w:color w:val="000000"/>
          <w:szCs w:val="28"/>
          <w:lang w:eastAsia="en-US"/>
        </w:rPr>
        <w:t xml:space="preserve">     Ю.А. Наумов</w:t>
      </w:r>
    </w:p>
    <w:p w:rsidR="00214575" w:rsidRPr="00214575" w:rsidRDefault="00214575" w:rsidP="00E27EFB">
      <w:pPr>
        <w:suppressAutoHyphens/>
        <w:ind w:firstLine="227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214575" w:rsidRPr="00214575" w:rsidRDefault="00214575" w:rsidP="00E27EFB">
      <w:pPr>
        <w:suppressAutoHyphens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214575" w:rsidRPr="00214575" w:rsidRDefault="00214575" w:rsidP="00214575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E27EFB" w:rsidRDefault="00E27EFB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107475" w:rsidRDefault="00107475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107475" w:rsidRDefault="00107475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107475" w:rsidRDefault="00107475" w:rsidP="00214575">
      <w:pPr>
        <w:rPr>
          <w:rFonts w:eastAsia="Calibri"/>
          <w:color w:val="000000"/>
          <w:sz w:val="24"/>
          <w:szCs w:val="24"/>
          <w:lang w:eastAsia="en-US"/>
        </w:rPr>
      </w:pPr>
    </w:p>
    <w:p w:rsidR="00214575" w:rsidRPr="00214575" w:rsidRDefault="00214575" w:rsidP="00214575">
      <w:pPr>
        <w:rPr>
          <w:rFonts w:eastAsia="Calibri"/>
          <w:color w:val="000000"/>
          <w:sz w:val="24"/>
          <w:szCs w:val="24"/>
          <w:lang w:eastAsia="en-US"/>
        </w:rPr>
      </w:pPr>
      <w:r w:rsidRPr="00214575">
        <w:rPr>
          <w:rFonts w:eastAsia="Calibri"/>
          <w:color w:val="000000"/>
          <w:sz w:val="24"/>
          <w:szCs w:val="24"/>
          <w:lang w:eastAsia="en-US"/>
        </w:rPr>
        <w:t>Григорьева Ирина Анатольевна,</w:t>
      </w:r>
    </w:p>
    <w:p w:rsidR="00214575" w:rsidRPr="00214575" w:rsidRDefault="00214575" w:rsidP="00E27EFB">
      <w:pPr>
        <w:rPr>
          <w:color w:val="000000"/>
          <w:sz w:val="24"/>
          <w:szCs w:val="24"/>
          <w:shd w:val="clear" w:color="auto" w:fill="FFFFFF"/>
        </w:rPr>
      </w:pPr>
      <w:r w:rsidRPr="00214575">
        <w:rPr>
          <w:rFonts w:eastAsia="Calibri"/>
          <w:color w:val="000000"/>
          <w:sz w:val="24"/>
          <w:szCs w:val="24"/>
          <w:lang w:eastAsia="en-US"/>
        </w:rPr>
        <w:t>79-169</w:t>
      </w:r>
      <w:r w:rsidR="00E27EFB" w:rsidRPr="00E27EF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14575" w:rsidRPr="00214575" w:rsidRDefault="00214575" w:rsidP="00E27EFB">
      <w:pPr>
        <w:rPr>
          <w:rFonts w:eastAsia="Calibri"/>
          <w:color w:val="000000"/>
          <w:sz w:val="24"/>
          <w:szCs w:val="24"/>
          <w:lang w:eastAsia="en-US"/>
        </w:rPr>
      </w:pPr>
      <w:r w:rsidRPr="00214575">
        <w:rPr>
          <w:rFonts w:eastAsia="Calibri"/>
          <w:color w:val="000000"/>
          <w:sz w:val="24"/>
          <w:szCs w:val="24"/>
          <w:lang w:eastAsia="en-US"/>
        </w:rPr>
        <w:t>Фомина Наталья Анатольевна,</w:t>
      </w:r>
    </w:p>
    <w:p w:rsidR="00214575" w:rsidRPr="00214575" w:rsidRDefault="00214575" w:rsidP="00E27EFB">
      <w:pPr>
        <w:rPr>
          <w:rFonts w:eastAsia="Calibri"/>
          <w:color w:val="000000"/>
          <w:sz w:val="24"/>
          <w:szCs w:val="24"/>
          <w:lang w:eastAsia="en-US"/>
        </w:rPr>
      </w:pPr>
      <w:r w:rsidRPr="00214575">
        <w:rPr>
          <w:rFonts w:eastAsia="Calibri"/>
          <w:color w:val="000000"/>
          <w:sz w:val="24"/>
          <w:szCs w:val="24"/>
          <w:lang w:eastAsia="en-US"/>
        </w:rPr>
        <w:t xml:space="preserve">70-878 </w:t>
      </w:r>
    </w:p>
    <w:p w:rsidR="00214575" w:rsidRPr="00214575" w:rsidRDefault="001A4118" w:rsidP="00214575">
      <w:pPr>
        <w:jc w:val="left"/>
        <w:rPr>
          <w:rFonts w:eastAsia="Calibri"/>
          <w:sz w:val="22"/>
          <w:szCs w:val="22"/>
          <w:lang w:eastAsia="en-US"/>
        </w:rPr>
      </w:pPr>
      <w:r w:rsidRPr="001A4118">
        <w:rPr>
          <w:rFonts w:eastAsia="Calibri"/>
          <w:bCs/>
          <w:iCs/>
          <w:color w:val="000000"/>
          <w:sz w:val="22"/>
          <w:szCs w:val="22"/>
          <w:lang w:eastAsia="en-US"/>
        </w:rPr>
        <w:lastRenderedPageBreak/>
        <w:t>СОГЛАСОВАНО: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284"/>
        <w:gridCol w:w="1984"/>
      </w:tblGrid>
      <w:tr w:rsidR="001A4118" w:rsidRPr="001A4118" w:rsidTr="001A4118">
        <w:tc>
          <w:tcPr>
            <w:tcW w:w="7054" w:type="dxa"/>
            <w:hideMark/>
          </w:tcPr>
          <w:p w:rsidR="001A4118" w:rsidRPr="00214575" w:rsidRDefault="001A4118" w:rsidP="001A411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Заместитель главы администрации 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4575">
              <w:rPr>
                <w:rFonts w:eastAsia="Calibri"/>
                <w:sz w:val="22"/>
                <w:szCs w:val="22"/>
                <w:lang w:eastAsia="en-US"/>
              </w:rPr>
              <w:t>социальным и общим вопросам</w:t>
            </w:r>
          </w:p>
        </w:tc>
        <w:tc>
          <w:tcPr>
            <w:tcW w:w="284" w:type="dxa"/>
            <w:hideMark/>
          </w:tcPr>
          <w:p w:rsidR="001A4118" w:rsidRPr="00214575" w:rsidRDefault="001A4118" w:rsidP="001A411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1A4118" w:rsidRPr="00214575" w:rsidRDefault="001A4118" w:rsidP="001A411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Котова Е. Ю.</w:t>
            </w:r>
          </w:p>
        </w:tc>
      </w:tr>
      <w:tr w:rsidR="001A4118" w:rsidRPr="001A4118" w:rsidTr="001A4118">
        <w:tc>
          <w:tcPr>
            <w:tcW w:w="705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2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Бондарев Д.Н.</w:t>
            </w:r>
          </w:p>
        </w:tc>
      </w:tr>
      <w:tr w:rsidR="001A4118" w:rsidRPr="001A4118" w:rsidTr="001A4118">
        <w:tc>
          <w:tcPr>
            <w:tcW w:w="705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1A4118" w:rsidRPr="001A4118" w:rsidTr="001A4118">
        <w:tc>
          <w:tcPr>
            <w:tcW w:w="7054" w:type="dxa"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2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1A4118" w:rsidRPr="001A4118" w:rsidTr="001A4118">
        <w:tc>
          <w:tcPr>
            <w:tcW w:w="705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я</w:t>
            </w:r>
            <w:r w:rsidRPr="00214575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284" w:type="dxa"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1A4118" w:rsidRPr="00214575" w:rsidRDefault="00087E80" w:rsidP="00087E80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</w:t>
            </w:r>
            <w:r w:rsidR="001A4118" w:rsidRPr="0021457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1A4118" w:rsidRPr="00214575">
              <w:rPr>
                <w:rFonts w:eastAsia="Calibri"/>
                <w:color w:val="000000"/>
                <w:sz w:val="22"/>
                <w:szCs w:val="22"/>
                <w:lang w:eastAsia="en-US"/>
              </w:rPr>
              <w:t>.В.</w:t>
            </w:r>
          </w:p>
        </w:tc>
      </w:tr>
      <w:tr w:rsidR="001A4118" w:rsidRPr="001A4118" w:rsidTr="001A4118">
        <w:tc>
          <w:tcPr>
            <w:tcW w:w="7054" w:type="dxa"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  <w:hideMark/>
          </w:tcPr>
          <w:p w:rsidR="001A4118" w:rsidRPr="00214575" w:rsidRDefault="001A4118" w:rsidP="001A4118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14575">
              <w:rPr>
                <w:rFonts w:eastAsia="Calibri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:rsidR="00214575" w:rsidRPr="00214575" w:rsidRDefault="00214575" w:rsidP="00214575">
      <w:pPr>
        <w:jc w:val="left"/>
        <w:rPr>
          <w:rFonts w:eastAsia="Calibri"/>
          <w:sz w:val="22"/>
          <w:szCs w:val="22"/>
          <w:lang w:eastAsia="en-US"/>
        </w:rPr>
      </w:pPr>
    </w:p>
    <w:p w:rsidR="00214575" w:rsidRPr="00214575" w:rsidRDefault="00214575" w:rsidP="00214575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</w:p>
    <w:p w:rsidR="00214575" w:rsidRDefault="00087E80" w:rsidP="00214575">
      <w:pPr>
        <w:autoSpaceDE w:val="0"/>
        <w:autoSpaceDN w:val="0"/>
        <w:adjustRightInd w:val="0"/>
        <w:outlineLvl w:val="0"/>
        <w:rPr>
          <w:rFonts w:eastAsia="Calibri"/>
          <w:bCs/>
          <w:iCs/>
          <w:color w:val="000000"/>
          <w:sz w:val="22"/>
          <w:szCs w:val="22"/>
          <w:lang w:eastAsia="en-US"/>
        </w:rPr>
      </w:pPr>
      <w:r w:rsidRPr="00214575"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-4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МБУ ДО «ДШИ им. Н.А. Римского-Корсакова»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КСЗН администрации Тихвинского района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-1 экз.</w:t>
            </w:r>
          </w:p>
        </w:tc>
      </w:tr>
      <w:tr w:rsidR="00087E80" w:rsidRPr="00CD7E97" w:rsidTr="00CD7E97">
        <w:tc>
          <w:tcPr>
            <w:tcW w:w="6345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943" w:type="dxa"/>
            <w:shd w:val="clear" w:color="auto" w:fill="auto"/>
          </w:tcPr>
          <w:p w:rsidR="00087E80" w:rsidRPr="00CD7E97" w:rsidRDefault="00087E80" w:rsidP="00CD7E9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7E97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</w:tbl>
    <w:p w:rsidR="00554BEC" w:rsidRDefault="00554BEC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  <w:sectPr w:rsidR="00583814" w:rsidSect="00583814">
          <w:headerReference w:type="default" r:id="rId7"/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087E80" w:rsidRPr="001B5CE0" w:rsidRDefault="00087E80" w:rsidP="00583814">
      <w:pPr>
        <w:suppressAutoHyphens/>
        <w:ind w:left="5040"/>
        <w:rPr>
          <w:sz w:val="24"/>
          <w:szCs w:val="24"/>
        </w:rPr>
      </w:pPr>
      <w:r w:rsidRPr="001B5CE0">
        <w:rPr>
          <w:sz w:val="24"/>
          <w:szCs w:val="24"/>
        </w:rPr>
        <w:lastRenderedPageBreak/>
        <w:t>УТВЕРЖДЕНА</w:t>
      </w:r>
    </w:p>
    <w:p w:rsidR="00087E80" w:rsidRPr="001B5CE0" w:rsidRDefault="00087E80" w:rsidP="00583814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</w:rPr>
      </w:pPr>
      <w:r w:rsidRPr="001B5CE0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087E80" w:rsidRPr="001B5CE0" w:rsidRDefault="00087E80" w:rsidP="00583814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</w:rPr>
      </w:pPr>
      <w:r w:rsidRPr="001B5CE0">
        <w:rPr>
          <w:rFonts w:eastAsia="Calibri"/>
          <w:sz w:val="24"/>
          <w:szCs w:val="24"/>
        </w:rPr>
        <w:t>Тихвинского района</w:t>
      </w:r>
    </w:p>
    <w:p w:rsidR="00087E80" w:rsidRPr="001B5CE0" w:rsidRDefault="00087E80" w:rsidP="00583814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</w:rPr>
      </w:pPr>
      <w:r w:rsidRPr="001B5CE0">
        <w:rPr>
          <w:rFonts w:eastAsia="Calibri"/>
          <w:sz w:val="24"/>
          <w:szCs w:val="24"/>
        </w:rPr>
        <w:t xml:space="preserve">от </w:t>
      </w:r>
      <w:r w:rsidR="001B5CE0">
        <w:rPr>
          <w:rFonts w:eastAsia="Calibri"/>
          <w:sz w:val="24"/>
          <w:szCs w:val="24"/>
        </w:rPr>
        <w:t>31</w:t>
      </w:r>
      <w:r w:rsidRPr="001B5CE0">
        <w:rPr>
          <w:rFonts w:eastAsia="Calibri"/>
          <w:sz w:val="24"/>
          <w:szCs w:val="24"/>
        </w:rPr>
        <w:t xml:space="preserve"> октября 2023 г.  № 01-</w:t>
      </w:r>
      <w:r w:rsidR="001B5CE0">
        <w:rPr>
          <w:rFonts w:eastAsia="Calibri"/>
          <w:sz w:val="24"/>
          <w:szCs w:val="24"/>
        </w:rPr>
        <w:t>2739</w:t>
      </w:r>
      <w:r w:rsidRPr="001B5CE0">
        <w:rPr>
          <w:rFonts w:eastAsia="Calibri"/>
          <w:sz w:val="24"/>
          <w:szCs w:val="24"/>
        </w:rPr>
        <w:t>-а</w:t>
      </w:r>
    </w:p>
    <w:p w:rsidR="00087E80" w:rsidRPr="001B5CE0" w:rsidRDefault="00087E80" w:rsidP="00583814">
      <w:pPr>
        <w:autoSpaceDE w:val="0"/>
        <w:autoSpaceDN w:val="0"/>
        <w:adjustRightInd w:val="0"/>
        <w:ind w:left="5040"/>
        <w:rPr>
          <w:rFonts w:eastAsia="Calibri"/>
          <w:sz w:val="24"/>
          <w:szCs w:val="24"/>
        </w:rPr>
      </w:pPr>
      <w:r w:rsidRPr="001B5CE0">
        <w:rPr>
          <w:rFonts w:eastAsia="Calibri"/>
          <w:sz w:val="24"/>
          <w:szCs w:val="24"/>
        </w:rPr>
        <w:t>(приложение)</w:t>
      </w:r>
    </w:p>
    <w:p w:rsidR="00087E80" w:rsidRPr="001B5CE0" w:rsidRDefault="00087E80" w:rsidP="00087E80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87E80" w:rsidRDefault="00087E80" w:rsidP="00087E80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087E80">
        <w:rPr>
          <w:rFonts w:eastAsia="Calibri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7E80">
        <w:rPr>
          <w:rFonts w:eastAsia="Calibri"/>
          <w:b/>
          <w:bCs/>
          <w:color w:val="000000"/>
          <w:sz w:val="24"/>
          <w:szCs w:val="24"/>
        </w:rPr>
        <w:t>ТИХВИНСКОГО РАЙОНА</w:t>
      </w:r>
      <w:r w:rsidRPr="00087E80">
        <w:rPr>
          <w:rFonts w:eastAsia="Calibri"/>
          <w:color w:val="000000"/>
          <w:sz w:val="24"/>
          <w:szCs w:val="24"/>
        </w:rPr>
        <w:t xml:space="preserve"> </w:t>
      </w: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7E80">
        <w:rPr>
          <w:rFonts w:eastAsia="Calibri"/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087E80">
        <w:rPr>
          <w:rFonts w:eastAsia="Calibri"/>
          <w:color w:val="000000"/>
          <w:sz w:val="24"/>
          <w:szCs w:val="24"/>
        </w:rPr>
        <w:t xml:space="preserve"> </w:t>
      </w: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087E80">
        <w:rPr>
          <w:rFonts w:eastAsia="Calibri"/>
          <w:b/>
          <w:bCs/>
          <w:color w:val="000000"/>
          <w:sz w:val="24"/>
          <w:szCs w:val="24"/>
        </w:rPr>
        <w:t>ПАСПОРТ</w:t>
      </w:r>
    </w:p>
    <w:p w:rsidR="00087E80" w:rsidRP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7E80">
        <w:rPr>
          <w:rFonts w:eastAsia="Calibri"/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087E80">
        <w:rPr>
          <w:rFonts w:eastAsia="Calibri"/>
          <w:color w:val="000000"/>
          <w:sz w:val="24"/>
          <w:szCs w:val="24"/>
        </w:rPr>
        <w:t xml:space="preserve"> </w:t>
      </w:r>
    </w:p>
    <w:p w:rsidR="00087E80" w:rsidRDefault="00087E80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087E80">
        <w:rPr>
          <w:rFonts w:eastAsia="Calibri"/>
          <w:color w:val="000000"/>
          <w:sz w:val="24"/>
          <w:szCs w:val="24"/>
        </w:rPr>
        <w:t xml:space="preserve"> </w:t>
      </w:r>
      <w:r w:rsidRPr="00087E80">
        <w:rPr>
          <w:rFonts w:eastAsia="Calibri"/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087E80">
        <w:rPr>
          <w:rFonts w:eastAsia="Calibri"/>
          <w:color w:val="000000"/>
          <w:sz w:val="24"/>
          <w:szCs w:val="24"/>
        </w:rPr>
        <w:t xml:space="preserve"> </w:t>
      </w:r>
    </w:p>
    <w:p w:rsidR="002015CF" w:rsidRDefault="002015CF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83814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 xml:space="preserve">2024 - 2026 годы 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583814" w:rsidRPr="00583814" w:rsidTr="002015CF">
        <w:trPr>
          <w:trHeight w:val="81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 (далее – КСЗН администрации Тихвинского района)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Муниципальное бюджетное учреждение дошкольного образования «Детская школа искусств им. Н.А. Римского-К</w:t>
            </w:r>
            <w:r w:rsidR="002015CF">
              <w:rPr>
                <w:rFonts w:eastAsia="Calibri"/>
                <w:color w:val="000000"/>
                <w:sz w:val="24"/>
                <w:szCs w:val="24"/>
              </w:rPr>
              <w:t>орсакова» (далее – МБУ ДО «ДШИ им. Н.</w:t>
            </w:r>
            <w:r w:rsidRPr="00583814">
              <w:rPr>
                <w:rFonts w:eastAsia="Calibri"/>
                <w:color w:val="000000"/>
                <w:sz w:val="24"/>
                <w:szCs w:val="24"/>
              </w:rPr>
              <w:t>А. Римского-Корсакова»)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2015CF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83814">
              <w:rPr>
                <w:color w:val="000000"/>
                <w:sz w:val="24"/>
                <w:szCs w:val="24"/>
              </w:rPr>
              <w:t>Подпрограммы муниципальной</w:t>
            </w:r>
            <w:r w:rsidR="002015CF">
              <w:rPr>
                <w:color w:val="000000"/>
                <w:sz w:val="24"/>
                <w:szCs w:val="24"/>
              </w:rPr>
              <w:t xml:space="preserve"> </w:t>
            </w:r>
            <w:r w:rsidRPr="00583814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Нет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583814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Региональный проект «Создание условий для реализации творческого потенциала нации»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2015CF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Повышение обеспеченности населения Тихвинского района традиционными продуктами отрасли культуры.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 xml:space="preserve">- создание условий для организации досуга и обеспечения жителей района услугами культуры; 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 xml:space="preserve">- повышение культурной привлекательности района 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3814">
              <w:rPr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583814">
              <w:rPr>
                <w:b/>
                <w:bCs/>
                <w:sz w:val="24"/>
                <w:szCs w:val="24"/>
              </w:rPr>
              <w:t>Проектная часть: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3814">
              <w:rPr>
                <w:sz w:val="24"/>
                <w:szCs w:val="24"/>
              </w:rPr>
              <w:t>- увеличение репертуарного плана в сравнении с предыдущим годом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3814">
              <w:rPr>
                <w:sz w:val="24"/>
                <w:szCs w:val="24"/>
              </w:rPr>
              <w:t>2024 год – 11,2%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3814">
              <w:rPr>
                <w:sz w:val="24"/>
                <w:szCs w:val="24"/>
              </w:rPr>
              <w:t>2025 год – 11,2%</w:t>
            </w:r>
          </w:p>
          <w:p w:rsidR="002015CF" w:rsidRPr="002015CF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83814">
              <w:rPr>
                <w:sz w:val="24"/>
                <w:szCs w:val="24"/>
              </w:rPr>
              <w:t>2026 год – 11,2%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583814">
              <w:rPr>
                <w:b/>
                <w:bCs/>
                <w:sz w:val="24"/>
                <w:szCs w:val="24"/>
              </w:rPr>
              <w:t>Процессная часть: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 xml:space="preserve">- увеличение количества участников культурно-досуговых мероприятий в сравнении с предыдущим годом </w:t>
            </w:r>
            <w:r w:rsidRPr="00583814">
              <w:rPr>
                <w:rFonts w:eastAsia="Calibri"/>
                <w:color w:val="000000"/>
                <w:sz w:val="24"/>
                <w:szCs w:val="24"/>
              </w:rPr>
              <w:t>(в том числе онлайн мероприятий)</w:t>
            </w:r>
            <w:r w:rsidRPr="00583814">
              <w:rPr>
                <w:rFonts w:eastAsia="Calibri"/>
                <w:sz w:val="24"/>
                <w:szCs w:val="24"/>
              </w:rPr>
              <w:t>: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lastRenderedPageBreak/>
              <w:t>2024 год – 0,1%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>2025 год – 0,1%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>2026 год – 0,1%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 xml:space="preserve">- увеличение количества культурно-досуговых мероприятий в сравнении с предыдущим годом </w:t>
            </w:r>
            <w:r w:rsidRPr="00583814">
              <w:rPr>
                <w:rFonts w:eastAsia="Calibri"/>
                <w:color w:val="000000"/>
                <w:sz w:val="24"/>
                <w:szCs w:val="24"/>
              </w:rPr>
              <w:t>(в том числе онлайн мероприятий)</w:t>
            </w:r>
            <w:r w:rsidRPr="00583814">
              <w:rPr>
                <w:rFonts w:eastAsia="Calibri"/>
                <w:sz w:val="24"/>
                <w:szCs w:val="24"/>
              </w:rPr>
              <w:t>: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>2024 год – 0,1%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>2025 год – 0,1%</w:t>
            </w:r>
          </w:p>
          <w:p w:rsidR="00583814" w:rsidRPr="00583814" w:rsidRDefault="00583814" w:rsidP="000C414C">
            <w:pPr>
              <w:suppressAutoHyphens/>
              <w:autoSpaceDE w:val="0"/>
              <w:autoSpaceDN w:val="0"/>
              <w:adjustRightInd w:val="0"/>
              <w:ind w:left="-1232" w:firstLine="1305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>2026 год – 0,1%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2015CF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2015CF">
              <w:rPr>
                <w:rFonts w:eastAsia="Calibri"/>
                <w:sz w:val="24"/>
                <w:szCs w:val="24"/>
              </w:rPr>
              <w:t>16559,1 тыс. руб., из них:</w:t>
            </w:r>
          </w:p>
          <w:p w:rsidR="00583814" w:rsidRPr="002015CF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2015CF">
              <w:rPr>
                <w:rFonts w:eastAsia="Calibri"/>
                <w:sz w:val="24"/>
                <w:szCs w:val="24"/>
              </w:rPr>
              <w:t xml:space="preserve">в 2024 году – 5 724,5 тыс. руб., </w:t>
            </w:r>
          </w:p>
          <w:p w:rsidR="00583814" w:rsidRPr="002015CF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2015CF">
              <w:rPr>
                <w:rFonts w:eastAsia="Calibri"/>
                <w:sz w:val="24"/>
                <w:szCs w:val="24"/>
              </w:rPr>
              <w:t xml:space="preserve">в 2025 году – 5417,3 тыс. руб., </w:t>
            </w:r>
          </w:p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2015CF">
              <w:rPr>
                <w:rFonts w:eastAsia="Calibri"/>
                <w:sz w:val="24"/>
                <w:szCs w:val="24"/>
              </w:rPr>
              <w:t xml:space="preserve">в 2026 году – 5417,3 </w:t>
            </w:r>
            <w:r w:rsidR="002015CF" w:rsidRPr="002015CF">
              <w:rPr>
                <w:rFonts w:eastAsia="Calibri"/>
                <w:sz w:val="24"/>
                <w:szCs w:val="24"/>
              </w:rPr>
              <w:t>тыс</w:t>
            </w:r>
            <w:r w:rsidR="002015CF">
              <w:rPr>
                <w:rFonts w:eastAsia="Calibri"/>
                <w:sz w:val="24"/>
                <w:szCs w:val="24"/>
              </w:rPr>
              <w:t>. руб.</w:t>
            </w:r>
          </w:p>
        </w:tc>
      </w:tr>
      <w:tr w:rsidR="00583814" w:rsidRPr="00583814" w:rsidTr="002015C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>Размер налоговых расходов, направленных на достижен</w:t>
            </w:r>
            <w:r w:rsidR="000C414C">
              <w:rPr>
                <w:rFonts w:eastAsia="Calibri"/>
                <w:sz w:val="24"/>
                <w:szCs w:val="24"/>
                <w:lang w:eastAsia="en-US"/>
              </w:rPr>
              <w:t>ие цели муниципальной программы -</w:t>
            </w:r>
            <w:r w:rsidRPr="00583814">
              <w:rPr>
                <w:rFonts w:eastAsia="Calibri"/>
                <w:sz w:val="24"/>
                <w:szCs w:val="24"/>
                <w:lang w:eastAsia="en-US"/>
              </w:rPr>
              <w:t xml:space="preserve"> всего, в т.ч. по годам реализации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2015CF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583814">
              <w:rPr>
                <w:rFonts w:eastAsia="Calibri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:rsidR="00583814" w:rsidRPr="00087E80" w:rsidRDefault="00583814" w:rsidP="00087E80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b/>
          <w:bCs/>
          <w:color w:val="000000"/>
          <w:sz w:val="24"/>
          <w:szCs w:val="24"/>
        </w:rPr>
        <w:t>1.Общая характеристика, основные проблемы и прогноз развития сферы реализации муниципальной программы.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  <w:r w:rsidRPr="000C414C">
        <w:rPr>
          <w:rFonts w:eastAsia="Calibri"/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2024-2026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Pr="000C414C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>Приоритеты и цели муниципальной политики в сфере развития сферы культуры</w:t>
      </w:r>
      <w:r w:rsidRPr="000C414C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Тихвинском районе. 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Приоритеты государственной культурной политики Российской Федерации определены Указом Президента Российской Федерации № 808 от 24 декабря 2014 года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№ 474 от 21 июля 2020 года "О национальных целях развития Российской Федерации на период до 2030 года".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Целями государственной культурной политики являются: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формирование гармонично развитой личности и укрепление единства российского общества;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укрепление гражданской идентичности, создание условий для воспитания граждан;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создание условий для реализации каждым человеком его творческого потенциала;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lastRenderedPageBreak/>
        <w:t>В среднесрочной перспективе необходимо направить усилия на приобщение жителей Тихвинского района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</w:t>
      </w:r>
    </w:p>
    <w:p w:rsidR="00087E80" w:rsidRPr="000C414C" w:rsidRDefault="00087E80" w:rsidP="000C414C">
      <w:pPr>
        <w:suppressAutoHyphens/>
        <w:ind w:firstLine="720"/>
        <w:rPr>
          <w:sz w:val="24"/>
          <w:szCs w:val="24"/>
        </w:rPr>
      </w:pPr>
      <w:r w:rsidRPr="000C414C">
        <w:rPr>
          <w:sz w:val="24"/>
          <w:szCs w:val="24"/>
        </w:rPr>
        <w:t>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только об информатизации и виртуализации продуктов культуры (тем более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 xml:space="preserve">Реализация мероприятий муниципальной программы Тихвинского района «Развитие сферы культуры Тихвинского  района» призвана обеспечить всестороннее, планомерное и полноценное развитие сферы культуры, закрепить и развить позитивные  изменения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города и его культурно-досуговой сферы, в области воспитания гражданственности и патриотизма. 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 xml:space="preserve">В ходе реализации Программы определяются пути развития учреждений культуры, стабилизируется состояние сети учреждений культуры Тихвинского района, создаются условия для досуга жителей и обеспечения их услугами культуры, проводится работа по улучшению качества услуг культуры населению, создаются условия для развития народного творчества. 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>Осуществление системы программных мероприятий позволяет создавать благоприятные условия для успешного функционирования объектов культуры в 2024-2026 годах, четко 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Тихвинского района.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087E80" w:rsidRPr="000C414C" w:rsidRDefault="00087E80" w:rsidP="000C414C">
      <w:pPr>
        <w:tabs>
          <w:tab w:val="left" w:pos="851"/>
        </w:tabs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>Реализация основных направлений государственной политики по развитию сферы культуры в Тихвинском районе позволяет создавать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>Учитывая значимость Тихвина как одного из ярчайших исторических городов Ленинградской области, чье историко-культурное наследие заслуживает особого внимания, реализация стратегического плана развития сферы культуры будет содействовать закреплению положительного имиджа города Тихвина, приобщению подрастающего поколения к духовным и нравственным корням российской культуры, творчеству и здоровому образу жизни.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0C414C">
        <w:rPr>
          <w:b/>
          <w:bCs/>
          <w:color w:val="000000"/>
          <w:sz w:val="24"/>
          <w:szCs w:val="24"/>
        </w:rPr>
        <w:t xml:space="preserve">3. Информация о проектах и комплексах процессных мероприятий муниципальной программы </w:t>
      </w:r>
      <w:r w:rsidRPr="000C414C">
        <w:rPr>
          <w:bCs/>
          <w:color w:val="000000"/>
          <w:sz w:val="24"/>
          <w:szCs w:val="24"/>
        </w:rPr>
        <w:t>(приложение №</w:t>
      </w:r>
      <w:r w:rsidR="00B152CF">
        <w:rPr>
          <w:bCs/>
          <w:color w:val="000000"/>
          <w:sz w:val="24"/>
          <w:szCs w:val="24"/>
        </w:rPr>
        <w:t> </w:t>
      </w:r>
      <w:r w:rsidRPr="000C414C">
        <w:rPr>
          <w:bCs/>
          <w:color w:val="000000"/>
          <w:sz w:val="24"/>
          <w:szCs w:val="24"/>
        </w:rPr>
        <w:t>2)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0C414C">
        <w:rPr>
          <w:b/>
          <w:bCs/>
          <w:color w:val="000000"/>
          <w:sz w:val="24"/>
          <w:szCs w:val="24"/>
        </w:rPr>
        <w:t>Комплексы проектных мероприятий программы включают в себя: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0C414C">
        <w:rPr>
          <w:b/>
          <w:bCs/>
          <w:color w:val="000000"/>
          <w:sz w:val="24"/>
          <w:szCs w:val="24"/>
        </w:rPr>
        <w:t>а) Комплекс проектных мероприятий «Федеральный проект «Творческие люди»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lastRenderedPageBreak/>
        <w:t>В составе комплекса предусматривается реализация мероприятий по: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0C414C">
        <w:rPr>
          <w:color w:val="000000"/>
          <w:sz w:val="24"/>
          <w:szCs w:val="24"/>
        </w:rPr>
        <w:t>- государственной поддержке отрасли культуры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  <w:r w:rsidRPr="000C414C">
        <w:rPr>
          <w:b/>
          <w:bCs/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i/>
          <w:color w:val="000000"/>
          <w:sz w:val="24"/>
          <w:szCs w:val="24"/>
        </w:rPr>
      </w:pPr>
      <w:r w:rsidRPr="000C414C">
        <w:rPr>
          <w:bCs/>
          <w:i/>
          <w:color w:val="000000"/>
          <w:sz w:val="24"/>
          <w:szCs w:val="24"/>
        </w:rPr>
        <w:t>а) Комплекс процессных мероприятий «Создание условий для организации досуга и обеспечения жителей услугами организаций культуры»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В составе комплекса предусматривается реализация мероприятий по: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- организации культурно-досуговых мероприятий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- обеспечению деятельности (услуги, работы) муниципальных бюджетных учреждений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- государственной поддержке отрасли культуры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i/>
          <w:color w:val="000000"/>
          <w:sz w:val="24"/>
          <w:szCs w:val="24"/>
        </w:rPr>
      </w:pPr>
      <w:r w:rsidRPr="000C414C">
        <w:rPr>
          <w:bCs/>
          <w:i/>
          <w:color w:val="000000"/>
          <w:sz w:val="24"/>
          <w:szCs w:val="24"/>
        </w:rPr>
        <w:t>б) Комплекс процессных мероприятий «Укрепление материально-технической базы муниципальных учреждений дополнительного образования детей в сфере культуры и искусства».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В составе комплекса предусматривается реализация мероприятий по: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- государственной поддержке отрасли культуры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0C414C">
        <w:rPr>
          <w:bCs/>
          <w:color w:val="000000"/>
          <w:sz w:val="24"/>
          <w:szCs w:val="24"/>
        </w:rPr>
        <w:t>Основные мероприятия программы направлены на по повышение охватов населения услугами культуры и удовлетворение потребностей населения в сфере культуры, предоставляемых различным категориям населения.</w:t>
      </w:r>
    </w:p>
    <w:p w:rsidR="00087E80" w:rsidRPr="000C414C" w:rsidRDefault="00087E80" w:rsidP="000C414C">
      <w:pPr>
        <w:suppressAutoHyphens/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</w:rPr>
      </w:pPr>
    </w:p>
    <w:p w:rsidR="00087E80" w:rsidRPr="000C414C" w:rsidRDefault="00087E80" w:rsidP="000C414C">
      <w:pPr>
        <w:suppressAutoHyphens/>
        <w:ind w:firstLine="72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C414C">
        <w:rPr>
          <w:rFonts w:eastAsia="Calibri"/>
          <w:b/>
          <w:bCs/>
          <w:color w:val="000000"/>
          <w:sz w:val="24"/>
          <w:szCs w:val="24"/>
        </w:rPr>
        <w:t>4</w:t>
      </w: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>. Методика оценки эффективности</w:t>
      </w:r>
      <w:r w:rsidRPr="000C414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</w:t>
      </w:r>
      <w:r w:rsidRPr="000C414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C414C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:rsidR="00087E80" w:rsidRPr="000C414C" w:rsidRDefault="00087E80" w:rsidP="000C414C">
      <w:pPr>
        <w:suppressAutoHyphens/>
        <w:ind w:firstLine="720"/>
        <w:rPr>
          <w:rFonts w:eastAsia="Calibri"/>
          <w:bCs/>
          <w:color w:val="000000"/>
          <w:sz w:val="24"/>
          <w:szCs w:val="24"/>
          <w:lang w:eastAsia="en-US"/>
        </w:rPr>
      </w:pPr>
      <w:r w:rsidRPr="000C414C">
        <w:rPr>
          <w:rFonts w:eastAsia="Calibri"/>
          <w:bCs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087E80" w:rsidRPr="000C414C" w:rsidRDefault="00087E80" w:rsidP="000C414C">
      <w:pPr>
        <w:suppressAutoHyphens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0C414C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087E80" w:rsidRPr="000C414C" w:rsidRDefault="00087E80" w:rsidP="000C414C">
      <w:pPr>
        <w:suppressAutoHyphens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0C414C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в соответствии с приложением №</w:t>
      </w:r>
      <w:r w:rsidR="00B152CF">
        <w:rPr>
          <w:rFonts w:eastAsia="Calibri"/>
          <w:color w:val="000000"/>
          <w:sz w:val="24"/>
          <w:szCs w:val="24"/>
          <w:lang w:eastAsia="en-US"/>
        </w:rPr>
        <w:t> </w:t>
      </w:r>
      <w:r w:rsidRPr="000C414C">
        <w:rPr>
          <w:rFonts w:eastAsia="Calibri"/>
          <w:color w:val="000000"/>
          <w:sz w:val="24"/>
          <w:szCs w:val="24"/>
          <w:lang w:eastAsia="en-US"/>
        </w:rPr>
        <w:t>1 к муниципальной программе;</w:t>
      </w:r>
    </w:p>
    <w:p w:rsidR="00087E80" w:rsidRPr="000C414C" w:rsidRDefault="00087E80" w:rsidP="000C414C">
      <w:pPr>
        <w:suppressAutoHyphens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0C414C"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:rsidR="00087E80" w:rsidRPr="00087E80" w:rsidRDefault="00583814" w:rsidP="0058381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</w:t>
      </w:r>
    </w:p>
    <w:p w:rsidR="00087E80" w:rsidRPr="00087E80" w:rsidRDefault="00087E80" w:rsidP="00087E80">
      <w:pPr>
        <w:autoSpaceDE w:val="0"/>
        <w:autoSpaceDN w:val="0"/>
        <w:adjustRightInd w:val="0"/>
        <w:ind w:firstLine="180"/>
        <w:rPr>
          <w:rFonts w:eastAsia="Calibri"/>
          <w:color w:val="000000"/>
          <w:sz w:val="24"/>
          <w:szCs w:val="24"/>
        </w:rPr>
      </w:pPr>
    </w:p>
    <w:p w:rsidR="00087E80" w:rsidRDefault="00087E80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583814" w:rsidRDefault="00583814" w:rsidP="006953EF">
      <w:pPr>
        <w:suppressAutoHyphens/>
        <w:ind w:firstLine="709"/>
        <w:rPr>
          <w:sz w:val="22"/>
          <w:szCs w:val="22"/>
        </w:rPr>
      </w:pPr>
    </w:p>
    <w:p w:rsidR="000C414C" w:rsidRDefault="000C414C" w:rsidP="006953EF">
      <w:pPr>
        <w:suppressAutoHyphens/>
        <w:ind w:firstLine="709"/>
        <w:rPr>
          <w:sz w:val="22"/>
          <w:szCs w:val="22"/>
        </w:rPr>
      </w:pPr>
    </w:p>
    <w:p w:rsidR="000C414C" w:rsidRDefault="000C414C" w:rsidP="006953EF">
      <w:pPr>
        <w:suppressAutoHyphens/>
        <w:ind w:firstLine="709"/>
        <w:rPr>
          <w:sz w:val="22"/>
          <w:szCs w:val="22"/>
        </w:rPr>
      </w:pPr>
    </w:p>
    <w:p w:rsidR="000C414C" w:rsidRDefault="000C414C" w:rsidP="006953EF">
      <w:pPr>
        <w:suppressAutoHyphens/>
        <w:ind w:firstLine="709"/>
        <w:rPr>
          <w:sz w:val="22"/>
          <w:szCs w:val="22"/>
        </w:rPr>
      </w:pPr>
    </w:p>
    <w:p w:rsidR="00583814" w:rsidRPr="001B5CE0" w:rsidRDefault="00583814" w:rsidP="00583814">
      <w:pPr>
        <w:autoSpaceDE w:val="0"/>
        <w:autoSpaceDN w:val="0"/>
        <w:adjustRightInd w:val="0"/>
        <w:ind w:left="5040"/>
        <w:jc w:val="left"/>
        <w:rPr>
          <w:bCs/>
          <w:sz w:val="24"/>
        </w:rPr>
      </w:pPr>
      <w:r w:rsidRPr="001B5CE0">
        <w:rPr>
          <w:bCs/>
          <w:sz w:val="24"/>
        </w:rPr>
        <w:lastRenderedPageBreak/>
        <w:t xml:space="preserve">Приложение </w:t>
      </w:r>
      <w:r w:rsidR="00E41054" w:rsidRPr="001B5CE0">
        <w:rPr>
          <w:bCs/>
          <w:sz w:val="24"/>
        </w:rPr>
        <w:t>№ </w:t>
      </w:r>
      <w:r w:rsidRPr="001B5CE0">
        <w:rPr>
          <w:bCs/>
          <w:sz w:val="24"/>
        </w:rPr>
        <w:t>1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 xml:space="preserve">к муниципальной программе 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>Тихвинского района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 xml:space="preserve">«Развитие культуры 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>Тихвинского района»,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 xml:space="preserve">утвержденной постановлением 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>администрации Тихвинского района</w:t>
      </w:r>
    </w:p>
    <w:p w:rsidR="00583814" w:rsidRPr="001B5CE0" w:rsidRDefault="00583814" w:rsidP="00583814">
      <w:pPr>
        <w:autoSpaceDE w:val="0"/>
        <w:autoSpaceDN w:val="0"/>
        <w:adjustRightInd w:val="0"/>
        <w:ind w:left="5040" w:right="-1"/>
        <w:jc w:val="left"/>
        <w:rPr>
          <w:bCs/>
          <w:sz w:val="24"/>
        </w:rPr>
      </w:pPr>
      <w:r w:rsidRPr="001B5CE0">
        <w:rPr>
          <w:bCs/>
          <w:sz w:val="24"/>
        </w:rPr>
        <w:t xml:space="preserve">от </w:t>
      </w:r>
      <w:r w:rsidR="001B5CE0">
        <w:rPr>
          <w:bCs/>
          <w:sz w:val="24"/>
        </w:rPr>
        <w:t>31</w:t>
      </w:r>
      <w:r w:rsidRPr="001B5CE0">
        <w:rPr>
          <w:bCs/>
          <w:sz w:val="24"/>
        </w:rPr>
        <w:t xml:space="preserve"> октября 2023 г. № 01-</w:t>
      </w:r>
      <w:r w:rsidR="001B5CE0">
        <w:rPr>
          <w:bCs/>
          <w:sz w:val="24"/>
        </w:rPr>
        <w:t>2739</w:t>
      </w:r>
      <w:r w:rsidRPr="001B5CE0">
        <w:rPr>
          <w:bCs/>
          <w:sz w:val="24"/>
        </w:rPr>
        <w:t>-а</w:t>
      </w:r>
    </w:p>
    <w:p w:rsidR="00583814" w:rsidRPr="001B5CE0" w:rsidRDefault="00583814" w:rsidP="00583814">
      <w:pPr>
        <w:autoSpaceDE w:val="0"/>
        <w:autoSpaceDN w:val="0"/>
        <w:adjustRightInd w:val="0"/>
        <w:ind w:left="4451" w:right="-1" w:hanging="851"/>
        <w:jc w:val="center"/>
        <w:rPr>
          <w:sz w:val="20"/>
        </w:rPr>
      </w:pPr>
    </w:p>
    <w:p w:rsidR="00583814" w:rsidRPr="001B5CE0" w:rsidRDefault="00583814" w:rsidP="00583814">
      <w:pPr>
        <w:autoSpaceDE w:val="0"/>
        <w:autoSpaceDN w:val="0"/>
        <w:adjustRightInd w:val="0"/>
        <w:ind w:left="4451" w:right="-1" w:hanging="851"/>
        <w:jc w:val="center"/>
        <w:rPr>
          <w:sz w:val="20"/>
        </w:rPr>
      </w:pPr>
    </w:p>
    <w:p w:rsidR="00583814" w:rsidRPr="00583814" w:rsidRDefault="00583814" w:rsidP="00583814">
      <w:pPr>
        <w:autoSpaceDE w:val="0"/>
        <w:autoSpaceDN w:val="0"/>
        <w:adjustRightInd w:val="0"/>
        <w:ind w:left="851" w:right="-1" w:hanging="851"/>
        <w:jc w:val="center"/>
        <w:rPr>
          <w:b/>
          <w:color w:val="000000"/>
          <w:sz w:val="24"/>
          <w:szCs w:val="24"/>
        </w:rPr>
      </w:pPr>
      <w:r w:rsidRPr="00583814">
        <w:rPr>
          <w:b/>
          <w:color w:val="000000"/>
          <w:sz w:val="24"/>
          <w:szCs w:val="24"/>
        </w:rPr>
        <w:t xml:space="preserve">Прогнозные значения показателей (индикаторов) </w:t>
      </w:r>
    </w:p>
    <w:p w:rsidR="00583814" w:rsidRPr="00583814" w:rsidRDefault="00583814" w:rsidP="00583814">
      <w:pPr>
        <w:autoSpaceDE w:val="0"/>
        <w:autoSpaceDN w:val="0"/>
        <w:adjustRightInd w:val="0"/>
        <w:ind w:left="851" w:right="-1" w:hanging="851"/>
        <w:jc w:val="center"/>
        <w:rPr>
          <w:b/>
          <w:color w:val="000000"/>
          <w:sz w:val="24"/>
          <w:szCs w:val="24"/>
        </w:rPr>
      </w:pPr>
      <w:r w:rsidRPr="00583814">
        <w:rPr>
          <w:b/>
          <w:color w:val="000000"/>
          <w:sz w:val="24"/>
          <w:szCs w:val="24"/>
        </w:rPr>
        <w:t>реализации муниципальной программы Тихвинского района «Развитие сферы культуры Тихвинского района».</w:t>
      </w:r>
    </w:p>
    <w:p w:rsidR="00583814" w:rsidRPr="00583814" w:rsidRDefault="00583814" w:rsidP="00583814">
      <w:pPr>
        <w:autoSpaceDE w:val="0"/>
        <w:autoSpaceDN w:val="0"/>
        <w:adjustRightInd w:val="0"/>
        <w:ind w:firstLine="180"/>
        <w:rPr>
          <w:rFonts w:eastAsia="Calibri"/>
          <w:color w:val="000000"/>
          <w:sz w:val="20"/>
        </w:rPr>
      </w:pPr>
    </w:p>
    <w:tbl>
      <w:tblPr>
        <w:tblW w:w="979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56"/>
        <w:gridCol w:w="4102"/>
        <w:gridCol w:w="1525"/>
        <w:gridCol w:w="1109"/>
        <w:gridCol w:w="1109"/>
        <w:gridCol w:w="1094"/>
      </w:tblGrid>
      <w:tr w:rsidR="00583814" w:rsidRPr="00583814" w:rsidTr="00583814">
        <w:tc>
          <w:tcPr>
            <w:tcW w:w="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5838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3814" w:rsidRPr="00583814" w:rsidTr="00583814">
        <w:trPr>
          <w:trHeight w:val="560"/>
        </w:trPr>
        <w:tc>
          <w:tcPr>
            <w:tcW w:w="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814" w:rsidRPr="00583814" w:rsidRDefault="00583814" w:rsidP="00583814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814" w:rsidRPr="00583814" w:rsidRDefault="00583814" w:rsidP="00583814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814" w:rsidRPr="00583814" w:rsidRDefault="00583814" w:rsidP="00583814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2024 г.</w:t>
            </w:r>
            <w:r w:rsidRPr="005838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2025 г.</w:t>
            </w:r>
            <w:r w:rsidRPr="005838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3814">
              <w:rPr>
                <w:b/>
                <w:bCs/>
                <w:color w:val="000000"/>
                <w:sz w:val="24"/>
                <w:szCs w:val="24"/>
              </w:rPr>
              <w:t>2026 г.</w:t>
            </w:r>
            <w:r w:rsidRPr="005838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3814" w:rsidRPr="00583814" w:rsidTr="00583814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1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2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3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4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5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bCs/>
                <w:color w:val="000000"/>
                <w:sz w:val="24"/>
                <w:szCs w:val="24"/>
              </w:rPr>
              <w:t>6</w:t>
            </w:r>
            <w:r w:rsidRPr="005838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3814" w:rsidRPr="00583814" w:rsidTr="00583814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увеличение репертуарного плана в сравнении с предыдущим годом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11,2%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58381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11,2%</w:t>
            </w:r>
          </w:p>
        </w:tc>
      </w:tr>
      <w:tr w:rsidR="00583814" w:rsidRPr="00583814" w:rsidTr="00583814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B152CF" w:rsidP="0058381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  <w:r w:rsidR="00583814" w:rsidRPr="00583814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CE4EA6" w:rsidRDefault="00583814" w:rsidP="00CE4EA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увеличение количества участников культурно-досуговых мероприятий в сравнении с предыдущим годом (в том числе онлайн мероприятий)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</w:tr>
      <w:tr w:rsidR="00583814" w:rsidRPr="00583814" w:rsidTr="00583814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CE4EA6" w:rsidRDefault="00583814" w:rsidP="00CE4EA6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увеличение количества участников культурно-досуговых мероприятий в сравнении с предыдущим годом (в том числе онлайн мероприятий)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3814" w:rsidRPr="00583814" w:rsidRDefault="00583814" w:rsidP="00583814">
            <w:pPr>
              <w:jc w:val="center"/>
              <w:rPr>
                <w:color w:val="000000"/>
                <w:sz w:val="24"/>
                <w:szCs w:val="24"/>
              </w:rPr>
            </w:pPr>
            <w:r w:rsidRPr="00583814">
              <w:rPr>
                <w:rFonts w:eastAsia="Calibri"/>
                <w:color w:val="000000"/>
                <w:sz w:val="24"/>
                <w:szCs w:val="24"/>
              </w:rPr>
              <w:t>0,1</w:t>
            </w:r>
          </w:p>
        </w:tc>
      </w:tr>
    </w:tbl>
    <w:p w:rsidR="00583814" w:rsidRDefault="00583814" w:rsidP="00583814">
      <w:pPr>
        <w:suppressAutoHyphens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583814" w:rsidRDefault="00583814" w:rsidP="00583814">
      <w:pPr>
        <w:suppressAutoHyphens/>
        <w:ind w:firstLine="709"/>
        <w:jc w:val="center"/>
        <w:rPr>
          <w:sz w:val="22"/>
          <w:szCs w:val="22"/>
        </w:rPr>
      </w:pPr>
    </w:p>
    <w:p w:rsidR="00583814" w:rsidRDefault="00583814" w:rsidP="00583814">
      <w:pPr>
        <w:suppressAutoHyphens/>
        <w:ind w:firstLine="709"/>
        <w:jc w:val="center"/>
        <w:rPr>
          <w:sz w:val="22"/>
          <w:szCs w:val="22"/>
        </w:rPr>
      </w:pPr>
    </w:p>
    <w:p w:rsidR="00583814" w:rsidRDefault="00583814" w:rsidP="00583814">
      <w:pPr>
        <w:suppressAutoHyphens/>
        <w:ind w:firstLine="709"/>
        <w:jc w:val="center"/>
        <w:rPr>
          <w:sz w:val="22"/>
          <w:szCs w:val="22"/>
        </w:rPr>
      </w:pPr>
    </w:p>
    <w:p w:rsidR="00583814" w:rsidRDefault="00583814" w:rsidP="00583814">
      <w:pPr>
        <w:suppressAutoHyphens/>
        <w:ind w:firstLine="709"/>
        <w:jc w:val="center"/>
        <w:rPr>
          <w:sz w:val="22"/>
          <w:szCs w:val="22"/>
        </w:rPr>
        <w:sectPr w:rsidR="00583814" w:rsidSect="00087E80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58381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lastRenderedPageBreak/>
        <w:t xml:space="preserve">Приложение </w:t>
      </w:r>
      <w:r w:rsidR="00E41054" w:rsidRPr="00481C3C">
        <w:rPr>
          <w:rFonts w:eastAsia="Calibri"/>
          <w:sz w:val="24"/>
        </w:rPr>
        <w:t>№ </w:t>
      </w:r>
      <w:r w:rsidRPr="00481C3C">
        <w:rPr>
          <w:rFonts w:eastAsia="Calibri"/>
          <w:sz w:val="24"/>
        </w:rPr>
        <w:t xml:space="preserve">2 </w:t>
      </w:r>
    </w:p>
    <w:p w:rsidR="00E4105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к муниципальной программе </w:t>
      </w:r>
    </w:p>
    <w:p w:rsidR="0058381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Тихвинского района </w:t>
      </w:r>
    </w:p>
    <w:p w:rsidR="00E4105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«Развитие сферы культуры </w:t>
      </w:r>
    </w:p>
    <w:p w:rsidR="0058381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Тихвинского района», </w:t>
      </w:r>
    </w:p>
    <w:p w:rsidR="00E41054" w:rsidRPr="00481C3C" w:rsidRDefault="00E4105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>у</w:t>
      </w:r>
      <w:r w:rsidR="00583814" w:rsidRPr="00481C3C">
        <w:rPr>
          <w:rFonts w:eastAsia="Calibri"/>
          <w:sz w:val="24"/>
        </w:rPr>
        <w:t xml:space="preserve">твержденной постановлением </w:t>
      </w:r>
    </w:p>
    <w:p w:rsidR="00583814" w:rsidRPr="00481C3C" w:rsidRDefault="0058381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администрации Тихвинского района  </w:t>
      </w:r>
    </w:p>
    <w:p w:rsidR="00583814" w:rsidRPr="00481C3C" w:rsidRDefault="00E41054" w:rsidP="00E41054">
      <w:pPr>
        <w:autoSpaceDE w:val="0"/>
        <w:autoSpaceDN w:val="0"/>
        <w:adjustRightInd w:val="0"/>
        <w:ind w:left="10080"/>
        <w:rPr>
          <w:rFonts w:eastAsia="Calibri"/>
          <w:sz w:val="24"/>
        </w:rPr>
      </w:pPr>
      <w:r w:rsidRPr="00481C3C">
        <w:rPr>
          <w:rFonts w:eastAsia="Calibri"/>
          <w:sz w:val="24"/>
        </w:rPr>
        <w:t xml:space="preserve">от </w:t>
      </w:r>
      <w:r w:rsidR="00481C3C">
        <w:rPr>
          <w:rFonts w:eastAsia="Calibri"/>
          <w:sz w:val="24"/>
        </w:rPr>
        <w:t>31</w:t>
      </w:r>
      <w:r w:rsidRPr="00481C3C">
        <w:rPr>
          <w:rFonts w:eastAsia="Calibri"/>
          <w:sz w:val="24"/>
        </w:rPr>
        <w:t xml:space="preserve"> октября 2023</w:t>
      </w:r>
      <w:r w:rsidR="00583814" w:rsidRPr="00481C3C">
        <w:rPr>
          <w:rFonts w:eastAsia="Calibri"/>
          <w:sz w:val="24"/>
        </w:rPr>
        <w:t xml:space="preserve"> г. №</w:t>
      </w:r>
      <w:r w:rsidRPr="00481C3C">
        <w:rPr>
          <w:rFonts w:eastAsia="Calibri"/>
          <w:sz w:val="24"/>
        </w:rPr>
        <w:t> 01-</w:t>
      </w:r>
      <w:r w:rsidR="00481C3C">
        <w:rPr>
          <w:rFonts w:eastAsia="Calibri"/>
          <w:sz w:val="24"/>
        </w:rPr>
        <w:t>2739</w:t>
      </w:r>
      <w:r w:rsidRPr="00481C3C">
        <w:rPr>
          <w:rFonts w:eastAsia="Calibri"/>
          <w:sz w:val="24"/>
        </w:rPr>
        <w:t>-а</w:t>
      </w:r>
    </w:p>
    <w:p w:rsidR="00583814" w:rsidRPr="00481C3C" w:rsidRDefault="00583814" w:rsidP="00583814">
      <w:pPr>
        <w:autoSpaceDE w:val="0"/>
        <w:autoSpaceDN w:val="0"/>
        <w:adjustRightInd w:val="0"/>
        <w:ind w:left="9912" w:firstLine="45"/>
        <w:jc w:val="left"/>
        <w:rPr>
          <w:rFonts w:eastAsia="Calibri"/>
          <w:sz w:val="20"/>
        </w:rPr>
      </w:pPr>
    </w:p>
    <w:p w:rsidR="00583814" w:rsidRPr="00583814" w:rsidRDefault="00583814" w:rsidP="0058381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583814">
        <w:rPr>
          <w:rFonts w:eastAsia="Calibri"/>
          <w:b/>
          <w:bCs/>
          <w:color w:val="000000"/>
          <w:sz w:val="24"/>
          <w:szCs w:val="24"/>
        </w:rPr>
        <w:t xml:space="preserve">План </w:t>
      </w:r>
    </w:p>
    <w:p w:rsidR="00583814" w:rsidRPr="00583814" w:rsidRDefault="00583814" w:rsidP="0058381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583814">
        <w:rPr>
          <w:rFonts w:eastAsia="Calibri"/>
          <w:b/>
          <w:bCs/>
          <w:color w:val="000000"/>
          <w:sz w:val="24"/>
          <w:szCs w:val="24"/>
        </w:rPr>
        <w:t xml:space="preserve"> реализации муниципальной программы Тихвинского района</w:t>
      </w:r>
      <w:r w:rsidRPr="00583814">
        <w:rPr>
          <w:rFonts w:eastAsia="Calibri"/>
          <w:color w:val="000000"/>
          <w:sz w:val="24"/>
          <w:szCs w:val="24"/>
        </w:rPr>
        <w:t xml:space="preserve"> </w:t>
      </w:r>
    </w:p>
    <w:p w:rsidR="00583814" w:rsidRPr="00583814" w:rsidRDefault="00583814" w:rsidP="0058381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583814">
        <w:rPr>
          <w:rFonts w:eastAsia="Calibri"/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583814">
        <w:rPr>
          <w:rFonts w:eastAsia="Calibri"/>
          <w:color w:val="000000"/>
          <w:sz w:val="24"/>
          <w:szCs w:val="24"/>
        </w:rPr>
        <w:t xml:space="preserve"> </w:t>
      </w:r>
    </w:p>
    <w:p w:rsidR="00583814" w:rsidRPr="00583814" w:rsidRDefault="00583814" w:rsidP="0058381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1418"/>
        <w:gridCol w:w="1134"/>
        <w:gridCol w:w="1559"/>
        <w:gridCol w:w="1418"/>
        <w:gridCol w:w="1134"/>
        <w:gridCol w:w="1275"/>
      </w:tblGrid>
      <w:tr w:rsidR="00E41054" w:rsidRPr="00583814" w:rsidTr="005F7E12"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3814">
              <w:rPr>
                <w:rFonts w:eastAsia="Calibri"/>
                <w:b/>
                <w:sz w:val="22"/>
                <w:szCs w:val="22"/>
              </w:rPr>
              <w:t>Наименование подпрограммы,</w:t>
            </w:r>
          </w:p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583814">
              <w:rPr>
                <w:rFonts w:eastAsia="Calibri"/>
                <w:b/>
                <w:sz w:val="22"/>
                <w:szCs w:val="22"/>
              </w:rPr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Ответственный исполнитель</w:t>
            </w:r>
            <w:r w:rsidR="005F7E12">
              <w:rPr>
                <w:rFonts w:eastAsia="Calibri"/>
                <w:b/>
                <w:bCs/>
                <w:sz w:val="22"/>
                <w:szCs w:val="22"/>
              </w:rPr>
              <w:t>,</w:t>
            </w:r>
            <w:r w:rsidRPr="00583814">
              <w:rPr>
                <w:rFonts w:eastAsia="Calibri"/>
                <w:b/>
                <w:bCs/>
                <w:sz w:val="22"/>
                <w:szCs w:val="22"/>
              </w:rPr>
              <w:t xml:space="preserve"> соисполнители, участники</w:t>
            </w:r>
          </w:p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Годы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  <w:r w:rsidRPr="00583814">
              <w:rPr>
                <w:rFonts w:eastAsia="Calibri"/>
                <w:b/>
                <w:sz w:val="22"/>
                <w:szCs w:val="22"/>
              </w:rPr>
              <w:t xml:space="preserve">реализации </w:t>
            </w:r>
          </w:p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6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E41054" w:rsidRPr="00583814" w:rsidTr="005F7E12">
        <w:trPr>
          <w:trHeight w:val="705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 xml:space="preserve">Федеральный  </w:t>
            </w:r>
          </w:p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бюджет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Областной бюджет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Местный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  <w:r w:rsidRPr="00583814">
              <w:rPr>
                <w:rFonts w:eastAsia="Calibri"/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054" w:rsidRPr="00583814" w:rsidRDefault="00E4105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583814" w:rsidRPr="00583814" w:rsidTr="005F7E12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Pr="0058381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83814"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583814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83814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583814" w:rsidRPr="00583814" w:rsidTr="005F7E12">
        <w:trPr>
          <w:trHeight w:val="380"/>
        </w:trPr>
        <w:tc>
          <w:tcPr>
            <w:tcW w:w="147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11227">
              <w:rPr>
                <w:rFonts w:eastAsia="Calibri"/>
                <w:b/>
                <w:bCs/>
                <w:sz w:val="22"/>
                <w:szCs w:val="22"/>
              </w:rPr>
              <w:t>Проектная часть</w:t>
            </w:r>
          </w:p>
        </w:tc>
      </w:tr>
      <w:tr w:rsidR="00583814" w:rsidRPr="00583814" w:rsidTr="005F7E12">
        <w:trPr>
          <w:trHeight w:val="380"/>
        </w:trPr>
        <w:tc>
          <w:tcPr>
            <w:tcW w:w="147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11227">
              <w:rPr>
                <w:rFonts w:eastAsia="Calibri"/>
                <w:b/>
                <w:bCs/>
                <w:sz w:val="22"/>
                <w:szCs w:val="22"/>
              </w:rPr>
              <w:t>Региональные проекты</w:t>
            </w:r>
          </w:p>
        </w:tc>
      </w:tr>
      <w:tr w:rsidR="00583814" w:rsidRPr="00583814" w:rsidTr="005F7E12">
        <w:trPr>
          <w:trHeight w:val="29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1. Региональный проект «Создание условий для реализации творческого потенциала нации»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2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6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29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1.1</w:t>
            </w:r>
            <w:r w:rsidRPr="00E11227">
              <w:rPr>
                <w:rFonts w:eastAsia="Calibri"/>
                <w:sz w:val="20"/>
                <w:lang w:eastAsia="en-US"/>
              </w:rPr>
              <w:t xml:space="preserve"> </w:t>
            </w:r>
            <w:r w:rsidRPr="00E11227">
              <w:rPr>
                <w:rFonts w:eastAsia="Calibri"/>
                <w:b/>
                <w:sz w:val="20"/>
              </w:rPr>
              <w:t>Государственная поддержка отрасли культуры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  <w:r w:rsidRPr="00E11227">
              <w:rPr>
                <w:rFonts w:eastAsia="Calibri"/>
                <w:bCs/>
                <w:sz w:val="20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28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54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6A2DCB" w:rsidRPr="00583814" w:rsidTr="005F7E12">
        <w:trPr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DCB" w:rsidRPr="00E11227" w:rsidRDefault="006A2DCB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Итого по проектной части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6A2DCB" w:rsidRPr="00583814" w:rsidTr="005F7E12">
        <w:trPr>
          <w:trHeight w:val="3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6A2DCB" w:rsidRPr="00583814" w:rsidTr="006A2DCB">
        <w:trPr>
          <w:trHeight w:val="37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1098,9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98,9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6A2DCB" w:rsidRPr="00583814" w:rsidTr="00CD7E97">
        <w:trPr>
          <w:trHeight w:val="7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3296,7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296,7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2DCB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6A2DCB">
        <w:trPr>
          <w:trHeight w:val="20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2"/>
              </w:rPr>
              <w:lastRenderedPageBreak/>
              <w:t>Процессная часть</w:t>
            </w:r>
          </w:p>
        </w:tc>
      </w:tr>
      <w:tr w:rsidR="00583814" w:rsidRPr="00583814" w:rsidTr="005F7E12">
        <w:trPr>
          <w:trHeight w:val="4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tabs>
                <w:tab w:val="left" w:pos="4845"/>
              </w:tabs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</w:rPr>
              <w:t>1.</w:t>
            </w:r>
            <w:r w:rsidRPr="00E11227">
              <w:rPr>
                <w:rFonts w:eastAsia="Calibri"/>
                <w:b/>
                <w:bCs/>
                <w:sz w:val="20"/>
                <w:lang w:eastAsia="en-US"/>
              </w:rPr>
              <w:t xml:space="preserve"> Комплекс процессных мероприятий «Создание условий для организации досуга и обеспечения жителей услугами организаций культуры»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 xml:space="preserve">Ответственный исполнитель: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 xml:space="preserve">Комитет по культуре, спорту и молодежной политике.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Соисполнитель:</w:t>
            </w:r>
            <w:r w:rsidRPr="00E11227">
              <w:rPr>
                <w:rFonts w:eastAsia="Calibri"/>
                <w:sz w:val="20"/>
                <w:lang w:eastAsia="en-US"/>
              </w:rPr>
              <w:t xml:space="preserve"> </w:t>
            </w:r>
            <w:r w:rsidRPr="00E11227">
              <w:rPr>
                <w:rFonts w:eastAsia="Calibri"/>
                <w:b/>
                <w:sz w:val="20"/>
              </w:rPr>
              <w:t xml:space="preserve">КСЗН администрации Тихвинского района.  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Участник: МБУ ДО «ДШИ им. Н.А.Римского-Корсакова»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3784,2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2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3748,7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3748,7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583814" w:rsidRPr="00583814" w:rsidTr="006A2DCB">
        <w:trPr>
          <w:trHeight w:val="64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3748,7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3748,7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583814" w:rsidRPr="00583814" w:rsidTr="005F7E12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1.1. Организация культурно-досуговых мероприятий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 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Ответственный исполнитель: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Комитет по культуре, спорту и молодежной политике. </w:t>
            </w:r>
          </w:p>
          <w:p w:rsidR="00356ABE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Соисполнитель: </w:t>
            </w:r>
            <w:r w:rsidR="00356ABE" w:rsidRPr="00356ABE">
              <w:rPr>
                <w:rFonts w:eastAsia="Calibri"/>
                <w:sz w:val="20"/>
              </w:rPr>
              <w:t xml:space="preserve">КСЗН администрации Тихвинского района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Участник:</w:t>
            </w:r>
            <w:r w:rsidRPr="00E11227">
              <w:rPr>
                <w:rFonts w:eastAsia="Calibri"/>
                <w:sz w:val="20"/>
                <w:lang w:eastAsia="en-US"/>
              </w:rPr>
              <w:t xml:space="preserve"> </w:t>
            </w:r>
            <w:r w:rsidRPr="00E11227">
              <w:rPr>
                <w:rFonts w:eastAsia="Calibri"/>
                <w:sz w:val="20"/>
              </w:rPr>
              <w:t>МБУ ДО «ДШИ им. Н.А.Римского-Корсакова».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1851,6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4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1851,6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3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1851,6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1851,6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4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1.2. Обеспечение деятельности (услуги, работы) муниципальных бюджетных учреждений (МБУ ДО «ДШИ им. Н.А. Римского-Корсакова»)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4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 xml:space="preserve">        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2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1897,1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27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1.3.</w:t>
            </w:r>
            <w:r w:rsidRPr="00E11227">
              <w:rPr>
                <w:rFonts w:eastAsia="Calibri"/>
                <w:sz w:val="20"/>
                <w:lang w:eastAsia="en-US"/>
              </w:rPr>
              <w:t xml:space="preserve"> </w:t>
            </w:r>
            <w:r w:rsidRPr="00E11227">
              <w:rPr>
                <w:rFonts w:eastAsia="Calibri"/>
                <w:sz w:val="20"/>
              </w:rPr>
              <w:t>Государственная поддержка отрасли культуры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Ответственный исполнитель: Комитет по культуре, спорту и молодежной политике. Участник: МБУ ДО «ДШИ им. Н.А.Римского-Корсакова»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394,4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358,9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35,5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419"/>
        </w:trPr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309"/>
        </w:trPr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5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6A2DCB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 xml:space="preserve">2. </w:t>
            </w:r>
            <w:r w:rsidR="00583814" w:rsidRPr="00E11227">
              <w:rPr>
                <w:rFonts w:eastAsia="Calibri"/>
                <w:b/>
                <w:bCs/>
                <w:sz w:val="20"/>
                <w:lang w:eastAsia="en-US"/>
              </w:rPr>
              <w:t>Комплекс процессных мероприятий «Укрепление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 xml:space="preserve">Ответственный исполнитель: 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 xml:space="preserve">Комитет по культуре, спорту и молодежной политике, </w:t>
            </w:r>
          </w:p>
          <w:p w:rsidR="00583814" w:rsidRPr="00E11227" w:rsidRDefault="00583814" w:rsidP="00E11227">
            <w:pPr>
              <w:suppressAutoHyphens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 xml:space="preserve">Участник: </w:t>
            </w:r>
          </w:p>
          <w:p w:rsidR="00583814" w:rsidRPr="00E11227" w:rsidRDefault="00583814" w:rsidP="00E11227">
            <w:pPr>
              <w:suppressAutoHyphens/>
              <w:jc w:val="left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МБУ ДО «</w:t>
            </w:r>
            <w:r w:rsidR="00356ABE">
              <w:rPr>
                <w:rFonts w:eastAsia="Calibri"/>
                <w:b/>
                <w:sz w:val="20"/>
              </w:rPr>
              <w:t>ДШИ им. Н.А.Римского-Корсакова»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482,5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63,9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414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569,7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413"/>
        </w:trPr>
        <w:tc>
          <w:tcPr>
            <w:tcW w:w="28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569,7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4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2.1.</w:t>
            </w:r>
            <w:r w:rsidRPr="00E11227">
              <w:rPr>
                <w:rFonts w:eastAsia="Calibri"/>
                <w:sz w:val="20"/>
                <w:lang w:eastAsia="en-US"/>
              </w:rPr>
              <w:t xml:space="preserve"> </w:t>
            </w:r>
            <w:r w:rsidRPr="00E11227">
              <w:rPr>
                <w:rFonts w:eastAsia="Calibri"/>
                <w:sz w:val="20"/>
              </w:rPr>
              <w:t xml:space="preserve">Государственная поддержка отрасли культуры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Ответственный исполнитель: Комитет по культуре, спорту и молодежной политике, Участник: МБУ ДО «ДШИ им. Н.А.Римского-Корсакова»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460,0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41,4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4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569,7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53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569,7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151,1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6A2DCB">
        <w:trPr>
          <w:trHeight w:val="5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lastRenderedPageBreak/>
              <w:t>2.2. Мероприятия по формированию доступной среды жизнедеятельности для инвалидов в Тихвинском районе за счет средств област</w:t>
            </w:r>
            <w:r w:rsidR="006A2DCB">
              <w:rPr>
                <w:rFonts w:eastAsia="Calibri"/>
                <w:sz w:val="20"/>
              </w:rPr>
              <w:t>ного и местного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Ответственный исполнитель: Комитет по культуре, спорту и молодежной политике, Участник: МБУ ДО «ДШИ им. Н.А.Римского-Корсакова»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53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5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355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</w:rPr>
            </w:pPr>
            <w:r w:rsidRPr="00E11227">
              <w:rPr>
                <w:rFonts w:eastAsia="Calibri"/>
                <w:b/>
                <w:bCs/>
                <w:sz w:val="20"/>
              </w:rPr>
              <w:t>Итого по процессной части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4625,6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3848,1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400"/>
        </w:trPr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4318,4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3899,8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583814" w:rsidRPr="00583814" w:rsidTr="005F7E12">
        <w:trPr>
          <w:trHeight w:val="369"/>
        </w:trPr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4318,4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3899,8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583814" w:rsidRPr="00583814" w:rsidTr="006A2DCB">
        <w:trPr>
          <w:trHeight w:val="388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 – 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13262,4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11647,7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  <w:tr w:rsidR="00583814" w:rsidRPr="00583814" w:rsidTr="005F7E12">
        <w:trPr>
          <w:trHeight w:val="430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E11227">
              <w:rPr>
                <w:rFonts w:eastAsia="Calibri"/>
                <w:b/>
                <w:bCs/>
                <w:sz w:val="20"/>
              </w:rPr>
              <w:t>Всего по муниципальной программе</w:t>
            </w: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5724,5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1777,5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3947,0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sz w:val="20"/>
              </w:rPr>
              <w:t>0,0</w:t>
            </w:r>
          </w:p>
        </w:tc>
      </w:tr>
      <w:tr w:rsidR="00583814" w:rsidRPr="00583814" w:rsidTr="005F7E12">
        <w:trPr>
          <w:trHeight w:val="466"/>
        </w:trPr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5417,3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583814" w:rsidRPr="00583814" w:rsidTr="005F7E12">
        <w:trPr>
          <w:trHeight w:val="326"/>
        </w:trPr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5417,3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1418,6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  <w:lang w:eastAsia="en-US"/>
              </w:rPr>
              <w:t>3998,7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583814" w:rsidRPr="00583814" w:rsidTr="005F7E12">
        <w:trPr>
          <w:trHeight w:val="365"/>
        </w:trPr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2024 - 2026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16559,1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4614,7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11944,4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814" w:rsidRPr="00E11227" w:rsidRDefault="00583814" w:rsidP="00E1122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 w:rsidRPr="00E11227">
              <w:rPr>
                <w:rFonts w:eastAsia="Calibri"/>
                <w:b/>
                <w:sz w:val="20"/>
              </w:rPr>
              <w:t>0,0</w:t>
            </w:r>
          </w:p>
        </w:tc>
      </w:tr>
    </w:tbl>
    <w:p w:rsidR="00583814" w:rsidRPr="00583814" w:rsidRDefault="00583814" w:rsidP="00583814">
      <w:pPr>
        <w:autoSpaceDE w:val="0"/>
        <w:autoSpaceDN w:val="0"/>
        <w:adjustRightInd w:val="0"/>
        <w:jc w:val="left"/>
        <w:rPr>
          <w:rFonts w:eastAsia="Calibri"/>
          <w:color w:val="FF0000"/>
          <w:sz w:val="20"/>
        </w:rPr>
      </w:pPr>
    </w:p>
    <w:p w:rsidR="00583814" w:rsidRPr="001A4118" w:rsidRDefault="00583814" w:rsidP="00583814">
      <w:pPr>
        <w:suppressAutoHyphens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583814" w:rsidRPr="001A4118" w:rsidSect="005838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D9" w:rsidRDefault="00D770D9" w:rsidP="00E27EFB">
      <w:r>
        <w:separator/>
      </w:r>
    </w:p>
  </w:endnote>
  <w:endnote w:type="continuationSeparator" w:id="0">
    <w:p w:rsidR="00D770D9" w:rsidRDefault="00D770D9" w:rsidP="00E2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D9" w:rsidRDefault="00D770D9" w:rsidP="00E27EFB">
      <w:r>
        <w:separator/>
      </w:r>
    </w:p>
  </w:footnote>
  <w:footnote w:type="continuationSeparator" w:id="0">
    <w:p w:rsidR="00D770D9" w:rsidRDefault="00D770D9" w:rsidP="00E2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E0" w:rsidRDefault="001B5CE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220C">
      <w:rPr>
        <w:noProof/>
      </w:rPr>
      <w:t>2</w:t>
    </w:r>
    <w:r>
      <w:fldChar w:fldCharType="end"/>
    </w:r>
  </w:p>
  <w:p w:rsidR="001B5CE0" w:rsidRDefault="001B5C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F90"/>
    <w:multiLevelType w:val="hybridMultilevel"/>
    <w:tmpl w:val="689248AE"/>
    <w:lvl w:ilvl="0" w:tplc="BB3EE1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75"/>
    <w:rsid w:val="000478EB"/>
    <w:rsid w:val="00087E80"/>
    <w:rsid w:val="000C414C"/>
    <w:rsid w:val="000F1A02"/>
    <w:rsid w:val="00107475"/>
    <w:rsid w:val="00137667"/>
    <w:rsid w:val="001464B2"/>
    <w:rsid w:val="001A2440"/>
    <w:rsid w:val="001A4118"/>
    <w:rsid w:val="001B4F8D"/>
    <w:rsid w:val="001B5CE0"/>
    <w:rsid w:val="001D0B22"/>
    <w:rsid w:val="001F265D"/>
    <w:rsid w:val="002015CF"/>
    <w:rsid w:val="00214575"/>
    <w:rsid w:val="0025615B"/>
    <w:rsid w:val="00285D0C"/>
    <w:rsid w:val="002A2B11"/>
    <w:rsid w:val="002F22EB"/>
    <w:rsid w:val="00326996"/>
    <w:rsid w:val="00356ABE"/>
    <w:rsid w:val="0043001D"/>
    <w:rsid w:val="00481C3C"/>
    <w:rsid w:val="004914DD"/>
    <w:rsid w:val="00511A2B"/>
    <w:rsid w:val="005176AC"/>
    <w:rsid w:val="00554BEC"/>
    <w:rsid w:val="00583814"/>
    <w:rsid w:val="00595F6F"/>
    <w:rsid w:val="005C0140"/>
    <w:rsid w:val="005F7E12"/>
    <w:rsid w:val="006415B0"/>
    <w:rsid w:val="006463D8"/>
    <w:rsid w:val="006720E6"/>
    <w:rsid w:val="006953EF"/>
    <w:rsid w:val="006A2DCB"/>
    <w:rsid w:val="006F3A7F"/>
    <w:rsid w:val="00711921"/>
    <w:rsid w:val="00796BD1"/>
    <w:rsid w:val="007A696D"/>
    <w:rsid w:val="008A3858"/>
    <w:rsid w:val="00953312"/>
    <w:rsid w:val="009840BA"/>
    <w:rsid w:val="00A03876"/>
    <w:rsid w:val="00A13C7B"/>
    <w:rsid w:val="00AE1A2A"/>
    <w:rsid w:val="00B152CF"/>
    <w:rsid w:val="00B52D22"/>
    <w:rsid w:val="00B83D8D"/>
    <w:rsid w:val="00B95FEE"/>
    <w:rsid w:val="00BF2B0B"/>
    <w:rsid w:val="00C84F50"/>
    <w:rsid w:val="00CD7E97"/>
    <w:rsid w:val="00CE4EA6"/>
    <w:rsid w:val="00D368DC"/>
    <w:rsid w:val="00D770D9"/>
    <w:rsid w:val="00D97342"/>
    <w:rsid w:val="00E11227"/>
    <w:rsid w:val="00E1220C"/>
    <w:rsid w:val="00E27EFB"/>
    <w:rsid w:val="00E4105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545F-F239-49D1-8802-A52CD83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27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EFB"/>
    <w:rPr>
      <w:sz w:val="28"/>
    </w:rPr>
  </w:style>
  <w:style w:type="paragraph" w:styleId="ab">
    <w:name w:val="footer"/>
    <w:basedOn w:val="a"/>
    <w:link w:val="ac"/>
    <w:rsid w:val="00E27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27EF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3;&#1080;&#1085;&#1072;\&#1041;&#1083;&#1072;&#1085;&#1082;&#1080;\&#1040;&#1044;&#1052;&#1048;&#1053;&#1048;&#1057;&#1058;&#1056;&#1040;&#1062;&#1048;&#1071;%20%20&#1052;&#1059;&#1053;&#1048;&#1062;&#1048;&#1055;&#1040;&#1051;&#1068;&#1053;&#1054;&#1043;&#1054;%20%20&#1054;&#1041;&#1056;&#1040;&#1047;&#1054;&#1042;&#1040;&#1053;&#1048;&#1071;%20&#1087;&#1086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МУНИЦИПАЛЬНОГО  ОБРАЗОВАНИЯ пост.dotx</Template>
  <TotalTime>99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dc:description/>
  <cp:lastModifiedBy>Баранова Ксения Дмитриевна</cp:lastModifiedBy>
  <cp:revision>6</cp:revision>
  <cp:lastPrinted>2023-11-02T11:17:00Z</cp:lastPrinted>
  <dcterms:created xsi:type="dcterms:W3CDTF">2023-10-31T11:06:00Z</dcterms:created>
  <dcterms:modified xsi:type="dcterms:W3CDTF">2023-11-02T12:01:00Z</dcterms:modified>
</cp:coreProperties>
</file>