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33F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38D6B7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607AD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7545B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A4AD4D8" w14:textId="77777777" w:rsidR="00B52D22" w:rsidRDefault="00B52D22">
      <w:pPr>
        <w:jc w:val="center"/>
        <w:rPr>
          <w:b/>
          <w:sz w:val="32"/>
        </w:rPr>
      </w:pPr>
    </w:p>
    <w:p w14:paraId="23D461C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B7B3C9" w14:textId="77777777" w:rsidR="00B52D22" w:rsidRDefault="00B52D22">
      <w:pPr>
        <w:jc w:val="center"/>
        <w:rPr>
          <w:sz w:val="10"/>
        </w:rPr>
      </w:pPr>
    </w:p>
    <w:p w14:paraId="1378EB1B" w14:textId="77777777" w:rsidR="00B52D22" w:rsidRDefault="00B52D22">
      <w:pPr>
        <w:jc w:val="center"/>
        <w:rPr>
          <w:sz w:val="10"/>
        </w:rPr>
      </w:pPr>
    </w:p>
    <w:p w14:paraId="20E0306B" w14:textId="77777777" w:rsidR="00B52D22" w:rsidRDefault="00B52D22">
      <w:pPr>
        <w:tabs>
          <w:tab w:val="left" w:pos="4962"/>
        </w:tabs>
        <w:rPr>
          <w:sz w:val="16"/>
        </w:rPr>
      </w:pPr>
    </w:p>
    <w:p w14:paraId="53AE48E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02F52B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285AC19" w14:textId="3B72A3D2" w:rsidR="00B52D22" w:rsidRDefault="00A92CB4">
      <w:pPr>
        <w:tabs>
          <w:tab w:val="left" w:pos="567"/>
          <w:tab w:val="left" w:pos="3686"/>
        </w:tabs>
      </w:pPr>
      <w:r>
        <w:tab/>
        <w:t>5 декабря 2024 г.</w:t>
      </w:r>
      <w:r>
        <w:tab/>
        <w:t>01-3054-а</w:t>
      </w:r>
    </w:p>
    <w:p w14:paraId="2D27FE9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25ED9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F6C17" w14:paraId="7FFCA7D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BDBF2C1" w14:textId="55250144" w:rsidR="008A3858" w:rsidRPr="008F6C17" w:rsidRDefault="008F6C17" w:rsidP="00B52D22">
            <w:pPr>
              <w:rPr>
                <w:bCs/>
                <w:sz w:val="24"/>
                <w:szCs w:val="24"/>
              </w:rPr>
            </w:pPr>
            <w:r w:rsidRPr="008F6C17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47:13:0809001:26</w:t>
            </w:r>
          </w:p>
        </w:tc>
      </w:tr>
      <w:tr w:rsidR="00B03D4B" w:rsidRPr="00B03D4B" w14:paraId="3B05B82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D3A8F7" w14:textId="101D9D00" w:rsidR="006A6D6C" w:rsidRPr="00B03D4B" w:rsidRDefault="006A6D6C" w:rsidP="00B52D22">
            <w:pPr>
              <w:rPr>
                <w:bCs/>
                <w:sz w:val="24"/>
                <w:szCs w:val="24"/>
              </w:rPr>
            </w:pPr>
            <w:r w:rsidRPr="00B03D4B">
              <w:rPr>
                <w:bCs/>
                <w:sz w:val="24"/>
                <w:szCs w:val="24"/>
              </w:rPr>
              <w:t>21,0800 ДО ИД 23847</w:t>
            </w:r>
          </w:p>
        </w:tc>
      </w:tr>
    </w:tbl>
    <w:p w14:paraId="1AC0834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09663D8" w14:textId="77777777" w:rsidR="008F6C17" w:rsidRDefault="008F6C17" w:rsidP="001A2440">
      <w:pPr>
        <w:ind w:right="-1" w:firstLine="709"/>
        <w:rPr>
          <w:sz w:val="22"/>
          <w:szCs w:val="22"/>
        </w:rPr>
      </w:pPr>
    </w:p>
    <w:p w14:paraId="35B119E5" w14:textId="451A6441" w:rsidR="008F6C17" w:rsidRPr="008F6C17" w:rsidRDefault="008F6C17" w:rsidP="006A6D6C">
      <w:pPr>
        <w:tabs>
          <w:tab w:val="left" w:pos="1134"/>
        </w:tabs>
        <w:ind w:firstLine="720"/>
        <w:rPr>
          <w:bCs/>
          <w:color w:val="000000"/>
          <w:szCs w:val="28"/>
        </w:rPr>
      </w:pPr>
      <w:r w:rsidRPr="008F6C17">
        <w:rPr>
          <w:bCs/>
          <w:color w:val="000000"/>
          <w:szCs w:val="28"/>
        </w:rPr>
        <w:t>В соответствии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Ленинградской области от 6 декабря 2018 года № 01-239, администрация Тихвинского района ПОСТАНОВЛЯЕТ:</w:t>
      </w:r>
    </w:p>
    <w:p w14:paraId="663B3889" w14:textId="7A119D89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A6D6C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6A6D6C">
        <w:rPr>
          <w:color w:val="000000"/>
          <w:szCs w:val="28"/>
          <w:shd w:val="clear" w:color="auto" w:fill="FFFFFF"/>
        </w:rPr>
        <w:t xml:space="preserve">47:13:0809001:26 </w:t>
      </w:r>
      <w:r w:rsidRPr="006A6D6C">
        <w:rPr>
          <w:szCs w:val="28"/>
        </w:rPr>
        <w:t xml:space="preserve">площадью 425 квадратных метров, в границах согласно приложению. </w:t>
      </w:r>
    </w:p>
    <w:p w14:paraId="08F4D184" w14:textId="69B707ED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A6D6C">
        <w:rPr>
          <w:szCs w:val="28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6A6D6C">
        <w:rPr>
          <w:color w:val="000000"/>
          <w:szCs w:val="28"/>
          <w:shd w:val="clear" w:color="auto" w:fill="FFFFFF"/>
        </w:rPr>
        <w:t>47:13:0809001:26</w:t>
      </w:r>
      <w:r w:rsidRPr="006A6D6C">
        <w:rPr>
          <w:szCs w:val="28"/>
        </w:rPr>
        <w:t>.</w:t>
      </w:r>
    </w:p>
    <w:p w14:paraId="33165E17" w14:textId="6490AF60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A6D6C">
        <w:rPr>
          <w:szCs w:val="28"/>
        </w:rPr>
        <w:t>Публичный сервитут устанавливается на безвозмездной основе бессрочно.</w:t>
      </w:r>
    </w:p>
    <w:p w14:paraId="7C24677A" w14:textId="112665F5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32"/>
        </w:rPr>
      </w:pPr>
      <w:r w:rsidRPr="006A6D6C">
        <w:rPr>
          <w:color w:val="000000"/>
          <w:szCs w:val="32"/>
        </w:rPr>
        <w:t xml:space="preserve">Настоящее постановление опубликовать в газете «Трудовая слава» и </w:t>
      </w:r>
      <w:r w:rsidR="001C566F">
        <w:rPr>
          <w:color w:val="000000"/>
          <w:szCs w:val="32"/>
        </w:rPr>
        <w:t>обнародовать</w:t>
      </w:r>
      <w:r w:rsidRPr="006A6D6C">
        <w:rPr>
          <w:color w:val="000000"/>
          <w:szCs w:val="32"/>
        </w:rPr>
        <w:t xml:space="preserve"> в сети Интернет на официальном сайте Тихвинского района.</w:t>
      </w:r>
    </w:p>
    <w:p w14:paraId="1BA2AC55" w14:textId="26304745" w:rsidR="008F6C17" w:rsidRPr="006A6D6C" w:rsidRDefault="008F6C17" w:rsidP="006A6D6C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Cs w:val="32"/>
        </w:rPr>
      </w:pPr>
      <w:r w:rsidRPr="006A6D6C">
        <w:rPr>
          <w:szCs w:val="28"/>
        </w:rPr>
        <w:t>П</w:t>
      </w:r>
      <w:r w:rsidRPr="006A6D6C">
        <w:rPr>
          <w:color w:val="000000"/>
          <w:szCs w:val="32"/>
        </w:rPr>
        <w:t xml:space="preserve">остановление вступает в силу </w:t>
      </w:r>
      <w:r w:rsidRPr="006A6D6C">
        <w:rPr>
          <w:szCs w:val="28"/>
        </w:rPr>
        <w:t>со дня</w:t>
      </w:r>
      <w:r w:rsidRPr="006A6D6C">
        <w:rPr>
          <w:sz w:val="32"/>
          <w:szCs w:val="32"/>
        </w:rPr>
        <w:t xml:space="preserve"> </w:t>
      </w:r>
      <w:r w:rsidRPr="006A6D6C">
        <w:rPr>
          <w:szCs w:val="28"/>
        </w:rPr>
        <w:t xml:space="preserve">его </w:t>
      </w:r>
      <w:r w:rsidRPr="006A6D6C">
        <w:rPr>
          <w:color w:val="000000"/>
          <w:szCs w:val="32"/>
        </w:rPr>
        <w:t>официального опубликования.</w:t>
      </w:r>
    </w:p>
    <w:p w14:paraId="4AB9F9D7" w14:textId="0EE9414D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32"/>
        </w:rPr>
      </w:pPr>
      <w:r w:rsidRPr="006A6D6C">
        <w:rPr>
          <w:szCs w:val="32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5BB29973" w14:textId="1BAFF896" w:rsidR="008F6C17" w:rsidRPr="006A6D6C" w:rsidRDefault="008F6C17" w:rsidP="006A6D6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A6D6C">
        <w:rPr>
          <w:iCs/>
          <w:szCs w:val="28"/>
        </w:rPr>
        <w:lastRenderedPageBreak/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6DB5C3A4" w14:textId="77777777" w:rsidR="008F6C17" w:rsidRPr="008F6C17" w:rsidRDefault="008F6C17" w:rsidP="008F6C17">
      <w:pPr>
        <w:rPr>
          <w:color w:val="000000"/>
          <w:szCs w:val="28"/>
        </w:rPr>
      </w:pPr>
    </w:p>
    <w:p w14:paraId="5A2E5069" w14:textId="77777777" w:rsidR="008F6C17" w:rsidRPr="008F6C17" w:rsidRDefault="008F6C17" w:rsidP="008F6C17">
      <w:pPr>
        <w:rPr>
          <w:color w:val="000000"/>
          <w:szCs w:val="28"/>
        </w:rPr>
      </w:pPr>
    </w:p>
    <w:p w14:paraId="3DCFA47C" w14:textId="5415F26F" w:rsidR="008F6C17" w:rsidRPr="008F6C17" w:rsidRDefault="008F6C17" w:rsidP="008F6C17">
      <w:pPr>
        <w:rPr>
          <w:color w:val="000000"/>
          <w:szCs w:val="28"/>
        </w:rPr>
      </w:pPr>
      <w:r w:rsidRPr="008F6C17">
        <w:rPr>
          <w:color w:val="000000"/>
          <w:szCs w:val="28"/>
        </w:rPr>
        <w:t>И. о. главы администрации                                                         С.А. Суворова</w:t>
      </w:r>
    </w:p>
    <w:p w14:paraId="61E608CE" w14:textId="77777777" w:rsidR="008F6C17" w:rsidRDefault="008F6C17" w:rsidP="008F6C17">
      <w:pPr>
        <w:jc w:val="left"/>
        <w:rPr>
          <w:szCs w:val="28"/>
        </w:rPr>
      </w:pPr>
    </w:p>
    <w:p w14:paraId="3F4988D6" w14:textId="77777777" w:rsidR="001C566F" w:rsidRDefault="001C566F" w:rsidP="008F6C17">
      <w:pPr>
        <w:jc w:val="left"/>
        <w:rPr>
          <w:szCs w:val="28"/>
        </w:rPr>
      </w:pPr>
    </w:p>
    <w:p w14:paraId="1943583E" w14:textId="77777777" w:rsidR="001C566F" w:rsidRDefault="001C566F" w:rsidP="008F6C17">
      <w:pPr>
        <w:jc w:val="left"/>
        <w:rPr>
          <w:szCs w:val="28"/>
        </w:rPr>
      </w:pPr>
    </w:p>
    <w:p w14:paraId="6B0F2CC0" w14:textId="77777777" w:rsidR="001C566F" w:rsidRDefault="001C566F" w:rsidP="008F6C17">
      <w:pPr>
        <w:jc w:val="left"/>
        <w:rPr>
          <w:szCs w:val="28"/>
        </w:rPr>
      </w:pPr>
    </w:p>
    <w:p w14:paraId="41DC4C94" w14:textId="77777777" w:rsidR="001C566F" w:rsidRDefault="001C566F" w:rsidP="008F6C17">
      <w:pPr>
        <w:jc w:val="left"/>
        <w:rPr>
          <w:szCs w:val="28"/>
        </w:rPr>
      </w:pPr>
    </w:p>
    <w:p w14:paraId="38B61A93" w14:textId="77777777" w:rsidR="001C566F" w:rsidRDefault="001C566F" w:rsidP="008F6C17">
      <w:pPr>
        <w:jc w:val="left"/>
        <w:rPr>
          <w:szCs w:val="28"/>
        </w:rPr>
      </w:pPr>
    </w:p>
    <w:p w14:paraId="025CE2D0" w14:textId="77777777" w:rsidR="001C566F" w:rsidRDefault="001C566F" w:rsidP="008F6C17">
      <w:pPr>
        <w:jc w:val="left"/>
        <w:rPr>
          <w:szCs w:val="28"/>
        </w:rPr>
      </w:pPr>
    </w:p>
    <w:p w14:paraId="06F43C6D" w14:textId="77777777" w:rsidR="001C566F" w:rsidRDefault="001C566F" w:rsidP="008F6C17">
      <w:pPr>
        <w:jc w:val="left"/>
        <w:rPr>
          <w:szCs w:val="28"/>
        </w:rPr>
      </w:pPr>
    </w:p>
    <w:p w14:paraId="4DC1CE6B" w14:textId="77777777" w:rsidR="001C566F" w:rsidRDefault="001C566F" w:rsidP="008F6C17">
      <w:pPr>
        <w:jc w:val="left"/>
        <w:rPr>
          <w:szCs w:val="28"/>
        </w:rPr>
      </w:pPr>
    </w:p>
    <w:p w14:paraId="14785883" w14:textId="77777777" w:rsidR="001C566F" w:rsidRDefault="001C566F" w:rsidP="008F6C17">
      <w:pPr>
        <w:jc w:val="left"/>
        <w:rPr>
          <w:szCs w:val="28"/>
        </w:rPr>
      </w:pPr>
    </w:p>
    <w:p w14:paraId="59A16BA7" w14:textId="77777777" w:rsidR="001C566F" w:rsidRDefault="001C566F" w:rsidP="008F6C17">
      <w:pPr>
        <w:jc w:val="left"/>
        <w:rPr>
          <w:szCs w:val="28"/>
        </w:rPr>
      </w:pPr>
    </w:p>
    <w:p w14:paraId="787FA8A7" w14:textId="77777777" w:rsidR="001C566F" w:rsidRDefault="001C566F" w:rsidP="008F6C17">
      <w:pPr>
        <w:jc w:val="left"/>
        <w:rPr>
          <w:szCs w:val="28"/>
        </w:rPr>
      </w:pPr>
    </w:p>
    <w:p w14:paraId="4FFD1492" w14:textId="77777777" w:rsidR="001C566F" w:rsidRDefault="001C566F" w:rsidP="008F6C17">
      <w:pPr>
        <w:jc w:val="left"/>
        <w:rPr>
          <w:szCs w:val="28"/>
        </w:rPr>
      </w:pPr>
    </w:p>
    <w:p w14:paraId="2E00C502" w14:textId="77777777" w:rsidR="001C566F" w:rsidRDefault="001C566F" w:rsidP="008F6C17">
      <w:pPr>
        <w:jc w:val="left"/>
        <w:rPr>
          <w:szCs w:val="28"/>
        </w:rPr>
      </w:pPr>
    </w:p>
    <w:p w14:paraId="0D2EAC23" w14:textId="77777777" w:rsidR="001C566F" w:rsidRDefault="001C566F" w:rsidP="008F6C17">
      <w:pPr>
        <w:jc w:val="left"/>
        <w:rPr>
          <w:szCs w:val="28"/>
        </w:rPr>
      </w:pPr>
    </w:p>
    <w:p w14:paraId="3CF261CD" w14:textId="77777777" w:rsidR="001C566F" w:rsidRDefault="001C566F" w:rsidP="008F6C17">
      <w:pPr>
        <w:jc w:val="left"/>
        <w:rPr>
          <w:szCs w:val="28"/>
        </w:rPr>
      </w:pPr>
    </w:p>
    <w:p w14:paraId="1C1106E9" w14:textId="77777777" w:rsidR="001C566F" w:rsidRDefault="001C566F" w:rsidP="008F6C17">
      <w:pPr>
        <w:jc w:val="left"/>
        <w:rPr>
          <w:szCs w:val="28"/>
        </w:rPr>
      </w:pPr>
    </w:p>
    <w:p w14:paraId="2341400E" w14:textId="77777777" w:rsidR="001C566F" w:rsidRDefault="001C566F" w:rsidP="008F6C17">
      <w:pPr>
        <w:jc w:val="left"/>
        <w:rPr>
          <w:szCs w:val="28"/>
        </w:rPr>
      </w:pPr>
    </w:p>
    <w:p w14:paraId="3E062DCF" w14:textId="77777777" w:rsidR="001C566F" w:rsidRDefault="001C566F" w:rsidP="008F6C17">
      <w:pPr>
        <w:jc w:val="left"/>
        <w:rPr>
          <w:szCs w:val="28"/>
        </w:rPr>
      </w:pPr>
    </w:p>
    <w:p w14:paraId="537DDA0B" w14:textId="77777777" w:rsidR="001C566F" w:rsidRDefault="001C566F" w:rsidP="008F6C17">
      <w:pPr>
        <w:jc w:val="left"/>
        <w:rPr>
          <w:szCs w:val="28"/>
        </w:rPr>
      </w:pPr>
    </w:p>
    <w:p w14:paraId="35D91BB9" w14:textId="77777777" w:rsidR="001C566F" w:rsidRDefault="001C566F" w:rsidP="008F6C17">
      <w:pPr>
        <w:jc w:val="left"/>
        <w:rPr>
          <w:szCs w:val="28"/>
        </w:rPr>
      </w:pPr>
    </w:p>
    <w:p w14:paraId="32DE0539" w14:textId="77777777" w:rsidR="001C566F" w:rsidRDefault="001C566F" w:rsidP="008F6C17">
      <w:pPr>
        <w:jc w:val="left"/>
        <w:rPr>
          <w:szCs w:val="28"/>
        </w:rPr>
      </w:pPr>
    </w:p>
    <w:p w14:paraId="33719127" w14:textId="77777777" w:rsidR="001C566F" w:rsidRDefault="001C566F" w:rsidP="008F6C17">
      <w:pPr>
        <w:jc w:val="left"/>
        <w:rPr>
          <w:szCs w:val="28"/>
        </w:rPr>
      </w:pPr>
    </w:p>
    <w:p w14:paraId="2275E1A9" w14:textId="77777777" w:rsidR="001C566F" w:rsidRDefault="001C566F" w:rsidP="008F6C17">
      <w:pPr>
        <w:jc w:val="left"/>
        <w:rPr>
          <w:szCs w:val="28"/>
        </w:rPr>
      </w:pPr>
    </w:p>
    <w:p w14:paraId="12B8063D" w14:textId="77777777" w:rsidR="001C566F" w:rsidRDefault="001C566F" w:rsidP="008F6C17">
      <w:pPr>
        <w:jc w:val="left"/>
        <w:rPr>
          <w:szCs w:val="28"/>
        </w:rPr>
      </w:pPr>
    </w:p>
    <w:p w14:paraId="37DADC0B" w14:textId="77777777" w:rsidR="001C566F" w:rsidRDefault="001C566F" w:rsidP="008F6C17">
      <w:pPr>
        <w:jc w:val="left"/>
        <w:rPr>
          <w:szCs w:val="28"/>
        </w:rPr>
      </w:pPr>
    </w:p>
    <w:p w14:paraId="2A0C3CBA" w14:textId="77777777" w:rsidR="001C566F" w:rsidRDefault="001C566F" w:rsidP="008F6C17">
      <w:pPr>
        <w:jc w:val="left"/>
        <w:rPr>
          <w:szCs w:val="28"/>
        </w:rPr>
      </w:pPr>
    </w:p>
    <w:p w14:paraId="50064FB3" w14:textId="77777777" w:rsidR="001C566F" w:rsidRDefault="001C566F" w:rsidP="008F6C17">
      <w:pPr>
        <w:jc w:val="left"/>
        <w:rPr>
          <w:szCs w:val="28"/>
        </w:rPr>
      </w:pPr>
    </w:p>
    <w:p w14:paraId="4DD07201" w14:textId="77777777" w:rsidR="001C566F" w:rsidRDefault="001C566F" w:rsidP="008F6C17">
      <w:pPr>
        <w:jc w:val="left"/>
        <w:rPr>
          <w:szCs w:val="28"/>
        </w:rPr>
      </w:pPr>
    </w:p>
    <w:p w14:paraId="6989C893" w14:textId="77777777" w:rsidR="001C566F" w:rsidRDefault="001C566F" w:rsidP="008F6C17">
      <w:pPr>
        <w:jc w:val="left"/>
        <w:rPr>
          <w:szCs w:val="28"/>
        </w:rPr>
      </w:pPr>
    </w:p>
    <w:p w14:paraId="762B3115" w14:textId="77777777" w:rsidR="001C566F" w:rsidRDefault="001C566F" w:rsidP="008F6C17">
      <w:pPr>
        <w:jc w:val="left"/>
        <w:rPr>
          <w:szCs w:val="28"/>
        </w:rPr>
      </w:pPr>
    </w:p>
    <w:p w14:paraId="0FC6E552" w14:textId="77777777" w:rsidR="001C566F" w:rsidRDefault="001C566F" w:rsidP="008F6C17">
      <w:pPr>
        <w:jc w:val="left"/>
        <w:rPr>
          <w:szCs w:val="28"/>
        </w:rPr>
      </w:pPr>
    </w:p>
    <w:p w14:paraId="3C0B0E5C" w14:textId="77777777" w:rsidR="001C566F" w:rsidRDefault="001C566F" w:rsidP="008F6C17">
      <w:pPr>
        <w:jc w:val="left"/>
        <w:rPr>
          <w:szCs w:val="28"/>
        </w:rPr>
      </w:pPr>
    </w:p>
    <w:p w14:paraId="296A0076" w14:textId="77777777" w:rsidR="001C566F" w:rsidRDefault="001C566F" w:rsidP="008F6C17">
      <w:pPr>
        <w:jc w:val="left"/>
        <w:rPr>
          <w:szCs w:val="28"/>
        </w:rPr>
      </w:pPr>
    </w:p>
    <w:p w14:paraId="3F484BDD" w14:textId="77777777" w:rsidR="001C566F" w:rsidRDefault="001C566F" w:rsidP="008F6C17">
      <w:pPr>
        <w:jc w:val="left"/>
        <w:rPr>
          <w:szCs w:val="28"/>
        </w:rPr>
      </w:pPr>
    </w:p>
    <w:p w14:paraId="510A200E" w14:textId="77777777" w:rsidR="001C566F" w:rsidRDefault="001C566F" w:rsidP="008F6C17">
      <w:pPr>
        <w:jc w:val="left"/>
        <w:rPr>
          <w:szCs w:val="28"/>
        </w:rPr>
      </w:pPr>
    </w:p>
    <w:p w14:paraId="6A035826" w14:textId="77777777" w:rsidR="001C566F" w:rsidRPr="00A92CB4" w:rsidRDefault="001C566F" w:rsidP="001C566F">
      <w:pPr>
        <w:jc w:val="left"/>
        <w:rPr>
          <w:iCs/>
          <w:sz w:val="20"/>
        </w:rPr>
      </w:pPr>
    </w:p>
    <w:p w14:paraId="1D5989A4" w14:textId="77777777" w:rsidR="001C566F" w:rsidRPr="001C566F" w:rsidRDefault="001C566F" w:rsidP="001C566F">
      <w:pPr>
        <w:jc w:val="left"/>
        <w:rPr>
          <w:iCs/>
          <w:sz w:val="24"/>
          <w:szCs w:val="24"/>
        </w:rPr>
      </w:pPr>
      <w:r w:rsidRPr="001C566F">
        <w:rPr>
          <w:iCs/>
          <w:sz w:val="24"/>
          <w:szCs w:val="24"/>
        </w:rPr>
        <w:t>Кабанова Ульяна Николаевна,</w:t>
      </w:r>
    </w:p>
    <w:p w14:paraId="0F021845" w14:textId="77777777" w:rsidR="001C566F" w:rsidRPr="001C566F" w:rsidRDefault="001C566F" w:rsidP="001C566F">
      <w:pPr>
        <w:jc w:val="left"/>
        <w:rPr>
          <w:iCs/>
          <w:sz w:val="24"/>
          <w:szCs w:val="24"/>
        </w:rPr>
      </w:pPr>
      <w:r w:rsidRPr="001C566F">
        <w:rPr>
          <w:iCs/>
          <w:sz w:val="24"/>
          <w:szCs w:val="24"/>
        </w:rPr>
        <w:t>75200</w:t>
      </w:r>
    </w:p>
    <w:p w14:paraId="03833B58" w14:textId="77777777" w:rsidR="001C566F" w:rsidRPr="009F32AB" w:rsidRDefault="001C566F" w:rsidP="001C566F">
      <w:pPr>
        <w:rPr>
          <w:b/>
          <w:sz w:val="22"/>
          <w:szCs w:val="22"/>
        </w:rPr>
      </w:pPr>
      <w:r w:rsidRPr="009F32AB">
        <w:rPr>
          <w:b/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2551"/>
      </w:tblGrid>
      <w:tr w:rsidR="001C566F" w:rsidRPr="009F32AB" w14:paraId="1E4D1397" w14:textId="77777777" w:rsidTr="00256E6B">
        <w:trPr>
          <w:trHeight w:val="555"/>
        </w:trPr>
        <w:tc>
          <w:tcPr>
            <w:tcW w:w="5812" w:type="dxa"/>
            <w:vAlign w:val="center"/>
          </w:tcPr>
          <w:p w14:paraId="5C883F1D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71EA1273" w14:textId="77777777" w:rsidR="001C566F" w:rsidRPr="009F32AB" w:rsidRDefault="001C566F" w:rsidP="00256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BD2BA97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proofErr w:type="spellStart"/>
            <w:r w:rsidRPr="009F32AB">
              <w:rPr>
                <w:sz w:val="22"/>
                <w:szCs w:val="22"/>
              </w:rPr>
              <w:t>Катышевский</w:t>
            </w:r>
            <w:proofErr w:type="spellEnd"/>
            <w:r w:rsidRPr="009F32AB">
              <w:rPr>
                <w:sz w:val="22"/>
                <w:szCs w:val="22"/>
              </w:rPr>
              <w:t xml:space="preserve"> Ю.В.</w:t>
            </w:r>
          </w:p>
        </w:tc>
      </w:tr>
      <w:tr w:rsidR="001C566F" w:rsidRPr="009F32AB" w14:paraId="57BF792F" w14:textId="77777777" w:rsidTr="00256E6B">
        <w:trPr>
          <w:trHeight w:val="555"/>
        </w:trPr>
        <w:tc>
          <w:tcPr>
            <w:tcW w:w="5812" w:type="dxa"/>
            <w:vAlign w:val="center"/>
          </w:tcPr>
          <w:p w14:paraId="0DF54E71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И.о. заведующего отделом земельных отношений</w:t>
            </w:r>
            <w:r>
              <w:t xml:space="preserve"> </w:t>
            </w:r>
            <w:r w:rsidRPr="009F32AB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16CEFC93" w14:textId="77777777" w:rsidR="001C566F" w:rsidRPr="009F32AB" w:rsidRDefault="001C566F" w:rsidP="00256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DBC5DBC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Шамшурина О.В.</w:t>
            </w:r>
          </w:p>
          <w:p w14:paraId="5E64AFF7" w14:textId="77777777" w:rsidR="001C566F" w:rsidRPr="009F32AB" w:rsidRDefault="001C566F" w:rsidP="00256E6B">
            <w:pPr>
              <w:rPr>
                <w:sz w:val="22"/>
                <w:szCs w:val="22"/>
              </w:rPr>
            </w:pPr>
          </w:p>
        </w:tc>
      </w:tr>
      <w:tr w:rsidR="001C566F" w:rsidRPr="009F32AB" w14:paraId="4F6AB367" w14:textId="77777777" w:rsidTr="00256E6B">
        <w:trPr>
          <w:trHeight w:val="197"/>
        </w:trPr>
        <w:tc>
          <w:tcPr>
            <w:tcW w:w="5812" w:type="dxa"/>
            <w:vAlign w:val="center"/>
          </w:tcPr>
          <w:p w14:paraId="6798F3D6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851" w:type="dxa"/>
            <w:vAlign w:val="center"/>
          </w:tcPr>
          <w:p w14:paraId="71CF4AEE" w14:textId="77777777" w:rsidR="001C566F" w:rsidRPr="009F32AB" w:rsidRDefault="001C566F" w:rsidP="00256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87A85C5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Павличенко И.С.</w:t>
            </w:r>
          </w:p>
        </w:tc>
      </w:tr>
      <w:tr w:rsidR="001C566F" w:rsidRPr="009F32AB" w14:paraId="6D89D25D" w14:textId="77777777" w:rsidTr="00256E6B">
        <w:trPr>
          <w:trHeight w:val="80"/>
        </w:trPr>
        <w:tc>
          <w:tcPr>
            <w:tcW w:w="5812" w:type="dxa"/>
            <w:vAlign w:val="center"/>
          </w:tcPr>
          <w:p w14:paraId="4B715248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51" w:type="dxa"/>
            <w:vAlign w:val="center"/>
          </w:tcPr>
          <w:p w14:paraId="556E6228" w14:textId="77777777" w:rsidR="001C566F" w:rsidRPr="009F32AB" w:rsidRDefault="001C566F" w:rsidP="00256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B875BF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Савранская И.Г.</w:t>
            </w:r>
          </w:p>
        </w:tc>
      </w:tr>
    </w:tbl>
    <w:p w14:paraId="5B58198B" w14:textId="77777777" w:rsidR="001C566F" w:rsidRPr="009F32AB" w:rsidRDefault="001C566F" w:rsidP="001C566F">
      <w:pPr>
        <w:ind w:left="153" w:right="22" w:hanging="11"/>
        <w:rPr>
          <w:sz w:val="24"/>
          <w:szCs w:val="24"/>
        </w:rPr>
      </w:pPr>
    </w:p>
    <w:p w14:paraId="5DD8C8BA" w14:textId="77777777" w:rsidR="001C566F" w:rsidRPr="009F32AB" w:rsidRDefault="001C566F" w:rsidP="001C566F">
      <w:pPr>
        <w:ind w:left="153" w:right="22" w:hanging="11"/>
        <w:jc w:val="left"/>
        <w:rPr>
          <w:sz w:val="24"/>
          <w:szCs w:val="24"/>
        </w:rPr>
      </w:pPr>
    </w:p>
    <w:p w14:paraId="6099829A" w14:textId="77777777" w:rsidR="001C566F" w:rsidRDefault="001C566F" w:rsidP="001C566F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1C566F" w:rsidRPr="009F32AB" w14:paraId="77DFF479" w14:textId="77777777" w:rsidTr="00256E6B">
        <w:trPr>
          <w:trHeight w:val="127"/>
        </w:trPr>
        <w:tc>
          <w:tcPr>
            <w:tcW w:w="6663" w:type="dxa"/>
            <w:vAlign w:val="center"/>
          </w:tcPr>
          <w:p w14:paraId="7C343186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vAlign w:val="center"/>
          </w:tcPr>
          <w:p w14:paraId="795CCAE0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1C566F" w:rsidRPr="009F32AB" w14:paraId="6CB1A9AF" w14:textId="77777777" w:rsidTr="00256E6B">
        <w:trPr>
          <w:trHeight w:val="555"/>
        </w:trPr>
        <w:tc>
          <w:tcPr>
            <w:tcW w:w="6663" w:type="dxa"/>
            <w:vAlign w:val="center"/>
          </w:tcPr>
          <w:p w14:paraId="65B2C4F5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  <w:vAlign w:val="center"/>
          </w:tcPr>
          <w:p w14:paraId="163AE6B7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2</w:t>
            </w:r>
          </w:p>
        </w:tc>
      </w:tr>
      <w:tr w:rsidR="001C566F" w:rsidRPr="009F32AB" w14:paraId="66810DC5" w14:textId="77777777" w:rsidTr="00256E6B">
        <w:trPr>
          <w:trHeight w:val="136"/>
        </w:trPr>
        <w:tc>
          <w:tcPr>
            <w:tcW w:w="6663" w:type="dxa"/>
            <w:vAlign w:val="center"/>
          </w:tcPr>
          <w:p w14:paraId="76C7890B" w14:textId="77777777" w:rsidR="001C566F" w:rsidRPr="009F32AB" w:rsidRDefault="001C566F" w:rsidP="00256E6B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51" w:type="dxa"/>
            <w:vAlign w:val="center"/>
          </w:tcPr>
          <w:p w14:paraId="5FE16F8B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C566F" w:rsidRPr="009F32AB" w14:paraId="651B7403" w14:textId="77777777" w:rsidTr="00256E6B">
        <w:trPr>
          <w:trHeight w:val="197"/>
        </w:trPr>
        <w:tc>
          <w:tcPr>
            <w:tcW w:w="6663" w:type="dxa"/>
            <w:vAlign w:val="center"/>
          </w:tcPr>
          <w:p w14:paraId="7FFA3C71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3DEDC13F" w14:textId="77777777" w:rsidR="001C566F" w:rsidRPr="009F32AB" w:rsidRDefault="001C566F" w:rsidP="00256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5E5F1492" w14:textId="77777777" w:rsidR="008F6C17" w:rsidRPr="000D2CD8" w:rsidRDefault="008F6C17" w:rsidP="001A2440">
      <w:pPr>
        <w:ind w:right="-1" w:firstLine="709"/>
        <w:rPr>
          <w:sz w:val="22"/>
          <w:szCs w:val="22"/>
        </w:rPr>
      </w:pPr>
    </w:p>
    <w:sectPr w:rsidR="008F6C17" w:rsidRPr="000D2CD8" w:rsidSect="006A6D6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B5B7" w14:textId="77777777" w:rsidR="009067E1" w:rsidRDefault="009067E1" w:rsidP="006A6D6C">
      <w:r>
        <w:separator/>
      </w:r>
    </w:p>
  </w:endnote>
  <w:endnote w:type="continuationSeparator" w:id="0">
    <w:p w14:paraId="7C2C6430" w14:textId="77777777" w:rsidR="009067E1" w:rsidRDefault="009067E1" w:rsidP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0441" w14:textId="77777777" w:rsidR="009067E1" w:rsidRDefault="009067E1" w:rsidP="006A6D6C">
      <w:r>
        <w:separator/>
      </w:r>
    </w:p>
  </w:footnote>
  <w:footnote w:type="continuationSeparator" w:id="0">
    <w:p w14:paraId="4384979A" w14:textId="77777777" w:rsidR="009067E1" w:rsidRDefault="009067E1" w:rsidP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165422"/>
      <w:docPartObj>
        <w:docPartGallery w:val="Page Numbers (Top of Page)"/>
        <w:docPartUnique/>
      </w:docPartObj>
    </w:sdtPr>
    <w:sdtContent>
      <w:p w14:paraId="7E84D0A5" w14:textId="28CC41D4" w:rsidR="006A6D6C" w:rsidRDefault="006A6D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83C54" w14:textId="77777777" w:rsidR="006A6D6C" w:rsidRDefault="006A6D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15A2"/>
    <w:multiLevelType w:val="hybridMultilevel"/>
    <w:tmpl w:val="5B5C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60FF"/>
    <w:multiLevelType w:val="hybridMultilevel"/>
    <w:tmpl w:val="F3661C10"/>
    <w:lvl w:ilvl="0" w:tplc="ABBE2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221145">
    <w:abstractNumId w:val="0"/>
  </w:num>
  <w:num w:numId="2" w16cid:durableId="100139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7C0A"/>
    <w:rsid w:val="000F1A02"/>
    <w:rsid w:val="00137667"/>
    <w:rsid w:val="001464B2"/>
    <w:rsid w:val="001A2440"/>
    <w:rsid w:val="001B4F8D"/>
    <w:rsid w:val="001C566F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6D6C"/>
    <w:rsid w:val="00711921"/>
    <w:rsid w:val="00796BD1"/>
    <w:rsid w:val="008A3858"/>
    <w:rsid w:val="008F6C17"/>
    <w:rsid w:val="009067E1"/>
    <w:rsid w:val="009840BA"/>
    <w:rsid w:val="00A03876"/>
    <w:rsid w:val="00A13C7B"/>
    <w:rsid w:val="00A92CB4"/>
    <w:rsid w:val="00AE1A2A"/>
    <w:rsid w:val="00B03D4B"/>
    <w:rsid w:val="00B52D22"/>
    <w:rsid w:val="00B83D8D"/>
    <w:rsid w:val="00B95FEE"/>
    <w:rsid w:val="00BF2B0B"/>
    <w:rsid w:val="00D368DC"/>
    <w:rsid w:val="00D97342"/>
    <w:rsid w:val="00E9364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18D5"/>
  <w15:chartTrackingRefBased/>
  <w15:docId w15:val="{BA16809D-B029-47EF-887D-F9935B3E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6D6C"/>
    <w:pPr>
      <w:ind w:left="720"/>
      <w:contextualSpacing/>
    </w:pPr>
  </w:style>
  <w:style w:type="paragraph" w:styleId="aa">
    <w:name w:val="header"/>
    <w:basedOn w:val="a"/>
    <w:link w:val="ab"/>
    <w:uiPriority w:val="99"/>
    <w:rsid w:val="006A6D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D6C"/>
    <w:rPr>
      <w:sz w:val="28"/>
    </w:rPr>
  </w:style>
  <w:style w:type="paragraph" w:styleId="ac">
    <w:name w:val="footer"/>
    <w:basedOn w:val="a"/>
    <w:link w:val="ad"/>
    <w:rsid w:val="006A6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6D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2024-12-06T07:09:00Z</cp:lastPrinted>
  <dcterms:created xsi:type="dcterms:W3CDTF">2024-12-05T08:45:00Z</dcterms:created>
  <dcterms:modified xsi:type="dcterms:W3CDTF">2024-12-06T07:10:00Z</dcterms:modified>
</cp:coreProperties>
</file>