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97A62" w:rsidRDefault="00B52D22">
      <w:pPr>
        <w:pStyle w:val="4"/>
      </w:pPr>
      <w:r w:rsidRPr="00897A62">
        <w:t>АДМИНИСТРАЦИЯ  МУНИЦИПАЛЬНОГО  ОБРАЗОВАНИЯ</w:t>
      </w:r>
    </w:p>
    <w:p w:rsidR="00B52D22" w:rsidRPr="00897A62" w:rsidRDefault="00B52D22">
      <w:pPr>
        <w:jc w:val="center"/>
        <w:rPr>
          <w:b/>
          <w:sz w:val="22"/>
        </w:rPr>
      </w:pPr>
      <w:r w:rsidRPr="00897A62">
        <w:rPr>
          <w:b/>
          <w:sz w:val="22"/>
        </w:rPr>
        <w:t xml:space="preserve">ТИХВИНСКИЙ  МУНИЦИПАЛЬНЫЙ  РАЙОН </w:t>
      </w:r>
    </w:p>
    <w:p w:rsidR="00B52D22" w:rsidRPr="00897A62" w:rsidRDefault="00B52D22">
      <w:pPr>
        <w:jc w:val="center"/>
        <w:rPr>
          <w:b/>
          <w:sz w:val="22"/>
        </w:rPr>
      </w:pPr>
      <w:r w:rsidRPr="00897A62">
        <w:rPr>
          <w:b/>
          <w:sz w:val="22"/>
        </w:rPr>
        <w:t>ЛЕНИНГРАДСКОЙ  ОБЛАСТИ</w:t>
      </w:r>
    </w:p>
    <w:p w:rsidR="00B52D22" w:rsidRPr="00897A62" w:rsidRDefault="00B52D22">
      <w:pPr>
        <w:jc w:val="center"/>
        <w:rPr>
          <w:b/>
          <w:sz w:val="22"/>
        </w:rPr>
      </w:pPr>
      <w:r w:rsidRPr="00897A62">
        <w:rPr>
          <w:b/>
          <w:sz w:val="22"/>
        </w:rPr>
        <w:t>(АДМИНИСТРАЦИЯ  ТИХВИНСКОГО  РАЙОНА)</w:t>
      </w:r>
    </w:p>
    <w:p w:rsidR="00B52D22" w:rsidRPr="00897A62" w:rsidRDefault="00B52D22">
      <w:pPr>
        <w:jc w:val="center"/>
        <w:rPr>
          <w:b/>
          <w:sz w:val="32"/>
        </w:rPr>
      </w:pPr>
    </w:p>
    <w:p w:rsidR="00B52D22" w:rsidRPr="00897A62" w:rsidRDefault="00B52D22">
      <w:pPr>
        <w:jc w:val="center"/>
        <w:rPr>
          <w:sz w:val="10"/>
        </w:rPr>
      </w:pPr>
      <w:r w:rsidRPr="00897A62">
        <w:rPr>
          <w:b/>
          <w:sz w:val="32"/>
        </w:rPr>
        <w:t>ПОСТАНОВЛЕНИЕ</w:t>
      </w:r>
    </w:p>
    <w:p w:rsidR="00B52D22" w:rsidRPr="00897A62" w:rsidRDefault="00B52D22">
      <w:pPr>
        <w:jc w:val="center"/>
        <w:rPr>
          <w:sz w:val="10"/>
        </w:rPr>
      </w:pPr>
    </w:p>
    <w:p w:rsidR="00B52D22" w:rsidRPr="00897A62" w:rsidRDefault="00B52D22">
      <w:pPr>
        <w:jc w:val="center"/>
        <w:rPr>
          <w:sz w:val="10"/>
        </w:rPr>
      </w:pPr>
    </w:p>
    <w:p w:rsidR="00B52D22" w:rsidRPr="00897A62" w:rsidRDefault="00B52D22">
      <w:pPr>
        <w:tabs>
          <w:tab w:val="left" w:pos="4962"/>
        </w:tabs>
        <w:rPr>
          <w:sz w:val="16"/>
        </w:rPr>
      </w:pPr>
    </w:p>
    <w:p w:rsidR="00B52D22" w:rsidRPr="00897A6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97A6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97A62" w:rsidRDefault="00897A62">
      <w:pPr>
        <w:tabs>
          <w:tab w:val="left" w:pos="567"/>
          <w:tab w:val="left" w:pos="3686"/>
        </w:tabs>
      </w:pPr>
      <w:r w:rsidRPr="00897A62">
        <w:tab/>
        <w:t>26 декабря 2024 г.</w:t>
      </w:r>
      <w:r w:rsidRPr="00897A62">
        <w:tab/>
      </w:r>
      <w:bookmarkStart w:id="0" w:name="_GoBack"/>
      <w:r w:rsidRPr="00897A62">
        <w:t>01-3321-а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2E4DA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E4DA9" w:rsidRDefault="002E4DA9" w:rsidP="008D4521">
            <w:pPr>
              <w:suppressAutoHyphens/>
              <w:rPr>
                <w:sz w:val="24"/>
                <w:szCs w:val="24"/>
              </w:rPr>
            </w:pPr>
            <w:r w:rsidRPr="002E4DA9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 утверждённую постановлением а</w:t>
            </w:r>
            <w:r w:rsidR="008D4521">
              <w:rPr>
                <w:sz w:val="24"/>
                <w:szCs w:val="24"/>
              </w:rPr>
              <w:t>дминистрации Тихвинского района</w:t>
            </w:r>
            <w:r w:rsidRPr="002E4DA9">
              <w:rPr>
                <w:sz w:val="24"/>
                <w:szCs w:val="24"/>
              </w:rPr>
              <w:t xml:space="preserve"> от 31 октября 2023 года №</w:t>
            </w:r>
            <w:r w:rsidR="008D4521">
              <w:rPr>
                <w:sz w:val="24"/>
                <w:szCs w:val="24"/>
              </w:rPr>
              <w:t> </w:t>
            </w:r>
            <w:r w:rsidRPr="002E4DA9">
              <w:rPr>
                <w:sz w:val="24"/>
                <w:szCs w:val="24"/>
              </w:rPr>
              <w:t>01-2729-а</w:t>
            </w:r>
            <w:r w:rsidR="008D4521">
              <w:rPr>
                <w:sz w:val="24"/>
                <w:szCs w:val="24"/>
              </w:rPr>
              <w:t xml:space="preserve"> (с изменениями от 31 октября 2023 года № 01-2729-а)</w:t>
            </w:r>
          </w:p>
        </w:tc>
      </w:tr>
    </w:tbl>
    <w:p w:rsidR="002E4DA9" w:rsidRPr="00EB1209" w:rsidRDefault="002E4DA9" w:rsidP="002E4DA9">
      <w:pPr>
        <w:rPr>
          <w:rFonts w:eastAsia="Calibri"/>
          <w:sz w:val="24"/>
          <w:szCs w:val="24"/>
        </w:rPr>
      </w:pPr>
      <w:r w:rsidRPr="00EB1209">
        <w:rPr>
          <w:rFonts w:eastAsia="Calibri"/>
          <w:sz w:val="24"/>
          <w:szCs w:val="24"/>
        </w:rPr>
        <w:t>21,0400 ДО НПА</w:t>
      </w:r>
    </w:p>
    <w:p w:rsidR="002E4DA9" w:rsidRPr="00EB1209" w:rsidRDefault="002E4DA9" w:rsidP="002E4DA9">
      <w:pPr>
        <w:rPr>
          <w:rFonts w:eastAsia="Calibri"/>
          <w:sz w:val="24"/>
          <w:szCs w:val="24"/>
        </w:rPr>
      </w:pP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2E4DA9">
        <w:rPr>
          <w:rFonts w:eastAsia="Calibri"/>
          <w:color w:val="000000"/>
          <w:szCs w:val="28"/>
          <w:lang w:eastAsia="en-US"/>
        </w:rPr>
        <w:t>В соответствии с постановлениями администрации Тихвинского района: от 22 февраля 2024 года №</w:t>
      </w:r>
      <w:r w:rsidR="00554BE8">
        <w:rPr>
          <w:rFonts w:eastAsia="Calibri"/>
          <w:color w:val="000000"/>
          <w:szCs w:val="28"/>
          <w:lang w:eastAsia="en-US"/>
        </w:rPr>
        <w:t> </w:t>
      </w:r>
      <w:r w:rsidRPr="002E4DA9">
        <w:rPr>
          <w:rFonts w:eastAsia="Calibri"/>
          <w:color w:val="000000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</w:t>
      </w:r>
      <w:r w:rsidR="00554BE8">
        <w:rPr>
          <w:rFonts w:eastAsia="Calibri"/>
          <w:color w:val="000000"/>
          <w:szCs w:val="28"/>
          <w:lang w:eastAsia="en-US"/>
        </w:rPr>
        <w:t> </w:t>
      </w:r>
      <w:r w:rsidRPr="002E4DA9">
        <w:rPr>
          <w:rFonts w:eastAsia="Calibri"/>
          <w:color w:val="000000"/>
          <w:szCs w:val="28"/>
          <w:lang w:eastAsia="en-US"/>
        </w:rPr>
        <w:t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2E4DA9">
        <w:rPr>
          <w:rFonts w:eastAsia="Calibri"/>
          <w:color w:val="000000"/>
          <w:szCs w:val="28"/>
          <w:lang w:eastAsia="en-US"/>
        </w:rPr>
        <w:t>1. Внести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</w:t>
      </w:r>
      <w:r w:rsidR="00554BE8">
        <w:rPr>
          <w:rFonts w:eastAsia="Calibri"/>
          <w:color w:val="000000"/>
          <w:szCs w:val="28"/>
          <w:lang w:eastAsia="en-US"/>
        </w:rPr>
        <w:t>,</w:t>
      </w:r>
      <w:r w:rsidRPr="002E4DA9">
        <w:rPr>
          <w:rFonts w:eastAsia="Calibri"/>
          <w:color w:val="000000"/>
          <w:szCs w:val="28"/>
          <w:lang w:eastAsia="en-US"/>
        </w:rPr>
        <w:t xml:space="preserve"> утверждённую постановлением администрации Тихвинского района </w:t>
      </w:r>
      <w:r w:rsidRPr="002E4DA9">
        <w:rPr>
          <w:rFonts w:eastAsia="Calibri"/>
          <w:b/>
          <w:bCs/>
          <w:color w:val="000000"/>
          <w:szCs w:val="28"/>
          <w:lang w:eastAsia="en-US"/>
        </w:rPr>
        <w:t>от 31 октября 2023 года №</w:t>
      </w:r>
      <w:r w:rsidR="00554BE8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2E4DA9">
        <w:rPr>
          <w:rFonts w:eastAsia="Calibri"/>
          <w:b/>
          <w:bCs/>
          <w:color w:val="000000"/>
          <w:szCs w:val="28"/>
          <w:lang w:eastAsia="en-US"/>
        </w:rPr>
        <w:t>01-2729-а</w:t>
      </w:r>
      <w:r w:rsidR="00554BE8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="00554BE8" w:rsidRPr="00554BE8">
        <w:rPr>
          <w:rFonts w:eastAsia="Calibri"/>
          <w:bCs/>
          <w:color w:val="000000"/>
          <w:szCs w:val="28"/>
          <w:lang w:eastAsia="en-US"/>
        </w:rPr>
        <w:t>(с изменениями от 31 октября 2023 года № 01-2729-а)</w:t>
      </w:r>
      <w:r w:rsidRPr="002E4DA9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554BE8">
        <w:rPr>
          <w:rFonts w:eastAsia="Calibri"/>
          <w:bCs/>
          <w:color w:val="000000"/>
          <w:szCs w:val="28"/>
          <w:lang w:eastAsia="en-US"/>
        </w:rPr>
        <w:t>изменения</w:t>
      </w:r>
      <w:r w:rsidRPr="002E4DA9">
        <w:rPr>
          <w:rFonts w:eastAsia="Calibri"/>
          <w:color w:val="000000"/>
          <w:szCs w:val="28"/>
          <w:lang w:eastAsia="en-US"/>
        </w:rPr>
        <w:t>:</w:t>
      </w:r>
    </w:p>
    <w:p w:rsid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2E4DA9">
        <w:rPr>
          <w:rFonts w:eastAsia="Calibri"/>
          <w:color w:val="000000"/>
          <w:szCs w:val="28"/>
          <w:lang w:eastAsia="en-US"/>
        </w:rPr>
        <w:t xml:space="preserve">1.1. </w:t>
      </w:r>
      <w:r w:rsidRPr="002E4DA9">
        <w:rPr>
          <w:rFonts w:eastAsia="Calibri"/>
          <w:b/>
          <w:bCs/>
          <w:color w:val="000000"/>
          <w:szCs w:val="28"/>
          <w:lang w:eastAsia="en-US"/>
        </w:rPr>
        <w:t>строку «Финансовое обеспечение муниципальной программы - всего, в том числе по годам реализации»</w:t>
      </w:r>
      <w:r w:rsidRPr="002E4DA9">
        <w:rPr>
          <w:rFonts w:eastAsia="Calibri"/>
          <w:color w:val="000000"/>
          <w:szCs w:val="28"/>
          <w:lang w:eastAsia="en-US"/>
        </w:rPr>
        <w:t xml:space="preserve"> паспорта программы изложить в следующей редакции:</w:t>
      </w: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 w:val="18"/>
          <w:szCs w:val="28"/>
          <w:lang w:eastAsia="en-US"/>
        </w:rPr>
      </w:pPr>
    </w:p>
    <w:tbl>
      <w:tblPr>
        <w:tblW w:w="9214" w:type="dxa"/>
        <w:tblInd w:w="-9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2E4DA9" w:rsidRPr="002E4DA9" w:rsidTr="00EF5110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DA9" w:rsidRPr="002E4DA9" w:rsidRDefault="002E4DA9" w:rsidP="002E4DA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DA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  <w:p w:rsidR="002E4DA9" w:rsidRPr="002E4DA9" w:rsidRDefault="002E4DA9" w:rsidP="002E4DA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DA9" w:rsidRPr="002E4DA9" w:rsidRDefault="002E4DA9" w:rsidP="002E4DA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DA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финансового обеспечения реализации муниципальной программы составляет </w:t>
            </w:r>
            <w:r w:rsidRPr="002E4DA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285 710,80 тыс. руб.</w:t>
            </w:r>
            <w:r w:rsidRPr="002E4DA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из них: </w:t>
            </w:r>
          </w:p>
          <w:p w:rsidR="002E4DA9" w:rsidRPr="002E4DA9" w:rsidRDefault="002E4DA9" w:rsidP="002E4DA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DA9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- 2024 году - 139 654,95 тыс. руб.;</w:t>
            </w:r>
          </w:p>
          <w:p w:rsidR="002E4DA9" w:rsidRPr="002E4DA9" w:rsidRDefault="002E4DA9" w:rsidP="002E4DA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DA9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- 2025 году - 79 750,65 тыс. руб.;</w:t>
            </w:r>
          </w:p>
          <w:p w:rsidR="002E4DA9" w:rsidRPr="002E4DA9" w:rsidRDefault="002E4DA9" w:rsidP="002E4DA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E4DA9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- 2026 году - 66 305,20 тыс. руб.</w:t>
            </w:r>
          </w:p>
        </w:tc>
      </w:tr>
    </w:tbl>
    <w:p w:rsidR="002E4DA9" w:rsidRPr="00EF5110" w:rsidRDefault="002E4DA9" w:rsidP="002E4DA9">
      <w:pPr>
        <w:suppressAutoHyphens/>
        <w:ind w:firstLine="720"/>
        <w:rPr>
          <w:rFonts w:eastAsia="Calibri"/>
          <w:color w:val="000000"/>
          <w:sz w:val="18"/>
          <w:szCs w:val="28"/>
          <w:lang w:eastAsia="en-US"/>
        </w:rPr>
      </w:pP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2E4DA9">
        <w:rPr>
          <w:rFonts w:eastAsia="Calibri"/>
          <w:color w:val="000000"/>
          <w:szCs w:val="28"/>
          <w:lang w:eastAsia="en-US"/>
        </w:rPr>
        <w:lastRenderedPageBreak/>
        <w:t xml:space="preserve">1.2. </w:t>
      </w:r>
      <w:r w:rsidRPr="002E4DA9">
        <w:rPr>
          <w:rFonts w:eastAsia="Calibri"/>
          <w:b/>
          <w:bCs/>
          <w:color w:val="000000"/>
          <w:szCs w:val="28"/>
          <w:lang w:eastAsia="en-US"/>
        </w:rPr>
        <w:t>приложение №</w:t>
      </w:r>
      <w:r w:rsidR="00554BE8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2E4DA9">
        <w:rPr>
          <w:rFonts w:eastAsia="Calibri"/>
          <w:b/>
          <w:bCs/>
          <w:color w:val="000000"/>
          <w:szCs w:val="28"/>
          <w:lang w:eastAsia="en-US"/>
        </w:rPr>
        <w:t>2 «План реализации муниципальной программы Тихвинского городского поселения «Организация благоустройства территории населённых пунктов Т</w:t>
      </w:r>
      <w:r w:rsidR="00554BE8">
        <w:rPr>
          <w:rFonts w:eastAsia="Calibri"/>
          <w:b/>
          <w:bCs/>
          <w:color w:val="000000"/>
          <w:szCs w:val="28"/>
          <w:lang w:eastAsia="en-US"/>
        </w:rPr>
        <w:t>ихвинского городского поселения</w:t>
      </w:r>
      <w:r w:rsidRPr="002E4DA9">
        <w:rPr>
          <w:rFonts w:eastAsia="Calibri"/>
          <w:b/>
          <w:bCs/>
          <w:color w:val="000000"/>
          <w:szCs w:val="28"/>
          <w:lang w:eastAsia="en-US"/>
        </w:rPr>
        <w:t>»</w:t>
      </w:r>
      <w:r w:rsidRPr="002E4DA9">
        <w:rPr>
          <w:rFonts w:eastAsia="Calibri"/>
          <w:color w:val="000000"/>
          <w:szCs w:val="28"/>
          <w:lang w:eastAsia="en-US"/>
        </w:rPr>
        <w:t xml:space="preserve"> к муниципальной программе Тихвинского городского поселения «Организация благоустройства территории населённых пунктов Тихвинского городского поселения» изложить в новой редакции (</w:t>
      </w:r>
      <w:r w:rsidR="00554BE8">
        <w:rPr>
          <w:rFonts w:eastAsia="Calibri"/>
          <w:color w:val="000000"/>
          <w:szCs w:val="28"/>
          <w:lang w:eastAsia="en-US"/>
        </w:rPr>
        <w:t>приложение</w:t>
      </w:r>
      <w:r w:rsidRPr="002E4DA9">
        <w:rPr>
          <w:rFonts w:eastAsia="Calibri"/>
          <w:color w:val="000000"/>
          <w:szCs w:val="28"/>
          <w:lang w:eastAsia="en-US"/>
        </w:rPr>
        <w:t>).</w:t>
      </w: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2E4DA9">
        <w:rPr>
          <w:rFonts w:eastAsia="Calibri"/>
          <w:color w:val="000000"/>
          <w:szCs w:val="28"/>
          <w:lang w:eastAsia="en-US"/>
        </w:rPr>
        <w:t>2.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2E4DA9">
        <w:rPr>
          <w:rFonts w:eastAsia="Calibri"/>
          <w:color w:val="000000"/>
          <w:szCs w:val="28"/>
          <w:lang w:eastAsia="en-US"/>
        </w:rPr>
        <w:t>3. Постановление вступает в силу с момента его подписания и действует до 1 января 2025 года.</w:t>
      </w: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Pr="002E4DA9" w:rsidRDefault="002E4DA9" w:rsidP="002E4DA9">
      <w:pPr>
        <w:suppressAutoHyphens/>
        <w:rPr>
          <w:rFonts w:eastAsia="Calibri"/>
          <w:color w:val="000000"/>
          <w:szCs w:val="28"/>
          <w:lang w:eastAsia="en-US"/>
        </w:rPr>
      </w:pPr>
      <w:r w:rsidRPr="002E4DA9">
        <w:rPr>
          <w:rFonts w:eastAsia="Calibri"/>
          <w:color w:val="000000"/>
          <w:szCs w:val="28"/>
          <w:lang w:eastAsia="en-US"/>
        </w:rPr>
        <w:t xml:space="preserve">И.о. главы администрации                                         </w:t>
      </w:r>
      <w:r>
        <w:rPr>
          <w:rFonts w:eastAsia="Calibri"/>
          <w:color w:val="000000"/>
          <w:szCs w:val="28"/>
          <w:lang w:eastAsia="en-US"/>
        </w:rPr>
        <w:t xml:space="preserve">                 </w:t>
      </w:r>
      <w:r w:rsidRPr="002E4DA9">
        <w:rPr>
          <w:rFonts w:eastAsia="Calibri"/>
          <w:color w:val="000000"/>
          <w:szCs w:val="28"/>
          <w:lang w:eastAsia="en-US"/>
        </w:rPr>
        <w:t xml:space="preserve"> С.А. Суворова</w:t>
      </w: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P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Default="002E4DA9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EF5110" w:rsidRDefault="00EF5110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EF5110" w:rsidRDefault="00EF5110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EF5110" w:rsidRDefault="00EF5110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EF5110" w:rsidRDefault="00EF5110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EF5110" w:rsidRDefault="00EF5110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EF5110" w:rsidRDefault="00EF5110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EF5110" w:rsidRDefault="00EF5110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EF5110" w:rsidRDefault="00EF5110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EF5110" w:rsidRDefault="00EF5110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EF5110" w:rsidRDefault="00EF5110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EF5110" w:rsidRDefault="00EF5110" w:rsidP="002E4DA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E4DA9" w:rsidRPr="002E4DA9" w:rsidRDefault="002E4DA9" w:rsidP="00B747E0">
      <w:pPr>
        <w:suppressAutoHyphens/>
        <w:rPr>
          <w:rFonts w:eastAsia="Calibri"/>
          <w:color w:val="000000"/>
          <w:szCs w:val="28"/>
          <w:lang w:eastAsia="en-US"/>
        </w:rPr>
      </w:pPr>
    </w:p>
    <w:p w:rsidR="002E4DA9" w:rsidRPr="00EF5110" w:rsidRDefault="002E4DA9" w:rsidP="00EF5110">
      <w:pPr>
        <w:rPr>
          <w:rFonts w:eastAsia="Calibri"/>
          <w:sz w:val="24"/>
        </w:rPr>
      </w:pPr>
    </w:p>
    <w:p w:rsidR="002E4DA9" w:rsidRPr="00EF5110" w:rsidRDefault="002E4DA9" w:rsidP="00EF5110">
      <w:pPr>
        <w:rPr>
          <w:rFonts w:eastAsia="Calibri"/>
          <w:sz w:val="24"/>
        </w:rPr>
      </w:pPr>
      <w:r w:rsidRPr="00EF5110">
        <w:rPr>
          <w:rFonts w:eastAsia="Calibri"/>
          <w:sz w:val="24"/>
        </w:rPr>
        <w:t>Полищук Марина Викторовна,</w:t>
      </w:r>
    </w:p>
    <w:p w:rsidR="002E4DA9" w:rsidRPr="00EF5110" w:rsidRDefault="002E4DA9" w:rsidP="00EF5110">
      <w:pPr>
        <w:rPr>
          <w:rFonts w:eastAsia="Calibri"/>
          <w:sz w:val="24"/>
        </w:rPr>
      </w:pPr>
      <w:r w:rsidRPr="00EF5110">
        <w:rPr>
          <w:rFonts w:eastAsia="Calibri"/>
          <w:sz w:val="24"/>
        </w:rPr>
        <w:t>78-601</w:t>
      </w:r>
    </w:p>
    <w:p w:rsidR="00EF5110" w:rsidRPr="00AA3CC7" w:rsidRDefault="00EF5110" w:rsidP="00EF5110">
      <w:pPr>
        <w:jc w:val="left"/>
        <w:rPr>
          <w:sz w:val="22"/>
          <w:szCs w:val="22"/>
        </w:rPr>
      </w:pPr>
      <w:r w:rsidRPr="00AA3CC7">
        <w:rPr>
          <w:sz w:val="22"/>
          <w:szCs w:val="22"/>
        </w:rPr>
        <w:lastRenderedPageBreak/>
        <w:t>СОГЛАСОВАНО: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7338"/>
        <w:gridCol w:w="283"/>
        <w:gridCol w:w="1843"/>
      </w:tblGrid>
      <w:tr w:rsidR="00EF5110" w:rsidRPr="00D42C3D" w:rsidTr="00AA15C7">
        <w:tc>
          <w:tcPr>
            <w:tcW w:w="7338" w:type="dxa"/>
            <w:shd w:val="clear" w:color="auto" w:fill="auto"/>
          </w:tcPr>
          <w:p w:rsidR="00EF5110" w:rsidRPr="00D42C3D" w:rsidRDefault="00EF5110" w:rsidP="00AA15C7">
            <w:pPr>
              <w:rPr>
                <w:sz w:val="22"/>
                <w:szCs w:val="22"/>
              </w:rPr>
            </w:pPr>
            <w:r w:rsidRPr="00EF5110">
              <w:rPr>
                <w:iCs/>
                <w:sz w:val="22"/>
                <w:szCs w:val="22"/>
              </w:rPr>
              <w:t>Заместитель главы администрации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F5110">
              <w:rPr>
                <w:sz w:val="22"/>
                <w:szCs w:val="22"/>
              </w:rPr>
              <w:t>- п</w:t>
            </w:r>
            <w:r w:rsidRPr="00EF5110">
              <w:rPr>
                <w:iCs/>
                <w:sz w:val="22"/>
                <w:szCs w:val="22"/>
              </w:rPr>
              <w:t>редседатель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</w:tcPr>
          <w:p w:rsidR="00EF5110" w:rsidRPr="00D42C3D" w:rsidRDefault="00EF5110" w:rsidP="00AA15C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F5110" w:rsidRPr="00D42C3D" w:rsidRDefault="00EF5110" w:rsidP="00AA15C7">
            <w:pPr>
              <w:rPr>
                <w:sz w:val="22"/>
                <w:szCs w:val="22"/>
              </w:rPr>
            </w:pPr>
            <w:r w:rsidRPr="00EF5110">
              <w:rPr>
                <w:sz w:val="22"/>
                <w:szCs w:val="22"/>
              </w:rPr>
              <w:t>Корцов А.М.</w:t>
            </w:r>
          </w:p>
        </w:tc>
      </w:tr>
      <w:tr w:rsidR="00EF5110" w:rsidRPr="00D42C3D" w:rsidTr="00AA15C7">
        <w:tc>
          <w:tcPr>
            <w:tcW w:w="7338" w:type="dxa"/>
            <w:shd w:val="clear" w:color="auto" w:fill="auto"/>
          </w:tcPr>
          <w:p w:rsidR="00EF5110" w:rsidRPr="00D42C3D" w:rsidRDefault="00EF5110" w:rsidP="00AA15C7">
            <w:pPr>
              <w:rPr>
                <w:sz w:val="22"/>
                <w:szCs w:val="22"/>
              </w:rPr>
            </w:pPr>
            <w:r w:rsidRPr="00EF5110">
              <w:rPr>
                <w:i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</w:tcPr>
          <w:p w:rsidR="00EF5110" w:rsidRPr="00D42C3D" w:rsidRDefault="00EF5110" w:rsidP="00AA15C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F5110" w:rsidRPr="00D42C3D" w:rsidRDefault="00EF5110" w:rsidP="00AA15C7">
            <w:pPr>
              <w:rPr>
                <w:sz w:val="22"/>
                <w:szCs w:val="22"/>
              </w:rPr>
            </w:pPr>
            <w:r w:rsidRPr="00EF5110">
              <w:rPr>
                <w:sz w:val="22"/>
                <w:szCs w:val="22"/>
              </w:rPr>
              <w:t>Захаров Р.Н.</w:t>
            </w:r>
          </w:p>
        </w:tc>
      </w:tr>
      <w:tr w:rsidR="00EF5110" w:rsidRPr="00D42C3D" w:rsidTr="00AA15C7">
        <w:tc>
          <w:tcPr>
            <w:tcW w:w="7338" w:type="dxa"/>
            <w:shd w:val="clear" w:color="auto" w:fill="auto"/>
          </w:tcPr>
          <w:p w:rsidR="00EF5110" w:rsidRPr="00D42C3D" w:rsidRDefault="00EF5110" w:rsidP="00EF5110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EF5110" w:rsidRPr="00D42C3D" w:rsidRDefault="00EF5110" w:rsidP="00EF511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F5110" w:rsidRPr="00D42C3D" w:rsidRDefault="00EF5110" w:rsidP="00EF5110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Павличенко И.С.</w:t>
            </w:r>
          </w:p>
        </w:tc>
      </w:tr>
      <w:tr w:rsidR="00EF5110" w:rsidRPr="00D42C3D" w:rsidTr="00AA15C7">
        <w:tc>
          <w:tcPr>
            <w:tcW w:w="7338" w:type="dxa"/>
            <w:shd w:val="clear" w:color="auto" w:fill="auto"/>
          </w:tcPr>
          <w:p w:rsidR="00EF5110" w:rsidRPr="00D42C3D" w:rsidRDefault="00EF5110" w:rsidP="00EF5110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  <w:shd w:val="clear" w:color="auto" w:fill="auto"/>
          </w:tcPr>
          <w:p w:rsidR="00EF5110" w:rsidRPr="00D42C3D" w:rsidRDefault="00EF5110" w:rsidP="00EF511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F5110" w:rsidRPr="00D42C3D" w:rsidRDefault="00EF5110" w:rsidP="00EF5110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Савранская И.Г.</w:t>
            </w:r>
          </w:p>
        </w:tc>
      </w:tr>
      <w:tr w:rsidR="00EF5110" w:rsidRPr="00D42C3D" w:rsidTr="00AA15C7">
        <w:tc>
          <w:tcPr>
            <w:tcW w:w="7338" w:type="dxa"/>
            <w:shd w:val="clear" w:color="auto" w:fill="auto"/>
          </w:tcPr>
          <w:p w:rsidR="00EF5110" w:rsidRPr="00D42C3D" w:rsidRDefault="00EF5110" w:rsidP="00EF5110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 xml:space="preserve">И.о. председателя комитета финансов </w:t>
            </w:r>
          </w:p>
        </w:tc>
        <w:tc>
          <w:tcPr>
            <w:tcW w:w="283" w:type="dxa"/>
            <w:shd w:val="clear" w:color="auto" w:fill="auto"/>
          </w:tcPr>
          <w:p w:rsidR="00EF5110" w:rsidRPr="00D42C3D" w:rsidRDefault="00EF5110" w:rsidP="00EF511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F5110" w:rsidRPr="00D42C3D" w:rsidRDefault="00EF5110" w:rsidP="00EF5110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Матвеева Т.В.</w:t>
            </w:r>
          </w:p>
        </w:tc>
      </w:tr>
      <w:tr w:rsidR="00EF5110" w:rsidRPr="00D42C3D" w:rsidTr="00AA15C7">
        <w:tc>
          <w:tcPr>
            <w:tcW w:w="7338" w:type="dxa"/>
            <w:shd w:val="clear" w:color="auto" w:fill="auto"/>
          </w:tcPr>
          <w:p w:rsidR="00EF5110" w:rsidRPr="00D42C3D" w:rsidRDefault="00EF5110" w:rsidP="00EF5110">
            <w:pPr>
              <w:rPr>
                <w:sz w:val="22"/>
                <w:szCs w:val="22"/>
              </w:rPr>
            </w:pPr>
            <w:r w:rsidRPr="00EF5110">
              <w:rPr>
                <w:sz w:val="22"/>
                <w:szCs w:val="22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283" w:type="dxa"/>
            <w:shd w:val="clear" w:color="auto" w:fill="auto"/>
          </w:tcPr>
          <w:p w:rsidR="00EF5110" w:rsidRPr="00D42C3D" w:rsidRDefault="00EF5110" w:rsidP="00EF511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F5110" w:rsidRPr="00D42C3D" w:rsidRDefault="00EF5110" w:rsidP="00EF5110">
            <w:pPr>
              <w:rPr>
                <w:sz w:val="22"/>
                <w:szCs w:val="22"/>
              </w:rPr>
            </w:pPr>
            <w:r w:rsidRPr="00EF5110">
              <w:rPr>
                <w:sz w:val="22"/>
                <w:szCs w:val="22"/>
              </w:rPr>
              <w:t>Яценко И.Н.</w:t>
            </w:r>
          </w:p>
        </w:tc>
      </w:tr>
      <w:tr w:rsidR="00EF5110" w:rsidRPr="00D42C3D" w:rsidTr="00AA15C7">
        <w:tc>
          <w:tcPr>
            <w:tcW w:w="7338" w:type="dxa"/>
            <w:shd w:val="clear" w:color="auto" w:fill="auto"/>
          </w:tcPr>
          <w:p w:rsidR="00EF5110" w:rsidRPr="00D42C3D" w:rsidRDefault="00EA4457" w:rsidP="00EA4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отчётности - г</w:t>
            </w:r>
            <w:r w:rsidRPr="00EA4457">
              <w:rPr>
                <w:sz w:val="22"/>
                <w:szCs w:val="22"/>
              </w:rPr>
              <w:t>лавный бухгалтер</w:t>
            </w:r>
          </w:p>
        </w:tc>
        <w:tc>
          <w:tcPr>
            <w:tcW w:w="283" w:type="dxa"/>
            <w:shd w:val="clear" w:color="auto" w:fill="auto"/>
          </w:tcPr>
          <w:p w:rsidR="00EF5110" w:rsidRPr="00D42C3D" w:rsidRDefault="00EF5110" w:rsidP="00EF511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F5110" w:rsidRPr="00D42C3D" w:rsidRDefault="00EF5110" w:rsidP="00EF5110">
            <w:pPr>
              <w:rPr>
                <w:sz w:val="22"/>
                <w:szCs w:val="22"/>
              </w:rPr>
            </w:pPr>
            <w:r w:rsidRPr="00EF5110">
              <w:rPr>
                <w:sz w:val="22"/>
                <w:szCs w:val="22"/>
              </w:rPr>
              <w:t>Бодрова Л.Г.</w:t>
            </w:r>
          </w:p>
        </w:tc>
      </w:tr>
    </w:tbl>
    <w:p w:rsidR="00EF5110" w:rsidRPr="00E24C9A" w:rsidRDefault="00EF5110" w:rsidP="00EF5110">
      <w:pPr>
        <w:rPr>
          <w:sz w:val="22"/>
          <w:szCs w:val="22"/>
        </w:rPr>
      </w:pPr>
    </w:p>
    <w:p w:rsidR="00EF5110" w:rsidRPr="00AA3CC7" w:rsidRDefault="00EF5110" w:rsidP="00EF5110">
      <w:pPr>
        <w:rPr>
          <w:sz w:val="22"/>
          <w:szCs w:val="22"/>
        </w:rPr>
      </w:pPr>
    </w:p>
    <w:p w:rsidR="00EF5110" w:rsidRPr="00AA3CC7" w:rsidRDefault="00EF5110" w:rsidP="00EF5110">
      <w:pPr>
        <w:rPr>
          <w:color w:val="000000"/>
          <w:sz w:val="22"/>
          <w:szCs w:val="22"/>
        </w:rPr>
      </w:pPr>
      <w:r w:rsidRPr="00AA3CC7">
        <w:rPr>
          <w:bCs/>
          <w:color w:val="000000"/>
          <w:sz w:val="22"/>
          <w:szCs w:val="22"/>
        </w:rPr>
        <w:t>РАССЫЛКА:</w:t>
      </w:r>
      <w:r w:rsidRPr="00AA3CC7">
        <w:rPr>
          <w:color w:val="000000"/>
          <w:sz w:val="22"/>
          <w:szCs w:val="22"/>
        </w:rPr>
        <w:t xml:space="preserve"> </w:t>
      </w:r>
    </w:p>
    <w:tbl>
      <w:tblPr>
        <w:tblW w:w="946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0"/>
        <w:gridCol w:w="2231"/>
      </w:tblGrid>
      <w:tr w:rsidR="00EF5110" w:rsidRPr="00AA3CC7" w:rsidTr="00AA15C7">
        <w:tc>
          <w:tcPr>
            <w:tcW w:w="7230" w:type="dxa"/>
          </w:tcPr>
          <w:p w:rsidR="00EF5110" w:rsidRPr="00AA3CC7" w:rsidRDefault="00EF5110" w:rsidP="00AA15C7">
            <w:pPr>
              <w:rPr>
                <w:color w:val="000000"/>
                <w:sz w:val="22"/>
                <w:szCs w:val="22"/>
              </w:rPr>
            </w:pPr>
            <w:r w:rsidRPr="00AA3CC7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2231" w:type="dxa"/>
          </w:tcPr>
          <w:p w:rsidR="00EF5110" w:rsidRPr="00AA3CC7" w:rsidRDefault="00EF5110" w:rsidP="00AA15C7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</w:t>
            </w:r>
            <w:r w:rsidRPr="00AA3CC7">
              <w:rPr>
                <w:color w:val="000000"/>
                <w:sz w:val="22"/>
                <w:szCs w:val="22"/>
              </w:rPr>
              <w:t>1</w:t>
            </w:r>
            <w:r w:rsidRPr="00E24C9A">
              <w:rPr>
                <w:color w:val="000000"/>
                <w:sz w:val="22"/>
                <w:szCs w:val="22"/>
              </w:rPr>
              <w:t xml:space="preserve"> экз.</w:t>
            </w:r>
            <w:r w:rsidRPr="00AA3CC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F5110" w:rsidRPr="00AA3CC7" w:rsidTr="00AA15C7">
        <w:tc>
          <w:tcPr>
            <w:tcW w:w="7230" w:type="dxa"/>
          </w:tcPr>
          <w:p w:rsidR="00EF5110" w:rsidRPr="0025196F" w:rsidRDefault="00EF6F57" w:rsidP="00AA15C7">
            <w:pPr>
              <w:rPr>
                <w:iCs/>
                <w:sz w:val="22"/>
                <w:szCs w:val="22"/>
              </w:rPr>
            </w:pPr>
            <w:r w:rsidRPr="00EF6F57">
              <w:rPr>
                <w:iCs/>
                <w:sz w:val="22"/>
                <w:szCs w:val="22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231" w:type="dxa"/>
          </w:tcPr>
          <w:p w:rsidR="00EF5110" w:rsidRPr="00AA3CC7" w:rsidRDefault="00EF5110" w:rsidP="00EF6F57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</w:t>
            </w:r>
            <w:r w:rsidR="00EF6F57">
              <w:rPr>
                <w:color w:val="000000"/>
                <w:sz w:val="22"/>
                <w:szCs w:val="22"/>
              </w:rPr>
              <w:t>1</w:t>
            </w:r>
            <w:r w:rsidRPr="00E24C9A">
              <w:rPr>
                <w:color w:val="000000"/>
                <w:sz w:val="22"/>
                <w:szCs w:val="22"/>
              </w:rPr>
              <w:t xml:space="preserve"> экз. </w:t>
            </w:r>
            <w:r w:rsidRPr="00AA3CC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F5110" w:rsidRPr="00AA3CC7" w:rsidTr="00AA15C7">
        <w:tc>
          <w:tcPr>
            <w:tcW w:w="7230" w:type="dxa"/>
          </w:tcPr>
          <w:p w:rsidR="00EF5110" w:rsidRPr="0025196F" w:rsidRDefault="00EF6F57" w:rsidP="00AA15C7">
            <w:pPr>
              <w:rPr>
                <w:iCs/>
                <w:sz w:val="22"/>
                <w:szCs w:val="22"/>
              </w:rPr>
            </w:pPr>
            <w:r w:rsidRPr="00EF6F57">
              <w:rPr>
                <w:i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231" w:type="dxa"/>
          </w:tcPr>
          <w:p w:rsidR="00EF5110" w:rsidRPr="00E24C9A" w:rsidRDefault="00EF5110" w:rsidP="00AA15C7">
            <w:pPr>
              <w:jc w:val="left"/>
              <w:rPr>
                <w:color w:val="000000"/>
                <w:sz w:val="22"/>
                <w:szCs w:val="22"/>
              </w:rPr>
            </w:pPr>
            <w:r w:rsidRPr="00D01CB5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EF6F57" w:rsidRPr="00AA3CC7" w:rsidTr="00AA15C7">
        <w:tc>
          <w:tcPr>
            <w:tcW w:w="7230" w:type="dxa"/>
          </w:tcPr>
          <w:p w:rsidR="00EF6F57" w:rsidRPr="00AA3CC7" w:rsidRDefault="00EF6F57" w:rsidP="00EF6F57">
            <w:pPr>
              <w:rPr>
                <w:sz w:val="22"/>
                <w:szCs w:val="22"/>
              </w:rPr>
            </w:pPr>
            <w:r w:rsidRPr="00AA3CC7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231" w:type="dxa"/>
          </w:tcPr>
          <w:p w:rsidR="00EF6F57" w:rsidRPr="00AA3CC7" w:rsidRDefault="00EF6F57" w:rsidP="00EF6F57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EF6F57" w:rsidRPr="00AA3CC7" w:rsidTr="00AA15C7">
        <w:tc>
          <w:tcPr>
            <w:tcW w:w="7230" w:type="dxa"/>
          </w:tcPr>
          <w:p w:rsidR="00EF6F57" w:rsidRPr="00AA3CC7" w:rsidRDefault="00EF6F57" w:rsidP="00EF6F57">
            <w:pPr>
              <w:rPr>
                <w:sz w:val="22"/>
                <w:szCs w:val="22"/>
              </w:rPr>
            </w:pPr>
            <w:r w:rsidRPr="00AA3CC7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231" w:type="dxa"/>
          </w:tcPr>
          <w:p w:rsidR="00EF6F57" w:rsidRPr="00AA3CC7" w:rsidRDefault="00EF6F57" w:rsidP="00EF6F57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EF6F57" w:rsidRPr="00AA3CC7" w:rsidTr="00EF6F57">
        <w:trPr>
          <w:trHeight w:val="127"/>
        </w:trPr>
        <w:tc>
          <w:tcPr>
            <w:tcW w:w="7230" w:type="dxa"/>
          </w:tcPr>
          <w:p w:rsidR="00EF6F57" w:rsidRPr="0025196F" w:rsidRDefault="00EF6F57" w:rsidP="00EF6F57">
            <w:pPr>
              <w:rPr>
                <w:iCs/>
                <w:sz w:val="22"/>
                <w:szCs w:val="22"/>
              </w:rPr>
            </w:pPr>
            <w:r w:rsidRPr="00EF6F57"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231" w:type="dxa"/>
          </w:tcPr>
          <w:p w:rsidR="00EF6F57" w:rsidRPr="00E24C9A" w:rsidRDefault="00EF6F57" w:rsidP="00EF6F57">
            <w:pPr>
              <w:jc w:val="left"/>
              <w:rPr>
                <w:color w:val="000000"/>
                <w:sz w:val="22"/>
                <w:szCs w:val="22"/>
              </w:rPr>
            </w:pPr>
            <w:r w:rsidRPr="00D01CB5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EF6F57" w:rsidRPr="00AA3CC7" w:rsidTr="00AA15C7">
        <w:tc>
          <w:tcPr>
            <w:tcW w:w="7230" w:type="dxa"/>
          </w:tcPr>
          <w:p w:rsidR="00EF6F57" w:rsidRPr="00AA3CC7" w:rsidRDefault="00EF6F57" w:rsidP="00EF6F57">
            <w:pPr>
              <w:rPr>
                <w:sz w:val="22"/>
                <w:szCs w:val="22"/>
              </w:rPr>
            </w:pPr>
            <w:r w:rsidRPr="00EF6F57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2231" w:type="dxa"/>
          </w:tcPr>
          <w:p w:rsidR="00EF6F57" w:rsidRPr="00AA3CC7" w:rsidRDefault="00EF6F57" w:rsidP="00EF6F57">
            <w:pPr>
              <w:jc w:val="left"/>
              <w:rPr>
                <w:color w:val="000000"/>
                <w:sz w:val="22"/>
                <w:szCs w:val="22"/>
              </w:rPr>
            </w:pPr>
            <w:r w:rsidRPr="00D01CB5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EF6F57" w:rsidRPr="00E24C9A" w:rsidTr="00AA15C7">
        <w:tc>
          <w:tcPr>
            <w:tcW w:w="7230" w:type="dxa"/>
          </w:tcPr>
          <w:p w:rsidR="00EF6F57" w:rsidRPr="00E24C9A" w:rsidRDefault="00EF6F57" w:rsidP="00EF6F57">
            <w:pPr>
              <w:rPr>
                <w:sz w:val="22"/>
                <w:szCs w:val="22"/>
              </w:rPr>
            </w:pPr>
            <w:r w:rsidRPr="00E24C9A">
              <w:rPr>
                <w:sz w:val="22"/>
                <w:szCs w:val="22"/>
              </w:rPr>
              <w:t>ИТОГО:</w:t>
            </w:r>
          </w:p>
        </w:tc>
        <w:tc>
          <w:tcPr>
            <w:tcW w:w="2231" w:type="dxa"/>
          </w:tcPr>
          <w:p w:rsidR="00EF6F57" w:rsidRPr="00E24C9A" w:rsidRDefault="00EF6F57" w:rsidP="00EF6F57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554BEC" w:rsidRDefault="00554BEC" w:rsidP="00EF6F57">
      <w:pPr>
        <w:suppressAutoHyphens/>
        <w:rPr>
          <w:sz w:val="22"/>
          <w:szCs w:val="22"/>
        </w:rPr>
      </w:pPr>
    </w:p>
    <w:p w:rsidR="00AA15C7" w:rsidRDefault="00AA15C7" w:rsidP="00EF6F57">
      <w:pPr>
        <w:suppressAutoHyphens/>
        <w:rPr>
          <w:sz w:val="22"/>
          <w:szCs w:val="22"/>
        </w:rPr>
      </w:pPr>
    </w:p>
    <w:p w:rsidR="00AA15C7" w:rsidRDefault="00AA15C7" w:rsidP="00EF6F57">
      <w:pPr>
        <w:suppressAutoHyphens/>
        <w:rPr>
          <w:sz w:val="22"/>
          <w:szCs w:val="22"/>
        </w:rPr>
      </w:pPr>
    </w:p>
    <w:p w:rsidR="00AA15C7" w:rsidRDefault="00AA15C7" w:rsidP="00EF6F57">
      <w:pPr>
        <w:suppressAutoHyphens/>
        <w:rPr>
          <w:sz w:val="22"/>
          <w:szCs w:val="22"/>
        </w:rPr>
      </w:pPr>
    </w:p>
    <w:p w:rsidR="00AA15C7" w:rsidRDefault="00AA15C7" w:rsidP="00EF6F57">
      <w:pPr>
        <w:suppressAutoHyphens/>
        <w:rPr>
          <w:sz w:val="22"/>
          <w:szCs w:val="22"/>
        </w:rPr>
      </w:pPr>
    </w:p>
    <w:p w:rsidR="00AA15C7" w:rsidRDefault="00AA15C7" w:rsidP="00EF6F57">
      <w:pPr>
        <w:suppressAutoHyphens/>
        <w:rPr>
          <w:sz w:val="22"/>
          <w:szCs w:val="22"/>
        </w:rPr>
      </w:pPr>
    </w:p>
    <w:p w:rsidR="00AA15C7" w:rsidRDefault="00AA15C7" w:rsidP="00EF6F57">
      <w:pPr>
        <w:suppressAutoHyphens/>
        <w:rPr>
          <w:sz w:val="22"/>
          <w:szCs w:val="22"/>
        </w:rPr>
      </w:pPr>
    </w:p>
    <w:p w:rsidR="00AA15C7" w:rsidRDefault="00AA15C7" w:rsidP="00EF6F57">
      <w:pPr>
        <w:suppressAutoHyphens/>
        <w:rPr>
          <w:sz w:val="22"/>
          <w:szCs w:val="22"/>
        </w:rPr>
        <w:sectPr w:rsidR="00AA15C7" w:rsidSect="00EF511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A15C7" w:rsidRPr="00AA15C7" w:rsidRDefault="00B0751F" w:rsidP="00B0751F">
      <w:pPr>
        <w:suppressAutoHyphens/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Приложение </w:t>
      </w:r>
    </w:p>
    <w:p w:rsidR="00AA15C7" w:rsidRPr="00AA15C7" w:rsidRDefault="00AA15C7" w:rsidP="00B0751F">
      <w:pPr>
        <w:suppressAutoHyphens/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A15C7">
        <w:rPr>
          <w:rFonts w:eastAsia="Calibri"/>
          <w:color w:val="000000"/>
          <w:sz w:val="24"/>
          <w:szCs w:val="24"/>
          <w:lang w:eastAsia="en-US"/>
        </w:rPr>
        <w:t xml:space="preserve">к постановлению администрации </w:t>
      </w:r>
    </w:p>
    <w:p w:rsidR="00AA15C7" w:rsidRPr="00AA15C7" w:rsidRDefault="00AA15C7" w:rsidP="00B0751F">
      <w:pPr>
        <w:suppressAutoHyphens/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A15C7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:rsidR="00AA15C7" w:rsidRPr="00AA15C7" w:rsidRDefault="00AA15C7" w:rsidP="00B0751F">
      <w:pPr>
        <w:suppressAutoHyphens/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A15C7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897A62">
        <w:rPr>
          <w:rFonts w:eastAsia="Calibri"/>
          <w:color w:val="000000"/>
          <w:sz w:val="24"/>
          <w:szCs w:val="24"/>
          <w:lang w:eastAsia="en-US"/>
        </w:rPr>
        <w:t>26</w:t>
      </w:r>
      <w:r w:rsidR="00B10E99">
        <w:rPr>
          <w:rFonts w:eastAsia="Calibri"/>
          <w:color w:val="000000"/>
          <w:sz w:val="24"/>
          <w:szCs w:val="24"/>
          <w:lang w:eastAsia="en-US"/>
        </w:rPr>
        <w:t xml:space="preserve"> декабря 2024 г.</w:t>
      </w:r>
      <w:r w:rsidRPr="00AA15C7">
        <w:rPr>
          <w:rFonts w:eastAsia="Calibri"/>
          <w:color w:val="000000"/>
          <w:sz w:val="24"/>
          <w:szCs w:val="24"/>
          <w:lang w:eastAsia="en-US"/>
        </w:rPr>
        <w:t xml:space="preserve"> №</w:t>
      </w:r>
      <w:r w:rsidR="00B10E99">
        <w:rPr>
          <w:rFonts w:eastAsia="Calibri"/>
          <w:color w:val="000000"/>
          <w:sz w:val="24"/>
          <w:szCs w:val="24"/>
          <w:lang w:eastAsia="en-US"/>
        </w:rPr>
        <w:t> 01-</w:t>
      </w:r>
      <w:r w:rsidR="00897A62">
        <w:rPr>
          <w:rFonts w:eastAsia="Calibri"/>
          <w:color w:val="000000"/>
          <w:sz w:val="24"/>
          <w:szCs w:val="24"/>
          <w:lang w:eastAsia="en-US"/>
        </w:rPr>
        <w:t>3321</w:t>
      </w:r>
      <w:r w:rsidR="00B10E99"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AA15C7" w:rsidRDefault="00AA15C7" w:rsidP="00B0751F">
      <w:pPr>
        <w:suppressAutoHyphens/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AA15C7" w:rsidRPr="00AA15C7" w:rsidRDefault="00AA15C7" w:rsidP="00B0751F">
      <w:pPr>
        <w:suppressAutoHyphens/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AA15C7" w:rsidRPr="00AA15C7" w:rsidRDefault="00AA15C7" w:rsidP="00B0751F">
      <w:pPr>
        <w:suppressAutoHyphens/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A15C7">
        <w:rPr>
          <w:rFonts w:eastAsia="Calibri"/>
          <w:color w:val="000000"/>
          <w:sz w:val="24"/>
          <w:szCs w:val="24"/>
          <w:lang w:eastAsia="en-US"/>
        </w:rPr>
        <w:t>Приложение №</w:t>
      </w:r>
      <w:r w:rsidR="00B0751F">
        <w:rPr>
          <w:rFonts w:eastAsia="Calibri"/>
          <w:color w:val="000000"/>
          <w:sz w:val="24"/>
          <w:szCs w:val="24"/>
          <w:lang w:eastAsia="en-US"/>
        </w:rPr>
        <w:t> </w:t>
      </w:r>
      <w:r w:rsidRPr="00AA15C7">
        <w:rPr>
          <w:rFonts w:eastAsia="Calibri"/>
          <w:color w:val="000000"/>
          <w:sz w:val="24"/>
          <w:szCs w:val="24"/>
          <w:lang w:eastAsia="en-US"/>
        </w:rPr>
        <w:t>2</w:t>
      </w:r>
    </w:p>
    <w:p w:rsidR="00AA15C7" w:rsidRPr="00AA15C7" w:rsidRDefault="00AA15C7" w:rsidP="00B0751F">
      <w:pPr>
        <w:suppressAutoHyphens/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A15C7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:rsidR="00AA15C7" w:rsidRPr="00AA15C7" w:rsidRDefault="00AA15C7" w:rsidP="00B0751F">
      <w:pPr>
        <w:suppressAutoHyphens/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A15C7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:rsidR="00AA15C7" w:rsidRPr="00AA15C7" w:rsidRDefault="00AA15C7" w:rsidP="00B0751F">
      <w:pPr>
        <w:suppressAutoHyphens/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A15C7">
        <w:rPr>
          <w:rFonts w:eastAsia="Calibri"/>
          <w:color w:val="000000"/>
          <w:sz w:val="24"/>
          <w:szCs w:val="24"/>
          <w:lang w:eastAsia="en-US"/>
        </w:rPr>
        <w:t xml:space="preserve">«Организация благоустройства </w:t>
      </w:r>
    </w:p>
    <w:p w:rsidR="00AA15C7" w:rsidRPr="00AA15C7" w:rsidRDefault="00AA15C7" w:rsidP="00B0751F">
      <w:pPr>
        <w:suppressAutoHyphens/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A15C7">
        <w:rPr>
          <w:rFonts w:eastAsia="Calibri"/>
          <w:color w:val="000000"/>
          <w:sz w:val="24"/>
          <w:szCs w:val="24"/>
          <w:lang w:eastAsia="en-US"/>
        </w:rPr>
        <w:t xml:space="preserve">территории населённых пунктов </w:t>
      </w:r>
    </w:p>
    <w:p w:rsidR="00AA15C7" w:rsidRPr="00AA15C7" w:rsidRDefault="00AA15C7" w:rsidP="00B0751F">
      <w:pPr>
        <w:suppressAutoHyphens/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A15C7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поселения», </w:t>
      </w:r>
    </w:p>
    <w:p w:rsidR="00AA15C7" w:rsidRPr="00AA15C7" w:rsidRDefault="00AA15C7" w:rsidP="00B0751F">
      <w:pPr>
        <w:suppressAutoHyphens/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A15C7">
        <w:rPr>
          <w:rFonts w:eastAsia="Calibri"/>
          <w:color w:val="000000"/>
          <w:sz w:val="24"/>
          <w:szCs w:val="24"/>
          <w:lang w:eastAsia="en-US"/>
        </w:rPr>
        <w:t xml:space="preserve">утвержденной постановлением </w:t>
      </w:r>
    </w:p>
    <w:p w:rsidR="00AA15C7" w:rsidRPr="00AA15C7" w:rsidRDefault="00AA15C7" w:rsidP="00B0751F">
      <w:pPr>
        <w:suppressAutoHyphens/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A15C7">
        <w:rPr>
          <w:rFonts w:eastAsia="Calibri"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:rsidR="00AA15C7" w:rsidRDefault="00AA15C7" w:rsidP="00B0751F">
      <w:pPr>
        <w:suppressAutoHyphens/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A15C7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>
        <w:rPr>
          <w:rFonts w:eastAsia="Calibri"/>
          <w:color w:val="000000"/>
          <w:sz w:val="24"/>
          <w:szCs w:val="24"/>
          <w:lang w:eastAsia="en-US"/>
        </w:rPr>
        <w:t>31октября 2023 г.</w:t>
      </w:r>
      <w:r w:rsidRPr="00AA15C7">
        <w:rPr>
          <w:rFonts w:eastAsia="Calibri"/>
          <w:color w:val="000000"/>
          <w:sz w:val="24"/>
          <w:szCs w:val="24"/>
          <w:lang w:eastAsia="en-US"/>
        </w:rPr>
        <w:t xml:space="preserve"> №</w:t>
      </w:r>
      <w:r>
        <w:rPr>
          <w:rFonts w:eastAsia="Calibri"/>
          <w:color w:val="000000"/>
          <w:sz w:val="24"/>
          <w:szCs w:val="24"/>
          <w:lang w:eastAsia="en-US"/>
        </w:rPr>
        <w:t> 01-2729-а</w:t>
      </w:r>
    </w:p>
    <w:p w:rsidR="00AA15C7" w:rsidRDefault="00AA15C7" w:rsidP="00AA15C7">
      <w:pPr>
        <w:suppressAutoHyphens/>
        <w:ind w:left="8222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5923EA" w:rsidRPr="00AA15C7" w:rsidRDefault="005923EA" w:rsidP="00AA15C7">
      <w:pPr>
        <w:suppressAutoHyphens/>
        <w:ind w:left="8222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AA15C7" w:rsidRPr="00AA15C7" w:rsidRDefault="00AA15C7" w:rsidP="00AA15C7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AA15C7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:rsidR="00AA15C7" w:rsidRPr="00AA15C7" w:rsidRDefault="00AA15C7" w:rsidP="00AA15C7">
      <w:pPr>
        <w:tabs>
          <w:tab w:val="left" w:pos="1560"/>
        </w:tabs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A15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реализации муниципальной программы Тихвинского городского поселения </w:t>
      </w:r>
    </w:p>
    <w:p w:rsidR="00AA15C7" w:rsidRPr="00AA15C7" w:rsidRDefault="00AA15C7" w:rsidP="00AA15C7">
      <w:pPr>
        <w:tabs>
          <w:tab w:val="left" w:pos="1560"/>
        </w:tabs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AA15C7">
        <w:rPr>
          <w:rFonts w:eastAsia="Calibri"/>
          <w:b/>
          <w:bCs/>
          <w:color w:val="000000"/>
          <w:sz w:val="24"/>
          <w:szCs w:val="24"/>
          <w:lang w:eastAsia="en-US"/>
        </w:rPr>
        <w:t>«Организация благоустройства территории населённых пунктов Тихвинского городского поселения»</w:t>
      </w:r>
      <w:r w:rsidRPr="00AA15C7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AA15C7" w:rsidRPr="00AA15C7" w:rsidRDefault="00AA15C7" w:rsidP="00AA15C7">
      <w:pPr>
        <w:tabs>
          <w:tab w:val="left" w:pos="1560"/>
        </w:tabs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4202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3712"/>
        <w:gridCol w:w="2126"/>
        <w:gridCol w:w="1701"/>
        <w:gridCol w:w="1560"/>
        <w:gridCol w:w="1984"/>
        <w:gridCol w:w="1559"/>
        <w:gridCol w:w="1560"/>
      </w:tblGrid>
      <w:tr w:rsidR="00B0751F" w:rsidRPr="00AA15C7" w:rsidTr="005923EA">
        <w:trPr>
          <w:trHeight w:val="592"/>
        </w:trPr>
        <w:tc>
          <w:tcPr>
            <w:tcW w:w="37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751F" w:rsidRPr="00AA15C7" w:rsidRDefault="00B0751F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Наименование подпрограммы, </w:t>
            </w:r>
          </w:p>
          <w:p w:rsidR="00B0751F" w:rsidRPr="00AA15C7" w:rsidRDefault="00B0751F" w:rsidP="00B0751F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проекта, основного мероприятия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751F" w:rsidRPr="00AA15C7" w:rsidRDefault="00B0751F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Ответственный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исполнитель,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0751F" w:rsidRPr="00AA15C7" w:rsidRDefault="00B0751F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соисполнители,</w:t>
            </w:r>
          </w:p>
          <w:p w:rsidR="00B0751F" w:rsidRPr="00AA15C7" w:rsidRDefault="00B0751F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участники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0751F" w:rsidRPr="00AA15C7" w:rsidRDefault="00B0751F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Годы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0751F" w:rsidRPr="00AA15C7" w:rsidRDefault="00B0751F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реализации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0751F" w:rsidRPr="00AA15C7" w:rsidRDefault="00B0751F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51F" w:rsidRPr="00AA15C7" w:rsidRDefault="00B0751F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Планируемые объёмы финансирования, тыс. руб.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0751F" w:rsidRPr="00AA15C7" w:rsidTr="005923EA">
        <w:trPr>
          <w:trHeight w:val="867"/>
        </w:trPr>
        <w:tc>
          <w:tcPr>
            <w:tcW w:w="37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51F" w:rsidRPr="00AA15C7" w:rsidRDefault="00B0751F" w:rsidP="00AA15C7">
            <w:pPr>
              <w:tabs>
                <w:tab w:val="left" w:pos="1560"/>
              </w:tabs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51F" w:rsidRPr="00AA15C7" w:rsidRDefault="00B0751F" w:rsidP="00AA15C7">
            <w:pPr>
              <w:tabs>
                <w:tab w:val="left" w:pos="1560"/>
              </w:tabs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51F" w:rsidRPr="00AA15C7" w:rsidRDefault="00B0751F" w:rsidP="00AA15C7">
            <w:pPr>
              <w:tabs>
                <w:tab w:val="left" w:pos="1560"/>
              </w:tabs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51F" w:rsidRPr="00AA15C7" w:rsidRDefault="00B0751F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51F" w:rsidRPr="00AA15C7" w:rsidRDefault="00B0751F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Федеральный бюджет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51F" w:rsidRPr="00AA15C7" w:rsidRDefault="00B0751F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Областной бюджет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751F" w:rsidRPr="00AA15C7" w:rsidRDefault="00B0751F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B0751F" w:rsidRPr="00AA15C7" w:rsidRDefault="00B0751F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бюджет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15C7" w:rsidRPr="00AA15C7" w:rsidTr="005923EA">
        <w:trPr>
          <w:trHeight w:val="417"/>
        </w:trPr>
        <w:tc>
          <w:tcPr>
            <w:tcW w:w="142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Проектная часть</w:t>
            </w:r>
          </w:p>
        </w:tc>
      </w:tr>
      <w:tr w:rsidR="00AA15C7" w:rsidRPr="00AA15C7" w:rsidTr="005923EA">
        <w:trPr>
          <w:trHeight w:val="987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1.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Региональный проект «Формирование комфортной городской среды»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Ответственный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исполнитель: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комитет ЖКХ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18 700,00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5 178,20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11 821,80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1 700,00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13 316,29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13 316,29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5 000,00</w:t>
            </w:r>
          </w:p>
        </w:tc>
      </w:tr>
      <w:tr w:rsidR="00AA15C7" w:rsidRPr="00AA15C7" w:rsidTr="005923EA">
        <w:trPr>
          <w:trHeight w:val="2409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1.1.Реализация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Участники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отдел по строительству, отдел архитектуры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18 700,00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5 178,20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11 821,80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1 700,00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13 316,29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13 316,29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sz w:val="24"/>
                <w:szCs w:val="24"/>
                <w:lang w:eastAsia="en-US"/>
              </w:rPr>
              <w:t>5 000,00</w:t>
            </w:r>
          </w:p>
        </w:tc>
      </w:tr>
      <w:tr w:rsidR="00AA15C7" w:rsidRPr="00AA15C7" w:rsidTr="005923EA">
        <w:trPr>
          <w:trHeight w:val="1573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2. Отраслевой проект «Благоустройство общественных, дворовых пространств и цифровизация городского хозяйства»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49 927,93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38 900,00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11 027,93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AA15C7" w:rsidRPr="00AA15C7" w:rsidTr="005923EA">
        <w:trPr>
          <w:trHeight w:val="1547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2.1. Мероприятия по благоустройству дворовых территорий муниципальных образований ЛО (г. Тихвин, 4 мкр, д.25,26,27)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16 960,90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8 900,00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8 060,90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AA15C7" w:rsidRPr="00AA15C7" w:rsidTr="005923EA">
        <w:trPr>
          <w:trHeight w:val="1704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2.2. Мероприятия, направленные на повышение качества городской среды – за счёт средств областного и местного бюджетов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32 967,03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30 000,00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2 967,03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lastRenderedPageBreak/>
              <w:t>3. 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3.1. Мероприятия по созданию мест (площадок) накопления твёрдых коммунальных отходов – за счёт средств областного и местного бюджетов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400,00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Итого по проектной части: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68 627,93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5 178,20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50 721,80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12 727,93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13 716,29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13 716,29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5 000,00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87 344,22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5 178,20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50 721,80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31 444,22</w:t>
            </w:r>
          </w:p>
        </w:tc>
      </w:tr>
      <w:tr w:rsidR="00AA15C7" w:rsidRPr="00AA15C7" w:rsidTr="00AA15C7">
        <w:tc>
          <w:tcPr>
            <w:tcW w:w="142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1. Комплекс процессных мероприятий «Благоустройство, озеленение и уборка территории Тихвинского городского поселения»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комитет ЖКХ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45 580,40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45 580,40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36 205,20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36 205,20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36 305,20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36 305,20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1.1. Обеспечение деятельности (услуг, работ) муниципальных учреждений по благоустройству, озеленению и уборке территорий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Участники: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МБУ «Зеленый город»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23 284,40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23 284,40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22 705,20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22 705,20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22 705,20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22 705,20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1.2. 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17 960,90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17 960,90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11 000,00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11 000,00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11 100,00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11 100,00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1.3 Мероприятия по озеленению территории г. Тихвина – за счёт средств районного бюджета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Участники:</w:t>
            </w:r>
          </w:p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МБУ «Зеленый город»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4 335,11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4 335,11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2 500,00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2 500,00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2 500,00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2 500,00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2. Комплекс процессных мероприятий «Организация и содержание мест захоронения»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комитет ЖКХ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6 600,00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6 600,00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6 600,00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6 600,00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6 600,00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6 600,00</w:t>
            </w:r>
          </w:p>
        </w:tc>
      </w:tr>
      <w:tr w:rsidR="00AA15C7" w:rsidRPr="00AA15C7" w:rsidTr="005923EA">
        <w:trPr>
          <w:trHeight w:val="2091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2.1. Межбюджетные трансферты из бюджета поселения бюджету муниципального района в соответствии с заключенным соглашениям на организацию ритуальных услуг и содержание мест захоронения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ЖКХ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Участники: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МКУ «Специализированная служба Тихвинского района»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6 600,00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6 600,00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ind w:firstLine="4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6 600,00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6 600,00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6 600,00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6 600,00</w:t>
            </w:r>
          </w:p>
        </w:tc>
      </w:tr>
      <w:tr w:rsidR="00AA15C7" w:rsidRPr="00AA15C7" w:rsidTr="005923EA">
        <w:trPr>
          <w:trHeight w:val="75"/>
        </w:trPr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3. Комплекс процессных мероприятий «Устройство, содержание и ремонт сети </w:t>
            </w: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ливневой канализации»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lastRenderedPageBreak/>
              <w:t>Основной исполнитель: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комитет ЖКХ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4 366,44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4 366,44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4 700,00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4 700,00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4 700,00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4 700,00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3.1. Мероприятия по строительству и ремонту объектов ливневой канализации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1 023,02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1 023,02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1 200,00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1 200,00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1 200,00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1 200,00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3.2. Обслуживание объектов дождевой (ливневой) канализации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3 343,42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3 343,42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4. Комплекс процессных мероприятий «Обращение с отходами»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комитет ЖКХ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1 916,87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1 916,87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2 100,00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2 100,00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1 400,00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1 400,00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5923EA" w:rsidP="00AA15C7">
            <w:pPr>
              <w:tabs>
                <w:tab w:val="left" w:pos="1560"/>
              </w:tabs>
              <w:ind w:firstLine="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4.1.Ликвидация несанкцио</w:t>
            </w:r>
            <w:r w:rsidR="00AA15C7"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нированных свалок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1 916,87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1 916,87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2 100,00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2 100,00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1 400,00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1 400,00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5. Комплекс процессных мероприятий «Поддержка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12 563,30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12 563,30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16 429,17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16 429,17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12 300,00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12 300,00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5.1. Приобретение коммунальной спецтехники и оборудования по договорам лизинга.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3 087,00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3 087,00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16 429,17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16 429,17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12 300,00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12 300,00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5.2. Мероприятия, направленные на развитие общественной инфраструктуры поселений – за счёт средств районного бюджета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9 476,30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9 476,30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Итого по процессной части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71 027,01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71 027,01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66 034,37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66 034,37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61 305,20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61 305,20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198 366,58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198 366,58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 по муниципальной программе</w:t>
            </w: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139 654,95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5 178,20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50 721,80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83 754,95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79 750,65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79 750,65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66 305,20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66 305,20 </w:t>
            </w:r>
          </w:p>
        </w:tc>
      </w:tr>
      <w:tr w:rsidR="00AA15C7" w:rsidRPr="00AA15C7" w:rsidTr="005923EA"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285 710,80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5 178,20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50 721,80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5C7" w:rsidRPr="00AA15C7" w:rsidRDefault="00AA15C7" w:rsidP="00AA15C7">
            <w:pPr>
              <w:tabs>
                <w:tab w:val="left" w:pos="1560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15C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229 810,80</w:t>
            </w:r>
          </w:p>
        </w:tc>
      </w:tr>
    </w:tbl>
    <w:p w:rsidR="00AA15C7" w:rsidRPr="00B0751F" w:rsidRDefault="00B0751F" w:rsidP="00B0751F">
      <w:pPr>
        <w:tabs>
          <w:tab w:val="left" w:pos="1560"/>
        </w:tabs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_________________</w:t>
      </w:r>
    </w:p>
    <w:sectPr w:rsidR="00AA15C7" w:rsidRPr="00B0751F" w:rsidSect="00AA15C7">
      <w:pgSz w:w="15840" w:h="12240" w:orient="landscape"/>
      <w:pgMar w:top="1701" w:right="1134" w:bottom="851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4F" w:rsidRDefault="00C3174F" w:rsidP="00EF5110">
      <w:r>
        <w:separator/>
      </w:r>
    </w:p>
  </w:endnote>
  <w:endnote w:type="continuationSeparator" w:id="0">
    <w:p w:rsidR="00C3174F" w:rsidRDefault="00C3174F" w:rsidP="00E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4F" w:rsidRDefault="00C3174F" w:rsidP="00EF5110">
      <w:r>
        <w:separator/>
      </w:r>
    </w:p>
  </w:footnote>
  <w:footnote w:type="continuationSeparator" w:id="0">
    <w:p w:rsidR="00C3174F" w:rsidRDefault="00C3174F" w:rsidP="00EF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C7" w:rsidRDefault="00AA15C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B1209">
      <w:rPr>
        <w:noProof/>
      </w:rPr>
      <w:t>2</w:t>
    </w:r>
    <w:r>
      <w:fldChar w:fldCharType="end"/>
    </w:r>
  </w:p>
  <w:p w:rsidR="00AA15C7" w:rsidRDefault="00AA15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DA9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E4DA9"/>
    <w:rsid w:val="002F22EB"/>
    <w:rsid w:val="00326996"/>
    <w:rsid w:val="0043001D"/>
    <w:rsid w:val="004914DD"/>
    <w:rsid w:val="00511A2B"/>
    <w:rsid w:val="00554BE8"/>
    <w:rsid w:val="00554BEC"/>
    <w:rsid w:val="005923EA"/>
    <w:rsid w:val="00595F6F"/>
    <w:rsid w:val="005C0140"/>
    <w:rsid w:val="006415B0"/>
    <w:rsid w:val="006463D8"/>
    <w:rsid w:val="006953EF"/>
    <w:rsid w:val="00711921"/>
    <w:rsid w:val="007127FA"/>
    <w:rsid w:val="00796BD1"/>
    <w:rsid w:val="007A696D"/>
    <w:rsid w:val="00897A62"/>
    <w:rsid w:val="008A3858"/>
    <w:rsid w:val="008D4521"/>
    <w:rsid w:val="008E23F7"/>
    <w:rsid w:val="009005B2"/>
    <w:rsid w:val="009840BA"/>
    <w:rsid w:val="00A03876"/>
    <w:rsid w:val="00A13C7B"/>
    <w:rsid w:val="00AA15C7"/>
    <w:rsid w:val="00AE1A2A"/>
    <w:rsid w:val="00B0751F"/>
    <w:rsid w:val="00B10E99"/>
    <w:rsid w:val="00B52D22"/>
    <w:rsid w:val="00B747E0"/>
    <w:rsid w:val="00B83D8D"/>
    <w:rsid w:val="00B95FEE"/>
    <w:rsid w:val="00BF2B0B"/>
    <w:rsid w:val="00C3174F"/>
    <w:rsid w:val="00D368DC"/>
    <w:rsid w:val="00D97342"/>
    <w:rsid w:val="00EA4457"/>
    <w:rsid w:val="00EB1209"/>
    <w:rsid w:val="00EF5110"/>
    <w:rsid w:val="00EF6F5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E9852-060F-489F-8F3C-6E613BFE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F51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5110"/>
    <w:rPr>
      <w:sz w:val="28"/>
    </w:rPr>
  </w:style>
  <w:style w:type="paragraph" w:styleId="ab">
    <w:name w:val="footer"/>
    <w:basedOn w:val="a"/>
    <w:link w:val="ac"/>
    <w:rsid w:val="00EF51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F511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75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11</cp:revision>
  <cp:lastPrinted>2024-12-27T08:23:00Z</cp:lastPrinted>
  <dcterms:created xsi:type="dcterms:W3CDTF">2024-12-26T06:48:00Z</dcterms:created>
  <dcterms:modified xsi:type="dcterms:W3CDTF">2024-12-27T08:27:00Z</dcterms:modified>
</cp:coreProperties>
</file>