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7843CE" w:rsidRDefault="00B52D22">
      <w:pPr>
        <w:pStyle w:val="4"/>
      </w:pPr>
      <w:r w:rsidRPr="007843CE">
        <w:t>АДМИНИСТРАЦИЯ  МУНИЦИПАЛЬНОГО  ОБРАЗОВАНИЯ</w:t>
      </w:r>
    </w:p>
    <w:p w:rsidR="00B52D22" w:rsidRPr="007843CE" w:rsidRDefault="00B52D22">
      <w:pPr>
        <w:jc w:val="center"/>
        <w:rPr>
          <w:b/>
          <w:sz w:val="22"/>
        </w:rPr>
      </w:pPr>
      <w:r w:rsidRPr="007843CE">
        <w:rPr>
          <w:b/>
          <w:sz w:val="22"/>
        </w:rPr>
        <w:t xml:space="preserve">ТИХВИНСКИЙ  МУНИЦИПАЛЬНЫЙ  РАЙОН </w:t>
      </w:r>
    </w:p>
    <w:p w:rsidR="00B52D22" w:rsidRPr="007843CE" w:rsidRDefault="00B52D22">
      <w:pPr>
        <w:jc w:val="center"/>
        <w:rPr>
          <w:b/>
          <w:sz w:val="22"/>
        </w:rPr>
      </w:pPr>
      <w:r w:rsidRPr="007843CE">
        <w:rPr>
          <w:b/>
          <w:sz w:val="22"/>
        </w:rPr>
        <w:t>ЛЕНИНГРАДСКОЙ  ОБЛАСТИ</w:t>
      </w:r>
    </w:p>
    <w:p w:rsidR="00B52D22" w:rsidRPr="007843CE" w:rsidRDefault="00B52D22">
      <w:pPr>
        <w:jc w:val="center"/>
        <w:rPr>
          <w:b/>
          <w:sz w:val="22"/>
        </w:rPr>
      </w:pPr>
      <w:r w:rsidRPr="007843CE">
        <w:rPr>
          <w:b/>
          <w:sz w:val="22"/>
        </w:rPr>
        <w:t>(АДМИНИСТРАЦИЯ  ТИХВИНСКОГО  РАЙОНА)</w:t>
      </w:r>
    </w:p>
    <w:p w:rsidR="00B52D22" w:rsidRPr="007843CE" w:rsidRDefault="00B52D22">
      <w:pPr>
        <w:jc w:val="center"/>
        <w:rPr>
          <w:b/>
          <w:sz w:val="32"/>
        </w:rPr>
      </w:pPr>
    </w:p>
    <w:p w:rsidR="00B52D22" w:rsidRPr="007843CE" w:rsidRDefault="00B52D22">
      <w:pPr>
        <w:jc w:val="center"/>
        <w:rPr>
          <w:sz w:val="10"/>
        </w:rPr>
      </w:pPr>
      <w:r w:rsidRPr="007843CE">
        <w:rPr>
          <w:b/>
          <w:sz w:val="32"/>
        </w:rPr>
        <w:t>ПОСТАНОВЛЕНИЕ</w:t>
      </w:r>
    </w:p>
    <w:p w:rsidR="00B52D22" w:rsidRPr="007843CE" w:rsidRDefault="00B52D22">
      <w:pPr>
        <w:jc w:val="center"/>
        <w:rPr>
          <w:sz w:val="10"/>
        </w:rPr>
      </w:pPr>
    </w:p>
    <w:p w:rsidR="00B52D22" w:rsidRPr="007843CE" w:rsidRDefault="00B52D22">
      <w:pPr>
        <w:jc w:val="center"/>
        <w:rPr>
          <w:sz w:val="10"/>
        </w:rPr>
      </w:pPr>
    </w:p>
    <w:p w:rsidR="00B52D22" w:rsidRPr="007843CE" w:rsidRDefault="00B52D22">
      <w:pPr>
        <w:tabs>
          <w:tab w:val="left" w:pos="4962"/>
        </w:tabs>
        <w:rPr>
          <w:sz w:val="16"/>
        </w:rPr>
      </w:pPr>
    </w:p>
    <w:p w:rsidR="00B52D22" w:rsidRPr="007843CE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7843CE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7843CE" w:rsidRDefault="007843CE">
      <w:pPr>
        <w:tabs>
          <w:tab w:val="left" w:pos="567"/>
          <w:tab w:val="left" w:pos="3686"/>
        </w:tabs>
      </w:pPr>
      <w:r w:rsidRPr="007843CE">
        <w:tab/>
        <w:t>28 декабря 2024 г.</w:t>
      </w:r>
      <w:r w:rsidRPr="007843CE">
        <w:tab/>
      </w:r>
      <w:bookmarkStart w:id="0" w:name="_GoBack"/>
      <w:r w:rsidRPr="007843CE">
        <w:t>01-3380-а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23149" w:rsidRDefault="00923149" w:rsidP="006953EF">
            <w:pPr>
              <w:suppressAutoHyphens/>
              <w:rPr>
                <w:sz w:val="24"/>
                <w:szCs w:val="24"/>
              </w:rPr>
            </w:pPr>
            <w:r w:rsidRPr="00923149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31 октября 2023 года № 01-2733-а</w:t>
            </w:r>
          </w:p>
        </w:tc>
      </w:tr>
    </w:tbl>
    <w:p w:rsidR="00554BEC" w:rsidRPr="009B3153" w:rsidRDefault="00923149" w:rsidP="00923149">
      <w:pPr>
        <w:suppressAutoHyphens/>
        <w:rPr>
          <w:sz w:val="24"/>
          <w:szCs w:val="22"/>
        </w:rPr>
      </w:pPr>
      <w:r w:rsidRPr="009B3153">
        <w:rPr>
          <w:sz w:val="24"/>
          <w:szCs w:val="22"/>
        </w:rPr>
        <w:t>21.1400 ДО НПА</w:t>
      </w:r>
    </w:p>
    <w:p w:rsidR="00923149" w:rsidRDefault="00923149" w:rsidP="00923149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</w:p>
    <w:p w:rsidR="00923149" w:rsidRPr="004A234B" w:rsidRDefault="00923149" w:rsidP="00923149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4A234B">
        <w:rPr>
          <w:rFonts w:eastAsia="Calibri"/>
          <w:color w:val="000000"/>
          <w:szCs w:val="24"/>
          <w:lang w:eastAsia="en-US"/>
        </w:rPr>
        <w:t>В целях создания условий для эффективного развития сферы физической культуры и спорта в Тихвинском городском поселении, в соответствии с постановлением администрации Тихвинского района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923149" w:rsidRPr="004A234B" w:rsidRDefault="00923149" w:rsidP="00923149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4A234B">
        <w:rPr>
          <w:rFonts w:eastAsia="Calibri"/>
          <w:color w:val="000000"/>
          <w:szCs w:val="24"/>
          <w:lang w:eastAsia="en-US"/>
        </w:rPr>
        <w:t>1.</w:t>
      </w:r>
      <w:r>
        <w:rPr>
          <w:rFonts w:ascii="Calibri" w:eastAsia="Calibri" w:hAnsi="Calibri"/>
          <w:sz w:val="24"/>
          <w:szCs w:val="22"/>
          <w:lang w:eastAsia="en-US"/>
        </w:rPr>
        <w:t> </w:t>
      </w:r>
      <w:r w:rsidRPr="004A234B">
        <w:rPr>
          <w:rFonts w:eastAsia="Calibri"/>
          <w:color w:val="000000"/>
          <w:szCs w:val="24"/>
          <w:lang w:eastAsia="en-US"/>
        </w:rPr>
        <w:t xml:space="preserve">Внести в муниципальную программу Тихвинского городского поселения «Развитие физической культуры и спорта в Тихвинском </w:t>
      </w:r>
      <w:r>
        <w:rPr>
          <w:rFonts w:eastAsia="Calibri"/>
          <w:color w:val="000000"/>
          <w:szCs w:val="24"/>
          <w:lang w:eastAsia="en-US"/>
        </w:rPr>
        <w:t xml:space="preserve">городском </w:t>
      </w:r>
      <w:r w:rsidRPr="004A234B">
        <w:rPr>
          <w:rFonts w:eastAsia="Calibri"/>
          <w:color w:val="000000"/>
          <w:szCs w:val="24"/>
          <w:lang w:eastAsia="en-US"/>
        </w:rPr>
        <w:t xml:space="preserve">поселении», утверждённую постановлением администрации Тихвинского района от 31 октября 2023 года № </w:t>
      </w:r>
      <w:r>
        <w:rPr>
          <w:rFonts w:eastAsia="Calibri"/>
          <w:color w:val="000000"/>
          <w:szCs w:val="24"/>
          <w:lang w:eastAsia="en-US"/>
        </w:rPr>
        <w:t>01-2733-а, следующие изменения:</w:t>
      </w:r>
    </w:p>
    <w:p w:rsidR="00923149" w:rsidRPr="004A234B" w:rsidRDefault="00923149" w:rsidP="00923149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1.1. </w:t>
      </w:r>
      <w:r w:rsidRPr="004A234B">
        <w:rPr>
          <w:rFonts w:eastAsia="Calibri"/>
          <w:color w:val="000000"/>
          <w:szCs w:val="24"/>
          <w:lang w:eastAsia="en-US"/>
        </w:rPr>
        <w:t>в Паспорте муниципальной программы Тихвинского городского поселения «Развитие физической культуры и спорта в Тихвинском городском поселении</w:t>
      </w:r>
      <w:r>
        <w:rPr>
          <w:rFonts w:eastAsia="Calibri"/>
          <w:color w:val="000000"/>
          <w:szCs w:val="24"/>
          <w:lang w:eastAsia="en-US"/>
        </w:rPr>
        <w:t>» строку «Финансовое</w:t>
      </w:r>
      <w:r w:rsidRPr="004A234B">
        <w:rPr>
          <w:rFonts w:eastAsia="Calibri"/>
          <w:color w:val="000000"/>
          <w:szCs w:val="24"/>
          <w:lang w:eastAsia="en-US"/>
        </w:rPr>
        <w:t xml:space="preserve"> обеспечение муниципальной программы – всего, в том числе по годам реализации програ</w:t>
      </w:r>
      <w:r>
        <w:rPr>
          <w:rFonts w:eastAsia="Calibri"/>
          <w:color w:val="000000"/>
          <w:szCs w:val="24"/>
          <w:lang w:eastAsia="en-US"/>
        </w:rPr>
        <w:t>ммы» изложить в новой редакции:</w:t>
      </w:r>
    </w:p>
    <w:tbl>
      <w:tblPr>
        <w:tblW w:w="917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5"/>
        <w:gridCol w:w="6342"/>
      </w:tblGrid>
      <w:tr w:rsidR="00923149" w:rsidRPr="004A234B" w:rsidTr="00923149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3149" w:rsidRPr="004A234B" w:rsidRDefault="00923149" w:rsidP="00EE658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234B">
              <w:rPr>
                <w:rFonts w:eastAsia="Calibri"/>
                <w:sz w:val="24"/>
                <w:szCs w:val="24"/>
                <w:lang w:eastAsia="en-US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3149" w:rsidRPr="004A234B" w:rsidRDefault="00923149" w:rsidP="00EE658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234B">
              <w:rPr>
                <w:rFonts w:eastAsia="Calibri"/>
                <w:sz w:val="24"/>
                <w:szCs w:val="24"/>
                <w:lang w:eastAsia="en-US"/>
              </w:rPr>
              <w:t>Объем бюджетных ассигнований на реализацию Муниципальной программы за период с 2024 по 2026 годы составляет – 248 302,6</w:t>
            </w:r>
            <w:r w:rsidRPr="004A234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4A234B">
              <w:rPr>
                <w:rFonts w:eastAsia="Calibri"/>
                <w:sz w:val="24"/>
                <w:szCs w:val="24"/>
                <w:lang w:eastAsia="en-US"/>
              </w:rPr>
              <w:t>тыс. руб., из них:</w:t>
            </w:r>
          </w:p>
          <w:p w:rsidR="00923149" w:rsidRPr="004A234B" w:rsidRDefault="00923149" w:rsidP="00EE658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234B">
              <w:rPr>
                <w:rFonts w:eastAsia="Calibri"/>
                <w:sz w:val="24"/>
                <w:szCs w:val="24"/>
                <w:lang w:eastAsia="en-US"/>
              </w:rPr>
              <w:t>2024 год – 96 586,7</w:t>
            </w:r>
            <w:r w:rsidRPr="004A234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тыс. руб.,</w:t>
            </w:r>
          </w:p>
          <w:p w:rsidR="00923149" w:rsidRPr="004A234B" w:rsidRDefault="00923149" w:rsidP="00EE658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2025 год - </w:t>
            </w:r>
            <w:r w:rsidRPr="004A234B">
              <w:rPr>
                <w:rFonts w:eastAsia="Calibri"/>
                <w:sz w:val="24"/>
                <w:szCs w:val="24"/>
                <w:lang w:eastAsia="en-US"/>
              </w:rPr>
              <w:t xml:space="preserve">77 </w:t>
            </w:r>
            <w:r>
              <w:rPr>
                <w:rFonts w:eastAsia="Calibri"/>
                <w:sz w:val="24"/>
                <w:szCs w:val="24"/>
                <w:lang w:eastAsia="en-US"/>
              </w:rPr>
              <w:t>530,0 тыс. руб.,</w:t>
            </w:r>
          </w:p>
          <w:p w:rsidR="00923149" w:rsidRPr="004A234B" w:rsidRDefault="00923149" w:rsidP="00EE658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A234B">
              <w:rPr>
                <w:rFonts w:eastAsia="Calibri"/>
                <w:sz w:val="24"/>
                <w:szCs w:val="24"/>
                <w:lang w:eastAsia="en-US"/>
              </w:rPr>
              <w:t xml:space="preserve">2026 год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– </w:t>
            </w:r>
            <w:r w:rsidRPr="004A234B">
              <w:rPr>
                <w:rFonts w:eastAsia="Calibri"/>
                <w:sz w:val="24"/>
                <w:szCs w:val="24"/>
                <w:lang w:eastAsia="en-US"/>
              </w:rPr>
              <w:t xml:space="preserve">74 185,9 </w:t>
            </w:r>
            <w:r w:rsidRPr="004A234B">
              <w:rPr>
                <w:rFonts w:eastAsia="Calibri"/>
                <w:bCs/>
                <w:sz w:val="24"/>
                <w:szCs w:val="24"/>
                <w:lang w:eastAsia="en-US"/>
              </w:rPr>
              <w:t>тыс. руб.</w:t>
            </w:r>
          </w:p>
        </w:tc>
      </w:tr>
    </w:tbl>
    <w:p w:rsidR="00923149" w:rsidRPr="004A234B" w:rsidRDefault="00923149" w:rsidP="00923149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1.2. </w:t>
      </w:r>
      <w:r w:rsidRPr="004A234B">
        <w:rPr>
          <w:rFonts w:eastAsia="Calibri"/>
          <w:color w:val="000000"/>
          <w:szCs w:val="24"/>
          <w:lang w:eastAsia="en-US"/>
        </w:rPr>
        <w:t>Приложение № 2 к муниципальной программе Тихвинского городского поселения «Развитие физической культуры и спорта в Тихвинском городском поселении» изложить</w:t>
      </w:r>
      <w:r>
        <w:rPr>
          <w:rFonts w:eastAsia="Calibri"/>
          <w:color w:val="000000"/>
          <w:szCs w:val="24"/>
          <w:lang w:eastAsia="en-US"/>
        </w:rPr>
        <w:t xml:space="preserve"> в новой редакции (приложение).</w:t>
      </w:r>
    </w:p>
    <w:p w:rsidR="00923149" w:rsidRPr="004A234B" w:rsidRDefault="00923149" w:rsidP="00923149">
      <w:pPr>
        <w:tabs>
          <w:tab w:val="left" w:pos="709"/>
        </w:tabs>
        <w:suppressAutoHyphens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lastRenderedPageBreak/>
        <w:t>2. </w:t>
      </w:r>
      <w:r w:rsidRPr="004A234B">
        <w:rPr>
          <w:rFonts w:eastAsia="Calibri"/>
          <w:color w:val="000000"/>
          <w:szCs w:val="24"/>
          <w:lang w:eastAsia="en-US"/>
        </w:rPr>
        <w:t xml:space="preserve">Признать </w:t>
      </w:r>
      <w:r w:rsidRPr="004A234B">
        <w:rPr>
          <w:rFonts w:eastAsia="Calibri"/>
          <w:b/>
          <w:color w:val="000000"/>
          <w:szCs w:val="24"/>
          <w:lang w:eastAsia="en-US"/>
        </w:rPr>
        <w:t>утратившим силу пункт 1.2</w:t>
      </w:r>
      <w:r w:rsidRPr="004A234B">
        <w:rPr>
          <w:rFonts w:eastAsia="Calibri"/>
          <w:color w:val="000000"/>
          <w:szCs w:val="24"/>
          <w:lang w:eastAsia="en-US"/>
        </w:rPr>
        <w:t xml:space="preserve"> постановления администрации Тихвинского района </w:t>
      </w:r>
      <w:r w:rsidRPr="004A234B">
        <w:rPr>
          <w:rFonts w:eastAsia="Calibri"/>
          <w:b/>
          <w:color w:val="000000"/>
          <w:szCs w:val="24"/>
          <w:lang w:eastAsia="en-US"/>
        </w:rPr>
        <w:t>от 26 декабря 2024 года № 01-3307-а</w:t>
      </w:r>
      <w:r w:rsidRPr="004A234B">
        <w:rPr>
          <w:rFonts w:eastAsia="Calibri"/>
          <w:color w:val="000000"/>
          <w:szCs w:val="24"/>
          <w:lang w:eastAsia="en-US"/>
        </w:rPr>
        <w:t xml:space="preserve"> «О внесении изменений в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31 октября 2023 г</w:t>
      </w:r>
      <w:r>
        <w:rPr>
          <w:rFonts w:eastAsia="Calibri"/>
          <w:color w:val="000000"/>
          <w:szCs w:val="24"/>
          <w:lang w:eastAsia="en-US"/>
        </w:rPr>
        <w:t>ода</w:t>
      </w:r>
      <w:r w:rsidRPr="004A234B">
        <w:rPr>
          <w:rFonts w:eastAsia="Calibri"/>
          <w:color w:val="000000"/>
          <w:szCs w:val="24"/>
          <w:lang w:eastAsia="en-US"/>
        </w:rPr>
        <w:t xml:space="preserve"> №</w:t>
      </w:r>
      <w:r>
        <w:rPr>
          <w:rFonts w:eastAsia="Calibri"/>
          <w:color w:val="000000"/>
          <w:szCs w:val="24"/>
          <w:lang w:eastAsia="en-US"/>
        </w:rPr>
        <w:t> </w:t>
      </w:r>
      <w:r w:rsidRPr="004A234B">
        <w:rPr>
          <w:rFonts w:eastAsia="Calibri"/>
          <w:color w:val="000000"/>
          <w:szCs w:val="24"/>
          <w:lang w:eastAsia="en-US"/>
        </w:rPr>
        <w:t>01-2733-а.</w:t>
      </w:r>
    </w:p>
    <w:p w:rsidR="00923149" w:rsidRPr="004A234B" w:rsidRDefault="00923149" w:rsidP="00923149">
      <w:pPr>
        <w:tabs>
          <w:tab w:val="left" w:pos="709"/>
        </w:tabs>
        <w:suppressAutoHyphens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3. </w:t>
      </w:r>
      <w:r w:rsidRPr="004A234B">
        <w:rPr>
          <w:rFonts w:eastAsia="Calibri"/>
          <w:color w:val="000000"/>
          <w:szCs w:val="24"/>
          <w:lang w:eastAsia="en-US"/>
        </w:rPr>
        <w:t>Обнародовать настоящее постановление в сети Интернет на официальном сайте Тихвинского района:</w:t>
      </w:r>
      <w:r w:rsidRPr="004A234B">
        <w:rPr>
          <w:rFonts w:eastAsia="Calibri"/>
          <w:szCs w:val="24"/>
          <w:lang w:eastAsia="en-US"/>
        </w:rPr>
        <w:t xml:space="preserve"> </w:t>
      </w:r>
      <w:r w:rsidRPr="004A234B">
        <w:rPr>
          <w:rFonts w:eastAsia="Calibri"/>
          <w:szCs w:val="24"/>
          <w:u w:val="single"/>
          <w:lang w:eastAsia="en-US"/>
        </w:rPr>
        <w:t>https://tikhvin.org/</w:t>
      </w:r>
      <w:r w:rsidRPr="004A234B">
        <w:rPr>
          <w:rFonts w:eastAsia="Calibri"/>
          <w:szCs w:val="24"/>
          <w:lang w:eastAsia="en-US"/>
        </w:rPr>
        <w:t>.</w:t>
      </w:r>
    </w:p>
    <w:p w:rsidR="00923149" w:rsidRPr="004A234B" w:rsidRDefault="00923149" w:rsidP="00923149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4A234B">
        <w:rPr>
          <w:rFonts w:eastAsia="Calibri"/>
          <w:color w:val="000000"/>
          <w:szCs w:val="24"/>
          <w:lang w:eastAsia="en-US"/>
        </w:rPr>
        <w:t>4</w:t>
      </w:r>
      <w:r>
        <w:rPr>
          <w:rFonts w:eastAsia="Calibri"/>
          <w:color w:val="000000"/>
          <w:szCs w:val="24"/>
          <w:lang w:eastAsia="en-US"/>
        </w:rPr>
        <w:t>. </w:t>
      </w:r>
      <w:r w:rsidRPr="004A234B">
        <w:rPr>
          <w:rFonts w:eastAsia="Calibri"/>
          <w:color w:val="000000"/>
          <w:szCs w:val="24"/>
          <w:lang w:eastAsia="en-US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923149" w:rsidRPr="004A234B" w:rsidRDefault="00923149" w:rsidP="00923149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4A234B">
        <w:rPr>
          <w:rFonts w:eastAsia="Calibri"/>
          <w:color w:val="000000"/>
          <w:szCs w:val="24"/>
          <w:lang w:eastAsia="en-US"/>
        </w:rPr>
        <w:t>5.</w:t>
      </w:r>
      <w:r>
        <w:rPr>
          <w:rFonts w:eastAsia="Calibri"/>
          <w:color w:val="000000"/>
          <w:szCs w:val="24"/>
          <w:lang w:eastAsia="en-US"/>
        </w:rPr>
        <w:t> </w:t>
      </w:r>
      <w:r w:rsidRPr="004A234B">
        <w:rPr>
          <w:rFonts w:eastAsia="Calibri"/>
          <w:color w:val="000000"/>
          <w:szCs w:val="24"/>
          <w:lang w:eastAsia="en-US"/>
        </w:rPr>
        <w:t xml:space="preserve">Настоящее постановление вступает в силу с момента подписания </w:t>
      </w:r>
      <w:r>
        <w:rPr>
          <w:rFonts w:eastAsia="Calibri"/>
          <w:color w:val="000000"/>
          <w:szCs w:val="24"/>
          <w:lang w:eastAsia="en-US"/>
        </w:rPr>
        <w:t xml:space="preserve">и </w:t>
      </w:r>
      <w:r w:rsidRPr="004A234B">
        <w:rPr>
          <w:rFonts w:eastAsia="Calibri"/>
          <w:color w:val="000000"/>
          <w:szCs w:val="24"/>
          <w:lang w:eastAsia="en-US"/>
        </w:rPr>
        <w:t>действует до 1 января 2025 года.</w:t>
      </w:r>
    </w:p>
    <w:p w:rsidR="00923149" w:rsidRDefault="00923149" w:rsidP="00923149">
      <w:pPr>
        <w:suppressAutoHyphens/>
        <w:ind w:firstLine="720"/>
        <w:rPr>
          <w:sz w:val="22"/>
          <w:szCs w:val="22"/>
        </w:rPr>
      </w:pPr>
    </w:p>
    <w:p w:rsidR="00923149" w:rsidRDefault="00923149" w:rsidP="00923149">
      <w:pPr>
        <w:suppressAutoHyphens/>
        <w:ind w:firstLine="720"/>
        <w:rPr>
          <w:sz w:val="22"/>
          <w:szCs w:val="22"/>
        </w:rPr>
      </w:pPr>
    </w:p>
    <w:p w:rsidR="00923149" w:rsidRPr="004A234B" w:rsidRDefault="00923149" w:rsidP="00923149">
      <w:pPr>
        <w:jc w:val="left"/>
        <w:rPr>
          <w:rFonts w:eastAsia="Calibri"/>
          <w:color w:val="000000"/>
          <w:szCs w:val="24"/>
          <w:lang w:eastAsia="en-US"/>
        </w:rPr>
      </w:pPr>
      <w:r w:rsidRPr="004A234B">
        <w:rPr>
          <w:rFonts w:eastAsia="Calibri"/>
          <w:color w:val="000000"/>
          <w:szCs w:val="24"/>
          <w:lang w:eastAsia="en-US"/>
        </w:rPr>
        <w:t xml:space="preserve">И.о. главы администрации                                                </w:t>
      </w:r>
      <w:r>
        <w:rPr>
          <w:rFonts w:eastAsia="Calibri"/>
          <w:color w:val="000000"/>
          <w:szCs w:val="24"/>
          <w:lang w:eastAsia="en-US"/>
        </w:rPr>
        <w:t xml:space="preserve">           </w:t>
      </w:r>
      <w:r w:rsidRPr="004A234B">
        <w:rPr>
          <w:rFonts w:eastAsia="Calibri"/>
          <w:color w:val="000000"/>
          <w:szCs w:val="24"/>
          <w:lang w:eastAsia="en-US"/>
        </w:rPr>
        <w:t>С.А.</w:t>
      </w:r>
      <w:r>
        <w:rPr>
          <w:rFonts w:eastAsia="Calibri"/>
          <w:color w:val="000000"/>
          <w:szCs w:val="24"/>
          <w:lang w:eastAsia="en-US"/>
        </w:rPr>
        <w:t xml:space="preserve"> </w:t>
      </w:r>
      <w:r w:rsidRPr="004A234B">
        <w:rPr>
          <w:rFonts w:eastAsia="Calibri"/>
          <w:color w:val="000000"/>
          <w:szCs w:val="24"/>
          <w:lang w:eastAsia="en-US"/>
        </w:rPr>
        <w:t>Суворова</w:t>
      </w:r>
    </w:p>
    <w:p w:rsidR="00923149" w:rsidRPr="004A234B" w:rsidRDefault="00923149" w:rsidP="00923149">
      <w:pPr>
        <w:ind w:firstLine="227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923149" w:rsidRPr="0018732E" w:rsidRDefault="00923149" w:rsidP="00923149">
      <w:pPr>
        <w:jc w:val="left"/>
        <w:rPr>
          <w:sz w:val="26"/>
          <w:szCs w:val="26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</w:pPr>
    </w:p>
    <w:p w:rsidR="00923149" w:rsidRPr="004A234B" w:rsidRDefault="00923149" w:rsidP="00923149">
      <w:pPr>
        <w:rPr>
          <w:sz w:val="24"/>
          <w:szCs w:val="24"/>
        </w:rPr>
      </w:pPr>
      <w:r w:rsidRPr="004A234B">
        <w:rPr>
          <w:sz w:val="24"/>
          <w:szCs w:val="24"/>
        </w:rPr>
        <w:t>П</w:t>
      </w:r>
      <w:r>
        <w:rPr>
          <w:sz w:val="24"/>
          <w:szCs w:val="24"/>
        </w:rPr>
        <w:t>очтарева Людмила Александровна,</w:t>
      </w:r>
    </w:p>
    <w:p w:rsidR="00923149" w:rsidRDefault="00923149" w:rsidP="00923149">
      <w:pPr>
        <w:spacing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4A234B">
        <w:rPr>
          <w:sz w:val="24"/>
          <w:szCs w:val="24"/>
        </w:rPr>
        <w:t>77-881</w:t>
      </w:r>
      <w:r w:rsidRPr="004A234B">
        <w:rPr>
          <w:rFonts w:eastAsia="Calibri"/>
          <w:color w:val="000000"/>
          <w:sz w:val="24"/>
          <w:szCs w:val="24"/>
          <w:lang w:eastAsia="en-US"/>
        </w:rPr>
        <w:t>77-881</w:t>
      </w:r>
    </w:p>
    <w:p w:rsidR="00923149" w:rsidRPr="004A234B" w:rsidRDefault="00923149" w:rsidP="00923149">
      <w:pPr>
        <w:spacing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Фомина Наталья Анатольевна,</w:t>
      </w:r>
    </w:p>
    <w:p w:rsidR="00923149" w:rsidRPr="004A234B" w:rsidRDefault="00923149" w:rsidP="00923149">
      <w:pPr>
        <w:rPr>
          <w:rFonts w:eastAsia="Calibri"/>
          <w:color w:val="000000"/>
          <w:sz w:val="24"/>
          <w:szCs w:val="24"/>
          <w:lang w:eastAsia="en-US"/>
        </w:rPr>
      </w:pPr>
      <w:r w:rsidRPr="004A234B">
        <w:rPr>
          <w:rFonts w:eastAsia="Calibri"/>
          <w:color w:val="000000"/>
          <w:sz w:val="24"/>
          <w:szCs w:val="24"/>
          <w:lang w:eastAsia="en-US"/>
        </w:rPr>
        <w:t>8(81367)70-878</w:t>
      </w:r>
    </w:p>
    <w:p w:rsidR="00923149" w:rsidRPr="004A234B" w:rsidRDefault="00923149" w:rsidP="00923149">
      <w:pPr>
        <w:jc w:val="left"/>
        <w:rPr>
          <w:sz w:val="22"/>
          <w:szCs w:val="22"/>
        </w:rPr>
      </w:pPr>
      <w:r w:rsidRPr="004A234B">
        <w:rPr>
          <w:sz w:val="22"/>
          <w:szCs w:val="22"/>
        </w:rPr>
        <w:lastRenderedPageBreak/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84"/>
        <w:gridCol w:w="2092"/>
      </w:tblGrid>
      <w:tr w:rsidR="00923149" w:rsidRPr="004A234B" w:rsidTr="00EE6580">
        <w:tc>
          <w:tcPr>
            <w:tcW w:w="6912" w:type="dxa"/>
            <w:hideMark/>
          </w:tcPr>
          <w:p w:rsidR="00923149" w:rsidRPr="004A234B" w:rsidRDefault="00923149" w:rsidP="00EE6580">
            <w:pPr>
              <w:suppressAutoHyphens/>
              <w:rPr>
                <w:sz w:val="22"/>
                <w:szCs w:val="22"/>
              </w:rPr>
            </w:pPr>
            <w:r w:rsidRPr="004A234B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4" w:type="dxa"/>
          </w:tcPr>
          <w:p w:rsidR="00923149" w:rsidRPr="004A234B" w:rsidRDefault="00923149" w:rsidP="00EE658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:rsidR="00923149" w:rsidRPr="004A234B" w:rsidRDefault="00923149" w:rsidP="00EE6580">
            <w:pPr>
              <w:suppressAutoHyphens/>
              <w:rPr>
                <w:sz w:val="22"/>
                <w:szCs w:val="22"/>
              </w:rPr>
            </w:pPr>
            <w:r w:rsidRPr="004A234B">
              <w:rPr>
                <w:sz w:val="22"/>
                <w:szCs w:val="22"/>
              </w:rPr>
              <w:t>Котова Е.Ю.</w:t>
            </w:r>
          </w:p>
        </w:tc>
      </w:tr>
      <w:tr w:rsidR="00923149" w:rsidRPr="004A234B" w:rsidTr="00EE6580">
        <w:tc>
          <w:tcPr>
            <w:tcW w:w="6912" w:type="dxa"/>
          </w:tcPr>
          <w:p w:rsidR="00923149" w:rsidRPr="004A234B" w:rsidRDefault="00923149" w:rsidP="00EE658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культуре, спорту и молодёжной политике</w:t>
            </w:r>
          </w:p>
        </w:tc>
        <w:tc>
          <w:tcPr>
            <w:tcW w:w="284" w:type="dxa"/>
          </w:tcPr>
          <w:p w:rsidR="00923149" w:rsidRPr="004A234B" w:rsidRDefault="00923149" w:rsidP="00EE658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923149" w:rsidRPr="004A234B" w:rsidRDefault="00923149" w:rsidP="00EE658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 Д.Н.</w:t>
            </w:r>
          </w:p>
        </w:tc>
      </w:tr>
      <w:tr w:rsidR="00923149" w:rsidRPr="004A234B" w:rsidTr="00EE6580">
        <w:tc>
          <w:tcPr>
            <w:tcW w:w="6912" w:type="dxa"/>
            <w:hideMark/>
          </w:tcPr>
          <w:p w:rsidR="00923149" w:rsidRPr="004A234B" w:rsidRDefault="00923149" w:rsidP="00EE658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84" w:type="dxa"/>
          </w:tcPr>
          <w:p w:rsidR="00923149" w:rsidRPr="004A234B" w:rsidRDefault="00923149" w:rsidP="00EE658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:rsidR="00923149" w:rsidRPr="004A234B" w:rsidRDefault="00923149" w:rsidP="00EE6580">
            <w:pPr>
              <w:suppressAutoHyphens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923149" w:rsidRPr="004A234B" w:rsidTr="00EE6580">
        <w:tc>
          <w:tcPr>
            <w:tcW w:w="6912" w:type="dxa"/>
            <w:hideMark/>
          </w:tcPr>
          <w:p w:rsidR="00923149" w:rsidRPr="004A234B" w:rsidRDefault="00923149" w:rsidP="00EE6580">
            <w:pPr>
              <w:suppressAutoHyphens/>
              <w:rPr>
                <w:sz w:val="22"/>
                <w:szCs w:val="22"/>
              </w:rPr>
            </w:pPr>
            <w:r w:rsidRPr="004A234B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923149" w:rsidRPr="004A234B" w:rsidRDefault="00923149" w:rsidP="00EE658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:rsidR="00923149" w:rsidRPr="004A234B" w:rsidRDefault="00923149" w:rsidP="00EE6580">
            <w:pPr>
              <w:suppressAutoHyphens/>
              <w:jc w:val="left"/>
              <w:rPr>
                <w:sz w:val="22"/>
                <w:szCs w:val="22"/>
              </w:rPr>
            </w:pPr>
            <w:r w:rsidRPr="004A234B">
              <w:rPr>
                <w:sz w:val="22"/>
                <w:szCs w:val="22"/>
              </w:rPr>
              <w:t>Павличенко И.С.</w:t>
            </w:r>
          </w:p>
        </w:tc>
      </w:tr>
      <w:tr w:rsidR="00923149" w:rsidRPr="004A234B" w:rsidTr="00EE6580">
        <w:tc>
          <w:tcPr>
            <w:tcW w:w="6912" w:type="dxa"/>
            <w:hideMark/>
          </w:tcPr>
          <w:p w:rsidR="00923149" w:rsidRPr="004A234B" w:rsidRDefault="00923149" w:rsidP="00EE658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284" w:type="dxa"/>
          </w:tcPr>
          <w:p w:rsidR="00923149" w:rsidRPr="004A234B" w:rsidRDefault="00923149" w:rsidP="00EE658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:rsidR="00923149" w:rsidRPr="004A234B" w:rsidRDefault="00923149" w:rsidP="00EE6580">
            <w:pPr>
              <w:suppressAutoHyphens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И.Н.</w:t>
            </w:r>
          </w:p>
        </w:tc>
      </w:tr>
      <w:tr w:rsidR="00923149" w:rsidRPr="004A234B" w:rsidTr="00EE6580">
        <w:tc>
          <w:tcPr>
            <w:tcW w:w="6912" w:type="dxa"/>
            <w:hideMark/>
          </w:tcPr>
          <w:p w:rsidR="00923149" w:rsidRPr="004A234B" w:rsidRDefault="00923149" w:rsidP="00EE6580">
            <w:pPr>
              <w:suppressAutoHyphens/>
              <w:rPr>
                <w:sz w:val="22"/>
                <w:szCs w:val="22"/>
              </w:rPr>
            </w:pPr>
            <w:r w:rsidRPr="004A234B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923149" w:rsidRPr="004A234B" w:rsidRDefault="00923149" w:rsidP="00EE658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:rsidR="00923149" w:rsidRPr="004A234B" w:rsidRDefault="00923149" w:rsidP="00EE6580">
            <w:pPr>
              <w:suppressAutoHyphens/>
              <w:rPr>
                <w:sz w:val="22"/>
                <w:szCs w:val="22"/>
              </w:rPr>
            </w:pPr>
            <w:r w:rsidRPr="004A234B">
              <w:rPr>
                <w:sz w:val="22"/>
                <w:szCs w:val="22"/>
              </w:rPr>
              <w:t>Савранская И.Г.</w:t>
            </w:r>
          </w:p>
        </w:tc>
      </w:tr>
    </w:tbl>
    <w:p w:rsidR="00923149" w:rsidRPr="004A234B" w:rsidRDefault="00923149" w:rsidP="00923149">
      <w:pPr>
        <w:jc w:val="left"/>
        <w:rPr>
          <w:sz w:val="22"/>
          <w:szCs w:val="22"/>
        </w:rPr>
      </w:pPr>
    </w:p>
    <w:p w:rsidR="00923149" w:rsidRPr="004A234B" w:rsidRDefault="00923149" w:rsidP="00923149">
      <w:pPr>
        <w:jc w:val="left"/>
        <w:rPr>
          <w:sz w:val="22"/>
          <w:szCs w:val="22"/>
        </w:rPr>
      </w:pPr>
    </w:p>
    <w:p w:rsidR="00923149" w:rsidRPr="004A234B" w:rsidRDefault="00923149" w:rsidP="00923149">
      <w:pPr>
        <w:jc w:val="left"/>
        <w:rPr>
          <w:sz w:val="22"/>
          <w:szCs w:val="22"/>
        </w:rPr>
      </w:pPr>
      <w:r w:rsidRPr="004A234B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99"/>
        <w:gridCol w:w="989"/>
      </w:tblGrid>
      <w:tr w:rsidR="00923149" w:rsidRPr="004A234B" w:rsidTr="00EE6580">
        <w:tc>
          <w:tcPr>
            <w:tcW w:w="8330" w:type="dxa"/>
            <w:hideMark/>
          </w:tcPr>
          <w:p w:rsidR="00923149" w:rsidRPr="004A234B" w:rsidRDefault="00923149" w:rsidP="00EE6580">
            <w:pPr>
              <w:rPr>
                <w:sz w:val="22"/>
                <w:szCs w:val="22"/>
              </w:rPr>
            </w:pPr>
            <w:r w:rsidRPr="004A234B">
              <w:rPr>
                <w:sz w:val="22"/>
                <w:szCs w:val="22"/>
              </w:rPr>
              <w:t>Дело</w:t>
            </w:r>
          </w:p>
        </w:tc>
        <w:tc>
          <w:tcPr>
            <w:tcW w:w="992" w:type="dxa"/>
            <w:hideMark/>
          </w:tcPr>
          <w:p w:rsidR="00923149" w:rsidRPr="004A234B" w:rsidRDefault="00923149" w:rsidP="00EE6580">
            <w:pPr>
              <w:jc w:val="left"/>
              <w:rPr>
                <w:sz w:val="22"/>
                <w:szCs w:val="22"/>
              </w:rPr>
            </w:pPr>
            <w:r w:rsidRPr="004A234B">
              <w:rPr>
                <w:sz w:val="22"/>
                <w:szCs w:val="22"/>
              </w:rPr>
              <w:t>1</w:t>
            </w:r>
          </w:p>
        </w:tc>
      </w:tr>
      <w:tr w:rsidR="00923149" w:rsidRPr="004A234B" w:rsidTr="00EE6580">
        <w:tc>
          <w:tcPr>
            <w:tcW w:w="8330" w:type="dxa"/>
          </w:tcPr>
          <w:p w:rsidR="00923149" w:rsidRPr="004A234B" w:rsidRDefault="00923149" w:rsidP="00EE6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культуре, спорту и молодёжной политике</w:t>
            </w:r>
          </w:p>
        </w:tc>
        <w:tc>
          <w:tcPr>
            <w:tcW w:w="992" w:type="dxa"/>
          </w:tcPr>
          <w:p w:rsidR="00923149" w:rsidRPr="004A234B" w:rsidRDefault="00923149" w:rsidP="00EE6580">
            <w:pPr>
              <w:jc w:val="left"/>
              <w:rPr>
                <w:sz w:val="22"/>
                <w:szCs w:val="22"/>
              </w:rPr>
            </w:pPr>
            <w:r w:rsidRPr="004A234B">
              <w:rPr>
                <w:sz w:val="22"/>
                <w:szCs w:val="22"/>
              </w:rPr>
              <w:t>3</w:t>
            </w:r>
          </w:p>
        </w:tc>
      </w:tr>
      <w:tr w:rsidR="00923149" w:rsidRPr="004A234B" w:rsidTr="00EE6580">
        <w:tc>
          <w:tcPr>
            <w:tcW w:w="8330" w:type="dxa"/>
            <w:hideMark/>
          </w:tcPr>
          <w:p w:rsidR="00923149" w:rsidRPr="004A234B" w:rsidRDefault="00923149" w:rsidP="00EE6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992" w:type="dxa"/>
            <w:hideMark/>
          </w:tcPr>
          <w:p w:rsidR="00923149" w:rsidRPr="004A234B" w:rsidRDefault="00923149" w:rsidP="00EE658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23149" w:rsidRPr="004A234B" w:rsidTr="00EE6580">
        <w:tc>
          <w:tcPr>
            <w:tcW w:w="8330" w:type="dxa"/>
          </w:tcPr>
          <w:p w:rsidR="00923149" w:rsidRPr="004A234B" w:rsidRDefault="00923149" w:rsidP="00EE6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«МСЦ»</w:t>
            </w:r>
          </w:p>
        </w:tc>
        <w:tc>
          <w:tcPr>
            <w:tcW w:w="992" w:type="dxa"/>
          </w:tcPr>
          <w:p w:rsidR="00923149" w:rsidRPr="004A234B" w:rsidRDefault="00923149" w:rsidP="00EE6580">
            <w:pPr>
              <w:jc w:val="left"/>
              <w:rPr>
                <w:sz w:val="22"/>
                <w:szCs w:val="22"/>
              </w:rPr>
            </w:pPr>
            <w:r w:rsidRPr="004A234B">
              <w:rPr>
                <w:sz w:val="22"/>
                <w:szCs w:val="22"/>
              </w:rPr>
              <w:t>1</w:t>
            </w:r>
          </w:p>
        </w:tc>
      </w:tr>
      <w:tr w:rsidR="00923149" w:rsidRPr="004A234B" w:rsidTr="00EE6580">
        <w:tc>
          <w:tcPr>
            <w:tcW w:w="8330" w:type="dxa"/>
          </w:tcPr>
          <w:p w:rsidR="00923149" w:rsidRDefault="00923149" w:rsidP="00EE6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«ТГФК «Кировец»</w:t>
            </w:r>
          </w:p>
        </w:tc>
        <w:tc>
          <w:tcPr>
            <w:tcW w:w="992" w:type="dxa"/>
          </w:tcPr>
          <w:p w:rsidR="00923149" w:rsidRPr="004A234B" w:rsidRDefault="00923149" w:rsidP="00EE658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23149" w:rsidRPr="004A234B" w:rsidTr="00EE6580">
        <w:tc>
          <w:tcPr>
            <w:tcW w:w="8330" w:type="dxa"/>
          </w:tcPr>
          <w:p w:rsidR="00923149" w:rsidRDefault="00923149" w:rsidP="00EE6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992" w:type="dxa"/>
          </w:tcPr>
          <w:p w:rsidR="00923149" w:rsidRDefault="00923149" w:rsidP="00EE658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23149" w:rsidRPr="004A234B" w:rsidTr="00EE6580">
        <w:tc>
          <w:tcPr>
            <w:tcW w:w="8330" w:type="dxa"/>
          </w:tcPr>
          <w:p w:rsidR="00923149" w:rsidRDefault="00923149" w:rsidP="00EE6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992" w:type="dxa"/>
          </w:tcPr>
          <w:p w:rsidR="00923149" w:rsidRDefault="00923149" w:rsidP="00EE658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23149" w:rsidRPr="004A234B" w:rsidTr="00EE6580">
        <w:tc>
          <w:tcPr>
            <w:tcW w:w="8330" w:type="dxa"/>
            <w:hideMark/>
          </w:tcPr>
          <w:p w:rsidR="00923149" w:rsidRPr="004A234B" w:rsidRDefault="00923149" w:rsidP="00EE6580">
            <w:pPr>
              <w:rPr>
                <w:sz w:val="22"/>
                <w:szCs w:val="22"/>
              </w:rPr>
            </w:pPr>
            <w:r w:rsidRPr="004A234B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hideMark/>
          </w:tcPr>
          <w:p w:rsidR="00923149" w:rsidRPr="004A234B" w:rsidRDefault="00923149" w:rsidP="00EE658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923149" w:rsidRPr="004A234B" w:rsidRDefault="00923149" w:rsidP="00923149">
      <w:pPr>
        <w:jc w:val="center"/>
        <w:rPr>
          <w:b/>
          <w:sz w:val="26"/>
          <w:szCs w:val="26"/>
        </w:rPr>
      </w:pPr>
    </w:p>
    <w:p w:rsidR="00923149" w:rsidRDefault="00923149" w:rsidP="00923149">
      <w:pPr>
        <w:suppressAutoHyphens/>
        <w:jc w:val="left"/>
        <w:rPr>
          <w:sz w:val="22"/>
          <w:szCs w:val="22"/>
        </w:rPr>
        <w:sectPr w:rsidR="00923149" w:rsidSect="008F3D31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23149" w:rsidRPr="0018732E" w:rsidRDefault="00923149" w:rsidP="00923149">
      <w:pPr>
        <w:autoSpaceDE w:val="0"/>
        <w:autoSpaceDN w:val="0"/>
        <w:adjustRightInd w:val="0"/>
        <w:ind w:left="10800"/>
        <w:jc w:val="left"/>
        <w:rPr>
          <w:rFonts w:eastAsia="Calibri"/>
          <w:bCs/>
          <w:color w:val="000000"/>
          <w:sz w:val="22"/>
          <w:lang w:eastAsia="en-US"/>
        </w:rPr>
      </w:pPr>
      <w:r w:rsidRPr="0018732E">
        <w:rPr>
          <w:rFonts w:eastAsia="Calibri"/>
          <w:bCs/>
          <w:color w:val="000000"/>
          <w:sz w:val="22"/>
          <w:lang w:eastAsia="en-US"/>
        </w:rPr>
        <w:lastRenderedPageBreak/>
        <w:t>Приложение</w:t>
      </w:r>
    </w:p>
    <w:p w:rsidR="00923149" w:rsidRPr="0018732E" w:rsidRDefault="00923149" w:rsidP="00923149">
      <w:pPr>
        <w:autoSpaceDE w:val="0"/>
        <w:autoSpaceDN w:val="0"/>
        <w:adjustRightInd w:val="0"/>
        <w:ind w:left="10800"/>
        <w:jc w:val="left"/>
        <w:rPr>
          <w:rFonts w:eastAsia="Calibri"/>
          <w:bCs/>
          <w:color w:val="000000"/>
          <w:sz w:val="22"/>
          <w:lang w:eastAsia="en-US"/>
        </w:rPr>
      </w:pPr>
      <w:r w:rsidRPr="0018732E">
        <w:rPr>
          <w:rFonts w:eastAsia="Calibri"/>
          <w:bCs/>
          <w:color w:val="000000"/>
          <w:sz w:val="22"/>
          <w:lang w:eastAsia="en-US"/>
        </w:rPr>
        <w:t>к постановлению администрации</w:t>
      </w:r>
    </w:p>
    <w:p w:rsidR="00923149" w:rsidRPr="0018732E" w:rsidRDefault="00923149" w:rsidP="00923149">
      <w:pPr>
        <w:autoSpaceDE w:val="0"/>
        <w:autoSpaceDN w:val="0"/>
        <w:adjustRightInd w:val="0"/>
        <w:ind w:left="10800"/>
        <w:jc w:val="left"/>
        <w:rPr>
          <w:rFonts w:eastAsia="Calibri"/>
          <w:bCs/>
          <w:color w:val="000000"/>
          <w:sz w:val="22"/>
          <w:lang w:eastAsia="en-US"/>
        </w:rPr>
      </w:pPr>
      <w:r w:rsidRPr="0018732E">
        <w:rPr>
          <w:rFonts w:eastAsia="Calibri"/>
          <w:bCs/>
          <w:color w:val="000000"/>
          <w:sz w:val="22"/>
          <w:lang w:eastAsia="en-US"/>
        </w:rPr>
        <w:t>Тихвинского района</w:t>
      </w:r>
    </w:p>
    <w:p w:rsidR="00923149" w:rsidRPr="0018732E" w:rsidRDefault="007843CE" w:rsidP="00923149">
      <w:pPr>
        <w:autoSpaceDE w:val="0"/>
        <w:autoSpaceDN w:val="0"/>
        <w:adjustRightInd w:val="0"/>
        <w:ind w:left="10800"/>
        <w:jc w:val="left"/>
        <w:rPr>
          <w:rFonts w:eastAsia="Calibri"/>
          <w:bCs/>
          <w:color w:val="000000"/>
          <w:sz w:val="22"/>
          <w:lang w:eastAsia="en-US"/>
        </w:rPr>
      </w:pPr>
      <w:r>
        <w:rPr>
          <w:rFonts w:eastAsia="Calibri"/>
          <w:bCs/>
          <w:color w:val="000000"/>
          <w:sz w:val="22"/>
          <w:lang w:eastAsia="en-US"/>
        </w:rPr>
        <w:t>о</w:t>
      </w:r>
      <w:r w:rsidR="00923149" w:rsidRPr="0018732E">
        <w:rPr>
          <w:rFonts w:eastAsia="Calibri"/>
          <w:bCs/>
          <w:color w:val="000000"/>
          <w:sz w:val="22"/>
          <w:lang w:eastAsia="en-US"/>
        </w:rPr>
        <w:t>т</w:t>
      </w:r>
      <w:r>
        <w:rPr>
          <w:rFonts w:eastAsia="Calibri"/>
          <w:bCs/>
          <w:color w:val="000000"/>
          <w:sz w:val="22"/>
          <w:lang w:eastAsia="en-US"/>
        </w:rPr>
        <w:t xml:space="preserve"> 28 декабря 2024 г. </w:t>
      </w:r>
      <w:r w:rsidR="00923149" w:rsidRPr="0018732E">
        <w:rPr>
          <w:rFonts w:eastAsia="Calibri"/>
          <w:bCs/>
          <w:color w:val="000000"/>
          <w:sz w:val="22"/>
          <w:lang w:eastAsia="en-US"/>
        </w:rPr>
        <w:t>№</w:t>
      </w:r>
      <w:r>
        <w:rPr>
          <w:rFonts w:eastAsia="Calibri"/>
          <w:bCs/>
          <w:color w:val="000000"/>
          <w:sz w:val="22"/>
          <w:lang w:eastAsia="en-US"/>
        </w:rPr>
        <w:t xml:space="preserve"> 01-3380-а</w:t>
      </w:r>
    </w:p>
    <w:p w:rsidR="00923149" w:rsidRPr="0018732E" w:rsidRDefault="00923149" w:rsidP="00923149">
      <w:pPr>
        <w:autoSpaceDE w:val="0"/>
        <w:autoSpaceDN w:val="0"/>
        <w:adjustRightInd w:val="0"/>
        <w:ind w:left="10800"/>
        <w:jc w:val="left"/>
        <w:rPr>
          <w:rFonts w:eastAsia="Calibri"/>
          <w:bCs/>
          <w:color w:val="000000"/>
          <w:sz w:val="22"/>
          <w:lang w:eastAsia="en-US"/>
        </w:rPr>
      </w:pPr>
    </w:p>
    <w:p w:rsidR="00923149" w:rsidRPr="0018732E" w:rsidRDefault="00923149" w:rsidP="00923149">
      <w:pPr>
        <w:autoSpaceDE w:val="0"/>
        <w:autoSpaceDN w:val="0"/>
        <w:adjustRightInd w:val="0"/>
        <w:ind w:left="10800"/>
        <w:jc w:val="left"/>
        <w:rPr>
          <w:rFonts w:eastAsia="Calibri"/>
          <w:bCs/>
          <w:color w:val="000000"/>
          <w:sz w:val="22"/>
          <w:lang w:eastAsia="en-US"/>
        </w:rPr>
      </w:pPr>
      <w:r w:rsidRPr="0018732E">
        <w:rPr>
          <w:rFonts w:eastAsia="Calibri"/>
          <w:bCs/>
          <w:color w:val="000000"/>
          <w:sz w:val="22"/>
          <w:lang w:eastAsia="en-US"/>
        </w:rPr>
        <w:t>Приложение №2</w:t>
      </w:r>
    </w:p>
    <w:p w:rsidR="00923149" w:rsidRPr="0018732E" w:rsidRDefault="00923149" w:rsidP="00923149">
      <w:pPr>
        <w:autoSpaceDE w:val="0"/>
        <w:autoSpaceDN w:val="0"/>
        <w:adjustRightInd w:val="0"/>
        <w:ind w:left="10800"/>
        <w:jc w:val="left"/>
        <w:rPr>
          <w:rFonts w:eastAsia="Calibri"/>
          <w:bCs/>
          <w:color w:val="000000"/>
          <w:sz w:val="22"/>
          <w:lang w:eastAsia="en-US"/>
        </w:rPr>
      </w:pPr>
      <w:r w:rsidRPr="0018732E">
        <w:rPr>
          <w:rFonts w:eastAsia="Calibri"/>
          <w:bCs/>
          <w:color w:val="000000"/>
          <w:sz w:val="22"/>
          <w:lang w:eastAsia="en-US"/>
        </w:rPr>
        <w:t>к муниципальной программе</w:t>
      </w:r>
    </w:p>
    <w:p w:rsidR="00923149" w:rsidRPr="0018732E" w:rsidRDefault="00923149" w:rsidP="00923149">
      <w:pPr>
        <w:autoSpaceDE w:val="0"/>
        <w:autoSpaceDN w:val="0"/>
        <w:adjustRightInd w:val="0"/>
        <w:ind w:left="10800"/>
        <w:jc w:val="left"/>
        <w:rPr>
          <w:rFonts w:eastAsia="Calibri"/>
          <w:bCs/>
          <w:color w:val="000000"/>
          <w:sz w:val="22"/>
          <w:lang w:eastAsia="en-US"/>
        </w:rPr>
      </w:pPr>
      <w:r w:rsidRPr="0018732E">
        <w:rPr>
          <w:rFonts w:eastAsia="Calibri"/>
          <w:bCs/>
          <w:color w:val="000000"/>
          <w:sz w:val="22"/>
          <w:lang w:eastAsia="en-US"/>
        </w:rPr>
        <w:t>Тихвинского городского поселения</w:t>
      </w:r>
    </w:p>
    <w:p w:rsidR="00923149" w:rsidRPr="0018732E" w:rsidRDefault="00923149" w:rsidP="00923149">
      <w:pPr>
        <w:autoSpaceDE w:val="0"/>
        <w:autoSpaceDN w:val="0"/>
        <w:adjustRightInd w:val="0"/>
        <w:ind w:left="10800"/>
        <w:jc w:val="left"/>
        <w:rPr>
          <w:rFonts w:eastAsia="Calibri"/>
          <w:bCs/>
          <w:color w:val="000000"/>
          <w:sz w:val="22"/>
          <w:lang w:eastAsia="en-US"/>
        </w:rPr>
      </w:pPr>
      <w:r w:rsidRPr="0018732E">
        <w:rPr>
          <w:rFonts w:eastAsia="Calibri"/>
          <w:bCs/>
          <w:color w:val="000000"/>
          <w:sz w:val="22"/>
          <w:lang w:eastAsia="en-US"/>
        </w:rPr>
        <w:t>«Развитие физической культуры и спорта</w:t>
      </w:r>
    </w:p>
    <w:p w:rsidR="00923149" w:rsidRPr="0018732E" w:rsidRDefault="00923149" w:rsidP="00923149">
      <w:pPr>
        <w:autoSpaceDE w:val="0"/>
        <w:autoSpaceDN w:val="0"/>
        <w:adjustRightInd w:val="0"/>
        <w:ind w:left="10800"/>
        <w:jc w:val="left"/>
        <w:rPr>
          <w:rFonts w:eastAsia="Calibri"/>
          <w:bCs/>
          <w:color w:val="000000"/>
          <w:sz w:val="22"/>
          <w:lang w:eastAsia="en-US"/>
        </w:rPr>
      </w:pPr>
      <w:r w:rsidRPr="0018732E">
        <w:rPr>
          <w:rFonts w:eastAsia="Calibri"/>
          <w:bCs/>
          <w:color w:val="000000"/>
          <w:sz w:val="22"/>
          <w:lang w:eastAsia="en-US"/>
        </w:rPr>
        <w:t>в Тихвинском городском поселении»</w:t>
      </w:r>
    </w:p>
    <w:p w:rsidR="00923149" w:rsidRDefault="00923149" w:rsidP="00923149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923149" w:rsidRPr="004A234B" w:rsidRDefault="00923149" w:rsidP="00923149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A234B">
        <w:rPr>
          <w:rFonts w:eastAsia="Calibri"/>
          <w:b/>
          <w:bCs/>
          <w:color w:val="000000"/>
          <w:sz w:val="24"/>
          <w:szCs w:val="24"/>
          <w:lang w:eastAsia="en-US"/>
        </w:rPr>
        <w:t>План реализации</w:t>
      </w:r>
    </w:p>
    <w:p w:rsidR="00923149" w:rsidRPr="004A234B" w:rsidRDefault="00923149" w:rsidP="00923149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A234B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</w:t>
      </w:r>
      <w:r w:rsidRPr="004A234B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4A234B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городского поселения</w:t>
      </w:r>
    </w:p>
    <w:p w:rsidR="00923149" w:rsidRPr="004A234B" w:rsidRDefault="00923149" w:rsidP="00923149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A234B"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физической культуры и спорта в Тихвинском городском поселении»</w:t>
      </w:r>
    </w:p>
    <w:p w:rsidR="00923149" w:rsidRPr="004A234B" w:rsidRDefault="00923149" w:rsidP="00923149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3965" w:type="dxa"/>
        <w:tblInd w:w="657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771"/>
        <w:gridCol w:w="3351"/>
        <w:gridCol w:w="1396"/>
        <w:gridCol w:w="1117"/>
        <w:gridCol w:w="977"/>
        <w:gridCol w:w="1012"/>
        <w:gridCol w:w="1362"/>
        <w:gridCol w:w="979"/>
      </w:tblGrid>
      <w:tr w:rsidR="00923149" w:rsidRPr="004A234B" w:rsidTr="00EE6580">
        <w:trPr>
          <w:trHeight w:val="230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муниципальной программы, подпрограммы, основного мероприятия, структурного элемента муниципальной программы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18732E" w:rsidRDefault="00923149" w:rsidP="00EE6580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A234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A234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соисполнитель,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A234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участник</w:t>
            </w:r>
            <w:r w:rsidRPr="004A234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Годы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A234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Планируемые объемы финансирования, тыс. руб.</w:t>
            </w:r>
            <w:r w:rsidRPr="004A234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23149" w:rsidRPr="004A234B" w:rsidTr="00EE6580">
        <w:trPr>
          <w:trHeight w:val="230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Федеральный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A234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бюджет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Местный бюджет (ТГП)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Прочие источники</w:t>
            </w:r>
          </w:p>
        </w:tc>
      </w:tr>
      <w:tr w:rsidR="00923149" w:rsidRPr="004A234B" w:rsidTr="00EE6580">
        <w:trPr>
          <w:trHeight w:val="21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923149" w:rsidRPr="004A234B" w:rsidTr="00EE6580">
        <w:tblPrEx>
          <w:tblCellMar>
            <w:left w:w="105" w:type="dxa"/>
            <w:right w:w="105" w:type="dxa"/>
          </w:tblCellMar>
        </w:tblPrEx>
        <w:trPr>
          <w:trHeight w:val="460"/>
        </w:trPr>
        <w:tc>
          <w:tcPr>
            <w:tcW w:w="13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923149" w:rsidRPr="004A234B" w:rsidRDefault="00923149" w:rsidP="00EE6580">
            <w:pPr>
              <w:jc w:val="center"/>
              <w:rPr>
                <w:b/>
                <w:sz w:val="22"/>
                <w:szCs w:val="22"/>
              </w:rPr>
            </w:pPr>
            <w:r w:rsidRPr="004A234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923149" w:rsidRPr="004A234B" w:rsidTr="00EE6580">
        <w:tblPrEx>
          <w:tblCellMar>
            <w:left w:w="105" w:type="dxa"/>
            <w:right w:w="105" w:type="dxa"/>
          </w:tblCellMar>
        </w:tblPrEx>
        <w:trPr>
          <w:trHeight w:val="216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1.</w:t>
            </w:r>
            <w:r w:rsidRPr="004A234B">
              <w:rPr>
                <w:b/>
                <w:sz w:val="22"/>
                <w:szCs w:val="22"/>
              </w:rPr>
              <w:t xml:space="preserve"> Комплекс процессных мероприятий «Развитие физической культуры»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1844,6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1844,6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A234B" w:rsidTr="00EE6580">
        <w:tblPrEx>
          <w:tblCellMar>
            <w:left w:w="105" w:type="dxa"/>
            <w:right w:w="105" w:type="dxa"/>
          </w:tblCellMar>
        </w:tblPrEx>
        <w:trPr>
          <w:trHeight w:val="254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1841,2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1841,2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A234B" w:rsidTr="00EE6580">
        <w:tblPrEx>
          <w:tblCellMar>
            <w:left w:w="105" w:type="dxa"/>
            <w:right w:w="105" w:type="dxa"/>
          </w:tblCellMar>
        </w:tblPrEx>
        <w:trPr>
          <w:trHeight w:val="216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1841,2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1841,2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A234B" w:rsidTr="00EE6580">
        <w:tblPrEx>
          <w:tblCellMar>
            <w:left w:w="105" w:type="dxa"/>
            <w:right w:w="105" w:type="dxa"/>
          </w:tblCellMar>
        </w:tblPrEx>
        <w:trPr>
          <w:trHeight w:val="370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color w:val="000000"/>
                <w:sz w:val="22"/>
                <w:szCs w:val="22"/>
                <w:lang w:eastAsia="en-US"/>
              </w:rPr>
              <w:t>1.1.</w:t>
            </w:r>
            <w:r w:rsidRPr="004A234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Отв. исполнитель –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sz w:val="22"/>
                <w:szCs w:val="22"/>
                <w:lang w:eastAsia="en-US"/>
              </w:rPr>
              <w:t>1112,7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sz w:val="22"/>
                <w:szCs w:val="22"/>
                <w:lang w:eastAsia="en-US"/>
              </w:rPr>
              <w:t>1112,7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A234B" w:rsidRDefault="00923149" w:rsidP="00EE658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A234B" w:rsidTr="00EE6580">
        <w:tblPrEx>
          <w:tblCellMar>
            <w:left w:w="105" w:type="dxa"/>
            <w:right w:w="105" w:type="dxa"/>
          </w:tblCellMar>
        </w:tblPrEx>
        <w:trPr>
          <w:trHeight w:val="313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sz w:val="22"/>
                <w:szCs w:val="22"/>
                <w:lang w:eastAsia="en-US"/>
              </w:rPr>
              <w:t>1112,7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sz w:val="22"/>
                <w:szCs w:val="22"/>
                <w:lang w:eastAsia="en-US"/>
              </w:rPr>
              <w:t>1112,7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A234B" w:rsidRDefault="00923149" w:rsidP="00EE658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A234B" w:rsidTr="00EE6580">
        <w:tblPrEx>
          <w:tblCellMar>
            <w:left w:w="105" w:type="dxa"/>
            <w:right w:w="105" w:type="dxa"/>
          </w:tblCellMar>
        </w:tblPrEx>
        <w:trPr>
          <w:trHeight w:val="644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sz w:val="22"/>
                <w:szCs w:val="22"/>
                <w:lang w:eastAsia="en-US"/>
              </w:rPr>
              <w:t>1112,7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sz w:val="22"/>
                <w:szCs w:val="22"/>
                <w:lang w:eastAsia="en-US"/>
              </w:rPr>
              <w:t>1112,7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A234B" w:rsidRDefault="00923149" w:rsidP="00EE658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A234B" w:rsidTr="00EE6580">
        <w:tblPrEx>
          <w:tblCellMar>
            <w:left w:w="105" w:type="dxa"/>
            <w:right w:w="105" w:type="dxa"/>
          </w:tblCellMar>
        </w:tblPrEx>
        <w:trPr>
          <w:trHeight w:val="369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1.2. 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Отв. исполнитель – Комитет по культуре, спорту и молодежной политике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sz w:val="22"/>
                <w:szCs w:val="22"/>
                <w:lang w:eastAsia="en-US"/>
              </w:rPr>
              <w:t>731,9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sz w:val="22"/>
                <w:szCs w:val="22"/>
                <w:lang w:eastAsia="en-US"/>
              </w:rPr>
              <w:t>731,9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A234B" w:rsidRDefault="00923149" w:rsidP="00EE658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A234B" w:rsidTr="00EE6580">
        <w:tblPrEx>
          <w:tblCellMar>
            <w:left w:w="105" w:type="dxa"/>
            <w:right w:w="105" w:type="dxa"/>
          </w:tblCellMar>
        </w:tblPrEx>
        <w:trPr>
          <w:trHeight w:val="390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sz w:val="22"/>
                <w:szCs w:val="22"/>
                <w:lang w:eastAsia="en-US"/>
              </w:rPr>
              <w:t>728,5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sz w:val="22"/>
                <w:szCs w:val="22"/>
                <w:lang w:eastAsia="en-US"/>
              </w:rPr>
              <w:t>728,5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A234B" w:rsidRDefault="00923149" w:rsidP="00EE658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A234B" w:rsidTr="00EE6580">
        <w:tblPrEx>
          <w:tblCellMar>
            <w:left w:w="105" w:type="dxa"/>
            <w:right w:w="105" w:type="dxa"/>
          </w:tblCellMar>
        </w:tblPrEx>
        <w:trPr>
          <w:trHeight w:val="408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A234B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sz w:val="22"/>
                <w:szCs w:val="22"/>
                <w:lang w:eastAsia="en-US"/>
              </w:rPr>
              <w:t>728,5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A234B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A234B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A234B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sz w:val="22"/>
                <w:szCs w:val="22"/>
                <w:lang w:eastAsia="en-US"/>
              </w:rPr>
              <w:t>728,5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A234B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A234B" w:rsidTr="00EE6580">
        <w:tblPrEx>
          <w:tblCellMar>
            <w:left w:w="105" w:type="dxa"/>
            <w:right w:w="105" w:type="dxa"/>
          </w:tblCellMar>
        </w:tblPrEx>
        <w:trPr>
          <w:trHeight w:val="422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  <w:r w:rsidRPr="004A234B">
              <w:rPr>
                <w:b/>
                <w:sz w:val="22"/>
                <w:szCs w:val="22"/>
              </w:rPr>
              <w:t xml:space="preserve"> Комплекс процессных мероприятий «Развитие массового спорта»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1686,0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1686,0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A234B" w:rsidTr="00EE6580">
        <w:tblPrEx>
          <w:tblCellMar>
            <w:left w:w="105" w:type="dxa"/>
            <w:right w:w="105" w:type="dxa"/>
          </w:tblCellMar>
        </w:tblPrEx>
        <w:trPr>
          <w:trHeight w:val="504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1688,5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1688,5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A234B" w:rsidTr="00EE6580">
        <w:tblPrEx>
          <w:tblCellMar>
            <w:left w:w="105" w:type="dxa"/>
            <w:right w:w="105" w:type="dxa"/>
          </w:tblCellMar>
        </w:tblPrEx>
        <w:trPr>
          <w:trHeight w:val="419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1688,5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1688,5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A234B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A234B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453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Cs/>
                <w:sz w:val="22"/>
                <w:szCs w:val="22"/>
                <w:lang w:eastAsia="en-US"/>
              </w:rPr>
              <w:t>2.1</w:t>
            </w:r>
            <w:r w:rsidRPr="004D3C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Pr="004D3CF4">
              <w:rPr>
                <w:rFonts w:eastAsia="Calibri"/>
                <w:bCs/>
                <w:sz w:val="22"/>
                <w:szCs w:val="22"/>
                <w:lang w:eastAsia="en-US"/>
              </w:rPr>
              <w:t>Обеспечение деятельности (услуги, работы) муниципальных учреждений в сфере массового спорта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744,5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744,5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446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718,5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718,5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220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718,5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718,5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344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2.2. 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Отв. исполнитель – Комитет по культуре, спорту и молодежной политике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941,5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941,5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376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970,0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970,0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497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970,0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970,0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378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3. Комплекс процессных мероприятий «Подготовка спортивного резерва»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Отв. исполнитель - Комитет по культуре, спорту и молодежной политике; Участники - МУ «МСЦ», МУ «ТГФК «Кировец»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68172,9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68172,9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379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69282,0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69282,0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216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69282,0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69282,0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379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3.1.</w:t>
            </w:r>
            <w:r w:rsidRPr="004D3CF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Обеспечение деятельности (услуги, работы) муниципальных учреждений в сфере спортивной подготовки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Отв. исполнитель – Комитет по культуре, спорту и молодежной политике; Участники - МУ «ТГФК «Кировец», МУ «МСЦ»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66817,0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66817,0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379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67613,1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67613,1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310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67613,1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67613,1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216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 xml:space="preserve">3.2. Проведение углубленного медицинского обследования для лиц проходящих спортивную подготовку </w:t>
            </w:r>
            <w:r w:rsidRPr="004D3CF4">
              <w:rPr>
                <w:rFonts w:eastAsia="Calibri"/>
                <w:sz w:val="22"/>
                <w:szCs w:val="22"/>
                <w:lang w:eastAsia="en-US"/>
              </w:rPr>
              <w:lastRenderedPageBreak/>
              <w:t>обследование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Отв. исполнитель – Комитет по культуре, спорту и молодежной политике Участники - МУ </w:t>
            </w:r>
            <w:r w:rsidRPr="004D3CF4">
              <w:rPr>
                <w:rFonts w:eastAsia="Calibri"/>
                <w:sz w:val="22"/>
                <w:szCs w:val="22"/>
                <w:lang w:eastAsia="en-US"/>
              </w:rPr>
              <w:lastRenderedPageBreak/>
              <w:t>«ТГФК «Кировец»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2024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1355,9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1355,9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216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1668,9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1668,9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216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1668,9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1668,9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575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b/>
                <w:sz w:val="22"/>
                <w:szCs w:val="22"/>
              </w:rPr>
              <w:t xml:space="preserve">4. </w:t>
            </w: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Комплекс процессных мероприятий «Сохранение и совершенствование материально-технической базы и инфраструктуры учреждений физической культуры и спорта»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Отв. исполнитель - 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23468,8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704,1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22764,7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439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3358,8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3358,8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376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313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4.1. Предоставление муниципальным учреждениям субсидий на укрепление и развитие материально-технической базы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Отв. исполнитель – 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2821,3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2821,3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380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178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361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4.2. Развитие общественной инфраструктуры муниципального значения – за счет средств областного и местного бюджетов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Отв. исполнитель – Комитет по культуре, спорту и молодежной политике Участники -МУ «МСЦ», МУ «ТГФК «Кировец»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741,2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704,1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37,1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377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172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441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4.3. Ремонт открытого катка для массового катания (в том числе авторский надзор) по адресу г.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3CF4">
              <w:rPr>
                <w:rFonts w:eastAsia="Calibri"/>
                <w:sz w:val="22"/>
                <w:szCs w:val="22"/>
                <w:lang w:eastAsia="en-US"/>
              </w:rPr>
              <w:t>Тихвин 5 микрорайон - за счет средств районного бюджета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sz w:val="22"/>
                <w:szCs w:val="22"/>
              </w:rPr>
            </w:pPr>
            <w:r w:rsidRPr="004D3CF4">
              <w:rPr>
                <w:sz w:val="22"/>
                <w:szCs w:val="22"/>
              </w:rPr>
              <w:t>Ответств. исполнитель: Комитет  КСМ, соисполнитель  – Администрация МО Тихвинский муниципальный район  ЛО (ОКС)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19248,7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19248,7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382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3358,8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3358,8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376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376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4.4.</w:t>
            </w:r>
            <w:r w:rsidRPr="004D3CF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4D3CF4">
              <w:rPr>
                <w:rFonts w:eastAsia="Calibri"/>
                <w:sz w:val="22"/>
                <w:szCs w:val="22"/>
                <w:lang w:eastAsia="en-US"/>
              </w:rPr>
              <w:t>Содержание объектов спорта (каток)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Отв. исполнитель – Комитет по культуре, спорту и молодежной политике Участники - МУ «ТГФК «Кировец»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657,6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657,6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376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198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399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5. Комплекс процессных мероприятий "Развитие физической культуры и спорта"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Отв. исполнитель - Комитет по культуре, спорту и молодежной политике; Участники - МУ «МСЦ», МУ «ТГФК «Кировец»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1414,4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1287,1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127,3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378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1359,5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95,2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392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1374,2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109,9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392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 xml:space="preserve">5.1.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</w:t>
            </w:r>
            <w:r w:rsidRPr="004D3CF4">
              <w:rPr>
                <w:rFonts w:eastAsia="Calibri"/>
                <w:sz w:val="22"/>
                <w:szCs w:val="22"/>
                <w:lang w:eastAsia="en-US"/>
              </w:rPr>
              <w:lastRenderedPageBreak/>
              <w:t>за счет средств областного и местного бюджета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lastRenderedPageBreak/>
              <w:t>Отв. исполнитель – Комитет по культуре, спорту и молодежной политике; Участники - МУ «ТГФК «Кировец», МУ «МСЦ»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1414,4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1287,1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127,3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392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1359,5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95,2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582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1374,2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109,9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230"/>
        </w:trPr>
        <w:tc>
          <w:tcPr>
            <w:tcW w:w="7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Итого по процессной части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96586,7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1991,2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94595,5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230"/>
        </w:trPr>
        <w:tc>
          <w:tcPr>
            <w:tcW w:w="7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77530,0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76265,7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243"/>
        </w:trPr>
        <w:tc>
          <w:tcPr>
            <w:tcW w:w="7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74185,9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72921,6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230"/>
        </w:trPr>
        <w:tc>
          <w:tcPr>
            <w:tcW w:w="7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248302,6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4519,8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243782,8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230"/>
        </w:trPr>
        <w:tc>
          <w:tcPr>
            <w:tcW w:w="7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b/>
                <w:bCs/>
                <w:sz w:val="22"/>
                <w:szCs w:val="22"/>
              </w:rPr>
              <w:t>Итого по программе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96586,7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1991,2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94595,5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230"/>
        </w:trPr>
        <w:tc>
          <w:tcPr>
            <w:tcW w:w="7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D3CF4" w:rsidRDefault="00923149" w:rsidP="00EE6580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77530,0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76265,7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295"/>
        </w:trPr>
        <w:tc>
          <w:tcPr>
            <w:tcW w:w="7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D3CF4" w:rsidRDefault="00923149" w:rsidP="00EE6580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74185,9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1264,3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72921,6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923149" w:rsidRPr="004D3CF4" w:rsidTr="00EE6580">
        <w:tblPrEx>
          <w:tblCellMar>
            <w:left w:w="105" w:type="dxa"/>
            <w:right w:w="105" w:type="dxa"/>
          </w:tblCellMar>
        </w:tblPrEx>
        <w:trPr>
          <w:trHeight w:val="239"/>
        </w:trPr>
        <w:tc>
          <w:tcPr>
            <w:tcW w:w="7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D3CF4" w:rsidRDefault="00923149" w:rsidP="00EE6580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248302,6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4519,8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243782,8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49" w:rsidRPr="004D3CF4" w:rsidRDefault="00923149" w:rsidP="00EE65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3CF4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</w:tbl>
    <w:p w:rsidR="00923149" w:rsidRPr="004D3CF4" w:rsidRDefault="00923149" w:rsidP="00923149">
      <w:pPr>
        <w:autoSpaceDE w:val="0"/>
        <w:autoSpaceDN w:val="0"/>
        <w:adjustRightInd w:val="0"/>
        <w:jc w:val="center"/>
        <w:rPr>
          <w:b/>
          <w:bCs/>
          <w:sz w:val="20"/>
        </w:rPr>
      </w:pPr>
      <w:r>
        <w:rPr>
          <w:b/>
          <w:bCs/>
          <w:sz w:val="20"/>
        </w:rPr>
        <w:t>______________________</w:t>
      </w:r>
    </w:p>
    <w:p w:rsidR="00923149" w:rsidRPr="000D2CD8" w:rsidRDefault="00923149" w:rsidP="00923149">
      <w:pPr>
        <w:suppressAutoHyphens/>
        <w:jc w:val="left"/>
        <w:rPr>
          <w:sz w:val="22"/>
          <w:szCs w:val="22"/>
        </w:rPr>
      </w:pPr>
    </w:p>
    <w:sectPr w:rsidR="00923149" w:rsidRPr="000D2CD8" w:rsidSect="00944C7A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94" w:rsidRDefault="00147694" w:rsidP="00923149">
      <w:r>
        <w:separator/>
      </w:r>
    </w:p>
  </w:endnote>
  <w:endnote w:type="continuationSeparator" w:id="0">
    <w:p w:rsidR="00147694" w:rsidRDefault="00147694" w:rsidP="0092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94" w:rsidRDefault="00147694" w:rsidP="00923149">
      <w:r>
        <w:separator/>
      </w:r>
    </w:p>
  </w:footnote>
  <w:footnote w:type="continuationSeparator" w:id="0">
    <w:p w:rsidR="00147694" w:rsidRDefault="00147694" w:rsidP="00923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49" w:rsidRDefault="0092314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B3153">
      <w:rPr>
        <w:noProof/>
      </w:rPr>
      <w:t>2</w:t>
    </w:r>
    <w:r>
      <w:fldChar w:fldCharType="end"/>
    </w:r>
  </w:p>
  <w:p w:rsidR="00923149" w:rsidRDefault="0092314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149"/>
    <w:rsid w:val="000478EB"/>
    <w:rsid w:val="000F1A02"/>
    <w:rsid w:val="00137667"/>
    <w:rsid w:val="001464B2"/>
    <w:rsid w:val="00147694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953EF"/>
    <w:rsid w:val="00711921"/>
    <w:rsid w:val="007843CE"/>
    <w:rsid w:val="00796BD1"/>
    <w:rsid w:val="007A696D"/>
    <w:rsid w:val="008A3858"/>
    <w:rsid w:val="008F3D31"/>
    <w:rsid w:val="00923149"/>
    <w:rsid w:val="0098321C"/>
    <w:rsid w:val="009840BA"/>
    <w:rsid w:val="009B3153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E4EBB"/>
  <w15:chartTrackingRefBased/>
  <w15:docId w15:val="{BB0E70FF-2AE1-41B3-BE5A-CD7763F1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9231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23149"/>
    <w:rPr>
      <w:sz w:val="28"/>
    </w:rPr>
  </w:style>
  <w:style w:type="paragraph" w:styleId="ab">
    <w:name w:val="footer"/>
    <w:basedOn w:val="a"/>
    <w:link w:val="ac"/>
    <w:rsid w:val="009231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2314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87;&#1086;&#1089;&#1090;&#1072;&#1085;&#1086;&#1074;&#1083;&#1077;&#1085;&#1080;&#1077;%20&#1072;&#1076;&#1084;&#1080;&#1085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 ТР</Template>
  <TotalTime>19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5</cp:revision>
  <cp:lastPrinted>2025-01-14T09:40:00Z</cp:lastPrinted>
  <dcterms:created xsi:type="dcterms:W3CDTF">2025-01-13T06:20:00Z</dcterms:created>
  <dcterms:modified xsi:type="dcterms:W3CDTF">2025-01-14T09:43:00Z</dcterms:modified>
</cp:coreProperties>
</file>