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9378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32665AB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BB28BD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2BAAEEB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57951D93" w14:textId="77777777" w:rsidR="00B52D22" w:rsidRDefault="00B52D22">
      <w:pPr>
        <w:jc w:val="center"/>
        <w:rPr>
          <w:b/>
          <w:sz w:val="32"/>
        </w:rPr>
      </w:pPr>
    </w:p>
    <w:p w14:paraId="0E9C7F99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4D7D957" w14:textId="77777777" w:rsidR="00B52D22" w:rsidRDefault="00B52D22">
      <w:pPr>
        <w:jc w:val="center"/>
        <w:rPr>
          <w:sz w:val="10"/>
        </w:rPr>
      </w:pPr>
    </w:p>
    <w:p w14:paraId="07B9A065" w14:textId="77777777" w:rsidR="00B52D22" w:rsidRDefault="00B52D22">
      <w:pPr>
        <w:jc w:val="center"/>
        <w:rPr>
          <w:sz w:val="10"/>
        </w:rPr>
      </w:pPr>
    </w:p>
    <w:p w14:paraId="774B0899" w14:textId="77777777" w:rsidR="00B52D22" w:rsidRDefault="00B52D22">
      <w:pPr>
        <w:tabs>
          <w:tab w:val="left" w:pos="4962"/>
        </w:tabs>
        <w:rPr>
          <w:sz w:val="16"/>
        </w:rPr>
      </w:pPr>
    </w:p>
    <w:p w14:paraId="1495C17B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502C54BD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4FBBB452" w14:textId="274D7F8A" w:rsidR="00B52D22" w:rsidRDefault="005C36F1">
      <w:pPr>
        <w:tabs>
          <w:tab w:val="left" w:pos="567"/>
          <w:tab w:val="left" w:pos="3686"/>
        </w:tabs>
      </w:pPr>
      <w:r>
        <w:tab/>
        <w:t>29 декабря 2023 г.</w:t>
      </w:r>
      <w:r>
        <w:tab/>
        <w:t>01-3433-а</w:t>
      </w:r>
    </w:p>
    <w:p w14:paraId="6F018993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907B9CD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71552D" w14:paraId="5E9DCF04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86FA871" w14:textId="7A0FB5DA" w:rsidR="008A3858" w:rsidRPr="0071552D" w:rsidRDefault="0071552D" w:rsidP="0071552D">
            <w:pPr>
              <w:suppressAutoHyphens/>
              <w:rPr>
                <w:bCs/>
                <w:sz w:val="24"/>
                <w:szCs w:val="24"/>
              </w:rPr>
            </w:pPr>
            <w:r w:rsidRPr="0071552D">
              <w:rPr>
                <w:bCs/>
                <w:sz w:val="24"/>
                <w:szCs w:val="24"/>
              </w:rPr>
              <w:t>О внесении изменений в муниципальную программу Тихвинского городского поселения «Повышение безопасности дорожного движения в Тихвинском городском поселении», утверждённую постановлением администрации Тихвинского района от 10 ноября 2022 г</w:t>
            </w:r>
            <w:r>
              <w:rPr>
                <w:bCs/>
                <w:sz w:val="24"/>
                <w:szCs w:val="24"/>
              </w:rPr>
              <w:t>ода</w:t>
            </w:r>
            <w:r w:rsidRPr="0071552D">
              <w:rPr>
                <w:bCs/>
                <w:sz w:val="24"/>
                <w:szCs w:val="24"/>
              </w:rPr>
              <w:t xml:space="preserve"> № 01-2525-а</w:t>
            </w:r>
          </w:p>
        </w:tc>
      </w:tr>
      <w:tr w:rsidR="005C36F1" w:rsidRPr="005C36F1" w14:paraId="4BE66596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848620D" w14:textId="451A7067" w:rsidR="0071552D" w:rsidRPr="005C36F1" w:rsidRDefault="0071552D" w:rsidP="0071552D">
            <w:pPr>
              <w:suppressAutoHyphens/>
              <w:rPr>
                <w:bCs/>
                <w:sz w:val="24"/>
                <w:szCs w:val="24"/>
              </w:rPr>
            </w:pPr>
            <w:r w:rsidRPr="005C36F1">
              <w:rPr>
                <w:bCs/>
                <w:sz w:val="24"/>
                <w:szCs w:val="24"/>
              </w:rPr>
              <w:t>21,0400 ДО НПА</w:t>
            </w:r>
          </w:p>
        </w:tc>
      </w:tr>
    </w:tbl>
    <w:p w14:paraId="671BAFBB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5F7640DB" w14:textId="77777777" w:rsidR="003D5F6D" w:rsidRDefault="003D5F6D" w:rsidP="001A2440">
      <w:pPr>
        <w:ind w:right="-1" w:firstLine="709"/>
        <w:rPr>
          <w:sz w:val="22"/>
          <w:szCs w:val="22"/>
        </w:rPr>
      </w:pPr>
    </w:p>
    <w:p w14:paraId="5ADC5197" w14:textId="2BF3AFA9" w:rsidR="003D5F6D" w:rsidRPr="003D5F6D" w:rsidRDefault="003D5F6D" w:rsidP="003D5F6D">
      <w:pPr>
        <w:tabs>
          <w:tab w:val="left" w:pos="1134"/>
        </w:tabs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3D5F6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В целях создания условий для повышения безопасности дорожного движения</w:t>
      </w:r>
      <w:r w:rsidR="004F5C5E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,</w:t>
      </w:r>
      <w:r w:rsidRPr="003D5F6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в соответствии с постановлени</w:t>
      </w:r>
      <w:r w:rsidR="004F5C5E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я</w:t>
      </w:r>
      <w:r w:rsidRPr="003D5F6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м</w:t>
      </w:r>
      <w:r w:rsidR="004F5C5E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и</w:t>
      </w:r>
      <w:r w:rsidRPr="003D5F6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администрации Тихвинского района</w:t>
      </w:r>
      <w:r w:rsidR="004F5C5E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:</w:t>
      </w:r>
      <w:r w:rsidRPr="003D5F6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от 25 октября 2021 года №</w:t>
      </w:r>
      <w:r w:rsidR="004F5C5E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</w:t>
      </w:r>
      <w:r w:rsidRPr="003D5F6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от 19 сентября 2022 года № 01-2091-а «Об утверждении перечня муниципальных программ Тихвинского района и перечня муниципальных программ Тихвинского городского поселения»</w:t>
      </w:r>
      <w:r w:rsidR="004F5C5E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, </w:t>
      </w:r>
      <w:r w:rsidRPr="003D5F6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администрация Тихвинского района ПОСТАНОВЛЯЕТ: </w:t>
      </w:r>
    </w:p>
    <w:p w14:paraId="5132F7CE" w14:textId="7564C103" w:rsidR="003D5F6D" w:rsidRPr="003D5F6D" w:rsidRDefault="003D5F6D" w:rsidP="003D5F6D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3D5F6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Внести в муниципальную программу Тихвинского городского поселения «Повышение безопасности дорожного движения в Тихвинском городском поселении», утверждённую постановлением администрации Тихвинского района </w:t>
      </w:r>
      <w:r w:rsidRPr="003D5F6D"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  <w:t>от 10 ноября 2022 года № 01-2525-а</w:t>
      </w:r>
      <w:r w:rsidRPr="003D5F6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, следующие </w:t>
      </w:r>
      <w:r w:rsidRPr="003D5F6D"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  <w:t>изменения</w:t>
      </w:r>
      <w:r w:rsidRPr="003D5F6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:</w:t>
      </w:r>
    </w:p>
    <w:p w14:paraId="2B596D88" w14:textId="77777777" w:rsidR="003D5F6D" w:rsidRPr="003D5F6D" w:rsidRDefault="003D5F6D" w:rsidP="003D5F6D">
      <w:pPr>
        <w:tabs>
          <w:tab w:val="left" w:pos="1134"/>
        </w:tabs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3D5F6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1.1. в Паспорте муниципальной программы Тихвинского городского поселения «Повышение безопасности дорожного движения в Тихвинском городском поселении» строку «Финансовое обеспечение муниципальной программы - всего, в том числе по годам» изложить в новой редакции:</w:t>
      </w:r>
    </w:p>
    <w:tbl>
      <w:tblPr>
        <w:tblW w:w="9345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795"/>
        <w:gridCol w:w="5550"/>
      </w:tblGrid>
      <w:tr w:rsidR="003D5F6D" w:rsidRPr="003D5F6D" w14:paraId="3EE2E0AF" w14:textId="77777777" w:rsidTr="003D5F6D"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C2DAC" w14:textId="77777777" w:rsidR="003D5F6D" w:rsidRPr="003D5F6D" w:rsidRDefault="003D5F6D" w:rsidP="00783505">
            <w:pPr>
              <w:spacing w:after="160" w:line="259" w:lineRule="auto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bookmarkStart w:id="0" w:name="_Hlk98496593"/>
            <w:r w:rsidRPr="003D5F6D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Финансовое обеспечение муниципальной программы - всего, в том числе по годам</w:t>
            </w:r>
            <w:bookmarkEnd w:id="0"/>
          </w:p>
          <w:p w14:paraId="7670F559" w14:textId="77777777" w:rsidR="003D5F6D" w:rsidRPr="003D5F6D" w:rsidRDefault="003D5F6D" w:rsidP="003D5F6D">
            <w:pPr>
              <w:spacing w:after="160" w:line="259" w:lineRule="auto"/>
              <w:ind w:firstLine="426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15DAD" w14:textId="6FB343CE" w:rsidR="003D5F6D" w:rsidRPr="003D5F6D" w:rsidRDefault="003D5F6D" w:rsidP="003D5F6D">
            <w:pPr>
              <w:spacing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3D5F6D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Общий объем финансового обеспечения Программы составляет</w:t>
            </w:r>
          </w:p>
          <w:p w14:paraId="0BF3A9EA" w14:textId="77777777" w:rsidR="003D5F6D" w:rsidRPr="003D5F6D" w:rsidRDefault="003D5F6D" w:rsidP="003D5F6D">
            <w:pPr>
              <w:spacing w:line="259" w:lineRule="auto"/>
              <w:ind w:firstLine="426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3D5F6D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26 700,35 тыс. руб., из них:</w:t>
            </w:r>
          </w:p>
          <w:p w14:paraId="1DCA3759" w14:textId="77777777" w:rsidR="003D5F6D" w:rsidRPr="003D5F6D" w:rsidRDefault="003D5F6D" w:rsidP="003D5F6D">
            <w:pPr>
              <w:spacing w:line="259" w:lineRule="auto"/>
              <w:ind w:firstLine="426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3D5F6D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в 2023 году – 9 700,35 тыс. руб., </w:t>
            </w:r>
          </w:p>
          <w:p w14:paraId="71BA13CA" w14:textId="77777777" w:rsidR="003D5F6D" w:rsidRPr="003D5F6D" w:rsidRDefault="003D5F6D" w:rsidP="003D5F6D">
            <w:pPr>
              <w:spacing w:line="259" w:lineRule="auto"/>
              <w:ind w:firstLine="426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3D5F6D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в 2024 году – 8 500,00 тыс. руб., </w:t>
            </w:r>
          </w:p>
          <w:p w14:paraId="0A963102" w14:textId="77777777" w:rsidR="003D5F6D" w:rsidRPr="003D5F6D" w:rsidRDefault="003D5F6D" w:rsidP="003D5F6D">
            <w:pPr>
              <w:spacing w:line="259" w:lineRule="auto"/>
              <w:ind w:firstLine="426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3D5F6D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в 2025 году – 8 500,00 тыс. руб.</w:t>
            </w:r>
          </w:p>
        </w:tc>
      </w:tr>
    </w:tbl>
    <w:p w14:paraId="44B69A46" w14:textId="38F37EDB" w:rsidR="003D5F6D" w:rsidRPr="003D5F6D" w:rsidRDefault="003D5F6D" w:rsidP="003D5F6D">
      <w:pPr>
        <w:tabs>
          <w:tab w:val="left" w:pos="1134"/>
        </w:tabs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3D5F6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1.2. </w:t>
      </w:r>
      <w:r w:rsidR="00783505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П</w:t>
      </w:r>
      <w:r w:rsidRPr="003D5F6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риложение №</w:t>
      </w:r>
      <w:r w:rsidR="00783505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</w:t>
      </w:r>
      <w:r w:rsidRPr="003D5F6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2 к муниципальной программе Тихвинского городского поселения «Повышение безопасности дорожного движения в </w:t>
      </w:r>
      <w:r w:rsidRPr="003D5F6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lastRenderedPageBreak/>
        <w:t>Тихвинском городском поселении» изложить в новой редакции (приложение).</w:t>
      </w:r>
    </w:p>
    <w:p w14:paraId="13E87E18" w14:textId="5942EEF8" w:rsidR="003D5F6D" w:rsidRPr="003D5F6D" w:rsidRDefault="003D5F6D" w:rsidP="003D5F6D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3D5F6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Признать </w:t>
      </w:r>
      <w:r w:rsidRPr="003D5F6D"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  <w:t>утратившим</w:t>
      </w:r>
      <w:r w:rsidRPr="003D5F6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силу постановлени</w:t>
      </w:r>
      <w:r w:rsidR="004F5C5E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е</w:t>
      </w:r>
      <w:r w:rsidRPr="003D5F6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администрации Тихвинского района </w:t>
      </w:r>
      <w:r w:rsidRPr="003D5F6D"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  <w:t xml:space="preserve">от 20 июля 2023 года </w:t>
      </w:r>
      <w:r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  <w:t xml:space="preserve">№ </w:t>
      </w:r>
      <w:r w:rsidRPr="003D5F6D"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  <w:t>01-1888-а</w:t>
      </w:r>
      <w:r w:rsidRPr="003D5F6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«О внесении изменений в муниципальную программу Тихвинского городского поселения «Повышение безопасности дорожного движения в Тихвинском городском поселении», утверждённую постановлением администрации Тихвинского района от 10 ноября 2022 года № 01-2525-а».</w:t>
      </w:r>
    </w:p>
    <w:p w14:paraId="593A11D2" w14:textId="55EA788F" w:rsidR="003D5F6D" w:rsidRPr="003D5F6D" w:rsidRDefault="003D5F6D" w:rsidP="003D5F6D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3D5F6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Настоящее постановление обнародовать в сети Интернет на официальном сайте Тихвинского района: https://tikhvin.org/.</w:t>
      </w:r>
    </w:p>
    <w:p w14:paraId="23CA7A7C" w14:textId="2147B8B3" w:rsidR="003D5F6D" w:rsidRPr="003D5F6D" w:rsidRDefault="003D5F6D" w:rsidP="003D5F6D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3D5F6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14:paraId="29C9AEAE" w14:textId="45AA1622" w:rsidR="003D5F6D" w:rsidRPr="003D5F6D" w:rsidRDefault="003D5F6D" w:rsidP="00C533ED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3D5F6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Настоящее постановление вступает в силу со дня подписания и распространяется на правоотношения, возникшие с 1 января </w:t>
      </w:r>
      <w:proofErr w:type="gramStart"/>
      <w:r w:rsidRPr="003D5F6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2023 года</w:t>
      </w:r>
      <w:proofErr w:type="gramEnd"/>
      <w:r w:rsidRPr="003D5F6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и действует до 1 января 2024 года.</w:t>
      </w:r>
    </w:p>
    <w:p w14:paraId="393F1590" w14:textId="77777777" w:rsidR="003D5F6D" w:rsidRPr="003D5F6D" w:rsidRDefault="003D5F6D" w:rsidP="00C533ED">
      <w:pPr>
        <w:ind w:firstLine="225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442B12AC" w14:textId="77777777" w:rsidR="003D5F6D" w:rsidRPr="003D5F6D" w:rsidRDefault="003D5F6D" w:rsidP="00C533ED">
      <w:pPr>
        <w:ind w:firstLine="225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437836C3" w14:textId="6FA09898" w:rsidR="003D5F6D" w:rsidRPr="003D5F6D" w:rsidRDefault="003D5F6D" w:rsidP="00C533ED">
      <w:pP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3D5F6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Глава администрации                                     </w:t>
      </w:r>
      <w:r w:rsidR="00C533E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                          </w:t>
      </w:r>
      <w:r w:rsidRPr="003D5F6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    Ю.А. Наумов </w:t>
      </w:r>
    </w:p>
    <w:p w14:paraId="75D9AE5A" w14:textId="77777777" w:rsidR="003D5F6D" w:rsidRPr="003D5F6D" w:rsidRDefault="003D5F6D" w:rsidP="003D5F6D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Cs w:val="28"/>
          <w:lang w:eastAsia="en-US"/>
          <w14:ligatures w14:val="standardContextual"/>
        </w:rPr>
      </w:pPr>
    </w:p>
    <w:p w14:paraId="3B02B8E4" w14:textId="77777777" w:rsidR="003D5F6D" w:rsidRPr="003D5F6D" w:rsidRDefault="003D5F6D" w:rsidP="003D5F6D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727BE8F4" w14:textId="77777777" w:rsidR="003D5F6D" w:rsidRPr="003D5F6D" w:rsidRDefault="003D5F6D" w:rsidP="003D5F6D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16A4C896" w14:textId="77777777" w:rsidR="003D5F6D" w:rsidRPr="003D5F6D" w:rsidRDefault="003D5F6D" w:rsidP="003D5F6D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4AAFE45B" w14:textId="77777777" w:rsidR="003D5F6D" w:rsidRPr="003D5F6D" w:rsidRDefault="003D5F6D" w:rsidP="003D5F6D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58D843EF" w14:textId="77777777" w:rsidR="003D5F6D" w:rsidRPr="003D5F6D" w:rsidRDefault="003D5F6D" w:rsidP="003D5F6D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7BB30F99" w14:textId="77777777" w:rsidR="003D5F6D" w:rsidRPr="003D5F6D" w:rsidRDefault="003D5F6D" w:rsidP="003D5F6D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1F6A5061" w14:textId="77777777" w:rsidR="003D5F6D" w:rsidRDefault="003D5F6D" w:rsidP="003D5F6D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79ADDD4E" w14:textId="77777777" w:rsidR="00C533ED" w:rsidRDefault="00C533ED" w:rsidP="003D5F6D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6615D29B" w14:textId="77777777" w:rsidR="00C533ED" w:rsidRDefault="00C533ED" w:rsidP="003D5F6D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44403EBE" w14:textId="77777777" w:rsidR="00C533ED" w:rsidRDefault="00C533ED" w:rsidP="003D5F6D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6200A30A" w14:textId="77777777" w:rsidR="00C533ED" w:rsidRDefault="00C533ED" w:rsidP="003D5F6D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1D9807A0" w14:textId="77777777" w:rsidR="00C533ED" w:rsidRDefault="00C533ED" w:rsidP="003D5F6D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1C81F40D" w14:textId="77777777" w:rsidR="00C533ED" w:rsidRDefault="00C533ED" w:rsidP="003D5F6D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7B70D59C" w14:textId="77777777" w:rsidR="00C533ED" w:rsidRDefault="00C533ED" w:rsidP="003D5F6D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0091CABB" w14:textId="77777777" w:rsidR="00C533ED" w:rsidRPr="003D5F6D" w:rsidRDefault="00C533ED" w:rsidP="003D5F6D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3CB1259A" w14:textId="77777777" w:rsidR="00783505" w:rsidRDefault="00783505" w:rsidP="00C533ED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568959A2" w14:textId="70566016" w:rsidR="003D5F6D" w:rsidRPr="003D5F6D" w:rsidRDefault="003D5F6D" w:rsidP="00C533ED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3D5F6D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Мунин Дмитрий Витальевич, </w:t>
      </w:r>
    </w:p>
    <w:p w14:paraId="6E408B1E" w14:textId="77777777" w:rsidR="003D5F6D" w:rsidRPr="003D5F6D" w:rsidRDefault="003D5F6D" w:rsidP="00C533ED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3D5F6D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77-020</w:t>
      </w:r>
    </w:p>
    <w:p w14:paraId="7E64E060" w14:textId="77777777" w:rsidR="00C533ED" w:rsidRPr="0003517D" w:rsidRDefault="00C533ED" w:rsidP="00C533ED">
      <w:pPr>
        <w:ind w:right="-1"/>
        <w:rPr>
          <w:bCs/>
          <w:sz w:val="22"/>
          <w:szCs w:val="22"/>
        </w:rPr>
      </w:pPr>
      <w:r w:rsidRPr="0003517D">
        <w:rPr>
          <w:bCs/>
          <w:sz w:val="22"/>
          <w:szCs w:val="22"/>
        </w:rPr>
        <w:t>СОГЛАСОВАНО:</w:t>
      </w:r>
      <w:r w:rsidRPr="0003517D">
        <w:rPr>
          <w:bCs/>
          <w:sz w:val="22"/>
          <w:szCs w:val="22"/>
        </w:rPr>
        <w:tab/>
      </w:r>
    </w:p>
    <w:tbl>
      <w:tblPr>
        <w:tblW w:w="5341" w:type="pct"/>
        <w:tblInd w:w="-142" w:type="dxa"/>
        <w:tblLook w:val="04A0" w:firstRow="1" w:lastRow="0" w:firstColumn="1" w:lastColumn="0" w:noHBand="0" w:noVBand="1"/>
      </w:tblPr>
      <w:tblGrid>
        <w:gridCol w:w="6946"/>
        <w:gridCol w:w="566"/>
        <w:gridCol w:w="2179"/>
      </w:tblGrid>
      <w:tr w:rsidR="00C533ED" w:rsidRPr="0003517D" w14:paraId="1439B06F" w14:textId="77777777" w:rsidTr="00D85462">
        <w:trPr>
          <w:trHeight w:val="168"/>
        </w:trPr>
        <w:tc>
          <w:tcPr>
            <w:tcW w:w="3584" w:type="pct"/>
          </w:tcPr>
          <w:p w14:paraId="7F00B7E9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92" w:type="pct"/>
          </w:tcPr>
          <w:p w14:paraId="599C5B5B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5E6999AF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Корцов А.М.</w:t>
            </w:r>
          </w:p>
        </w:tc>
      </w:tr>
      <w:tr w:rsidR="00C533ED" w:rsidRPr="0003517D" w14:paraId="4DA377B8" w14:textId="77777777" w:rsidTr="00D85462">
        <w:trPr>
          <w:trHeight w:val="168"/>
        </w:trPr>
        <w:tc>
          <w:tcPr>
            <w:tcW w:w="3584" w:type="pct"/>
          </w:tcPr>
          <w:p w14:paraId="04324E59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292" w:type="pct"/>
          </w:tcPr>
          <w:p w14:paraId="18F44C67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6F23DB5D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Захаров Р.Н.</w:t>
            </w:r>
          </w:p>
        </w:tc>
      </w:tr>
      <w:tr w:rsidR="00C533ED" w:rsidRPr="0003517D" w14:paraId="64ADCBDC" w14:textId="77777777" w:rsidTr="00D85462">
        <w:trPr>
          <w:trHeight w:val="135"/>
        </w:trPr>
        <w:tc>
          <w:tcPr>
            <w:tcW w:w="3584" w:type="pct"/>
          </w:tcPr>
          <w:p w14:paraId="1334AE48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92" w:type="pct"/>
          </w:tcPr>
          <w:p w14:paraId="670EAADD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38BDCEA8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C533ED" w:rsidRPr="0003517D" w14:paraId="58EA20BC" w14:textId="77777777" w:rsidTr="00D85462">
        <w:trPr>
          <w:trHeight w:val="135"/>
        </w:trPr>
        <w:tc>
          <w:tcPr>
            <w:tcW w:w="3584" w:type="pct"/>
          </w:tcPr>
          <w:p w14:paraId="7A72A60A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color w:val="000000"/>
                <w:sz w:val="22"/>
                <w:szCs w:val="22"/>
              </w:rPr>
              <w:t xml:space="preserve">Заведующий </w:t>
            </w:r>
            <w:r w:rsidRPr="0003517D">
              <w:rPr>
                <w:bCs/>
                <w:sz w:val="22"/>
                <w:szCs w:val="22"/>
              </w:rPr>
              <w:t>юридическим отделом</w:t>
            </w:r>
          </w:p>
        </w:tc>
        <w:tc>
          <w:tcPr>
            <w:tcW w:w="292" w:type="pct"/>
          </w:tcPr>
          <w:p w14:paraId="1B58B5C9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3542A614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Павличенко И.С.</w:t>
            </w:r>
          </w:p>
        </w:tc>
      </w:tr>
      <w:tr w:rsidR="00C533ED" w:rsidRPr="0003517D" w14:paraId="32B29661" w14:textId="77777777" w:rsidTr="00D85462">
        <w:trPr>
          <w:trHeight w:val="135"/>
        </w:trPr>
        <w:tc>
          <w:tcPr>
            <w:tcW w:w="3584" w:type="pct"/>
          </w:tcPr>
          <w:p w14:paraId="28F6B37A" w14:textId="77777777" w:rsidR="00C533ED" w:rsidRPr="0003517D" w:rsidRDefault="00C533ED" w:rsidP="00D85462">
            <w:pPr>
              <w:ind w:right="-1"/>
              <w:rPr>
                <w:color w:val="000000"/>
                <w:sz w:val="22"/>
                <w:szCs w:val="22"/>
              </w:rPr>
            </w:pPr>
            <w:r w:rsidRPr="0003517D">
              <w:rPr>
                <w:color w:val="000000"/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292" w:type="pct"/>
          </w:tcPr>
          <w:p w14:paraId="1B50075F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683775E4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Суворова С.А.</w:t>
            </w:r>
          </w:p>
        </w:tc>
      </w:tr>
      <w:tr w:rsidR="00C533ED" w:rsidRPr="0003517D" w14:paraId="30D6D797" w14:textId="77777777" w:rsidTr="00D85462">
        <w:trPr>
          <w:trHeight w:val="135"/>
        </w:trPr>
        <w:tc>
          <w:tcPr>
            <w:tcW w:w="3584" w:type="pct"/>
          </w:tcPr>
          <w:p w14:paraId="083FC5F5" w14:textId="77777777" w:rsidR="00C533ED" w:rsidRPr="0003517D" w:rsidRDefault="00C533ED" w:rsidP="00D85462">
            <w:pPr>
              <w:ind w:right="-1"/>
              <w:rPr>
                <w:color w:val="000000"/>
                <w:sz w:val="22"/>
                <w:szCs w:val="22"/>
              </w:rPr>
            </w:pPr>
            <w:r w:rsidRPr="0003517D">
              <w:rPr>
                <w:color w:val="000000"/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292" w:type="pct"/>
          </w:tcPr>
          <w:p w14:paraId="1199FCC2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5B824D28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Мастицкая А.В.</w:t>
            </w:r>
          </w:p>
        </w:tc>
      </w:tr>
      <w:tr w:rsidR="00C533ED" w:rsidRPr="0003517D" w14:paraId="577849E2" w14:textId="77777777" w:rsidTr="00D85462">
        <w:trPr>
          <w:trHeight w:val="135"/>
        </w:trPr>
        <w:tc>
          <w:tcPr>
            <w:tcW w:w="3584" w:type="pct"/>
          </w:tcPr>
          <w:p w14:paraId="3D199073" w14:textId="77777777" w:rsidR="00C533ED" w:rsidRPr="0003517D" w:rsidRDefault="00C533ED" w:rsidP="00D85462">
            <w:pPr>
              <w:ind w:right="-1"/>
              <w:rPr>
                <w:color w:val="000000"/>
                <w:sz w:val="22"/>
                <w:szCs w:val="22"/>
              </w:rPr>
            </w:pPr>
            <w:r w:rsidRPr="0003517D">
              <w:rPr>
                <w:color w:val="000000"/>
                <w:sz w:val="22"/>
                <w:szCs w:val="22"/>
              </w:rPr>
              <w:t>Заведующий отделом бухгалтерского учета и отчетности - главный бухгалтер</w:t>
            </w:r>
          </w:p>
        </w:tc>
        <w:tc>
          <w:tcPr>
            <w:tcW w:w="292" w:type="pct"/>
          </w:tcPr>
          <w:p w14:paraId="18C76864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34FC8B49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Бодрова Л.Г.</w:t>
            </w:r>
          </w:p>
        </w:tc>
      </w:tr>
    </w:tbl>
    <w:p w14:paraId="3CB73F30" w14:textId="77777777" w:rsidR="00C533ED" w:rsidRPr="0003517D" w:rsidRDefault="00C533ED" w:rsidP="00C533ED">
      <w:pPr>
        <w:ind w:right="-1"/>
        <w:rPr>
          <w:bCs/>
          <w:sz w:val="22"/>
          <w:szCs w:val="22"/>
        </w:rPr>
      </w:pPr>
    </w:p>
    <w:p w14:paraId="5CFFF757" w14:textId="77777777" w:rsidR="00C533ED" w:rsidRPr="0003517D" w:rsidRDefault="00C533ED" w:rsidP="00C533ED">
      <w:pPr>
        <w:ind w:right="-1"/>
        <w:rPr>
          <w:bCs/>
          <w:sz w:val="22"/>
          <w:szCs w:val="22"/>
        </w:rPr>
      </w:pPr>
      <w:r w:rsidRPr="0003517D">
        <w:rPr>
          <w:bCs/>
          <w:sz w:val="22"/>
          <w:szCs w:val="22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444"/>
        <w:gridCol w:w="2209"/>
      </w:tblGrid>
      <w:tr w:rsidR="00C533ED" w:rsidRPr="0003517D" w14:paraId="3C8A3350" w14:textId="77777777" w:rsidTr="00D85462">
        <w:tc>
          <w:tcPr>
            <w:tcW w:w="3627" w:type="pct"/>
            <w:hideMark/>
          </w:tcPr>
          <w:p w14:paraId="62C0BBD1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16F21A65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60EB4385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C533ED" w:rsidRPr="0003517D" w14:paraId="4FA3249D" w14:textId="77777777" w:rsidTr="00D85462">
        <w:trPr>
          <w:trHeight w:val="80"/>
        </w:trPr>
        <w:tc>
          <w:tcPr>
            <w:tcW w:w="3627" w:type="pct"/>
          </w:tcPr>
          <w:p w14:paraId="1CDF506B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0" w:type="pct"/>
          </w:tcPr>
          <w:p w14:paraId="3E1CCFDE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725F5DEC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C533ED" w:rsidRPr="0003517D" w14:paraId="51B79432" w14:textId="77777777" w:rsidTr="00D85462">
        <w:tc>
          <w:tcPr>
            <w:tcW w:w="3627" w:type="pct"/>
          </w:tcPr>
          <w:p w14:paraId="40C07ADE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финансов</w:t>
            </w:r>
          </w:p>
        </w:tc>
        <w:tc>
          <w:tcPr>
            <w:tcW w:w="230" w:type="pct"/>
          </w:tcPr>
          <w:p w14:paraId="33367CB4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4C5AC800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C533ED" w:rsidRPr="0003517D" w14:paraId="52B0EDA1" w14:textId="77777777" w:rsidTr="00D85462">
        <w:tc>
          <w:tcPr>
            <w:tcW w:w="3627" w:type="pct"/>
          </w:tcPr>
          <w:p w14:paraId="0ABD2719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экономике и инвестициям</w:t>
            </w:r>
          </w:p>
        </w:tc>
        <w:tc>
          <w:tcPr>
            <w:tcW w:w="230" w:type="pct"/>
          </w:tcPr>
          <w:p w14:paraId="159190E6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0C707E7B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C533ED" w:rsidRPr="0003517D" w14:paraId="25A7C11C" w14:textId="77777777" w:rsidTr="00D85462">
        <w:tc>
          <w:tcPr>
            <w:tcW w:w="3627" w:type="pct"/>
          </w:tcPr>
          <w:p w14:paraId="68991520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бухгалтерского учета и отчетности</w:t>
            </w:r>
          </w:p>
        </w:tc>
        <w:tc>
          <w:tcPr>
            <w:tcW w:w="230" w:type="pct"/>
          </w:tcPr>
          <w:p w14:paraId="53CC4C15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5F8FAB34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C533ED" w:rsidRPr="0003517D" w14:paraId="06023A1C" w14:textId="77777777" w:rsidTr="00D85462">
        <w:tc>
          <w:tcPr>
            <w:tcW w:w="3627" w:type="pct"/>
          </w:tcPr>
          <w:p w14:paraId="0B885767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  <w:r w:rsidRPr="0003517D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230" w:type="pct"/>
          </w:tcPr>
          <w:p w14:paraId="088DD01B" w14:textId="4ED7BE3D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43" w:type="pct"/>
          </w:tcPr>
          <w:p w14:paraId="43754C70" w14:textId="77777777" w:rsidR="00C533ED" w:rsidRPr="0003517D" w:rsidRDefault="00C533ED" w:rsidP="00D85462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5FF80AC4" w14:textId="77777777" w:rsidR="00C533ED" w:rsidRDefault="00C533ED" w:rsidP="001A2440">
      <w:pPr>
        <w:ind w:right="-1" w:firstLine="709"/>
        <w:rPr>
          <w:sz w:val="22"/>
          <w:szCs w:val="22"/>
        </w:rPr>
        <w:sectPr w:rsidR="00C533ED" w:rsidSect="00FC78BE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6B796DC4" w14:textId="77777777" w:rsidR="00C533ED" w:rsidRPr="005C36F1" w:rsidRDefault="00C533ED" w:rsidP="00783505">
      <w:pPr>
        <w:ind w:left="9360"/>
        <w:rPr>
          <w:rFonts w:eastAsia="Calibri"/>
          <w:sz w:val="24"/>
          <w:szCs w:val="24"/>
          <w:lang w:eastAsia="en-US"/>
        </w:rPr>
      </w:pPr>
      <w:r w:rsidRPr="005C36F1">
        <w:rPr>
          <w:rFonts w:eastAsia="Calibri"/>
          <w:sz w:val="24"/>
          <w:szCs w:val="24"/>
          <w:lang w:eastAsia="en-US"/>
        </w:rPr>
        <w:t>Приложение</w:t>
      </w:r>
    </w:p>
    <w:p w14:paraId="2C74EA9F" w14:textId="77777777" w:rsidR="00C533ED" w:rsidRPr="005C36F1" w:rsidRDefault="00C533ED" w:rsidP="00783505">
      <w:pPr>
        <w:ind w:left="9360"/>
        <w:rPr>
          <w:rFonts w:eastAsia="Calibri"/>
          <w:sz w:val="24"/>
          <w:szCs w:val="24"/>
          <w:lang w:eastAsia="en-US"/>
        </w:rPr>
      </w:pPr>
      <w:r w:rsidRPr="005C36F1"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14:paraId="1C599754" w14:textId="77777777" w:rsidR="00C533ED" w:rsidRPr="005C36F1" w:rsidRDefault="00C533ED" w:rsidP="00783505">
      <w:pPr>
        <w:ind w:left="9360"/>
        <w:rPr>
          <w:rFonts w:eastAsia="Calibri"/>
          <w:sz w:val="24"/>
          <w:szCs w:val="24"/>
          <w:lang w:eastAsia="en-US"/>
        </w:rPr>
      </w:pPr>
      <w:r w:rsidRPr="005C36F1">
        <w:rPr>
          <w:rFonts w:eastAsia="Calibri"/>
          <w:sz w:val="24"/>
          <w:szCs w:val="24"/>
          <w:lang w:eastAsia="en-US"/>
        </w:rPr>
        <w:t>Тихвинского района</w:t>
      </w:r>
    </w:p>
    <w:p w14:paraId="340F2285" w14:textId="7CB9C552" w:rsidR="00C533ED" w:rsidRPr="005C36F1" w:rsidRDefault="00C533ED" w:rsidP="00783505">
      <w:pPr>
        <w:ind w:left="9360"/>
        <w:rPr>
          <w:rFonts w:eastAsia="Calibri"/>
          <w:sz w:val="24"/>
          <w:szCs w:val="24"/>
          <w:lang w:eastAsia="en-US"/>
        </w:rPr>
      </w:pPr>
      <w:r w:rsidRPr="005C36F1">
        <w:rPr>
          <w:rFonts w:eastAsia="Calibri"/>
          <w:sz w:val="24"/>
          <w:szCs w:val="24"/>
          <w:lang w:eastAsia="en-US"/>
        </w:rPr>
        <w:t xml:space="preserve">от </w:t>
      </w:r>
      <w:r w:rsidR="005C36F1">
        <w:rPr>
          <w:rFonts w:eastAsia="Calibri"/>
          <w:sz w:val="24"/>
          <w:szCs w:val="24"/>
          <w:lang w:eastAsia="en-US"/>
        </w:rPr>
        <w:t>29 декабря</w:t>
      </w:r>
      <w:r w:rsidRPr="005C36F1">
        <w:rPr>
          <w:rFonts w:eastAsia="Calibri"/>
          <w:sz w:val="24"/>
          <w:szCs w:val="24"/>
          <w:lang w:eastAsia="en-US"/>
        </w:rPr>
        <w:t xml:space="preserve"> 202</w:t>
      </w:r>
      <w:r w:rsidR="005C36F1">
        <w:rPr>
          <w:rFonts w:eastAsia="Calibri"/>
          <w:sz w:val="24"/>
          <w:szCs w:val="24"/>
          <w:lang w:eastAsia="en-US"/>
        </w:rPr>
        <w:t>3</w:t>
      </w:r>
      <w:r w:rsidRPr="005C36F1">
        <w:rPr>
          <w:rFonts w:eastAsia="Calibri"/>
          <w:sz w:val="24"/>
          <w:szCs w:val="24"/>
          <w:lang w:eastAsia="en-US"/>
        </w:rPr>
        <w:t xml:space="preserve"> г. №</w:t>
      </w:r>
      <w:r w:rsidR="005C36F1">
        <w:rPr>
          <w:rFonts w:eastAsia="Calibri"/>
          <w:sz w:val="24"/>
          <w:szCs w:val="24"/>
          <w:lang w:eastAsia="en-US"/>
        </w:rPr>
        <w:t xml:space="preserve"> 01-3433-а</w:t>
      </w:r>
      <w:r w:rsidRPr="005C36F1">
        <w:rPr>
          <w:rFonts w:eastAsia="Calibri"/>
          <w:sz w:val="24"/>
          <w:szCs w:val="24"/>
          <w:lang w:eastAsia="en-US"/>
        </w:rPr>
        <w:t xml:space="preserve"> </w:t>
      </w:r>
    </w:p>
    <w:p w14:paraId="43AC1A37" w14:textId="77777777" w:rsidR="00C533ED" w:rsidRPr="005C36F1" w:rsidRDefault="00C533ED" w:rsidP="00783505">
      <w:pPr>
        <w:ind w:left="9360"/>
        <w:rPr>
          <w:rFonts w:eastAsia="Calibri"/>
          <w:sz w:val="24"/>
          <w:szCs w:val="24"/>
          <w:lang w:eastAsia="en-US"/>
        </w:rPr>
      </w:pPr>
    </w:p>
    <w:p w14:paraId="55712BB1" w14:textId="40CE5846" w:rsidR="00C533ED" w:rsidRPr="00C533ED" w:rsidRDefault="00C533ED" w:rsidP="00783505">
      <w:pPr>
        <w:spacing w:line="259" w:lineRule="auto"/>
        <w:ind w:left="9360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C533ED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Приложение №</w:t>
      </w:r>
      <w:r w:rsidR="00783505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C533ED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2</w:t>
      </w:r>
    </w:p>
    <w:p w14:paraId="71A619A9" w14:textId="77777777" w:rsidR="00C533ED" w:rsidRPr="00C533ED" w:rsidRDefault="00C533ED" w:rsidP="00783505">
      <w:pPr>
        <w:spacing w:line="259" w:lineRule="auto"/>
        <w:ind w:left="936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533ED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к муниципальной программе </w:t>
      </w:r>
    </w:p>
    <w:p w14:paraId="0C336BF9" w14:textId="77777777" w:rsidR="00C533ED" w:rsidRPr="00C533ED" w:rsidRDefault="00C533ED" w:rsidP="00783505">
      <w:pPr>
        <w:spacing w:line="259" w:lineRule="auto"/>
        <w:ind w:left="936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533ED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Тихвинского городского поселения</w:t>
      </w:r>
    </w:p>
    <w:p w14:paraId="27481E37" w14:textId="677057CA" w:rsidR="00C533ED" w:rsidRDefault="00C533ED" w:rsidP="00783505">
      <w:pPr>
        <w:spacing w:line="259" w:lineRule="auto"/>
        <w:ind w:left="936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533ED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«Повышение безопасности дорожного движения</w:t>
      </w:r>
      <w:r w:rsidR="0078350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C533ED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в Тихвинском городском поселении»,</w:t>
      </w:r>
      <w:r w:rsidR="0078350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C533ED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утверждённой постановлением администрации Тихвинского района </w:t>
      </w:r>
    </w:p>
    <w:p w14:paraId="7183C5F8" w14:textId="74639473" w:rsidR="00783505" w:rsidRPr="00C533ED" w:rsidRDefault="00783505" w:rsidP="00783505">
      <w:pPr>
        <w:spacing w:line="259" w:lineRule="auto"/>
        <w:ind w:left="936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от 10 ноября 2022 г. № 01-2525-а</w:t>
      </w:r>
    </w:p>
    <w:p w14:paraId="01CD29D2" w14:textId="77777777" w:rsidR="00783505" w:rsidRDefault="00783505" w:rsidP="00C533E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36B05E7F" w14:textId="5C9601BA" w:rsidR="00C533ED" w:rsidRPr="00C533ED" w:rsidRDefault="00C533ED" w:rsidP="00783505">
      <w:pPr>
        <w:contextualSpacing/>
        <w:jc w:val="center"/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533ED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 xml:space="preserve">План </w:t>
      </w:r>
    </w:p>
    <w:p w14:paraId="2726098D" w14:textId="77777777" w:rsidR="00C533ED" w:rsidRPr="00C533ED" w:rsidRDefault="00C533ED" w:rsidP="00783505">
      <w:pPr>
        <w:contextualSpacing/>
        <w:jc w:val="center"/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533ED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 xml:space="preserve">реализации муниципальной программы Тихвинского городского поселения </w:t>
      </w:r>
    </w:p>
    <w:p w14:paraId="794930C6" w14:textId="77777777" w:rsidR="00C533ED" w:rsidRPr="00C533ED" w:rsidRDefault="00C533ED" w:rsidP="00783505">
      <w:pPr>
        <w:contextualSpacing/>
        <w:jc w:val="center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C533ED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>«Повышение безопасности дорожного движения в Тихвинском городском поселении»</w:t>
      </w:r>
    </w:p>
    <w:p w14:paraId="07E111DF" w14:textId="3C6DD094" w:rsidR="00C533ED" w:rsidRDefault="00783505" w:rsidP="00783505">
      <w:pPr>
        <w:contextualSpacing/>
        <w:jc w:val="center"/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  <w: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  <w:t>(в новой редакции)</w:t>
      </w:r>
    </w:p>
    <w:p w14:paraId="5B404E8E" w14:textId="77777777" w:rsidR="00783505" w:rsidRPr="00C533ED" w:rsidRDefault="00783505" w:rsidP="00783505">
      <w:pPr>
        <w:contextualSpacing/>
        <w:jc w:val="center"/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tbl>
      <w:tblPr>
        <w:tblW w:w="15168" w:type="dxa"/>
        <w:tblInd w:w="-85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0"/>
        <w:gridCol w:w="3834"/>
        <w:gridCol w:w="1418"/>
        <w:gridCol w:w="1258"/>
        <w:gridCol w:w="15"/>
        <w:gridCol w:w="1562"/>
        <w:gridCol w:w="1275"/>
        <w:gridCol w:w="1276"/>
      </w:tblGrid>
      <w:tr w:rsidR="00C533ED" w:rsidRPr="00C533ED" w14:paraId="44DBF00A" w14:textId="77777777" w:rsidTr="00783505">
        <w:trPr>
          <w:trHeight w:val="510"/>
        </w:trPr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747E4" w14:textId="74A1DC6A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Наименование подпрограммы,</w:t>
            </w:r>
          </w:p>
          <w:p w14:paraId="5B0DD24A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основного мероприятия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3534F" w14:textId="3332BEE9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Ответственный</w:t>
            </w:r>
            <w:r w:rsidR="00783505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исполнитель, соисполнитель, участник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FD90A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Годы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реализации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5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61838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Планируемые объёмы финансирования, тыс. руб.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</w:tr>
      <w:tr w:rsidR="00C533ED" w:rsidRPr="00C533ED" w14:paraId="198EF2B8" w14:textId="77777777" w:rsidTr="00783505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855A" w14:textId="77777777" w:rsidR="00C533ED" w:rsidRPr="00C533ED" w:rsidRDefault="00C533ED" w:rsidP="00783505">
            <w:pPr>
              <w:ind w:firstLine="90"/>
              <w:contextualSpacing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9FBF" w14:textId="77777777" w:rsidR="00C533ED" w:rsidRPr="00C533ED" w:rsidRDefault="00C533ED" w:rsidP="00783505">
            <w:pPr>
              <w:ind w:firstLine="90"/>
              <w:contextualSpacing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11E5" w14:textId="77777777" w:rsidR="00C533ED" w:rsidRPr="00C533ED" w:rsidRDefault="00C533ED" w:rsidP="00783505">
            <w:pPr>
              <w:ind w:firstLine="90"/>
              <w:contextualSpacing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037CF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Всего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9F430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Федеральный  </w:t>
            </w:r>
          </w:p>
          <w:p w14:paraId="0B19B62C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бюджет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E7C90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Областной бюджет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A48F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Местный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бюджет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</w:tr>
      <w:tr w:rsidR="00C533ED" w:rsidRPr="00C533ED" w14:paraId="470B1908" w14:textId="77777777" w:rsidTr="00783505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23E7C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D305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33499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57387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DC063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A653E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B5BF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</w:tr>
      <w:tr w:rsidR="00C533ED" w:rsidRPr="00C533ED" w14:paraId="270ED8DA" w14:textId="77777777" w:rsidTr="00D85462">
        <w:tc>
          <w:tcPr>
            <w:tcW w:w="1516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C2E09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Процессная часть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</w:tr>
      <w:tr w:rsidR="00C533ED" w:rsidRPr="00C533ED" w14:paraId="53B423ED" w14:textId="77777777" w:rsidTr="00783505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1E4E7" w14:textId="77777777" w:rsidR="00C533ED" w:rsidRPr="00C533ED" w:rsidRDefault="00C533ED" w:rsidP="00783505">
            <w:pPr>
              <w:contextualSpacing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Комплекс процессных мероприятий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7D97" w14:textId="77777777" w:rsidR="00C533ED" w:rsidRPr="00C533ED" w:rsidRDefault="00C533ED" w:rsidP="00783505">
            <w:pPr>
              <w:contextualSpacing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Ответственный исполнитель: Комитет жилищно-коммунального хозяйства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9AD25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2023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4537D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9 700,35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3A8B2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76AD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A5A8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9 700,35</w:t>
            </w:r>
          </w:p>
        </w:tc>
      </w:tr>
      <w:tr w:rsidR="00C533ED" w:rsidRPr="00C533ED" w14:paraId="40D9BE69" w14:textId="77777777" w:rsidTr="00783505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2BB7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E58C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2EC12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2024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761ED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8 500,00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4C532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DF200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8D96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8 500,00 </w:t>
            </w:r>
          </w:p>
        </w:tc>
      </w:tr>
      <w:tr w:rsidR="00C533ED" w:rsidRPr="00C533ED" w14:paraId="30453432" w14:textId="77777777" w:rsidTr="00783505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A92FD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F3BD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6F01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2025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34EEE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8 500,00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7EAEE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CB0EE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A00F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8 500,00 </w:t>
            </w:r>
          </w:p>
        </w:tc>
      </w:tr>
      <w:tr w:rsidR="00C533ED" w:rsidRPr="00C533ED" w14:paraId="19F731B7" w14:textId="77777777" w:rsidTr="00783505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02659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C0969" w14:textId="77777777" w:rsidR="00C533ED" w:rsidRPr="00C533ED" w:rsidRDefault="00C533ED" w:rsidP="00783505">
            <w:pPr>
              <w:contextualSpacing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1DC42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2023 - 2025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BA505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26 700,35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90DF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0B5F8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C7B5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26 700,35</w:t>
            </w:r>
          </w:p>
        </w:tc>
      </w:tr>
      <w:tr w:rsidR="00C533ED" w:rsidRPr="00C533ED" w14:paraId="7FED7663" w14:textId="77777777" w:rsidTr="00783505">
        <w:trPr>
          <w:trHeight w:val="354"/>
        </w:trPr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AED7B" w14:textId="0091B217" w:rsidR="00C533ED" w:rsidRPr="00C533ED" w:rsidRDefault="00C533ED" w:rsidP="00783505">
            <w:pPr>
              <w:contextualSpacing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1. Комплекс процессных мероприятий "Сокращение аварийности на участках концентрации дорожно-транспортных происшествий инженерными методами"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563C5" w14:textId="77777777" w:rsidR="00C533ED" w:rsidRPr="00C533ED" w:rsidRDefault="00C533ED" w:rsidP="00783505">
            <w:pPr>
              <w:ind w:firstLine="90"/>
              <w:contextualSpacing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Ответственный исполнитель: Комитет жилищно-коммунального хозяйства </w:t>
            </w:r>
          </w:p>
          <w:p w14:paraId="6FC15F78" w14:textId="77777777" w:rsidR="00C533ED" w:rsidRPr="00C533ED" w:rsidRDefault="00C533ED" w:rsidP="00783505">
            <w:pPr>
              <w:ind w:firstLine="90"/>
              <w:contextualSpacing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875CD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2023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395F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6 104,35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F40A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BE74A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502E9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6 104,35</w:t>
            </w:r>
          </w:p>
        </w:tc>
      </w:tr>
      <w:tr w:rsidR="00C533ED" w:rsidRPr="00C533ED" w14:paraId="71347E8D" w14:textId="77777777" w:rsidTr="00783505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BAAF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BC31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97DDE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2024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6DDC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6 500,00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98450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C069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63B3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6 500,00 </w:t>
            </w:r>
          </w:p>
        </w:tc>
      </w:tr>
      <w:tr w:rsidR="00C533ED" w:rsidRPr="00C533ED" w14:paraId="7FE01BB8" w14:textId="77777777" w:rsidTr="00783505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7CDBA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C1EA1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FD9F6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2025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9732F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6 500,00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48A1F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9C02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BCE9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6 500,00 </w:t>
            </w:r>
          </w:p>
        </w:tc>
      </w:tr>
      <w:tr w:rsidR="00C533ED" w:rsidRPr="00C533ED" w14:paraId="5736EA9A" w14:textId="77777777" w:rsidTr="00783505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6352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315D4" w14:textId="77777777" w:rsidR="00C533ED" w:rsidRPr="00C533ED" w:rsidRDefault="00C533ED" w:rsidP="00783505">
            <w:pPr>
              <w:contextualSpacing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96C70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2023 - 2025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1D96E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19 104,35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F3B82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ACF75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7E31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19 104,35</w:t>
            </w:r>
          </w:p>
        </w:tc>
      </w:tr>
      <w:tr w:rsidR="00C533ED" w:rsidRPr="00C533ED" w14:paraId="65BA652F" w14:textId="77777777" w:rsidTr="00783505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F6C0" w14:textId="77777777" w:rsidR="00C533ED" w:rsidRPr="00C533ED" w:rsidRDefault="00C533ED" w:rsidP="00783505">
            <w:pPr>
              <w:contextualSpacing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1.1. Совершенствование технических средств организации дорожного движения на автомобильных дорогах</w:t>
            </w: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117A9" w14:textId="77777777" w:rsidR="00C533ED" w:rsidRPr="00C533ED" w:rsidRDefault="00C533ED" w:rsidP="00783505">
            <w:pPr>
              <w:ind w:firstLine="180"/>
              <w:contextualSpacing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Ответственный исполнитель: Комитет жилищно-коммунального хозяйства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5AE9A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2023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F542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5 248,40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9801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  <w:p w14:paraId="0CCC2C98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7689C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F4A6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5 248,40</w:t>
            </w:r>
          </w:p>
        </w:tc>
      </w:tr>
      <w:tr w:rsidR="00C533ED" w:rsidRPr="00C533ED" w14:paraId="17B130CD" w14:textId="77777777" w:rsidTr="00783505">
        <w:trPr>
          <w:trHeight w:val="75"/>
        </w:trPr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B6F5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FAAA6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26D61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2024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B2297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5 500,00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B840" w14:textId="533F2FB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3A1B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4E2E4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5 500,00 </w:t>
            </w:r>
          </w:p>
        </w:tc>
      </w:tr>
      <w:tr w:rsidR="00C533ED" w:rsidRPr="00C533ED" w14:paraId="2C939131" w14:textId="77777777" w:rsidTr="00783505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F880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EF9AD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3E03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2025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BC9A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5 500,00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2CAD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9C52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FEDD4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5 500,00 </w:t>
            </w:r>
          </w:p>
        </w:tc>
      </w:tr>
      <w:tr w:rsidR="00C533ED" w:rsidRPr="00C533ED" w14:paraId="6EF5FD79" w14:textId="77777777" w:rsidTr="00783505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5E0F7" w14:textId="77777777" w:rsidR="00C533ED" w:rsidRPr="00C533ED" w:rsidRDefault="00C533ED" w:rsidP="00783505">
            <w:pPr>
              <w:contextualSpacing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1.2. Устройство (обустройство) автобусных остановок </w:t>
            </w: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4273E" w14:textId="77777777" w:rsidR="00C533ED" w:rsidRPr="00C533ED" w:rsidRDefault="00C533ED" w:rsidP="00783505">
            <w:pPr>
              <w:contextualSpacing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Ответственный исполнитель: Комитет жилищно-коммунального хозяйства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24240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2023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6B18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855,95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2307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9CEE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4B0D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855,95</w:t>
            </w:r>
          </w:p>
        </w:tc>
      </w:tr>
      <w:tr w:rsidR="00C533ED" w:rsidRPr="00C533ED" w14:paraId="0E39D4FA" w14:textId="77777777" w:rsidTr="00783505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9FD4C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72DA5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ECF1D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2024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C398A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1 000,00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85133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0B49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CFCE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1 000,00 </w:t>
            </w:r>
          </w:p>
        </w:tc>
      </w:tr>
      <w:tr w:rsidR="00C533ED" w:rsidRPr="00C533ED" w14:paraId="5226AEB9" w14:textId="77777777" w:rsidTr="00783505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C24B4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FBD5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108A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2025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16935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1 000,00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DF61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F973B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98A2D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1 000,00 </w:t>
            </w:r>
          </w:p>
        </w:tc>
      </w:tr>
      <w:tr w:rsidR="00C533ED" w:rsidRPr="00C533ED" w14:paraId="4741A5F3" w14:textId="77777777" w:rsidTr="00783505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9C8E6" w14:textId="77777777" w:rsidR="00C533ED" w:rsidRPr="00C533ED" w:rsidRDefault="00C533ED" w:rsidP="00783505">
            <w:pPr>
              <w:contextualSpacing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2. Комплекс процессных мероприятий "Повышение уровня безопасности движения"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E34A" w14:textId="77777777" w:rsidR="00C533ED" w:rsidRPr="00C533ED" w:rsidRDefault="00C533ED" w:rsidP="00783505">
            <w:pPr>
              <w:contextualSpacing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Ответственный исполнитель: Комитет жилищно-коммунального хозяйства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86F83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2023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AE86E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3 595,99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396E8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1F0C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0BDE4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3 595,99</w:t>
            </w:r>
          </w:p>
        </w:tc>
      </w:tr>
      <w:tr w:rsidR="00C533ED" w:rsidRPr="00C533ED" w14:paraId="70F3CFDD" w14:textId="77777777" w:rsidTr="00783505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381D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8C66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FF30E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2024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3D4D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2 000,00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864F3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59E08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C9E5A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2 000,00 </w:t>
            </w:r>
          </w:p>
        </w:tc>
      </w:tr>
      <w:tr w:rsidR="00C533ED" w:rsidRPr="00C533ED" w14:paraId="14CCF381" w14:textId="77777777" w:rsidTr="00783505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A4426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512D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8105B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2025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820D7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2 000,00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B145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83C0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434DD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2 000,00 </w:t>
            </w:r>
          </w:p>
        </w:tc>
      </w:tr>
      <w:tr w:rsidR="00C533ED" w:rsidRPr="00C533ED" w14:paraId="4003F265" w14:textId="77777777" w:rsidTr="00783505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66106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4EFC2" w14:textId="77777777" w:rsidR="00C533ED" w:rsidRPr="00C533ED" w:rsidRDefault="00C533ED" w:rsidP="00783505">
            <w:pPr>
              <w:contextualSpacing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EB161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2023 - 2025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7B027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7 595,99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DA0D0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EFA78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B9C31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7 595,99</w:t>
            </w:r>
          </w:p>
        </w:tc>
      </w:tr>
      <w:tr w:rsidR="00C533ED" w:rsidRPr="00C533ED" w14:paraId="4AD0B460" w14:textId="77777777" w:rsidTr="00783505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EA6D" w14:textId="77777777" w:rsidR="00C533ED" w:rsidRPr="00C533ED" w:rsidRDefault="00C533ED" w:rsidP="00783505">
            <w:pPr>
              <w:contextualSpacing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2.1. Проведение мероприятий по повышению уровня безопасности движения на автомобильных дорогах </w:t>
            </w: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3A5A" w14:textId="77777777" w:rsidR="00C533ED" w:rsidRPr="00C533ED" w:rsidRDefault="00C533ED" w:rsidP="00783505">
            <w:pPr>
              <w:contextualSpacing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Ответственный исполнитель: Комитет жилищно-коммунального хозяйства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7781F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2023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8068C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3 015,99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FCEB2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7874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EC24C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3 015,99</w:t>
            </w:r>
          </w:p>
        </w:tc>
      </w:tr>
      <w:tr w:rsidR="00C533ED" w:rsidRPr="00C533ED" w14:paraId="69C9FE71" w14:textId="77777777" w:rsidTr="00783505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ADC0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A87A7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D088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2024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DA76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2 000,00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78775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5BE2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5D8C6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2 000,00</w:t>
            </w:r>
          </w:p>
        </w:tc>
      </w:tr>
      <w:tr w:rsidR="00C533ED" w:rsidRPr="00C533ED" w14:paraId="53F2A980" w14:textId="77777777" w:rsidTr="00783505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31F14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BF692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EEA46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2025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51DB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2 000,00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6EA8B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A1E0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EDDDF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2 000,00</w:t>
            </w:r>
          </w:p>
        </w:tc>
      </w:tr>
      <w:tr w:rsidR="00C533ED" w:rsidRPr="00C533ED" w14:paraId="35F725ED" w14:textId="77777777" w:rsidTr="00783505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D6626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2.2. Выполнение работ по ремонту автомобильных мостов</w:t>
            </w: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80B1" w14:textId="77777777" w:rsidR="00C533ED" w:rsidRPr="00C533ED" w:rsidRDefault="00C533ED" w:rsidP="00783505">
            <w:pPr>
              <w:contextualSpacing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Ответственный исполнитель: Комитет жилищно-коммунального хозяйства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EBAD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2023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342D5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580,00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D04D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EFB88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456EB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580,00</w:t>
            </w:r>
          </w:p>
        </w:tc>
      </w:tr>
      <w:tr w:rsidR="00C533ED" w:rsidRPr="00C533ED" w14:paraId="1B82F4AD" w14:textId="77777777" w:rsidTr="00783505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C38C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B285" w14:textId="77777777" w:rsidR="00C533ED" w:rsidRPr="00C533ED" w:rsidRDefault="00C533ED" w:rsidP="00783505">
            <w:pPr>
              <w:contextualSpacing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57EE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2024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B2777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F08D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A0F7D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0613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</w:tr>
      <w:tr w:rsidR="00C533ED" w:rsidRPr="00C533ED" w14:paraId="1D8F3224" w14:textId="77777777" w:rsidTr="00783505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484C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F4EF9" w14:textId="77777777" w:rsidR="00C533ED" w:rsidRPr="00C533ED" w:rsidRDefault="00C533ED" w:rsidP="00783505">
            <w:pPr>
              <w:contextualSpacing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6540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2025 </w:t>
            </w:r>
          </w:p>
        </w:tc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03F7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71205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03E3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0EC89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</w:tr>
      <w:tr w:rsidR="00C533ED" w:rsidRPr="00C533ED" w14:paraId="352A1BA1" w14:textId="77777777" w:rsidTr="00783505">
        <w:trPr>
          <w:trHeight w:val="272"/>
        </w:trPr>
        <w:tc>
          <w:tcPr>
            <w:tcW w:w="8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C8734" w14:textId="190EEB5A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Всего по муниципальной программе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C22A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2023 </w:t>
            </w:r>
          </w:p>
        </w:tc>
        <w:tc>
          <w:tcPr>
            <w:tcW w:w="1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48ADF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9 700,35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036AC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3E05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4858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9 700,35</w:t>
            </w:r>
          </w:p>
        </w:tc>
      </w:tr>
      <w:tr w:rsidR="00C533ED" w:rsidRPr="00C533ED" w14:paraId="00253327" w14:textId="77777777" w:rsidTr="00783505">
        <w:tc>
          <w:tcPr>
            <w:tcW w:w="8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2CA27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20BC3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2024 </w:t>
            </w:r>
          </w:p>
        </w:tc>
        <w:tc>
          <w:tcPr>
            <w:tcW w:w="1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A30A0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8 500,00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3C78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4B956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6E7BE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8 500,00 </w:t>
            </w:r>
          </w:p>
        </w:tc>
      </w:tr>
      <w:tr w:rsidR="00C533ED" w:rsidRPr="00C533ED" w14:paraId="39784240" w14:textId="77777777" w:rsidTr="00783505">
        <w:tc>
          <w:tcPr>
            <w:tcW w:w="8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80B74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C2207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2025 </w:t>
            </w:r>
          </w:p>
        </w:tc>
        <w:tc>
          <w:tcPr>
            <w:tcW w:w="1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25A4E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8 500,00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5486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A91FD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73BE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8 500,00 </w:t>
            </w:r>
          </w:p>
        </w:tc>
      </w:tr>
      <w:tr w:rsidR="00C533ED" w:rsidRPr="00C533ED" w14:paraId="0192E54B" w14:textId="77777777" w:rsidTr="00783505">
        <w:tc>
          <w:tcPr>
            <w:tcW w:w="8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25F40" w14:textId="77777777" w:rsidR="00C533ED" w:rsidRPr="00C533ED" w:rsidRDefault="00C533ED" w:rsidP="00783505">
            <w:pPr>
              <w:contextualSpacing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CF775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2023 - 2025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E4235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26 700,35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ECB17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1F10B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  <w:r w:rsidRPr="00C533ED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1BF8" w14:textId="77777777" w:rsidR="00C533ED" w:rsidRPr="00C533ED" w:rsidRDefault="00C533ED" w:rsidP="00783505">
            <w:pPr>
              <w:contextualSpacing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533ED">
              <w:rPr>
                <w:rFonts w:eastAsiaTheme="minorHAnsi"/>
                <w:b/>
                <w:b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26 700,35</w:t>
            </w:r>
          </w:p>
        </w:tc>
      </w:tr>
    </w:tbl>
    <w:p w14:paraId="0C8AF4BE" w14:textId="77777777" w:rsidR="00C533ED" w:rsidRPr="00C533ED" w:rsidRDefault="00C533ED" w:rsidP="00783505">
      <w:pPr>
        <w:contextualSpacing/>
        <w:jc w:val="center"/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C533ED"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  <w:t>______________</w:t>
      </w:r>
    </w:p>
    <w:p w14:paraId="49DBDF7C" w14:textId="77777777" w:rsidR="00C533ED" w:rsidRPr="00C533ED" w:rsidRDefault="00C533ED" w:rsidP="00783505">
      <w:pPr>
        <w:contextualSpacing/>
        <w:jc w:val="left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</w:p>
    <w:p w14:paraId="45E23A8F" w14:textId="77777777" w:rsidR="003D5F6D" w:rsidRPr="000D2CD8" w:rsidRDefault="003D5F6D" w:rsidP="001A2440">
      <w:pPr>
        <w:ind w:right="-1" w:firstLine="709"/>
        <w:rPr>
          <w:sz w:val="22"/>
          <w:szCs w:val="22"/>
        </w:rPr>
      </w:pPr>
    </w:p>
    <w:sectPr w:rsidR="003D5F6D" w:rsidRPr="000D2CD8" w:rsidSect="00FC78BE">
      <w:pgSz w:w="15840" w:h="12240" w:orient="landscape"/>
      <w:pgMar w:top="1134" w:right="1134" w:bottom="851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09A9" w14:textId="77777777" w:rsidR="00FC78BE" w:rsidRDefault="00FC78BE" w:rsidP="00783505">
      <w:r>
        <w:separator/>
      </w:r>
    </w:p>
  </w:endnote>
  <w:endnote w:type="continuationSeparator" w:id="0">
    <w:p w14:paraId="15D3D3E9" w14:textId="77777777" w:rsidR="00FC78BE" w:rsidRDefault="00FC78BE" w:rsidP="0078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F85B" w14:textId="77777777" w:rsidR="00FC78BE" w:rsidRDefault="00FC78BE" w:rsidP="00783505">
      <w:r>
        <w:separator/>
      </w:r>
    </w:p>
  </w:footnote>
  <w:footnote w:type="continuationSeparator" w:id="0">
    <w:p w14:paraId="7BC0BF84" w14:textId="77777777" w:rsidR="00FC78BE" w:rsidRDefault="00FC78BE" w:rsidP="00783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391622"/>
      <w:docPartObj>
        <w:docPartGallery w:val="Page Numbers (Top of Page)"/>
        <w:docPartUnique/>
      </w:docPartObj>
    </w:sdtPr>
    <w:sdtContent>
      <w:p w14:paraId="6D1E795F" w14:textId="702785A4" w:rsidR="00783505" w:rsidRDefault="007835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77E292" w14:textId="77777777" w:rsidR="00783505" w:rsidRDefault="0078350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130B"/>
    <w:multiLevelType w:val="hybridMultilevel"/>
    <w:tmpl w:val="412E13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0B3249"/>
    <w:multiLevelType w:val="hybridMultilevel"/>
    <w:tmpl w:val="EC66A694"/>
    <w:lvl w:ilvl="0" w:tplc="410E41B4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AD2928"/>
    <w:multiLevelType w:val="hybridMultilevel"/>
    <w:tmpl w:val="623049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8272792">
    <w:abstractNumId w:val="0"/>
  </w:num>
  <w:num w:numId="2" w16cid:durableId="1330405973">
    <w:abstractNumId w:val="1"/>
  </w:num>
  <w:num w:numId="3" w16cid:durableId="1170679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D2914"/>
    <w:rsid w:val="001F265D"/>
    <w:rsid w:val="00285D0C"/>
    <w:rsid w:val="002A2B11"/>
    <w:rsid w:val="002F22EB"/>
    <w:rsid w:val="00326996"/>
    <w:rsid w:val="003D5F6D"/>
    <w:rsid w:val="0043001D"/>
    <w:rsid w:val="004914DD"/>
    <w:rsid w:val="004F5C5E"/>
    <w:rsid w:val="00511A2B"/>
    <w:rsid w:val="00554BEC"/>
    <w:rsid w:val="00595F6F"/>
    <w:rsid w:val="005C0140"/>
    <w:rsid w:val="005C36F1"/>
    <w:rsid w:val="006415B0"/>
    <w:rsid w:val="006463D8"/>
    <w:rsid w:val="00711921"/>
    <w:rsid w:val="0071552D"/>
    <w:rsid w:val="00783505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533ED"/>
    <w:rsid w:val="00D368DC"/>
    <w:rsid w:val="00D97342"/>
    <w:rsid w:val="00F4320C"/>
    <w:rsid w:val="00F71B7A"/>
    <w:rsid w:val="00FC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28C9E"/>
  <w15:chartTrackingRefBased/>
  <w15:docId w15:val="{3E8683ED-A1E5-4B52-8B3D-CAF33167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5F6D"/>
    <w:pPr>
      <w:ind w:left="720"/>
      <w:contextualSpacing/>
    </w:pPr>
  </w:style>
  <w:style w:type="paragraph" w:styleId="aa">
    <w:name w:val="header"/>
    <w:basedOn w:val="a"/>
    <w:link w:val="ab"/>
    <w:uiPriority w:val="99"/>
    <w:rsid w:val="00783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3505"/>
    <w:rPr>
      <w:sz w:val="28"/>
    </w:rPr>
  </w:style>
  <w:style w:type="paragraph" w:styleId="ac">
    <w:name w:val="footer"/>
    <w:basedOn w:val="a"/>
    <w:link w:val="ad"/>
    <w:rsid w:val="00783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8350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DD70D-FAF2-4024-92D8-CAB00433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2024-01-23T12:59:00Z</cp:lastPrinted>
  <dcterms:created xsi:type="dcterms:W3CDTF">2024-01-18T13:32:00Z</dcterms:created>
  <dcterms:modified xsi:type="dcterms:W3CDTF">2024-01-23T13:01:00Z</dcterms:modified>
</cp:coreProperties>
</file>