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A15DD">
      <w:pPr>
        <w:tabs>
          <w:tab w:val="left" w:pos="567"/>
          <w:tab w:val="left" w:pos="3686"/>
        </w:tabs>
      </w:pPr>
      <w:r>
        <w:tab/>
        <w:t>8 мая 2020 г.</w:t>
      </w:r>
      <w:r>
        <w:tab/>
        <w:t>01-935-а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65D6F" w:rsidP="00765D6F">
            <w:pPr>
              <w:rPr>
                <w:b/>
                <w:sz w:val="24"/>
                <w:szCs w:val="24"/>
              </w:rPr>
            </w:pPr>
            <w:r w:rsidRPr="007018D8">
              <w:rPr>
                <w:color w:val="000000"/>
                <w:sz w:val="24"/>
                <w:szCs w:val="24"/>
              </w:rPr>
              <w:t>О внесении изменений 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от 13 марта 2013 года №01-654-а (с изменениями от 7 февраля 2018 года №01-286-а</w:t>
            </w:r>
            <w:r>
              <w:rPr>
                <w:color w:val="000000"/>
                <w:sz w:val="24"/>
                <w:szCs w:val="24"/>
              </w:rPr>
              <w:t>, от 4 февраля 2020 года №01-225-а</w:t>
            </w:r>
            <w:r w:rsidRPr="007018D8">
              <w:rPr>
                <w:color w:val="000000"/>
                <w:sz w:val="24"/>
                <w:szCs w:val="24"/>
              </w:rPr>
              <w:t>)</w:t>
            </w:r>
          </w:p>
        </w:tc>
      </w:tr>
      <w:tr w:rsidR="00765D6F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D6F" w:rsidRPr="007018D8" w:rsidRDefault="003A15DD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1000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65D6F" w:rsidRPr="007018D8" w:rsidRDefault="00765D6F" w:rsidP="007018D8">
      <w:pPr>
        <w:ind w:firstLine="709"/>
        <w:rPr>
          <w:rFonts w:eastAsia="Calibri"/>
          <w:szCs w:val="20"/>
        </w:rPr>
      </w:pPr>
      <w:r w:rsidRPr="007018D8">
        <w:rPr>
          <w:rFonts w:eastAsia="Calibri"/>
          <w:szCs w:val="20"/>
        </w:rPr>
        <w:t xml:space="preserve">В соответствии с требованиями Федеральных законов: от 2 марта 2007 года №25-ФЗ «О муниципальной службе в Российской Федерации», от 25 декабря 2008 года №273-ФЗ «О противодействии коррупции», </w:t>
      </w:r>
      <w:r>
        <w:rPr>
          <w:rFonts w:eastAsia="Calibri"/>
          <w:szCs w:val="20"/>
        </w:rPr>
        <w:t>областного закона от 11 марта 2008 года №11-оз «О правовом регулировании муниципальной службы в Ленинградской области»</w:t>
      </w:r>
      <w:r w:rsidRPr="007018D8">
        <w:rPr>
          <w:rFonts w:eastAsia="Calibri"/>
          <w:szCs w:val="20"/>
        </w:rPr>
        <w:t>, администрация Тихвинского района ПОСТАНОВЛЯЕТ:</w:t>
      </w:r>
    </w:p>
    <w:p w:rsidR="00765D6F" w:rsidRPr="007018D8" w:rsidRDefault="00765D6F" w:rsidP="007018D8">
      <w:pPr>
        <w:ind w:firstLine="709"/>
        <w:rPr>
          <w:rFonts w:eastAsia="Calibri"/>
          <w:szCs w:val="20"/>
        </w:rPr>
      </w:pPr>
      <w:r w:rsidRPr="007018D8">
        <w:rPr>
          <w:rFonts w:eastAsia="Calibri"/>
          <w:szCs w:val="20"/>
        </w:rPr>
        <w:t xml:space="preserve">1. Внести </w:t>
      </w:r>
      <w:r>
        <w:rPr>
          <w:rFonts w:eastAsia="Calibri"/>
          <w:szCs w:val="20"/>
        </w:rPr>
        <w:t>изменения</w:t>
      </w:r>
      <w:r w:rsidRPr="007018D8">
        <w:rPr>
          <w:rFonts w:eastAsia="Calibri"/>
          <w:szCs w:val="20"/>
        </w:rPr>
        <w:t xml:space="preserve"> 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</w:t>
      </w:r>
      <w:r w:rsidRPr="007018D8">
        <w:rPr>
          <w:rFonts w:eastAsia="Calibri"/>
          <w:b/>
          <w:szCs w:val="20"/>
        </w:rPr>
        <w:t>от 13 марта 2013 года №01-654-а</w:t>
      </w:r>
      <w:r w:rsidRPr="007018D8">
        <w:rPr>
          <w:rFonts w:eastAsia="Calibri"/>
          <w:szCs w:val="20"/>
        </w:rPr>
        <w:t xml:space="preserve"> (с изменениями от 7 февраля 2018 года №01-286-а</w:t>
      </w:r>
      <w:r>
        <w:rPr>
          <w:rFonts w:eastAsia="Calibri"/>
          <w:szCs w:val="20"/>
        </w:rPr>
        <w:t>, от 4 февраля 2020 года №01-225-а»</w:t>
      </w:r>
      <w:r w:rsidRPr="007018D8">
        <w:rPr>
          <w:rFonts w:eastAsia="Calibri"/>
          <w:szCs w:val="20"/>
        </w:rPr>
        <w:t>),</w:t>
      </w:r>
      <w:r w:rsidR="004D598B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изложи</w:t>
      </w:r>
      <w:r w:rsidR="004D598B">
        <w:rPr>
          <w:rFonts w:eastAsia="Calibri"/>
          <w:szCs w:val="20"/>
        </w:rPr>
        <w:t>в</w:t>
      </w:r>
      <w:r>
        <w:rPr>
          <w:rFonts w:eastAsia="Calibri"/>
          <w:szCs w:val="20"/>
        </w:rPr>
        <w:t xml:space="preserve"> </w:t>
      </w:r>
      <w:r w:rsidRPr="007018D8">
        <w:rPr>
          <w:rFonts w:eastAsia="Calibri"/>
          <w:b/>
          <w:szCs w:val="20"/>
        </w:rPr>
        <w:t>пункт</w:t>
      </w:r>
      <w:r>
        <w:rPr>
          <w:rFonts w:eastAsia="Calibri"/>
          <w:b/>
          <w:szCs w:val="20"/>
        </w:rPr>
        <w:t xml:space="preserve"> 8</w:t>
      </w:r>
      <w:r w:rsidR="004D598B">
        <w:rPr>
          <w:rFonts w:eastAsia="Calibri"/>
          <w:b/>
          <w:szCs w:val="20"/>
        </w:rPr>
        <w:t>-</w:t>
      </w:r>
      <w:r>
        <w:rPr>
          <w:rFonts w:eastAsia="Calibri"/>
          <w:b/>
          <w:szCs w:val="20"/>
        </w:rPr>
        <w:t>1.</w:t>
      </w:r>
      <w:r w:rsidRPr="007018D8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 xml:space="preserve"> в следующей редакции</w:t>
      </w:r>
      <w:r w:rsidRPr="007018D8">
        <w:rPr>
          <w:rFonts w:eastAsia="Calibri"/>
          <w:szCs w:val="20"/>
        </w:rPr>
        <w:t xml:space="preserve">:  </w:t>
      </w:r>
    </w:p>
    <w:p w:rsidR="00765D6F" w:rsidRDefault="00765D6F" w:rsidP="004D598B">
      <w:pPr>
        <w:autoSpaceDE w:val="0"/>
        <w:autoSpaceDN w:val="0"/>
        <w:adjustRightInd w:val="0"/>
        <w:ind w:firstLine="709"/>
        <w:rPr>
          <w:b/>
          <w:bCs/>
        </w:rPr>
      </w:pPr>
      <w:r w:rsidRPr="007018D8">
        <w:rPr>
          <w:rFonts w:eastAsia="Calibri"/>
          <w:b/>
          <w:szCs w:val="20"/>
        </w:rPr>
        <w:t>«8</w:t>
      </w:r>
      <w:r w:rsidR="004D598B">
        <w:rPr>
          <w:rFonts w:eastAsia="Calibri"/>
          <w:b/>
          <w:szCs w:val="20"/>
        </w:rPr>
        <w:t>-</w:t>
      </w:r>
      <w:r w:rsidRPr="007018D8">
        <w:rPr>
          <w:rFonts w:eastAsia="Calibri"/>
          <w:b/>
          <w:szCs w:val="20"/>
        </w:rPr>
        <w:t>1.</w:t>
      </w:r>
      <w:r>
        <w:rPr>
          <w:b/>
          <w:bCs/>
        </w:rPr>
        <w:t xml:space="preserve"> В отношении главы администрации по контракту проверка осуществляется в порядке, определенном статьей 7-2 областного закона от 11 марта 2008 года </w:t>
      </w:r>
      <w:r w:rsidR="004D598B">
        <w:rPr>
          <w:b/>
          <w:bCs/>
        </w:rPr>
        <w:t>№14-оз «</w:t>
      </w:r>
      <w:r>
        <w:rPr>
          <w:b/>
          <w:bCs/>
        </w:rPr>
        <w:t>О правовом регулировании муниципальной службы в Ленинградской области</w:t>
      </w:r>
      <w:r w:rsidR="004D598B">
        <w:rPr>
          <w:b/>
          <w:bCs/>
        </w:rPr>
        <w:t>»</w:t>
      </w:r>
      <w:r>
        <w:rPr>
          <w:b/>
          <w:bCs/>
        </w:rPr>
        <w:t xml:space="preserve">,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об отдельных </w:t>
      </w:r>
      <w:r>
        <w:rPr>
          <w:b/>
          <w:bCs/>
        </w:rPr>
        <w:lastRenderedPageBreak/>
        <w:t>вопросах реализации законодательства в сфере противодействия коррупции.».</w:t>
      </w:r>
    </w:p>
    <w:p w:rsidR="00765D6F" w:rsidRPr="007018D8" w:rsidRDefault="00765D6F" w:rsidP="007018D8">
      <w:pPr>
        <w:ind w:firstLine="709"/>
        <w:rPr>
          <w:rFonts w:eastAsia="Calibri"/>
          <w:szCs w:val="20"/>
        </w:rPr>
      </w:pPr>
      <w:r w:rsidRPr="007018D8">
        <w:rPr>
          <w:rFonts w:eastAsia="Calibri"/>
          <w:szCs w:val="20"/>
        </w:rPr>
        <w:t>2. Контроль за исполнением постановления возложить на заместителя главы администрации Тихвинского района по безопасности.</w:t>
      </w:r>
    </w:p>
    <w:p w:rsidR="00765D6F" w:rsidRPr="007018D8" w:rsidRDefault="00765D6F" w:rsidP="007018D8">
      <w:pPr>
        <w:rPr>
          <w:rFonts w:eastAsia="Calibri"/>
          <w:szCs w:val="20"/>
        </w:rPr>
      </w:pPr>
    </w:p>
    <w:p w:rsidR="00765D6F" w:rsidRPr="007018D8" w:rsidRDefault="00765D6F" w:rsidP="007018D8">
      <w:pPr>
        <w:rPr>
          <w:rFonts w:eastAsia="Calibri"/>
          <w:szCs w:val="20"/>
        </w:rPr>
      </w:pPr>
    </w:p>
    <w:p w:rsidR="00765D6F" w:rsidRDefault="00765D6F" w:rsidP="007018D8">
      <w:pPr>
        <w:rPr>
          <w:rFonts w:eastAsia="Calibri"/>
          <w:szCs w:val="20"/>
        </w:rPr>
      </w:pPr>
    </w:p>
    <w:p w:rsidR="00765D6F" w:rsidRPr="006F3F8C" w:rsidRDefault="00765D6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65D6F" w:rsidRDefault="00765D6F" w:rsidP="007018D8">
      <w:pPr>
        <w:rPr>
          <w:rFonts w:eastAsia="Calibri"/>
          <w:szCs w:val="20"/>
        </w:rPr>
      </w:pPr>
    </w:p>
    <w:p w:rsidR="00765D6F" w:rsidRPr="007018D8" w:rsidRDefault="00765D6F" w:rsidP="007018D8">
      <w:pPr>
        <w:rPr>
          <w:rFonts w:eastAsia="Calibri"/>
          <w:szCs w:val="20"/>
        </w:rPr>
      </w:pPr>
    </w:p>
    <w:p w:rsidR="00765D6F" w:rsidRPr="007018D8" w:rsidRDefault="00765D6F" w:rsidP="007018D8">
      <w:pPr>
        <w:rPr>
          <w:rFonts w:eastAsia="Calibri"/>
          <w:szCs w:val="20"/>
        </w:rPr>
      </w:pPr>
    </w:p>
    <w:p w:rsidR="00765D6F" w:rsidRPr="007018D8" w:rsidRDefault="00765D6F" w:rsidP="007018D8">
      <w:pPr>
        <w:rPr>
          <w:rFonts w:eastAsia="Calibri"/>
          <w:szCs w:val="20"/>
        </w:rPr>
      </w:pPr>
    </w:p>
    <w:p w:rsidR="00765D6F" w:rsidRPr="007018D8" w:rsidRDefault="00765D6F" w:rsidP="007018D8">
      <w:pPr>
        <w:rPr>
          <w:rFonts w:eastAsia="Calibri"/>
          <w:szCs w:val="20"/>
        </w:rPr>
      </w:pPr>
    </w:p>
    <w:p w:rsidR="00765D6F" w:rsidRDefault="00765D6F"/>
    <w:p w:rsidR="00765D6F" w:rsidRDefault="00765D6F"/>
    <w:p w:rsidR="00765D6F" w:rsidRDefault="00765D6F"/>
    <w:p w:rsidR="00765D6F" w:rsidRDefault="00765D6F"/>
    <w:p w:rsidR="00765D6F" w:rsidRDefault="00765D6F"/>
    <w:p w:rsidR="00765D6F" w:rsidRDefault="00765D6F"/>
    <w:p w:rsidR="00765D6F" w:rsidRDefault="00765D6F"/>
    <w:p w:rsidR="00765D6F" w:rsidRDefault="00765D6F"/>
    <w:p w:rsidR="00765D6F" w:rsidRDefault="00765D6F"/>
    <w:p w:rsidR="00765D6F" w:rsidRDefault="00765D6F"/>
    <w:p w:rsidR="00765D6F" w:rsidRDefault="00765D6F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4D598B" w:rsidRDefault="004D598B"/>
    <w:p w:rsidR="00765D6F" w:rsidRDefault="00765D6F"/>
    <w:p w:rsidR="00765D6F" w:rsidRPr="00765D6F" w:rsidRDefault="00765D6F">
      <w:pPr>
        <w:rPr>
          <w:sz w:val="24"/>
        </w:rPr>
      </w:pPr>
      <w:r w:rsidRPr="00765D6F">
        <w:rPr>
          <w:sz w:val="24"/>
        </w:rPr>
        <w:t xml:space="preserve">Бурушкова Людмила Юрьевна, </w:t>
      </w:r>
    </w:p>
    <w:p w:rsidR="00765D6F" w:rsidRPr="00765D6F" w:rsidRDefault="00765D6F">
      <w:pPr>
        <w:rPr>
          <w:sz w:val="24"/>
        </w:rPr>
      </w:pPr>
      <w:r w:rsidRPr="00765D6F">
        <w:rPr>
          <w:sz w:val="24"/>
        </w:rPr>
        <w:t>72-225</w:t>
      </w:r>
    </w:p>
    <w:p w:rsidR="00765D6F" w:rsidRDefault="00765D6F" w:rsidP="00765D6F"/>
    <w:p w:rsidR="00765D6F" w:rsidRDefault="00765D6F" w:rsidP="00765D6F"/>
    <w:p w:rsidR="00765D6F" w:rsidRPr="00765D6F" w:rsidRDefault="00765D6F" w:rsidP="00765D6F">
      <w:pPr>
        <w:rPr>
          <w:i/>
          <w:color w:val="000000"/>
          <w:sz w:val="18"/>
        </w:rPr>
      </w:pPr>
      <w:r w:rsidRPr="00765D6F">
        <w:rPr>
          <w:b/>
          <w:bCs/>
          <w:i/>
          <w:color w:val="000000"/>
          <w:sz w:val="18"/>
        </w:rPr>
        <w:t>СОГЛАСОВАНО:</w:t>
      </w:r>
      <w:r w:rsidRPr="00765D6F">
        <w:rPr>
          <w:i/>
          <w:color w:val="000000"/>
          <w:sz w:val="18"/>
        </w:rPr>
        <w:t xml:space="preserve"> </w:t>
      </w:r>
    </w:p>
    <w:tbl>
      <w:tblPr>
        <w:tblW w:w="937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5"/>
        <w:gridCol w:w="1704"/>
        <w:gridCol w:w="1296"/>
      </w:tblGrid>
      <w:tr w:rsidR="00765D6F" w:rsidRPr="00765D6F" w:rsidTr="00765D6F">
        <w:tc>
          <w:tcPr>
            <w:tcW w:w="6375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>Заместитель главы администрации по безопасности</w:t>
            </w:r>
          </w:p>
        </w:tc>
        <w:tc>
          <w:tcPr>
            <w:tcW w:w="1704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>Федоров К.А.</w:t>
            </w:r>
          </w:p>
        </w:tc>
        <w:tc>
          <w:tcPr>
            <w:tcW w:w="1296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765D6F" w:rsidRPr="00765D6F" w:rsidTr="00765D6F">
        <w:tc>
          <w:tcPr>
            <w:tcW w:w="6375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1704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296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765D6F" w:rsidRPr="00765D6F" w:rsidTr="00765D6F">
        <w:tc>
          <w:tcPr>
            <w:tcW w:w="6375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1704" w:type="dxa"/>
          </w:tcPr>
          <w:p w:rsidR="00765D6F" w:rsidRPr="00765D6F" w:rsidRDefault="00765D6F" w:rsidP="00765D6F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 Савранская И.Г.</w:t>
            </w:r>
          </w:p>
        </w:tc>
        <w:tc>
          <w:tcPr>
            <w:tcW w:w="1296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765D6F" w:rsidRPr="00765D6F" w:rsidRDefault="00765D6F" w:rsidP="006D557C">
      <w:pPr>
        <w:rPr>
          <w:i/>
          <w:color w:val="000000"/>
          <w:sz w:val="18"/>
        </w:rPr>
      </w:pPr>
    </w:p>
    <w:p w:rsidR="00765D6F" w:rsidRPr="00765D6F" w:rsidRDefault="00765D6F" w:rsidP="006D557C">
      <w:pPr>
        <w:rPr>
          <w:i/>
          <w:color w:val="000000"/>
          <w:sz w:val="18"/>
        </w:rPr>
      </w:pPr>
      <w:r w:rsidRPr="00765D6F">
        <w:rPr>
          <w:b/>
          <w:bCs/>
          <w:i/>
          <w:color w:val="000000"/>
          <w:sz w:val="18"/>
        </w:rPr>
        <w:t>РАССЫЛКА:</w:t>
      </w:r>
      <w:r w:rsidRPr="00765D6F">
        <w:rPr>
          <w:i/>
          <w:color w:val="000000"/>
          <w:sz w:val="18"/>
        </w:rPr>
        <w:t xml:space="preserve"> </w:t>
      </w:r>
    </w:p>
    <w:tbl>
      <w:tblPr>
        <w:tblW w:w="9360" w:type="dxa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15"/>
        <w:gridCol w:w="570"/>
        <w:gridCol w:w="1275"/>
      </w:tblGrid>
      <w:tr w:rsidR="00765D6F" w:rsidRPr="00765D6F" w:rsidTr="00765D6F">
        <w:tc>
          <w:tcPr>
            <w:tcW w:w="7515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275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765D6F" w:rsidRPr="00765D6F" w:rsidTr="00765D6F">
        <w:tc>
          <w:tcPr>
            <w:tcW w:w="7515" w:type="dxa"/>
          </w:tcPr>
          <w:p w:rsidR="00765D6F" w:rsidRPr="00765D6F" w:rsidRDefault="00765D6F" w:rsidP="00765D6F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>Отдел муниципальной службы</w:t>
            </w:r>
            <w:r>
              <w:rPr>
                <w:i/>
                <w:color w:val="000000"/>
                <w:sz w:val="18"/>
              </w:rPr>
              <w:t>,</w:t>
            </w:r>
            <w:r w:rsidRPr="00765D6F">
              <w:rPr>
                <w:i/>
                <w:color w:val="000000"/>
                <w:sz w:val="18"/>
              </w:rPr>
              <w:t xml:space="preserve"> кадров </w:t>
            </w:r>
            <w:r>
              <w:rPr>
                <w:i/>
                <w:color w:val="000000"/>
                <w:sz w:val="18"/>
              </w:rPr>
              <w:t xml:space="preserve">и спецработы </w:t>
            </w:r>
          </w:p>
        </w:tc>
        <w:tc>
          <w:tcPr>
            <w:tcW w:w="570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2 </w:t>
            </w:r>
          </w:p>
        </w:tc>
        <w:tc>
          <w:tcPr>
            <w:tcW w:w="1275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765D6F" w:rsidRPr="00765D6F" w:rsidTr="00765D6F">
        <w:tc>
          <w:tcPr>
            <w:tcW w:w="7515" w:type="dxa"/>
          </w:tcPr>
          <w:p w:rsidR="00765D6F" w:rsidRPr="00765D6F" w:rsidRDefault="00765D6F" w:rsidP="00765D6F">
            <w:pPr>
              <w:rPr>
                <w:i/>
                <w:color w:val="000000"/>
                <w:sz w:val="18"/>
              </w:rPr>
            </w:pPr>
            <w:r w:rsidRPr="00765D6F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765D6F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3 </w:t>
            </w:r>
          </w:p>
        </w:tc>
        <w:tc>
          <w:tcPr>
            <w:tcW w:w="1275" w:type="dxa"/>
          </w:tcPr>
          <w:p w:rsidR="00765D6F" w:rsidRPr="00765D6F" w:rsidRDefault="00765D6F" w:rsidP="00D52C7C">
            <w:pPr>
              <w:rPr>
                <w:i/>
                <w:color w:val="000000"/>
                <w:sz w:val="18"/>
              </w:rPr>
            </w:pPr>
            <w:r w:rsidRPr="00765D6F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765D6F" w:rsidRPr="00B46B63" w:rsidRDefault="00765D6F"/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1D" w:rsidRDefault="00400D1D" w:rsidP="00AF6855">
      <w:r>
        <w:separator/>
      </w:r>
    </w:p>
  </w:endnote>
  <w:endnote w:type="continuationSeparator" w:id="0">
    <w:p w:rsidR="00400D1D" w:rsidRDefault="00400D1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1D" w:rsidRDefault="00400D1D" w:rsidP="00AF6855">
      <w:r>
        <w:separator/>
      </w:r>
    </w:p>
  </w:footnote>
  <w:footnote w:type="continuationSeparator" w:id="0">
    <w:p w:rsidR="00400D1D" w:rsidRDefault="00400D1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15DD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C29"/>
    <w:rsid w:val="000478EB"/>
    <w:rsid w:val="000A4C8B"/>
    <w:rsid w:val="000E4C29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15DD"/>
    <w:rsid w:val="00400D1D"/>
    <w:rsid w:val="0043001D"/>
    <w:rsid w:val="004914DD"/>
    <w:rsid w:val="004D598B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65D6F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6010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AB167"/>
  <w15:chartTrackingRefBased/>
  <w15:docId w15:val="{8686C947-3E3E-4E5E-ADB1-D10E61E2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2020-05-08T13:01:00Z</cp:lastPrinted>
  <dcterms:created xsi:type="dcterms:W3CDTF">2020-05-07T14:21:00Z</dcterms:created>
  <dcterms:modified xsi:type="dcterms:W3CDTF">2020-05-08T13:01:00Z</dcterms:modified>
</cp:coreProperties>
</file>