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C219" w14:textId="01DBBA7C" w:rsidR="00BD7345" w:rsidRPr="00504D61" w:rsidRDefault="00504D61" w:rsidP="00406953">
      <w:pPr>
        <w:pStyle w:val="Heading"/>
        <w:spacing w:after="120"/>
        <w:jc w:val="right"/>
        <w:rPr>
          <w:rFonts w:ascii="Times New Roman" w:hAnsi="Times New Roman" w:cs="Times New Roman"/>
          <w:color w:val="000000"/>
          <w:sz w:val="28"/>
          <w:szCs w:val="28"/>
        </w:rPr>
      </w:pPr>
      <w:r>
        <w:rPr>
          <w:rFonts w:ascii="Times New Roman" w:hAnsi="Times New Roman" w:cs="Times New Roman"/>
          <w:color w:val="000000"/>
          <w:sz w:val="28"/>
          <w:szCs w:val="28"/>
        </w:rPr>
        <w:t>П</w:t>
      </w:r>
      <w:r w:rsidR="00406953" w:rsidRPr="00406953">
        <w:rPr>
          <w:rFonts w:ascii="Times New Roman" w:hAnsi="Times New Roman" w:cs="Times New Roman"/>
          <w:color w:val="000000"/>
          <w:sz w:val="28"/>
          <w:szCs w:val="28"/>
        </w:rPr>
        <w:t>роект</w:t>
      </w:r>
    </w:p>
    <w:p w14:paraId="2BFCC832" w14:textId="629B2E5C" w:rsidR="00BD7345" w:rsidRPr="00504D61" w:rsidRDefault="00504D61" w:rsidP="00406953">
      <w:pPr>
        <w:pStyle w:val="Heading"/>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АДМИНИСТРАЦИЯ МУНИЦИПАЛЬНОГО </w:t>
      </w:r>
      <w:r w:rsidR="00BD7345" w:rsidRPr="00504D61">
        <w:rPr>
          <w:rFonts w:ascii="Times New Roman" w:hAnsi="Times New Roman" w:cs="Times New Roman"/>
          <w:color w:val="000000"/>
          <w:sz w:val="28"/>
          <w:szCs w:val="28"/>
        </w:rPr>
        <w:t>ОБРАЗОВАНИЯ</w:t>
      </w:r>
      <w:r w:rsidR="00406953" w:rsidRPr="00406953">
        <w:rPr>
          <w:rFonts w:ascii="Times New Roman" w:hAnsi="Times New Roman" w:cs="Times New Roman"/>
          <w:color w:val="000000"/>
          <w:sz w:val="28"/>
          <w:szCs w:val="28"/>
        </w:rPr>
        <w:br/>
      </w:r>
      <w:r>
        <w:rPr>
          <w:rFonts w:ascii="Times New Roman" w:hAnsi="Times New Roman" w:cs="Times New Roman"/>
          <w:color w:val="000000"/>
          <w:sz w:val="28"/>
          <w:szCs w:val="28"/>
        </w:rPr>
        <w:t xml:space="preserve">ТИХВИНСКИЙ МУНИЦИПАЛЬНЫЙ </w:t>
      </w:r>
      <w:r w:rsidR="00BD7345" w:rsidRPr="00504D61">
        <w:rPr>
          <w:rFonts w:ascii="Times New Roman" w:hAnsi="Times New Roman" w:cs="Times New Roman"/>
          <w:color w:val="000000"/>
          <w:sz w:val="28"/>
          <w:szCs w:val="28"/>
        </w:rPr>
        <w:t xml:space="preserve">РАЙОН </w:t>
      </w:r>
    </w:p>
    <w:p w14:paraId="1B98F2F8" w14:textId="77777777" w:rsidR="00BD7345" w:rsidRPr="00504D61" w:rsidRDefault="00504D61" w:rsidP="00406953">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ЛЕНИНГРАДСКОЙ </w:t>
      </w:r>
      <w:r w:rsidR="00BD7345" w:rsidRPr="00504D61">
        <w:rPr>
          <w:rFonts w:ascii="Times New Roman" w:hAnsi="Times New Roman" w:cs="Times New Roman"/>
          <w:b/>
          <w:bCs/>
          <w:color w:val="000000"/>
          <w:sz w:val="28"/>
          <w:szCs w:val="28"/>
        </w:rPr>
        <w:t>ОБЛАСТИ</w:t>
      </w:r>
    </w:p>
    <w:p w14:paraId="55ADCE89" w14:textId="77777777" w:rsidR="00BD7345" w:rsidRPr="00504D61" w:rsidRDefault="00504D61" w:rsidP="00406953">
      <w:pPr>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(АДМИНИСТРАЦИЯ ТИХВИНСКОГО </w:t>
      </w:r>
      <w:r w:rsidR="00BD7345" w:rsidRPr="00504D61">
        <w:rPr>
          <w:rFonts w:ascii="Times New Roman" w:hAnsi="Times New Roman" w:cs="Times New Roman"/>
          <w:b/>
          <w:bCs/>
          <w:color w:val="000000"/>
          <w:sz w:val="28"/>
          <w:szCs w:val="28"/>
        </w:rPr>
        <w:t>РАЙОНА)</w:t>
      </w:r>
    </w:p>
    <w:p w14:paraId="4E8B544F" w14:textId="77777777" w:rsidR="00BD7345" w:rsidRPr="00504D61" w:rsidRDefault="00BD7345" w:rsidP="00406953">
      <w:pPr>
        <w:spacing w:before="360" w:after="360" w:line="240" w:lineRule="auto"/>
        <w:jc w:val="center"/>
        <w:rPr>
          <w:rFonts w:ascii="Times New Roman" w:hAnsi="Times New Roman" w:cs="Times New Roman"/>
          <w:color w:val="000000"/>
          <w:sz w:val="28"/>
          <w:szCs w:val="28"/>
        </w:rPr>
      </w:pPr>
      <w:r w:rsidRPr="00504D61">
        <w:rPr>
          <w:rFonts w:ascii="Times New Roman" w:hAnsi="Times New Roman" w:cs="Times New Roman"/>
          <w:b/>
          <w:bCs/>
          <w:color w:val="000000"/>
          <w:sz w:val="28"/>
          <w:szCs w:val="28"/>
        </w:rPr>
        <w:t>ПОСТАНОВЛЕНИЕ</w:t>
      </w:r>
    </w:p>
    <w:p w14:paraId="522F3D78" w14:textId="4643B17C" w:rsidR="00BD7345" w:rsidRPr="00504D61" w:rsidRDefault="00BD7345" w:rsidP="00406953">
      <w:pPr>
        <w:tabs>
          <w:tab w:val="center" w:pos="4678"/>
        </w:tabs>
        <w:spacing w:after="360" w:line="240" w:lineRule="auto"/>
        <w:jc w:val="both"/>
        <w:rPr>
          <w:rFonts w:ascii="Times New Roman" w:hAnsi="Times New Roman" w:cs="Times New Roman"/>
          <w:color w:val="000000"/>
          <w:sz w:val="28"/>
          <w:szCs w:val="28"/>
        </w:rPr>
      </w:pPr>
      <w:r w:rsidRPr="00504D61">
        <w:rPr>
          <w:rFonts w:ascii="Times New Roman" w:hAnsi="Times New Roman" w:cs="Times New Roman"/>
          <w:b/>
          <w:bCs/>
          <w:color w:val="000000"/>
          <w:sz w:val="28"/>
          <w:szCs w:val="28"/>
        </w:rPr>
        <w:t xml:space="preserve">от ____________________ </w:t>
      </w:r>
      <w:r w:rsidR="00406953" w:rsidRPr="00A373C2">
        <w:rPr>
          <w:rFonts w:ascii="Times New Roman" w:hAnsi="Times New Roman" w:cs="Times New Roman"/>
          <w:b/>
          <w:bCs/>
          <w:color w:val="000000"/>
          <w:sz w:val="28"/>
          <w:szCs w:val="28"/>
        </w:rPr>
        <w:tab/>
      </w:r>
      <w:r w:rsidR="00D00C0A">
        <w:rPr>
          <w:rFonts w:ascii="Times New Roman" w:hAnsi="Times New Roman" w:cs="Times New Roman"/>
          <w:b/>
          <w:bCs/>
          <w:color w:val="000000"/>
          <w:sz w:val="28"/>
          <w:szCs w:val="28"/>
        </w:rPr>
        <w:t>№ </w:t>
      </w:r>
      <w:r w:rsidRPr="00504D61">
        <w:rPr>
          <w:rFonts w:ascii="Times New Roman" w:hAnsi="Times New Roman" w:cs="Times New Roman"/>
          <w:b/>
          <w:bCs/>
          <w:color w:val="000000"/>
          <w:sz w:val="28"/>
          <w:szCs w:val="28"/>
        </w:rPr>
        <w:t>_________</w:t>
      </w:r>
    </w:p>
    <w:p w14:paraId="7955F3DD" w14:textId="77777777" w:rsidR="00BD7345" w:rsidRPr="00504D61" w:rsidRDefault="00BD7345" w:rsidP="00BD7345">
      <w:pPr>
        <w:ind w:firstLine="225"/>
        <w:jc w:val="both"/>
        <w:rPr>
          <w:rFonts w:ascii="Times New Roman" w:hAnsi="Times New Roman" w:cs="Times New Roman"/>
          <w:color w:val="000000"/>
          <w:sz w:val="28"/>
          <w:szCs w:val="28"/>
        </w:rPr>
      </w:pPr>
    </w:p>
    <w:p w14:paraId="5CD413AD" w14:textId="1B4E32E8" w:rsidR="00406953" w:rsidRPr="00406953" w:rsidRDefault="00406953" w:rsidP="00406953">
      <w:pPr>
        <w:spacing w:after="120" w:line="240" w:lineRule="auto"/>
        <w:ind w:right="4818"/>
        <w:jc w:val="both"/>
        <w:rPr>
          <w:rFonts w:ascii="Times New Roman" w:hAnsi="Times New Roman" w:cs="Times New Roman"/>
          <w:color w:val="000000"/>
          <w:sz w:val="24"/>
          <w:szCs w:val="24"/>
        </w:rPr>
      </w:pPr>
      <w:r w:rsidRPr="00406953">
        <w:rPr>
          <w:rFonts w:ascii="Times New Roman" w:hAnsi="Times New Roman" w:cs="Times New Roman"/>
          <w:color w:val="000000"/>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w:t>
      </w:r>
      <w:r w:rsidR="00A373C2">
        <w:rPr>
          <w:rFonts w:ascii="Times New Roman" w:hAnsi="Times New Roman" w:cs="Times New Roman"/>
          <w:color w:val="000000"/>
          <w:sz w:val="24"/>
          <w:szCs w:val="24"/>
        </w:rPr>
        <w:t xml:space="preserve"> </w:t>
      </w:r>
      <w:r w:rsidRPr="00406953">
        <w:rPr>
          <w:rFonts w:ascii="Times New Roman" w:hAnsi="Times New Roman" w:cs="Times New Roman"/>
          <w:color w:val="000000"/>
          <w:sz w:val="24"/>
          <w:szCs w:val="24"/>
        </w:rPr>
        <w:t>предоставлению муниципальной услуги «Включение нестационарного торгового объекта в схему размещения нестационарных торговых объектов, расположенных на земельных участках, в</w:t>
      </w:r>
      <w:r w:rsidRPr="00406953">
        <w:rPr>
          <w:rFonts w:ascii="Times New Roman" w:hAnsi="Times New Roman" w:cs="Times New Roman"/>
          <w:color w:val="000000"/>
          <w:sz w:val="24"/>
          <w:szCs w:val="24"/>
          <w:lang w:val="en-US"/>
        </w:rPr>
        <w:t> </w:t>
      </w:r>
      <w:r w:rsidRPr="00406953">
        <w:rPr>
          <w:rFonts w:ascii="Times New Roman" w:hAnsi="Times New Roman" w:cs="Times New Roman"/>
          <w:color w:val="000000"/>
          <w:sz w:val="24"/>
          <w:szCs w:val="24"/>
        </w:rPr>
        <w:t>зданиях, строениях и сооружениях, находящихся в государственной и</w:t>
      </w:r>
      <w:r w:rsidRPr="00406953">
        <w:rPr>
          <w:rFonts w:ascii="Times New Roman" w:hAnsi="Times New Roman" w:cs="Times New Roman"/>
          <w:color w:val="000000"/>
          <w:sz w:val="24"/>
          <w:szCs w:val="24"/>
          <w:lang w:val="en-US"/>
        </w:rPr>
        <w:t> </w:t>
      </w:r>
      <w:r w:rsidRPr="00406953">
        <w:rPr>
          <w:rFonts w:ascii="Times New Roman" w:hAnsi="Times New Roman" w:cs="Times New Roman"/>
          <w:color w:val="000000"/>
          <w:sz w:val="24"/>
          <w:szCs w:val="24"/>
        </w:rPr>
        <w:t>муниципальной собственности, на</w:t>
      </w:r>
      <w:r w:rsidRPr="00406953">
        <w:rPr>
          <w:rFonts w:ascii="Times New Roman" w:hAnsi="Times New Roman" w:cs="Times New Roman"/>
          <w:color w:val="000000"/>
          <w:sz w:val="24"/>
          <w:szCs w:val="24"/>
          <w:lang w:val="en-US"/>
        </w:rPr>
        <w:t> </w:t>
      </w:r>
      <w:r w:rsidRPr="00406953">
        <w:rPr>
          <w:rFonts w:ascii="Times New Roman" w:hAnsi="Times New Roman" w:cs="Times New Roman"/>
          <w:color w:val="000000"/>
          <w:sz w:val="24"/>
          <w:szCs w:val="24"/>
        </w:rPr>
        <w:t xml:space="preserve">территории муниципального образования Тихвинское городское поселение Тихвинского муниципального района Ленинградской области»  </w:t>
      </w:r>
    </w:p>
    <w:p w14:paraId="4F03CB22" w14:textId="77777777" w:rsidR="00406953" w:rsidRPr="00406953" w:rsidRDefault="00406953" w:rsidP="00406953">
      <w:pPr>
        <w:spacing w:after="360" w:line="240" w:lineRule="auto"/>
        <w:ind w:right="4818"/>
        <w:jc w:val="both"/>
        <w:rPr>
          <w:rFonts w:ascii="Times New Roman" w:hAnsi="Times New Roman" w:cs="Times New Roman"/>
          <w:color w:val="000000"/>
          <w:sz w:val="24"/>
          <w:szCs w:val="24"/>
        </w:rPr>
      </w:pPr>
      <w:r w:rsidRPr="00406953">
        <w:rPr>
          <w:rFonts w:ascii="Times New Roman" w:hAnsi="Times New Roman" w:cs="Times New Roman"/>
          <w:color w:val="000000"/>
          <w:sz w:val="24"/>
          <w:szCs w:val="24"/>
        </w:rPr>
        <w:t xml:space="preserve">21 2500 ДО НПА </w:t>
      </w:r>
    </w:p>
    <w:p w14:paraId="4D6A0980" w14:textId="076B7C9B" w:rsidR="00BD7345" w:rsidRPr="00504D61" w:rsidRDefault="00BD7345" w:rsidP="00406953">
      <w:pPr>
        <w:spacing w:after="120" w:line="240" w:lineRule="auto"/>
        <w:ind w:firstLine="709"/>
        <w:jc w:val="both"/>
        <w:rPr>
          <w:rFonts w:ascii="Times New Roman" w:hAnsi="Times New Roman" w:cs="Times New Roman"/>
          <w:color w:val="000000"/>
          <w:sz w:val="28"/>
          <w:szCs w:val="28"/>
        </w:rPr>
      </w:pPr>
      <w:r w:rsidRPr="00504D61">
        <w:rPr>
          <w:rFonts w:ascii="Times New Roman" w:hAnsi="Times New Roman" w:cs="Times New Roman"/>
          <w:color w:val="000000"/>
          <w:sz w:val="28"/>
          <w:szCs w:val="28"/>
        </w:rPr>
        <w:t xml:space="preserve">В соответствии с Федеральным законом от 27 июля 2010 года </w:t>
      </w:r>
      <w:r w:rsidR="00D00C0A">
        <w:rPr>
          <w:rFonts w:ascii="Times New Roman" w:hAnsi="Times New Roman" w:cs="Times New Roman"/>
          <w:color w:val="000000"/>
          <w:sz w:val="28"/>
          <w:szCs w:val="28"/>
        </w:rPr>
        <w:t>№ </w:t>
      </w:r>
      <w:r w:rsidRPr="00504D61">
        <w:rPr>
          <w:rFonts w:ascii="Times New Roman" w:hAnsi="Times New Roman" w:cs="Times New Roman"/>
          <w:color w:val="000000"/>
          <w:sz w:val="28"/>
          <w:szCs w:val="28"/>
        </w:rPr>
        <w:t xml:space="preserve">210-ФЗ «Об организации предоставления государственных и муниципальных услуг»; </w:t>
      </w:r>
      <w:r w:rsidR="001179A1" w:rsidRPr="001179A1">
        <w:rPr>
          <w:rFonts w:ascii="Times New Roman" w:hAnsi="Times New Roman" w:cs="Times New Roman"/>
          <w:color w:val="000000"/>
          <w:sz w:val="28"/>
          <w:szCs w:val="28"/>
        </w:rPr>
        <w:t>Приказ</w:t>
      </w:r>
      <w:r w:rsidR="001179A1">
        <w:rPr>
          <w:rFonts w:ascii="Times New Roman" w:hAnsi="Times New Roman" w:cs="Times New Roman"/>
          <w:color w:val="000000"/>
          <w:sz w:val="28"/>
          <w:szCs w:val="28"/>
        </w:rPr>
        <w:t>ом</w:t>
      </w:r>
      <w:r w:rsidR="001179A1" w:rsidRPr="001179A1">
        <w:rPr>
          <w:rFonts w:ascii="Times New Roman" w:hAnsi="Times New Roman" w:cs="Times New Roman"/>
          <w:color w:val="000000"/>
          <w:sz w:val="28"/>
          <w:szCs w:val="28"/>
        </w:rPr>
        <w:t xml:space="preserve"> комитета по развитию малого, среднего бизнеса и потребительского рынка Ленинградской области от 04.10.2024 </w:t>
      </w:r>
      <w:r w:rsidR="00D00C0A">
        <w:rPr>
          <w:rFonts w:ascii="Times New Roman" w:hAnsi="Times New Roman" w:cs="Times New Roman"/>
          <w:color w:val="000000"/>
          <w:sz w:val="28"/>
          <w:szCs w:val="28"/>
        </w:rPr>
        <w:t>№ </w:t>
      </w:r>
      <w:r w:rsidR="001179A1" w:rsidRPr="001179A1">
        <w:rPr>
          <w:rFonts w:ascii="Times New Roman" w:hAnsi="Times New Roman" w:cs="Times New Roman"/>
          <w:color w:val="000000"/>
          <w:sz w:val="28"/>
          <w:szCs w:val="28"/>
        </w:rPr>
        <w:t xml:space="preserve">10-п </w:t>
      </w:r>
      <w:r w:rsidR="001179A1">
        <w:rPr>
          <w:rFonts w:ascii="Times New Roman" w:hAnsi="Times New Roman" w:cs="Times New Roman"/>
          <w:color w:val="000000"/>
          <w:sz w:val="28"/>
          <w:szCs w:val="28"/>
        </w:rPr>
        <w:t>«</w:t>
      </w:r>
      <w:r w:rsidR="001179A1" w:rsidRPr="001179A1">
        <w:rPr>
          <w:rFonts w:ascii="Times New Roman" w:hAnsi="Times New Roman" w:cs="Times New Roman"/>
          <w:color w:val="000000"/>
          <w:sz w:val="28"/>
          <w:szCs w:val="28"/>
        </w:rPr>
        <w:t>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w:t>
      </w:r>
      <w:r w:rsidR="00774321">
        <w:rPr>
          <w:rFonts w:ascii="Times New Roman" w:hAnsi="Times New Roman" w:cs="Times New Roman"/>
          <w:color w:val="000000"/>
          <w:sz w:val="28"/>
          <w:szCs w:val="28"/>
          <w:lang w:val="en-US"/>
        </w:rPr>
        <w:t> </w:t>
      </w:r>
      <w:r w:rsidR="001179A1" w:rsidRPr="001179A1">
        <w:rPr>
          <w:rFonts w:ascii="Times New Roman" w:hAnsi="Times New Roman" w:cs="Times New Roman"/>
          <w:color w:val="000000"/>
          <w:sz w:val="28"/>
          <w:szCs w:val="28"/>
        </w:rPr>
        <w:t>муниципальной собственности</w:t>
      </w:r>
      <w:r w:rsidR="001179A1">
        <w:rPr>
          <w:rFonts w:ascii="Times New Roman" w:hAnsi="Times New Roman" w:cs="Times New Roman"/>
          <w:color w:val="000000"/>
          <w:sz w:val="28"/>
          <w:szCs w:val="28"/>
        </w:rPr>
        <w:t>»</w:t>
      </w:r>
      <w:r w:rsidRPr="00504D61">
        <w:rPr>
          <w:rFonts w:ascii="Times New Roman" w:hAnsi="Times New Roman" w:cs="Times New Roman"/>
          <w:color w:val="000000"/>
          <w:sz w:val="28"/>
          <w:szCs w:val="28"/>
        </w:rPr>
        <w:t>, Протоколом от 2</w:t>
      </w:r>
      <w:r w:rsidR="001179A1">
        <w:rPr>
          <w:rFonts w:ascii="Times New Roman" w:hAnsi="Times New Roman" w:cs="Times New Roman"/>
          <w:color w:val="000000"/>
          <w:sz w:val="28"/>
          <w:szCs w:val="28"/>
        </w:rPr>
        <w:t>4</w:t>
      </w:r>
      <w:r w:rsidRPr="00504D61">
        <w:rPr>
          <w:rFonts w:ascii="Times New Roman" w:hAnsi="Times New Roman" w:cs="Times New Roman"/>
          <w:color w:val="000000"/>
          <w:sz w:val="28"/>
          <w:szCs w:val="28"/>
        </w:rPr>
        <w:t xml:space="preserve"> </w:t>
      </w:r>
      <w:r w:rsidR="001179A1">
        <w:rPr>
          <w:rFonts w:ascii="Times New Roman" w:hAnsi="Times New Roman" w:cs="Times New Roman"/>
          <w:color w:val="000000"/>
          <w:sz w:val="28"/>
          <w:szCs w:val="28"/>
        </w:rPr>
        <w:t>декабря</w:t>
      </w:r>
      <w:r w:rsidRPr="00504D61">
        <w:rPr>
          <w:rFonts w:ascii="Times New Roman" w:hAnsi="Times New Roman" w:cs="Times New Roman"/>
          <w:color w:val="000000"/>
          <w:sz w:val="28"/>
          <w:szCs w:val="28"/>
        </w:rPr>
        <w:t xml:space="preserve"> 202</w:t>
      </w:r>
      <w:r w:rsidR="001179A1">
        <w:rPr>
          <w:rFonts w:ascii="Times New Roman" w:hAnsi="Times New Roman" w:cs="Times New Roman"/>
          <w:color w:val="000000"/>
          <w:sz w:val="28"/>
          <w:szCs w:val="28"/>
        </w:rPr>
        <w:t>4</w:t>
      </w:r>
      <w:r w:rsidRPr="00504D61">
        <w:rPr>
          <w:rFonts w:ascii="Times New Roman" w:hAnsi="Times New Roman" w:cs="Times New Roman"/>
          <w:color w:val="000000"/>
          <w:sz w:val="28"/>
          <w:szCs w:val="28"/>
        </w:rPr>
        <w:t xml:space="preserve"> года «Заседания комиссии по повышению качества и доступности предоставления государственных и муниципальных услуг в Ленинградской области»; </w:t>
      </w:r>
      <w:r w:rsidRPr="00504D61">
        <w:rPr>
          <w:rFonts w:ascii="Times New Roman" w:hAnsi="Times New Roman" w:cs="Times New Roman"/>
          <w:color w:val="000000"/>
          <w:sz w:val="28"/>
          <w:szCs w:val="28"/>
        </w:rPr>
        <w:lastRenderedPageBreak/>
        <w:t>руководствуясь стать</w:t>
      </w:r>
      <w:r w:rsidR="00774321">
        <w:rPr>
          <w:rFonts w:ascii="Times New Roman" w:hAnsi="Times New Roman" w:cs="Times New Roman"/>
          <w:color w:val="000000"/>
          <w:sz w:val="28"/>
          <w:szCs w:val="28"/>
        </w:rPr>
        <w:t>ё</w:t>
      </w:r>
      <w:r w:rsidRPr="00504D61">
        <w:rPr>
          <w:rFonts w:ascii="Times New Roman" w:hAnsi="Times New Roman" w:cs="Times New Roman"/>
          <w:color w:val="000000"/>
          <w:sz w:val="28"/>
          <w:szCs w:val="28"/>
        </w:rPr>
        <w:t>й</w:t>
      </w:r>
      <w:r w:rsidR="00774321">
        <w:rPr>
          <w:rFonts w:ascii="Times New Roman" w:hAnsi="Times New Roman" w:cs="Times New Roman"/>
          <w:color w:val="000000"/>
          <w:sz w:val="28"/>
          <w:szCs w:val="28"/>
        </w:rPr>
        <w:t> </w:t>
      </w:r>
      <w:r w:rsidRPr="00504D61">
        <w:rPr>
          <w:rFonts w:ascii="Times New Roman" w:hAnsi="Times New Roman" w:cs="Times New Roman"/>
          <w:color w:val="000000"/>
          <w:sz w:val="28"/>
          <w:szCs w:val="28"/>
        </w:rPr>
        <w:t xml:space="preserve">30 </w:t>
      </w:r>
      <w:r w:rsidR="00774321">
        <w:rPr>
          <w:rFonts w:ascii="Times New Roman" w:hAnsi="Times New Roman" w:cs="Times New Roman"/>
          <w:color w:val="000000"/>
          <w:sz w:val="28"/>
          <w:szCs w:val="28"/>
        </w:rPr>
        <w:t>У</w:t>
      </w:r>
      <w:r w:rsidRPr="00504D61">
        <w:rPr>
          <w:rFonts w:ascii="Times New Roman" w:hAnsi="Times New Roman" w:cs="Times New Roman"/>
          <w:color w:val="000000"/>
          <w:sz w:val="28"/>
          <w:szCs w:val="28"/>
        </w:rPr>
        <w:t xml:space="preserve">става муниципального образования Тихвинский муниципальный район Ленинградской области, администрация Тихвинского района ПОСТАНОВЛЯЕТ: </w:t>
      </w:r>
    </w:p>
    <w:p w14:paraId="77FB4BB0" w14:textId="4A1432BF" w:rsidR="00BD7345" w:rsidRPr="00774321" w:rsidRDefault="00BD7345" w:rsidP="00774321">
      <w:pPr>
        <w:pStyle w:val="aa"/>
        <w:numPr>
          <w:ilvl w:val="0"/>
          <w:numId w:val="3"/>
        </w:numPr>
        <w:spacing w:after="120"/>
        <w:ind w:hanging="357"/>
        <w:contextualSpacing w:val="0"/>
        <w:jc w:val="both"/>
        <w:rPr>
          <w:color w:val="000000"/>
          <w:sz w:val="28"/>
          <w:szCs w:val="28"/>
        </w:rPr>
      </w:pPr>
      <w:r w:rsidRPr="00774321">
        <w:rPr>
          <w:color w:val="000000"/>
          <w:sz w:val="28"/>
          <w:szCs w:val="28"/>
        </w:rPr>
        <w:t xml:space="preserve">Утвердить </w:t>
      </w:r>
      <w:r w:rsidR="001179A1" w:rsidRPr="00774321">
        <w:rPr>
          <w:color w:val="000000"/>
          <w:sz w:val="28"/>
          <w:szCs w:val="28"/>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w:t>
      </w:r>
      <w:r w:rsidR="00774321">
        <w:rPr>
          <w:color w:val="000000"/>
          <w:sz w:val="28"/>
          <w:szCs w:val="28"/>
        </w:rPr>
        <w:t> </w:t>
      </w:r>
      <w:r w:rsidR="001179A1" w:rsidRPr="00774321">
        <w:rPr>
          <w:color w:val="000000"/>
          <w:sz w:val="28"/>
          <w:szCs w:val="28"/>
        </w:rPr>
        <w:t xml:space="preserve">государственной и муниципальной собственности, на территории муниципального образования Тихвинское городское поселение Тихвинского муниципального района Ленинградской области» </w:t>
      </w:r>
      <w:r w:rsidRPr="00774321">
        <w:rPr>
          <w:color w:val="000000"/>
          <w:sz w:val="28"/>
          <w:szCs w:val="28"/>
        </w:rPr>
        <w:t>(приложение).</w:t>
      </w:r>
    </w:p>
    <w:p w14:paraId="7E93971E" w14:textId="463161E2" w:rsidR="001179A1" w:rsidRPr="00774321" w:rsidRDefault="00BD7345" w:rsidP="00774321">
      <w:pPr>
        <w:pStyle w:val="aa"/>
        <w:numPr>
          <w:ilvl w:val="0"/>
          <w:numId w:val="3"/>
        </w:numPr>
        <w:spacing w:after="120"/>
        <w:ind w:hanging="357"/>
        <w:contextualSpacing w:val="0"/>
        <w:jc w:val="both"/>
        <w:rPr>
          <w:color w:val="000000"/>
          <w:sz w:val="28"/>
          <w:szCs w:val="28"/>
        </w:rPr>
      </w:pPr>
      <w:r w:rsidRPr="00774321">
        <w:rPr>
          <w:color w:val="000000"/>
          <w:sz w:val="28"/>
          <w:szCs w:val="28"/>
        </w:rPr>
        <w:t>Признать утратившим</w:t>
      </w:r>
      <w:r w:rsidR="001179A1" w:rsidRPr="00774321">
        <w:rPr>
          <w:color w:val="000000"/>
          <w:sz w:val="28"/>
          <w:szCs w:val="28"/>
        </w:rPr>
        <w:t>и</w:t>
      </w:r>
      <w:r w:rsidRPr="00774321">
        <w:rPr>
          <w:color w:val="000000"/>
          <w:sz w:val="28"/>
          <w:szCs w:val="28"/>
        </w:rPr>
        <w:t xml:space="preserve"> силу постановлени</w:t>
      </w:r>
      <w:r w:rsidR="001179A1" w:rsidRPr="00774321">
        <w:rPr>
          <w:color w:val="000000"/>
          <w:sz w:val="28"/>
          <w:szCs w:val="28"/>
        </w:rPr>
        <w:t>я</w:t>
      </w:r>
      <w:r w:rsidRPr="00774321">
        <w:rPr>
          <w:color w:val="000000"/>
          <w:sz w:val="28"/>
          <w:szCs w:val="28"/>
        </w:rPr>
        <w:t xml:space="preserve"> администрации Тихвинского района</w:t>
      </w:r>
      <w:r w:rsidR="001179A1" w:rsidRPr="00774321">
        <w:rPr>
          <w:color w:val="000000"/>
          <w:sz w:val="28"/>
          <w:szCs w:val="28"/>
        </w:rPr>
        <w:t>:</w:t>
      </w:r>
    </w:p>
    <w:p w14:paraId="7F196796" w14:textId="7CCF7747" w:rsidR="00BD7345" w:rsidRPr="00774321" w:rsidRDefault="00BD7345" w:rsidP="00774321">
      <w:pPr>
        <w:pStyle w:val="aa"/>
        <w:numPr>
          <w:ilvl w:val="0"/>
          <w:numId w:val="4"/>
        </w:numPr>
        <w:spacing w:after="120"/>
        <w:ind w:left="1134" w:hanging="357"/>
        <w:contextualSpacing w:val="0"/>
        <w:jc w:val="both"/>
        <w:rPr>
          <w:color w:val="000000"/>
          <w:sz w:val="28"/>
          <w:szCs w:val="28"/>
        </w:rPr>
      </w:pPr>
      <w:r w:rsidRPr="00774321">
        <w:rPr>
          <w:b/>
          <w:bCs/>
          <w:color w:val="000000"/>
          <w:sz w:val="28"/>
          <w:szCs w:val="28"/>
        </w:rPr>
        <w:t xml:space="preserve">от </w:t>
      </w:r>
      <w:r w:rsidR="001179A1" w:rsidRPr="00774321">
        <w:rPr>
          <w:b/>
          <w:bCs/>
          <w:color w:val="000000"/>
          <w:sz w:val="28"/>
          <w:szCs w:val="28"/>
        </w:rPr>
        <w:t>30 июня</w:t>
      </w:r>
      <w:r w:rsidRPr="00774321">
        <w:rPr>
          <w:b/>
          <w:bCs/>
          <w:color w:val="000000"/>
          <w:sz w:val="28"/>
          <w:szCs w:val="28"/>
        </w:rPr>
        <w:t xml:space="preserve"> 2022 года </w:t>
      </w:r>
      <w:r w:rsidR="00D00C0A">
        <w:rPr>
          <w:b/>
          <w:bCs/>
          <w:color w:val="000000"/>
          <w:sz w:val="28"/>
          <w:szCs w:val="28"/>
        </w:rPr>
        <w:t>№ </w:t>
      </w:r>
      <w:r w:rsidRPr="00774321">
        <w:rPr>
          <w:b/>
          <w:bCs/>
          <w:color w:val="000000"/>
          <w:sz w:val="28"/>
          <w:szCs w:val="28"/>
        </w:rPr>
        <w:t>01-</w:t>
      </w:r>
      <w:r w:rsidR="001179A1" w:rsidRPr="00774321">
        <w:rPr>
          <w:b/>
          <w:bCs/>
          <w:color w:val="000000"/>
          <w:sz w:val="28"/>
          <w:szCs w:val="28"/>
        </w:rPr>
        <w:t>1429</w:t>
      </w:r>
      <w:r w:rsidRPr="00774321">
        <w:rPr>
          <w:b/>
          <w:bCs/>
          <w:color w:val="000000"/>
          <w:sz w:val="28"/>
          <w:szCs w:val="28"/>
        </w:rPr>
        <w:t>-а «</w:t>
      </w:r>
      <w:r w:rsidR="001179A1" w:rsidRPr="00774321">
        <w:rPr>
          <w:color w:val="000000"/>
          <w:sz w:val="28"/>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Тихвинское городское поселение Тихвинского муниципального района Ленинградской области»;</w:t>
      </w:r>
    </w:p>
    <w:p w14:paraId="0CA7D1EB" w14:textId="7A0EAEB3" w:rsidR="001179A1" w:rsidRPr="00774321" w:rsidRDefault="001179A1" w:rsidP="00774321">
      <w:pPr>
        <w:pStyle w:val="aa"/>
        <w:numPr>
          <w:ilvl w:val="0"/>
          <w:numId w:val="4"/>
        </w:numPr>
        <w:spacing w:after="120"/>
        <w:ind w:left="1134" w:hanging="357"/>
        <w:contextualSpacing w:val="0"/>
        <w:jc w:val="both"/>
        <w:rPr>
          <w:color w:val="000000"/>
          <w:sz w:val="28"/>
          <w:szCs w:val="28"/>
        </w:rPr>
      </w:pPr>
      <w:r w:rsidRPr="00774321">
        <w:rPr>
          <w:b/>
          <w:color w:val="000000"/>
          <w:sz w:val="28"/>
          <w:szCs w:val="28"/>
        </w:rPr>
        <w:t xml:space="preserve">от 27 декабря 2022 года </w:t>
      </w:r>
      <w:r w:rsidR="00D00C0A">
        <w:rPr>
          <w:b/>
          <w:color w:val="000000"/>
          <w:sz w:val="28"/>
          <w:szCs w:val="28"/>
        </w:rPr>
        <w:t>№ </w:t>
      </w:r>
      <w:r w:rsidRPr="00774321">
        <w:rPr>
          <w:b/>
          <w:color w:val="000000"/>
          <w:sz w:val="28"/>
          <w:szCs w:val="28"/>
        </w:rPr>
        <w:t>01-3069-а</w:t>
      </w:r>
      <w:r w:rsidRPr="00774321">
        <w:rPr>
          <w:color w:val="000000"/>
          <w:sz w:val="28"/>
          <w:szCs w:val="28"/>
        </w:rPr>
        <w:t xml:space="preserve"> «О внесении изменений в</w:t>
      </w:r>
      <w:r w:rsidR="00774321">
        <w:rPr>
          <w:color w:val="000000"/>
          <w:sz w:val="28"/>
          <w:szCs w:val="28"/>
        </w:rPr>
        <w:t> </w:t>
      </w:r>
      <w:r w:rsidRPr="00774321">
        <w:rPr>
          <w:color w:val="000000"/>
          <w:sz w:val="28"/>
          <w:szCs w:val="28"/>
        </w:rPr>
        <w:t xml:space="preserve">постановление администрации Тихвинского района от 30 июня 2022 года </w:t>
      </w:r>
      <w:r w:rsidR="00D00C0A">
        <w:rPr>
          <w:color w:val="000000"/>
          <w:sz w:val="28"/>
          <w:szCs w:val="28"/>
        </w:rPr>
        <w:t>№ </w:t>
      </w:r>
      <w:r w:rsidRPr="00774321">
        <w:rPr>
          <w:color w:val="000000"/>
          <w:sz w:val="28"/>
          <w:szCs w:val="28"/>
        </w:rPr>
        <w:t>01-1429-а «Об утверждении административного регламента администрации муниципального образования Тихвинский муниципальный район Ленинградской области по</w:t>
      </w:r>
      <w:r w:rsidR="00774321">
        <w:rPr>
          <w:color w:val="000000"/>
          <w:sz w:val="28"/>
          <w:szCs w:val="28"/>
        </w:rPr>
        <w:t> </w:t>
      </w:r>
      <w:r w:rsidRPr="00774321">
        <w:rPr>
          <w:color w:val="000000"/>
          <w:sz w:val="28"/>
          <w:szCs w:val="28"/>
        </w:rPr>
        <w:t>предоставлению муниципальной услуги «Предоставление права на размещение нестационарного торгового объекта на территории муниципального образования Тихвинское городское поселение Тихвинского муниципального района Ленинградской области»»;</w:t>
      </w:r>
    </w:p>
    <w:p w14:paraId="1D2CD18E" w14:textId="0FE2971B" w:rsidR="001179A1" w:rsidRPr="00774321" w:rsidRDefault="001179A1" w:rsidP="00774321">
      <w:pPr>
        <w:pStyle w:val="aa"/>
        <w:numPr>
          <w:ilvl w:val="0"/>
          <w:numId w:val="4"/>
        </w:numPr>
        <w:spacing w:after="120"/>
        <w:ind w:left="1134" w:hanging="357"/>
        <w:contextualSpacing w:val="0"/>
        <w:jc w:val="both"/>
        <w:rPr>
          <w:bCs/>
          <w:color w:val="000000"/>
          <w:sz w:val="28"/>
          <w:szCs w:val="28"/>
        </w:rPr>
      </w:pPr>
      <w:r w:rsidRPr="00774321">
        <w:rPr>
          <w:b/>
          <w:color w:val="000000"/>
          <w:sz w:val="28"/>
          <w:szCs w:val="28"/>
        </w:rPr>
        <w:t xml:space="preserve">от 01 ноября 2023 года </w:t>
      </w:r>
      <w:r w:rsidR="00D00C0A">
        <w:rPr>
          <w:b/>
          <w:color w:val="000000"/>
          <w:sz w:val="28"/>
          <w:szCs w:val="28"/>
        </w:rPr>
        <w:t>№ </w:t>
      </w:r>
      <w:r w:rsidRPr="00774321">
        <w:rPr>
          <w:b/>
          <w:color w:val="000000"/>
          <w:sz w:val="28"/>
          <w:szCs w:val="28"/>
        </w:rPr>
        <w:t>01-2753-а</w:t>
      </w:r>
      <w:r w:rsidRPr="00774321">
        <w:rPr>
          <w:color w:val="000000"/>
          <w:sz w:val="28"/>
          <w:szCs w:val="28"/>
        </w:rPr>
        <w:t xml:space="preserve"> «О внесении изменений в</w:t>
      </w:r>
      <w:r w:rsidR="00774321">
        <w:rPr>
          <w:color w:val="000000"/>
          <w:sz w:val="28"/>
          <w:szCs w:val="28"/>
        </w:rPr>
        <w:t> </w:t>
      </w:r>
      <w:r w:rsidRPr="00774321">
        <w:rPr>
          <w:color w:val="000000"/>
          <w:sz w:val="28"/>
          <w:szCs w:val="28"/>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Тихвинское городское поселение Тихвинского муниципального района Ленинградской области», утверждённого постановлением администрации Тихвинского района </w:t>
      </w:r>
      <w:r w:rsidRPr="00774321">
        <w:rPr>
          <w:bCs/>
          <w:color w:val="000000"/>
          <w:sz w:val="28"/>
          <w:szCs w:val="28"/>
        </w:rPr>
        <w:t xml:space="preserve">от 30 июня 2022 года </w:t>
      </w:r>
      <w:r w:rsidR="00D00C0A">
        <w:rPr>
          <w:bCs/>
          <w:color w:val="000000"/>
          <w:sz w:val="28"/>
          <w:szCs w:val="28"/>
        </w:rPr>
        <w:t>№ </w:t>
      </w:r>
      <w:r w:rsidRPr="00774321">
        <w:rPr>
          <w:bCs/>
          <w:color w:val="000000"/>
          <w:sz w:val="28"/>
          <w:szCs w:val="28"/>
        </w:rPr>
        <w:t>01</w:t>
      </w:r>
      <w:r w:rsidR="00774321">
        <w:rPr>
          <w:bCs/>
          <w:color w:val="000000"/>
          <w:sz w:val="28"/>
          <w:szCs w:val="28"/>
        </w:rPr>
        <w:t>‑</w:t>
      </w:r>
      <w:r w:rsidRPr="00774321">
        <w:rPr>
          <w:bCs/>
          <w:color w:val="000000"/>
          <w:sz w:val="28"/>
          <w:szCs w:val="28"/>
        </w:rPr>
        <w:t>1429-а»;</w:t>
      </w:r>
    </w:p>
    <w:p w14:paraId="5B6FFC5E" w14:textId="675F5C5E" w:rsidR="001179A1" w:rsidRPr="00774321" w:rsidRDefault="001179A1" w:rsidP="00774321">
      <w:pPr>
        <w:pStyle w:val="aa"/>
        <w:numPr>
          <w:ilvl w:val="0"/>
          <w:numId w:val="4"/>
        </w:numPr>
        <w:spacing w:after="120"/>
        <w:ind w:left="1134" w:hanging="357"/>
        <w:contextualSpacing w:val="0"/>
        <w:jc w:val="both"/>
        <w:rPr>
          <w:bCs/>
          <w:color w:val="000000"/>
          <w:sz w:val="28"/>
          <w:szCs w:val="28"/>
        </w:rPr>
      </w:pPr>
      <w:r w:rsidRPr="00774321">
        <w:rPr>
          <w:b/>
          <w:bCs/>
          <w:color w:val="000000"/>
          <w:sz w:val="28"/>
          <w:szCs w:val="28"/>
        </w:rPr>
        <w:t xml:space="preserve">15 декабря 2023 года </w:t>
      </w:r>
      <w:r w:rsidR="00D00C0A">
        <w:rPr>
          <w:b/>
          <w:bCs/>
          <w:color w:val="000000"/>
          <w:sz w:val="28"/>
          <w:szCs w:val="28"/>
        </w:rPr>
        <w:t>№ </w:t>
      </w:r>
      <w:r w:rsidRPr="00774321">
        <w:rPr>
          <w:b/>
          <w:bCs/>
          <w:color w:val="000000"/>
          <w:sz w:val="28"/>
          <w:szCs w:val="28"/>
        </w:rPr>
        <w:t>01-3234-а</w:t>
      </w:r>
      <w:r w:rsidRPr="00774321">
        <w:rPr>
          <w:bCs/>
          <w:color w:val="000000"/>
          <w:sz w:val="28"/>
          <w:szCs w:val="28"/>
        </w:rPr>
        <w:t xml:space="preserve"> «О внесении изменений в</w:t>
      </w:r>
      <w:r w:rsidR="00774321">
        <w:rPr>
          <w:bCs/>
          <w:color w:val="000000"/>
          <w:sz w:val="28"/>
          <w:szCs w:val="28"/>
        </w:rPr>
        <w:t> </w:t>
      </w:r>
      <w:r w:rsidRPr="00774321">
        <w:rPr>
          <w:bCs/>
          <w:color w:val="000000"/>
          <w:sz w:val="28"/>
          <w:szCs w:val="28"/>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Тихвинское городское поселение Тихвинского муниципального района Ленинградской области», утверждённого постановлением администрации Тихвинского района от 30 июня 2022 года </w:t>
      </w:r>
      <w:r w:rsidR="00D00C0A">
        <w:rPr>
          <w:bCs/>
          <w:color w:val="000000"/>
          <w:sz w:val="28"/>
          <w:szCs w:val="28"/>
        </w:rPr>
        <w:t>№ </w:t>
      </w:r>
      <w:r w:rsidRPr="00774321">
        <w:rPr>
          <w:bCs/>
          <w:color w:val="000000"/>
          <w:sz w:val="28"/>
          <w:szCs w:val="28"/>
        </w:rPr>
        <w:t>01</w:t>
      </w:r>
      <w:r w:rsidR="00774321">
        <w:rPr>
          <w:bCs/>
          <w:color w:val="000000"/>
          <w:sz w:val="28"/>
          <w:szCs w:val="28"/>
        </w:rPr>
        <w:t>‑</w:t>
      </w:r>
      <w:r w:rsidRPr="00774321">
        <w:rPr>
          <w:bCs/>
          <w:color w:val="000000"/>
          <w:sz w:val="28"/>
          <w:szCs w:val="28"/>
        </w:rPr>
        <w:t>1429-а».</w:t>
      </w:r>
    </w:p>
    <w:p w14:paraId="72317C6F" w14:textId="7706226F" w:rsidR="00BD7345" w:rsidRPr="00774321" w:rsidRDefault="00BD7345" w:rsidP="00774321">
      <w:pPr>
        <w:pStyle w:val="aa"/>
        <w:numPr>
          <w:ilvl w:val="0"/>
          <w:numId w:val="3"/>
        </w:numPr>
        <w:spacing w:after="120"/>
        <w:ind w:hanging="357"/>
        <w:contextualSpacing w:val="0"/>
        <w:jc w:val="both"/>
        <w:rPr>
          <w:color w:val="000000"/>
          <w:sz w:val="28"/>
          <w:szCs w:val="28"/>
        </w:rPr>
      </w:pPr>
      <w:r w:rsidRPr="00774321">
        <w:rPr>
          <w:color w:val="000000"/>
          <w:sz w:val="28"/>
          <w:szCs w:val="28"/>
        </w:rPr>
        <w:t>Опубликовать административный регламент в газете «Трудовая слава» и обнародовать в информационно-телекоммуникационной сети Интернет на официальном сайте Тихвинского района: https://tikhvin.org.</w:t>
      </w:r>
    </w:p>
    <w:p w14:paraId="6F7FA9CE" w14:textId="494CDBE1" w:rsidR="00BD7345" w:rsidRPr="00774321" w:rsidRDefault="00BD7345" w:rsidP="00774321">
      <w:pPr>
        <w:pStyle w:val="aa"/>
        <w:numPr>
          <w:ilvl w:val="0"/>
          <w:numId w:val="3"/>
        </w:numPr>
        <w:spacing w:after="120"/>
        <w:ind w:hanging="357"/>
        <w:contextualSpacing w:val="0"/>
        <w:jc w:val="both"/>
        <w:rPr>
          <w:color w:val="000000"/>
          <w:sz w:val="28"/>
          <w:szCs w:val="28"/>
        </w:rPr>
      </w:pPr>
      <w:r w:rsidRPr="00774321">
        <w:rPr>
          <w:color w:val="000000"/>
          <w:sz w:val="28"/>
          <w:szCs w:val="28"/>
        </w:rPr>
        <w:t>Настоящее постановление вступает в силу с момента его обнародования.</w:t>
      </w:r>
    </w:p>
    <w:p w14:paraId="0FA22ADE" w14:textId="47553944" w:rsidR="00BD7345" w:rsidRPr="00774321" w:rsidRDefault="00BD7345" w:rsidP="00774321">
      <w:pPr>
        <w:pStyle w:val="aa"/>
        <w:numPr>
          <w:ilvl w:val="0"/>
          <w:numId w:val="3"/>
        </w:numPr>
        <w:spacing w:after="120"/>
        <w:ind w:hanging="357"/>
        <w:contextualSpacing w:val="0"/>
        <w:jc w:val="both"/>
        <w:rPr>
          <w:color w:val="000000"/>
          <w:sz w:val="28"/>
          <w:szCs w:val="28"/>
        </w:rPr>
      </w:pPr>
      <w:r w:rsidRPr="00774321">
        <w:rPr>
          <w:color w:val="000000"/>
          <w:sz w:val="28"/>
          <w:szCs w:val="28"/>
        </w:rPr>
        <w:t>Контроль за исполнением настоящего постановления возложить на</w:t>
      </w:r>
      <w:r w:rsidR="00774321">
        <w:rPr>
          <w:color w:val="000000"/>
          <w:sz w:val="28"/>
          <w:szCs w:val="28"/>
        </w:rPr>
        <w:t> </w:t>
      </w:r>
      <w:r w:rsidRPr="00774321">
        <w:rPr>
          <w:color w:val="000000"/>
          <w:sz w:val="28"/>
          <w:szCs w:val="28"/>
        </w:rPr>
        <w:t>заместителя главы администрации - председателя комитета по</w:t>
      </w:r>
      <w:r w:rsidR="00774321">
        <w:rPr>
          <w:color w:val="000000"/>
          <w:sz w:val="28"/>
          <w:szCs w:val="28"/>
        </w:rPr>
        <w:t> </w:t>
      </w:r>
      <w:r w:rsidRPr="00774321">
        <w:rPr>
          <w:color w:val="000000"/>
          <w:sz w:val="28"/>
          <w:szCs w:val="28"/>
        </w:rPr>
        <w:t>экономике и инвестициям.</w:t>
      </w:r>
    </w:p>
    <w:p w14:paraId="5B5330D5" w14:textId="77777777" w:rsidR="00BD7345" w:rsidRPr="00504D61" w:rsidRDefault="00BD7345" w:rsidP="00406953">
      <w:pPr>
        <w:spacing w:after="120" w:line="240" w:lineRule="auto"/>
        <w:jc w:val="both"/>
        <w:rPr>
          <w:rFonts w:ascii="Times New Roman" w:hAnsi="Times New Roman" w:cs="Times New Roman"/>
          <w:color w:val="000000"/>
          <w:sz w:val="28"/>
          <w:szCs w:val="28"/>
        </w:rPr>
      </w:pPr>
    </w:p>
    <w:p w14:paraId="21853F56" w14:textId="77777777" w:rsidR="00BD7345" w:rsidRPr="00504D61" w:rsidRDefault="00BD7345" w:rsidP="00406953">
      <w:pPr>
        <w:spacing w:after="120" w:line="240" w:lineRule="auto"/>
        <w:jc w:val="both"/>
        <w:rPr>
          <w:rFonts w:ascii="Times New Roman" w:hAnsi="Times New Roman" w:cs="Times New Roman"/>
          <w:color w:val="000000"/>
          <w:sz w:val="28"/>
          <w:szCs w:val="28"/>
        </w:rPr>
      </w:pPr>
    </w:p>
    <w:p w14:paraId="0FDB858F" w14:textId="4A2DD956" w:rsidR="00BD7345" w:rsidRPr="00504D61" w:rsidRDefault="00BD7345" w:rsidP="00774321">
      <w:pPr>
        <w:tabs>
          <w:tab w:val="right" w:pos="9354"/>
        </w:tabs>
        <w:spacing w:after="120" w:line="240" w:lineRule="auto"/>
        <w:jc w:val="both"/>
        <w:rPr>
          <w:rFonts w:ascii="Times New Roman" w:hAnsi="Times New Roman" w:cs="Times New Roman"/>
          <w:color w:val="000000"/>
          <w:sz w:val="28"/>
          <w:szCs w:val="28"/>
        </w:rPr>
      </w:pPr>
      <w:r w:rsidRPr="00504D61">
        <w:rPr>
          <w:rFonts w:ascii="Times New Roman" w:hAnsi="Times New Roman" w:cs="Times New Roman"/>
          <w:color w:val="000000"/>
          <w:sz w:val="28"/>
          <w:szCs w:val="28"/>
        </w:rPr>
        <w:t>Глава адм</w:t>
      </w:r>
      <w:r w:rsidR="00E52B64">
        <w:rPr>
          <w:rFonts w:ascii="Times New Roman" w:hAnsi="Times New Roman" w:cs="Times New Roman"/>
          <w:color w:val="000000"/>
          <w:sz w:val="28"/>
          <w:szCs w:val="28"/>
        </w:rPr>
        <w:t>инистрации</w:t>
      </w:r>
      <w:r w:rsidR="00E52B64">
        <w:rPr>
          <w:rFonts w:ascii="Times New Roman" w:hAnsi="Times New Roman" w:cs="Times New Roman"/>
          <w:color w:val="000000"/>
          <w:sz w:val="28"/>
          <w:szCs w:val="28"/>
        </w:rPr>
        <w:tab/>
        <w:t>А.</w:t>
      </w:r>
      <w:r w:rsidR="00774321">
        <w:rPr>
          <w:rFonts w:ascii="Times New Roman" w:hAnsi="Times New Roman" w:cs="Times New Roman"/>
          <w:color w:val="000000"/>
          <w:sz w:val="28"/>
          <w:szCs w:val="28"/>
        </w:rPr>
        <w:t> </w:t>
      </w:r>
      <w:r w:rsidR="00E52B64">
        <w:rPr>
          <w:rFonts w:ascii="Times New Roman" w:hAnsi="Times New Roman" w:cs="Times New Roman"/>
          <w:color w:val="000000"/>
          <w:sz w:val="28"/>
          <w:szCs w:val="28"/>
        </w:rPr>
        <w:t>В.</w:t>
      </w:r>
      <w:r w:rsidR="00774321">
        <w:rPr>
          <w:rFonts w:ascii="Times New Roman" w:hAnsi="Times New Roman" w:cs="Times New Roman"/>
          <w:color w:val="000000"/>
          <w:sz w:val="28"/>
          <w:szCs w:val="28"/>
        </w:rPr>
        <w:t> </w:t>
      </w:r>
      <w:proofErr w:type="spellStart"/>
      <w:r w:rsidR="00E52B64">
        <w:rPr>
          <w:rFonts w:ascii="Times New Roman" w:hAnsi="Times New Roman" w:cs="Times New Roman"/>
          <w:color w:val="000000"/>
          <w:sz w:val="28"/>
          <w:szCs w:val="28"/>
        </w:rPr>
        <w:t>Брицун</w:t>
      </w:r>
      <w:proofErr w:type="spellEnd"/>
    </w:p>
    <w:p w14:paraId="54A6523D" w14:textId="77777777" w:rsidR="00774321" w:rsidRDefault="00774321">
      <w:pPr>
        <w:rPr>
          <w:rFonts w:ascii="Times New Roman" w:hAnsi="Times New Roman" w:cs="Times New Roman"/>
          <w:color w:val="000000"/>
          <w:sz w:val="20"/>
          <w:szCs w:val="20"/>
        </w:rPr>
      </w:pPr>
    </w:p>
    <w:p w14:paraId="247CBE12" w14:textId="77777777" w:rsidR="00774321" w:rsidRDefault="00774321">
      <w:pPr>
        <w:rPr>
          <w:rFonts w:ascii="Times New Roman" w:hAnsi="Times New Roman" w:cs="Times New Roman"/>
          <w:color w:val="000000"/>
          <w:sz w:val="20"/>
          <w:szCs w:val="20"/>
        </w:rPr>
      </w:pPr>
    </w:p>
    <w:p w14:paraId="3CAF7CB5" w14:textId="77777777" w:rsidR="00774321" w:rsidRDefault="00774321">
      <w:pPr>
        <w:rPr>
          <w:rFonts w:ascii="Times New Roman" w:hAnsi="Times New Roman" w:cs="Times New Roman"/>
          <w:color w:val="000000"/>
          <w:sz w:val="20"/>
          <w:szCs w:val="20"/>
        </w:rPr>
      </w:pPr>
    </w:p>
    <w:p w14:paraId="1E893A30" w14:textId="77777777" w:rsidR="00774321" w:rsidRDefault="00774321">
      <w:pPr>
        <w:rPr>
          <w:rFonts w:ascii="Times New Roman" w:hAnsi="Times New Roman" w:cs="Times New Roman"/>
          <w:color w:val="000000"/>
          <w:sz w:val="20"/>
          <w:szCs w:val="20"/>
        </w:rPr>
      </w:pPr>
    </w:p>
    <w:p w14:paraId="77D49E04" w14:textId="77777777" w:rsidR="00774321" w:rsidRDefault="00774321">
      <w:pPr>
        <w:rPr>
          <w:rFonts w:ascii="Times New Roman" w:hAnsi="Times New Roman" w:cs="Times New Roman"/>
          <w:color w:val="000000"/>
          <w:sz w:val="20"/>
          <w:szCs w:val="20"/>
        </w:rPr>
      </w:pPr>
    </w:p>
    <w:p w14:paraId="6587D496" w14:textId="77777777" w:rsidR="00774321" w:rsidRDefault="00774321">
      <w:pPr>
        <w:rPr>
          <w:rFonts w:ascii="Times New Roman" w:hAnsi="Times New Roman" w:cs="Times New Roman"/>
          <w:color w:val="000000"/>
          <w:sz w:val="20"/>
          <w:szCs w:val="20"/>
        </w:rPr>
      </w:pPr>
    </w:p>
    <w:p w14:paraId="61C9D874" w14:textId="77777777" w:rsidR="00774321" w:rsidRDefault="00774321">
      <w:pPr>
        <w:rPr>
          <w:rFonts w:ascii="Times New Roman" w:hAnsi="Times New Roman" w:cs="Times New Roman"/>
          <w:color w:val="000000"/>
          <w:sz w:val="20"/>
          <w:szCs w:val="20"/>
        </w:rPr>
      </w:pPr>
    </w:p>
    <w:p w14:paraId="677D835C" w14:textId="77777777" w:rsidR="00774321" w:rsidRDefault="00774321">
      <w:pPr>
        <w:rPr>
          <w:rFonts w:ascii="Times New Roman" w:hAnsi="Times New Roman" w:cs="Times New Roman"/>
          <w:color w:val="000000"/>
          <w:sz w:val="20"/>
          <w:szCs w:val="20"/>
        </w:rPr>
      </w:pPr>
    </w:p>
    <w:p w14:paraId="13D3A480" w14:textId="77777777" w:rsidR="00774321" w:rsidRDefault="00774321">
      <w:pPr>
        <w:rPr>
          <w:rFonts w:ascii="Times New Roman" w:hAnsi="Times New Roman" w:cs="Times New Roman"/>
          <w:color w:val="000000"/>
          <w:sz w:val="20"/>
          <w:szCs w:val="20"/>
        </w:rPr>
      </w:pPr>
    </w:p>
    <w:p w14:paraId="615547FF" w14:textId="77777777" w:rsidR="00774321" w:rsidRDefault="00774321">
      <w:pPr>
        <w:rPr>
          <w:rFonts w:ascii="Times New Roman" w:hAnsi="Times New Roman" w:cs="Times New Roman"/>
          <w:color w:val="000000"/>
          <w:sz w:val="20"/>
          <w:szCs w:val="20"/>
        </w:rPr>
      </w:pPr>
    </w:p>
    <w:p w14:paraId="6C5FFDFF" w14:textId="77777777" w:rsidR="00774321" w:rsidRDefault="00774321">
      <w:pPr>
        <w:rPr>
          <w:rFonts w:ascii="Times New Roman" w:hAnsi="Times New Roman" w:cs="Times New Roman"/>
          <w:color w:val="000000"/>
          <w:sz w:val="20"/>
          <w:szCs w:val="20"/>
        </w:rPr>
      </w:pPr>
    </w:p>
    <w:p w14:paraId="4E20765E" w14:textId="77777777" w:rsidR="00774321" w:rsidRDefault="00774321">
      <w:pPr>
        <w:rPr>
          <w:rFonts w:ascii="Times New Roman" w:hAnsi="Times New Roman" w:cs="Times New Roman"/>
          <w:color w:val="000000"/>
          <w:sz w:val="20"/>
          <w:szCs w:val="20"/>
        </w:rPr>
      </w:pPr>
    </w:p>
    <w:p w14:paraId="4D2CC7C7" w14:textId="77777777" w:rsidR="00774321" w:rsidRDefault="00774321">
      <w:pPr>
        <w:rPr>
          <w:rFonts w:ascii="Times New Roman" w:hAnsi="Times New Roman" w:cs="Times New Roman"/>
          <w:color w:val="000000"/>
          <w:sz w:val="20"/>
          <w:szCs w:val="20"/>
        </w:rPr>
      </w:pPr>
    </w:p>
    <w:p w14:paraId="7135ED9D" w14:textId="77777777" w:rsidR="00774321" w:rsidRDefault="00774321">
      <w:pPr>
        <w:rPr>
          <w:rFonts w:ascii="Times New Roman" w:hAnsi="Times New Roman" w:cs="Times New Roman"/>
          <w:color w:val="000000"/>
          <w:sz w:val="20"/>
          <w:szCs w:val="20"/>
        </w:rPr>
      </w:pPr>
    </w:p>
    <w:p w14:paraId="6717541D" w14:textId="77777777" w:rsidR="00774321" w:rsidRDefault="00774321">
      <w:pPr>
        <w:rPr>
          <w:rFonts w:ascii="Times New Roman" w:hAnsi="Times New Roman" w:cs="Times New Roman"/>
          <w:color w:val="000000"/>
          <w:sz w:val="20"/>
          <w:szCs w:val="20"/>
        </w:rPr>
      </w:pPr>
    </w:p>
    <w:p w14:paraId="564BD954" w14:textId="77777777" w:rsidR="00774321" w:rsidRDefault="00774321">
      <w:pPr>
        <w:rPr>
          <w:rFonts w:ascii="Times New Roman" w:hAnsi="Times New Roman" w:cs="Times New Roman"/>
          <w:color w:val="000000"/>
          <w:sz w:val="20"/>
          <w:szCs w:val="20"/>
        </w:rPr>
      </w:pPr>
    </w:p>
    <w:p w14:paraId="61F6E303" w14:textId="77777777" w:rsidR="00774321" w:rsidRDefault="00774321">
      <w:pPr>
        <w:rPr>
          <w:rFonts w:ascii="Times New Roman" w:hAnsi="Times New Roman" w:cs="Times New Roman"/>
          <w:color w:val="000000"/>
          <w:sz w:val="20"/>
          <w:szCs w:val="20"/>
        </w:rPr>
      </w:pPr>
    </w:p>
    <w:p w14:paraId="79F242A2" w14:textId="77777777" w:rsidR="00774321" w:rsidRDefault="00774321">
      <w:pPr>
        <w:rPr>
          <w:rFonts w:ascii="Times New Roman" w:hAnsi="Times New Roman" w:cs="Times New Roman"/>
          <w:color w:val="000000"/>
          <w:sz w:val="20"/>
          <w:szCs w:val="20"/>
        </w:rPr>
      </w:pPr>
    </w:p>
    <w:p w14:paraId="56617B49" w14:textId="77777777" w:rsidR="00774321" w:rsidRDefault="00774321">
      <w:pPr>
        <w:rPr>
          <w:rFonts w:ascii="Times New Roman" w:hAnsi="Times New Roman" w:cs="Times New Roman"/>
          <w:color w:val="000000"/>
          <w:sz w:val="20"/>
          <w:szCs w:val="20"/>
        </w:rPr>
      </w:pPr>
    </w:p>
    <w:p w14:paraId="0B472242" w14:textId="77777777" w:rsidR="00774321" w:rsidRDefault="00774321">
      <w:pPr>
        <w:rPr>
          <w:rFonts w:ascii="Times New Roman" w:hAnsi="Times New Roman" w:cs="Times New Roman"/>
          <w:color w:val="000000"/>
          <w:sz w:val="20"/>
          <w:szCs w:val="20"/>
        </w:rPr>
      </w:pPr>
    </w:p>
    <w:p w14:paraId="0C8ADFF8" w14:textId="77777777" w:rsidR="00774321" w:rsidRDefault="00774321">
      <w:pPr>
        <w:rPr>
          <w:rFonts w:ascii="Times New Roman" w:hAnsi="Times New Roman" w:cs="Times New Roman"/>
          <w:color w:val="000000"/>
          <w:sz w:val="20"/>
          <w:szCs w:val="20"/>
        </w:rPr>
      </w:pPr>
    </w:p>
    <w:p w14:paraId="260F1AF2" w14:textId="77777777" w:rsidR="00774321" w:rsidRDefault="00BD7345">
      <w:pPr>
        <w:rPr>
          <w:rStyle w:val="ab"/>
          <w:rFonts w:ascii="Times New Roman" w:hAnsi="Times New Roman" w:cs="Times New Roman"/>
          <w:sz w:val="20"/>
          <w:szCs w:val="20"/>
          <w:lang w:val="en-US"/>
        </w:rPr>
        <w:sectPr w:rsidR="00774321" w:rsidSect="00D00C0A">
          <w:headerReference w:type="default" r:id="rId7"/>
          <w:pgSz w:w="11906" w:h="16838" w:code="9"/>
          <w:pgMar w:top="1134" w:right="851" w:bottom="1134" w:left="1701" w:header="709" w:footer="709" w:gutter="0"/>
          <w:cols w:space="708"/>
          <w:titlePg/>
          <w:docGrid w:linePitch="360"/>
        </w:sectPr>
      </w:pPr>
      <w:r w:rsidRPr="00E52B64">
        <w:rPr>
          <w:rFonts w:ascii="Times New Roman" w:hAnsi="Times New Roman" w:cs="Times New Roman"/>
          <w:color w:val="000000"/>
          <w:sz w:val="20"/>
          <w:szCs w:val="20"/>
        </w:rPr>
        <w:t>Курганова Маргарита Николаевна,</w:t>
      </w:r>
      <w:r w:rsidR="00406953" w:rsidRPr="00406953">
        <w:rPr>
          <w:rFonts w:ascii="Times New Roman" w:hAnsi="Times New Roman" w:cs="Times New Roman"/>
          <w:color w:val="000000"/>
          <w:sz w:val="20"/>
          <w:szCs w:val="20"/>
        </w:rPr>
        <w:br/>
      </w:r>
      <w:r w:rsidR="00E52B64">
        <w:rPr>
          <w:rFonts w:ascii="Times New Roman" w:hAnsi="Times New Roman" w:cs="Times New Roman"/>
          <w:color w:val="000000"/>
          <w:sz w:val="20"/>
          <w:szCs w:val="20"/>
        </w:rPr>
        <w:t>8</w:t>
      </w:r>
      <w:r w:rsidR="00774321">
        <w:rPr>
          <w:rFonts w:ascii="Times New Roman" w:hAnsi="Times New Roman" w:cs="Times New Roman"/>
          <w:color w:val="000000"/>
          <w:sz w:val="20"/>
          <w:szCs w:val="20"/>
        </w:rPr>
        <w:t> </w:t>
      </w:r>
      <w:r w:rsidR="00E52B64">
        <w:rPr>
          <w:rFonts w:ascii="Times New Roman" w:hAnsi="Times New Roman" w:cs="Times New Roman"/>
          <w:color w:val="000000"/>
          <w:sz w:val="20"/>
          <w:szCs w:val="20"/>
        </w:rPr>
        <w:t>(81367)</w:t>
      </w:r>
      <w:r w:rsidR="00774321">
        <w:rPr>
          <w:rFonts w:ascii="Times New Roman" w:hAnsi="Times New Roman" w:cs="Times New Roman"/>
          <w:color w:val="000000"/>
          <w:sz w:val="20"/>
          <w:szCs w:val="20"/>
        </w:rPr>
        <w:t> </w:t>
      </w:r>
      <w:r w:rsidRPr="00E52B64">
        <w:rPr>
          <w:rFonts w:ascii="Times New Roman" w:hAnsi="Times New Roman" w:cs="Times New Roman"/>
          <w:color w:val="000000"/>
          <w:sz w:val="20"/>
          <w:szCs w:val="20"/>
        </w:rPr>
        <w:t>77-333</w:t>
      </w:r>
      <w:r w:rsidR="00E52B64">
        <w:rPr>
          <w:rFonts w:ascii="Times New Roman" w:hAnsi="Times New Roman" w:cs="Times New Roman"/>
          <w:color w:val="000000"/>
          <w:sz w:val="20"/>
          <w:szCs w:val="20"/>
        </w:rPr>
        <w:t xml:space="preserve">, </w:t>
      </w:r>
      <w:hyperlink r:id="rId8" w:history="1">
        <w:r w:rsidR="009028E7" w:rsidRPr="004756AC">
          <w:rPr>
            <w:rStyle w:val="ab"/>
            <w:rFonts w:ascii="Times New Roman" w:hAnsi="Times New Roman" w:cs="Times New Roman"/>
            <w:sz w:val="20"/>
            <w:szCs w:val="20"/>
            <w:lang w:val="en-US"/>
          </w:rPr>
          <w:t>oprtikhvin</w:t>
        </w:r>
        <w:r w:rsidR="009028E7" w:rsidRPr="004756AC">
          <w:rPr>
            <w:rStyle w:val="ab"/>
            <w:rFonts w:ascii="Times New Roman" w:hAnsi="Times New Roman" w:cs="Times New Roman"/>
            <w:sz w:val="20"/>
            <w:szCs w:val="20"/>
          </w:rPr>
          <w:t>@</w:t>
        </w:r>
        <w:r w:rsidR="009028E7" w:rsidRPr="004756AC">
          <w:rPr>
            <w:rStyle w:val="ab"/>
            <w:rFonts w:ascii="Times New Roman" w:hAnsi="Times New Roman" w:cs="Times New Roman"/>
            <w:sz w:val="20"/>
            <w:szCs w:val="20"/>
            <w:lang w:val="en-US"/>
          </w:rPr>
          <w:t>yandex</w:t>
        </w:r>
        <w:r w:rsidR="009028E7" w:rsidRPr="004756AC">
          <w:rPr>
            <w:rStyle w:val="ab"/>
            <w:rFonts w:ascii="Times New Roman" w:hAnsi="Times New Roman" w:cs="Times New Roman"/>
            <w:sz w:val="20"/>
            <w:szCs w:val="20"/>
          </w:rPr>
          <w:t>.</w:t>
        </w:r>
        <w:proofErr w:type="spellStart"/>
        <w:r w:rsidR="009028E7" w:rsidRPr="004756AC">
          <w:rPr>
            <w:rStyle w:val="ab"/>
            <w:rFonts w:ascii="Times New Roman" w:hAnsi="Times New Roman" w:cs="Times New Roman"/>
            <w:sz w:val="20"/>
            <w:szCs w:val="20"/>
            <w:lang w:val="en-US"/>
          </w:rPr>
          <w:t>ru</w:t>
        </w:r>
        <w:proofErr w:type="spellEnd"/>
      </w:hyperlink>
    </w:p>
    <w:p w14:paraId="170A4B54" w14:textId="77777777" w:rsidR="00DE392B" w:rsidRPr="00DE392B" w:rsidRDefault="00DE392B" w:rsidP="00DE392B">
      <w:pPr>
        <w:ind w:firstLine="225"/>
        <w:jc w:val="center"/>
        <w:rPr>
          <w:rFonts w:ascii="Times New Roman" w:hAnsi="Times New Roman" w:cs="Times New Roman"/>
          <w:color w:val="000000"/>
          <w:sz w:val="28"/>
          <w:szCs w:val="28"/>
        </w:rPr>
      </w:pPr>
      <w:r w:rsidRPr="00DE392B">
        <w:rPr>
          <w:rFonts w:ascii="Times New Roman" w:hAnsi="Times New Roman" w:cs="Times New Roman"/>
          <w:color w:val="000000"/>
          <w:sz w:val="28"/>
          <w:szCs w:val="28"/>
        </w:rPr>
        <w:t>Лист согласования</w:t>
      </w:r>
    </w:p>
    <w:p w14:paraId="00F8A4CB" w14:textId="46BED52E" w:rsidR="00DE392B" w:rsidRPr="00A50338" w:rsidRDefault="00DE392B" w:rsidP="00774321">
      <w:pPr>
        <w:spacing w:after="120" w:line="240" w:lineRule="auto"/>
        <w:ind w:firstLine="709"/>
        <w:jc w:val="both"/>
        <w:rPr>
          <w:rFonts w:ascii="Times New Roman" w:hAnsi="Times New Roman" w:cs="Times New Roman"/>
          <w:color w:val="000000"/>
          <w:sz w:val="24"/>
          <w:szCs w:val="24"/>
        </w:rPr>
      </w:pPr>
      <w:r w:rsidRPr="00A50338">
        <w:rPr>
          <w:rFonts w:ascii="Times New Roman" w:hAnsi="Times New Roman" w:cs="Times New Roman"/>
          <w:color w:val="000000"/>
          <w:sz w:val="24"/>
          <w:szCs w:val="24"/>
        </w:rPr>
        <w:t>К проекту постановления: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Тихвинское городское поселение Тихвинского муниципального района Ленинградской области»</w:t>
      </w:r>
    </w:p>
    <w:p w14:paraId="5DD6B9F7" w14:textId="52600FA1" w:rsidR="00DE392B" w:rsidRPr="00A50338" w:rsidRDefault="00DE392B" w:rsidP="00774321">
      <w:pPr>
        <w:spacing w:after="120" w:line="240" w:lineRule="auto"/>
        <w:ind w:firstLine="709"/>
        <w:jc w:val="both"/>
        <w:rPr>
          <w:rFonts w:ascii="Times New Roman" w:hAnsi="Times New Roman" w:cs="Times New Roman"/>
          <w:color w:val="000000"/>
          <w:sz w:val="24"/>
          <w:szCs w:val="24"/>
        </w:rPr>
      </w:pPr>
      <w:r w:rsidRPr="00A50338">
        <w:rPr>
          <w:rFonts w:ascii="Times New Roman" w:hAnsi="Times New Roman" w:cs="Times New Roman"/>
          <w:color w:val="000000"/>
          <w:sz w:val="24"/>
          <w:szCs w:val="24"/>
          <w:u w:val="single"/>
        </w:rPr>
        <w:t>Структурное подразделение</w:t>
      </w:r>
      <w:r w:rsidRPr="00A50338">
        <w:rPr>
          <w:rFonts w:ascii="Times New Roman" w:hAnsi="Times New Roman" w:cs="Times New Roman"/>
          <w:color w:val="000000"/>
          <w:sz w:val="24"/>
          <w:szCs w:val="24"/>
        </w:rPr>
        <w:t>: Отдел по развитию малого, среднего бизнеса и</w:t>
      </w:r>
      <w:r w:rsidR="00774321">
        <w:rPr>
          <w:rFonts w:ascii="Times New Roman" w:hAnsi="Times New Roman" w:cs="Times New Roman"/>
          <w:color w:val="000000"/>
          <w:sz w:val="24"/>
          <w:szCs w:val="24"/>
        </w:rPr>
        <w:t> </w:t>
      </w:r>
      <w:r w:rsidRPr="00A50338">
        <w:rPr>
          <w:rFonts w:ascii="Times New Roman" w:hAnsi="Times New Roman" w:cs="Times New Roman"/>
          <w:color w:val="000000"/>
          <w:sz w:val="24"/>
          <w:szCs w:val="24"/>
        </w:rPr>
        <w:t>потребительского рынка администрации Тихвинского района».</w:t>
      </w:r>
    </w:p>
    <w:p w14:paraId="11A917BE" w14:textId="77777777" w:rsidR="00DE392B" w:rsidRPr="00DE392B" w:rsidRDefault="00DE392B" w:rsidP="00DE392B">
      <w:pPr>
        <w:ind w:firstLine="225"/>
        <w:jc w:val="both"/>
        <w:rPr>
          <w:rFonts w:ascii="Times New Roman" w:hAnsi="Times New Roman" w:cs="Times New Roman"/>
          <w:color w:val="000000"/>
          <w:sz w:val="28"/>
          <w:szCs w:val="28"/>
        </w:rPr>
      </w:pPr>
    </w:p>
    <w:tbl>
      <w:tblPr>
        <w:tblW w:w="9356" w:type="dxa"/>
        <w:jc w:val="center"/>
        <w:tblLayout w:type="fixed"/>
        <w:tblCellMar>
          <w:left w:w="105" w:type="dxa"/>
          <w:right w:w="105" w:type="dxa"/>
        </w:tblCellMar>
        <w:tblLook w:val="0000" w:firstRow="0" w:lastRow="0" w:firstColumn="0" w:lastColumn="0" w:noHBand="0" w:noVBand="0"/>
      </w:tblPr>
      <w:tblGrid>
        <w:gridCol w:w="4128"/>
        <w:gridCol w:w="1690"/>
        <w:gridCol w:w="1433"/>
        <w:gridCol w:w="2105"/>
      </w:tblGrid>
      <w:tr w:rsidR="00DE392B" w:rsidRPr="00DE392B" w14:paraId="0B77DDEA" w14:textId="77777777" w:rsidTr="00D00C0A">
        <w:trPr>
          <w:trHeight w:val="431"/>
          <w:jc w:val="center"/>
        </w:trPr>
        <w:tc>
          <w:tcPr>
            <w:tcW w:w="4537" w:type="dxa"/>
            <w:tcBorders>
              <w:top w:val="single" w:sz="2" w:space="0" w:color="auto"/>
              <w:left w:val="single" w:sz="2" w:space="0" w:color="auto"/>
              <w:bottom w:val="single" w:sz="2" w:space="0" w:color="auto"/>
              <w:right w:val="single" w:sz="2" w:space="0" w:color="auto"/>
            </w:tcBorders>
          </w:tcPr>
          <w:p w14:paraId="1F009F41" w14:textId="77777777" w:rsidR="00DE392B" w:rsidRPr="00A50338" w:rsidRDefault="00DE392B" w:rsidP="00774321">
            <w:pPr>
              <w:spacing w:after="0" w:line="240" w:lineRule="auto"/>
              <w:jc w:val="center"/>
              <w:rPr>
                <w:rFonts w:ascii="Times New Roman" w:hAnsi="Times New Roman" w:cs="Times New Roman"/>
                <w:color w:val="000000"/>
                <w:sz w:val="24"/>
                <w:szCs w:val="24"/>
              </w:rPr>
            </w:pPr>
            <w:r w:rsidRPr="00A50338">
              <w:rPr>
                <w:rFonts w:ascii="Times New Roman" w:hAnsi="Times New Roman" w:cs="Times New Roman"/>
                <w:color w:val="000000"/>
                <w:sz w:val="24"/>
                <w:szCs w:val="24"/>
              </w:rPr>
              <w:t>Должность</w:t>
            </w:r>
          </w:p>
        </w:tc>
        <w:tc>
          <w:tcPr>
            <w:tcW w:w="1843" w:type="dxa"/>
            <w:tcBorders>
              <w:top w:val="single" w:sz="2" w:space="0" w:color="auto"/>
              <w:left w:val="single" w:sz="2" w:space="0" w:color="auto"/>
              <w:bottom w:val="single" w:sz="2" w:space="0" w:color="auto"/>
              <w:right w:val="single" w:sz="2" w:space="0" w:color="auto"/>
            </w:tcBorders>
          </w:tcPr>
          <w:p w14:paraId="75EA422C" w14:textId="77777777" w:rsidR="00DE392B" w:rsidRPr="00A50338" w:rsidRDefault="009529FA" w:rsidP="00774321">
            <w:pPr>
              <w:spacing w:after="0" w:line="240" w:lineRule="auto"/>
              <w:ind w:firstLine="90"/>
              <w:jc w:val="center"/>
              <w:rPr>
                <w:rFonts w:ascii="Times New Roman" w:hAnsi="Times New Roman" w:cs="Times New Roman"/>
                <w:color w:val="000000"/>
                <w:sz w:val="24"/>
                <w:szCs w:val="24"/>
              </w:rPr>
            </w:pPr>
            <w:r w:rsidRPr="00A50338">
              <w:rPr>
                <w:rFonts w:ascii="Times New Roman" w:hAnsi="Times New Roman" w:cs="Times New Roman"/>
                <w:color w:val="000000"/>
                <w:sz w:val="24"/>
                <w:szCs w:val="24"/>
              </w:rPr>
              <w:t xml:space="preserve">Дата согласования </w:t>
            </w:r>
          </w:p>
        </w:tc>
        <w:tc>
          <w:tcPr>
            <w:tcW w:w="1559" w:type="dxa"/>
            <w:tcBorders>
              <w:top w:val="single" w:sz="2" w:space="0" w:color="auto"/>
              <w:left w:val="single" w:sz="2" w:space="0" w:color="auto"/>
              <w:bottom w:val="single" w:sz="2" w:space="0" w:color="auto"/>
              <w:right w:val="single" w:sz="2" w:space="0" w:color="auto"/>
            </w:tcBorders>
          </w:tcPr>
          <w:p w14:paraId="36F98FB7" w14:textId="77777777" w:rsidR="00DE392B" w:rsidRPr="00A50338" w:rsidRDefault="009529FA" w:rsidP="00774321">
            <w:pPr>
              <w:spacing w:after="0" w:line="240" w:lineRule="auto"/>
              <w:jc w:val="center"/>
              <w:rPr>
                <w:rFonts w:ascii="Times New Roman" w:hAnsi="Times New Roman" w:cs="Times New Roman"/>
                <w:color w:val="000000"/>
                <w:sz w:val="24"/>
                <w:szCs w:val="24"/>
              </w:rPr>
            </w:pPr>
            <w:r w:rsidRPr="00A50338">
              <w:rPr>
                <w:rFonts w:ascii="Times New Roman" w:hAnsi="Times New Roman" w:cs="Times New Roman"/>
                <w:color w:val="000000"/>
                <w:sz w:val="24"/>
                <w:szCs w:val="24"/>
              </w:rPr>
              <w:t>Подпись</w:t>
            </w:r>
          </w:p>
        </w:tc>
        <w:tc>
          <w:tcPr>
            <w:tcW w:w="2301" w:type="dxa"/>
            <w:tcBorders>
              <w:top w:val="single" w:sz="2" w:space="0" w:color="auto"/>
              <w:left w:val="single" w:sz="2" w:space="0" w:color="auto"/>
              <w:bottom w:val="single" w:sz="2" w:space="0" w:color="auto"/>
              <w:right w:val="single" w:sz="2" w:space="0" w:color="auto"/>
            </w:tcBorders>
          </w:tcPr>
          <w:p w14:paraId="1F0B3187" w14:textId="77777777" w:rsidR="00DE392B" w:rsidRPr="00A50338" w:rsidRDefault="00DE392B" w:rsidP="00774321">
            <w:pPr>
              <w:spacing w:after="0" w:line="240" w:lineRule="auto"/>
              <w:jc w:val="center"/>
              <w:rPr>
                <w:rFonts w:ascii="Times New Roman" w:hAnsi="Times New Roman" w:cs="Times New Roman"/>
                <w:iCs/>
                <w:color w:val="000000"/>
                <w:sz w:val="24"/>
                <w:szCs w:val="24"/>
              </w:rPr>
            </w:pPr>
            <w:r w:rsidRPr="00A50338">
              <w:rPr>
                <w:rFonts w:ascii="Times New Roman" w:hAnsi="Times New Roman" w:cs="Times New Roman"/>
                <w:iCs/>
                <w:color w:val="000000"/>
                <w:sz w:val="24"/>
                <w:szCs w:val="24"/>
              </w:rPr>
              <w:t>ФИО</w:t>
            </w:r>
          </w:p>
        </w:tc>
      </w:tr>
      <w:tr w:rsidR="00DE392B" w:rsidRPr="00DE392B" w14:paraId="71AD110F" w14:textId="77777777" w:rsidTr="00D00C0A">
        <w:trPr>
          <w:trHeight w:val="1224"/>
          <w:jc w:val="center"/>
        </w:trPr>
        <w:tc>
          <w:tcPr>
            <w:tcW w:w="4537" w:type="dxa"/>
            <w:tcBorders>
              <w:top w:val="single" w:sz="2" w:space="0" w:color="auto"/>
              <w:left w:val="single" w:sz="2" w:space="0" w:color="auto"/>
              <w:bottom w:val="single" w:sz="2" w:space="0" w:color="auto"/>
              <w:right w:val="single" w:sz="2" w:space="0" w:color="auto"/>
            </w:tcBorders>
            <w:vAlign w:val="bottom"/>
          </w:tcPr>
          <w:p w14:paraId="108913A2" w14:textId="2F7008E8" w:rsidR="00DE392B" w:rsidRPr="00A50338" w:rsidRDefault="00DE392B" w:rsidP="00774321">
            <w:pPr>
              <w:spacing w:after="120" w:line="240" w:lineRule="auto"/>
              <w:rPr>
                <w:rFonts w:ascii="Times New Roman" w:hAnsi="Times New Roman" w:cs="Times New Roman"/>
                <w:i/>
                <w:iCs/>
                <w:color w:val="000000"/>
                <w:sz w:val="24"/>
                <w:szCs w:val="24"/>
              </w:rPr>
            </w:pPr>
            <w:r w:rsidRPr="00A50338">
              <w:rPr>
                <w:rFonts w:ascii="Times New Roman" w:hAnsi="Times New Roman" w:cs="Times New Roman"/>
                <w:i/>
                <w:iCs/>
                <w:color w:val="000000"/>
                <w:sz w:val="24"/>
                <w:szCs w:val="24"/>
              </w:rPr>
              <w:t>Заместитель главы администрации - председатель комитета по экономике и</w:t>
            </w:r>
            <w:r w:rsidR="00774321">
              <w:rPr>
                <w:rFonts w:ascii="Times New Roman" w:hAnsi="Times New Roman" w:cs="Times New Roman"/>
                <w:i/>
                <w:iCs/>
                <w:color w:val="000000"/>
                <w:sz w:val="24"/>
                <w:szCs w:val="24"/>
              </w:rPr>
              <w:t> </w:t>
            </w:r>
            <w:r w:rsidRPr="00A50338">
              <w:rPr>
                <w:rFonts w:ascii="Times New Roman" w:hAnsi="Times New Roman" w:cs="Times New Roman"/>
                <w:i/>
                <w:iCs/>
                <w:color w:val="000000"/>
                <w:sz w:val="24"/>
                <w:szCs w:val="24"/>
              </w:rPr>
              <w:t>инвестициям</w:t>
            </w:r>
          </w:p>
        </w:tc>
        <w:tc>
          <w:tcPr>
            <w:tcW w:w="1843" w:type="dxa"/>
            <w:tcBorders>
              <w:top w:val="single" w:sz="2" w:space="0" w:color="auto"/>
              <w:left w:val="single" w:sz="2" w:space="0" w:color="auto"/>
              <w:bottom w:val="single" w:sz="2" w:space="0" w:color="auto"/>
              <w:right w:val="single" w:sz="2" w:space="0" w:color="auto"/>
            </w:tcBorders>
            <w:vAlign w:val="bottom"/>
          </w:tcPr>
          <w:p w14:paraId="75C2D51C" w14:textId="77777777" w:rsidR="00DE392B" w:rsidRPr="00A50338" w:rsidRDefault="00DE392B" w:rsidP="00774321">
            <w:pPr>
              <w:spacing w:after="120" w:line="240" w:lineRule="auto"/>
              <w:ind w:firstLine="90"/>
              <w:rPr>
                <w:rFonts w:ascii="Times New Roman" w:hAnsi="Times New Roman" w:cs="Times New Roman"/>
                <w:color w:val="000000"/>
                <w:sz w:val="24"/>
                <w:szCs w:val="24"/>
              </w:rPr>
            </w:pPr>
          </w:p>
        </w:tc>
        <w:tc>
          <w:tcPr>
            <w:tcW w:w="1559" w:type="dxa"/>
            <w:tcBorders>
              <w:top w:val="single" w:sz="2" w:space="0" w:color="auto"/>
              <w:left w:val="single" w:sz="2" w:space="0" w:color="auto"/>
              <w:bottom w:val="single" w:sz="2" w:space="0" w:color="auto"/>
              <w:right w:val="single" w:sz="2" w:space="0" w:color="auto"/>
            </w:tcBorders>
            <w:vAlign w:val="bottom"/>
          </w:tcPr>
          <w:p w14:paraId="4E769A44" w14:textId="77777777" w:rsidR="00DE392B" w:rsidRPr="00A50338" w:rsidRDefault="00DE392B" w:rsidP="00774321">
            <w:pPr>
              <w:spacing w:after="120" w:line="240" w:lineRule="auto"/>
              <w:rPr>
                <w:rFonts w:ascii="Times New Roman" w:hAnsi="Times New Roman" w:cs="Times New Roman"/>
                <w:i/>
                <w:iCs/>
                <w:color w:val="000000"/>
                <w:sz w:val="24"/>
                <w:szCs w:val="24"/>
              </w:rPr>
            </w:pPr>
          </w:p>
        </w:tc>
        <w:tc>
          <w:tcPr>
            <w:tcW w:w="2301" w:type="dxa"/>
            <w:tcBorders>
              <w:top w:val="single" w:sz="2" w:space="0" w:color="auto"/>
              <w:left w:val="single" w:sz="2" w:space="0" w:color="auto"/>
              <w:bottom w:val="single" w:sz="2" w:space="0" w:color="auto"/>
              <w:right w:val="single" w:sz="2" w:space="0" w:color="auto"/>
            </w:tcBorders>
            <w:vAlign w:val="bottom"/>
          </w:tcPr>
          <w:p w14:paraId="37090FBA" w14:textId="1ECB28EE" w:rsidR="00DE392B" w:rsidRPr="00A50338" w:rsidRDefault="00DE392B" w:rsidP="00774321">
            <w:pPr>
              <w:spacing w:after="120" w:line="240" w:lineRule="auto"/>
              <w:rPr>
                <w:rFonts w:ascii="Times New Roman" w:hAnsi="Times New Roman" w:cs="Times New Roman"/>
                <w:iCs/>
                <w:color w:val="000000"/>
                <w:sz w:val="24"/>
                <w:szCs w:val="24"/>
              </w:rPr>
            </w:pPr>
            <w:r w:rsidRPr="00A50338">
              <w:rPr>
                <w:rFonts w:ascii="Times New Roman" w:hAnsi="Times New Roman" w:cs="Times New Roman"/>
                <w:i/>
                <w:iCs/>
                <w:color w:val="000000"/>
                <w:sz w:val="24"/>
                <w:szCs w:val="24"/>
              </w:rPr>
              <w:t>И.</w:t>
            </w:r>
            <w:r w:rsidR="00774321">
              <w:rPr>
                <w:rFonts w:ascii="Times New Roman" w:hAnsi="Times New Roman" w:cs="Times New Roman"/>
                <w:i/>
                <w:iCs/>
                <w:color w:val="000000"/>
                <w:sz w:val="24"/>
                <w:szCs w:val="24"/>
              </w:rPr>
              <w:t> </w:t>
            </w:r>
            <w:r w:rsidRPr="00A50338">
              <w:rPr>
                <w:rFonts w:ascii="Times New Roman" w:hAnsi="Times New Roman" w:cs="Times New Roman"/>
                <w:i/>
                <w:iCs/>
                <w:color w:val="000000"/>
                <w:sz w:val="24"/>
                <w:szCs w:val="24"/>
              </w:rPr>
              <w:t>Н.</w:t>
            </w:r>
            <w:r w:rsidR="00774321">
              <w:rPr>
                <w:rFonts w:ascii="Times New Roman" w:hAnsi="Times New Roman" w:cs="Times New Roman"/>
                <w:i/>
                <w:iCs/>
                <w:color w:val="000000"/>
                <w:sz w:val="24"/>
                <w:szCs w:val="24"/>
              </w:rPr>
              <w:t> </w:t>
            </w:r>
            <w:r w:rsidRPr="00A50338">
              <w:rPr>
                <w:rFonts w:ascii="Times New Roman" w:hAnsi="Times New Roman" w:cs="Times New Roman"/>
                <w:i/>
                <w:iCs/>
                <w:color w:val="000000"/>
                <w:sz w:val="24"/>
                <w:szCs w:val="24"/>
              </w:rPr>
              <w:t>Яценко</w:t>
            </w:r>
          </w:p>
        </w:tc>
      </w:tr>
      <w:tr w:rsidR="004D7AE5" w:rsidRPr="00DE392B" w14:paraId="69281990" w14:textId="77777777" w:rsidTr="00D00C0A">
        <w:trPr>
          <w:trHeight w:val="1224"/>
          <w:jc w:val="center"/>
        </w:trPr>
        <w:tc>
          <w:tcPr>
            <w:tcW w:w="4537" w:type="dxa"/>
            <w:tcBorders>
              <w:top w:val="single" w:sz="2" w:space="0" w:color="auto"/>
              <w:left w:val="single" w:sz="2" w:space="0" w:color="auto"/>
              <w:bottom w:val="single" w:sz="2" w:space="0" w:color="auto"/>
              <w:right w:val="single" w:sz="2" w:space="0" w:color="auto"/>
            </w:tcBorders>
            <w:vAlign w:val="bottom"/>
          </w:tcPr>
          <w:p w14:paraId="17745906" w14:textId="79234B44" w:rsidR="004D7AE5" w:rsidRPr="00A50338" w:rsidRDefault="004D7AE5" w:rsidP="00774321">
            <w:pPr>
              <w:spacing w:after="120" w:line="240" w:lineRule="auto"/>
              <w:rPr>
                <w:rFonts w:ascii="Times New Roman" w:hAnsi="Times New Roman" w:cs="Times New Roman"/>
                <w:i/>
                <w:iCs/>
                <w:color w:val="000000"/>
                <w:sz w:val="24"/>
                <w:szCs w:val="24"/>
              </w:rPr>
            </w:pPr>
            <w:r w:rsidRPr="00A50338">
              <w:rPr>
                <w:rFonts w:ascii="Times New Roman" w:hAnsi="Times New Roman" w:cs="Times New Roman"/>
                <w:i/>
                <w:iCs/>
                <w:color w:val="000000"/>
                <w:sz w:val="24"/>
                <w:szCs w:val="24"/>
              </w:rPr>
              <w:t>Заведующий отделом по развитию малого, среднего бизнеса и</w:t>
            </w:r>
            <w:r w:rsidR="00774321">
              <w:rPr>
                <w:rFonts w:ascii="Times New Roman" w:hAnsi="Times New Roman" w:cs="Times New Roman"/>
                <w:i/>
                <w:iCs/>
                <w:color w:val="000000"/>
                <w:sz w:val="24"/>
                <w:szCs w:val="24"/>
              </w:rPr>
              <w:t> </w:t>
            </w:r>
            <w:r w:rsidRPr="00A50338">
              <w:rPr>
                <w:rFonts w:ascii="Times New Roman" w:hAnsi="Times New Roman" w:cs="Times New Roman"/>
                <w:i/>
                <w:iCs/>
                <w:color w:val="000000"/>
                <w:sz w:val="24"/>
                <w:szCs w:val="24"/>
              </w:rPr>
              <w:t>потребительского рынка администрации Тихвинского района</w:t>
            </w:r>
          </w:p>
        </w:tc>
        <w:tc>
          <w:tcPr>
            <w:tcW w:w="1843" w:type="dxa"/>
            <w:tcBorders>
              <w:top w:val="single" w:sz="2" w:space="0" w:color="auto"/>
              <w:left w:val="single" w:sz="2" w:space="0" w:color="auto"/>
              <w:bottom w:val="single" w:sz="2" w:space="0" w:color="auto"/>
              <w:right w:val="single" w:sz="2" w:space="0" w:color="auto"/>
            </w:tcBorders>
            <w:vAlign w:val="bottom"/>
          </w:tcPr>
          <w:p w14:paraId="6587F64C" w14:textId="77777777" w:rsidR="004D7AE5" w:rsidRPr="00A50338" w:rsidRDefault="004D7AE5" w:rsidP="00774321">
            <w:pPr>
              <w:spacing w:after="120" w:line="240" w:lineRule="auto"/>
              <w:ind w:firstLine="90"/>
              <w:rPr>
                <w:rFonts w:ascii="Times New Roman" w:hAnsi="Times New Roman" w:cs="Times New Roman"/>
                <w:color w:val="000000"/>
                <w:sz w:val="24"/>
                <w:szCs w:val="24"/>
              </w:rPr>
            </w:pPr>
          </w:p>
        </w:tc>
        <w:tc>
          <w:tcPr>
            <w:tcW w:w="1559" w:type="dxa"/>
            <w:tcBorders>
              <w:top w:val="single" w:sz="2" w:space="0" w:color="auto"/>
              <w:left w:val="single" w:sz="2" w:space="0" w:color="auto"/>
              <w:bottom w:val="single" w:sz="2" w:space="0" w:color="auto"/>
              <w:right w:val="single" w:sz="2" w:space="0" w:color="auto"/>
            </w:tcBorders>
            <w:vAlign w:val="bottom"/>
          </w:tcPr>
          <w:p w14:paraId="2C00A783" w14:textId="77777777" w:rsidR="004D7AE5" w:rsidRPr="00A50338" w:rsidRDefault="004D7AE5" w:rsidP="00774321">
            <w:pPr>
              <w:spacing w:after="120" w:line="240" w:lineRule="auto"/>
              <w:rPr>
                <w:rFonts w:ascii="Times New Roman" w:hAnsi="Times New Roman" w:cs="Times New Roman"/>
                <w:i/>
                <w:iCs/>
                <w:color w:val="000000"/>
                <w:sz w:val="24"/>
                <w:szCs w:val="24"/>
              </w:rPr>
            </w:pPr>
          </w:p>
        </w:tc>
        <w:tc>
          <w:tcPr>
            <w:tcW w:w="2301" w:type="dxa"/>
            <w:tcBorders>
              <w:top w:val="single" w:sz="2" w:space="0" w:color="auto"/>
              <w:left w:val="single" w:sz="2" w:space="0" w:color="auto"/>
              <w:bottom w:val="single" w:sz="2" w:space="0" w:color="auto"/>
              <w:right w:val="single" w:sz="2" w:space="0" w:color="auto"/>
            </w:tcBorders>
            <w:vAlign w:val="bottom"/>
          </w:tcPr>
          <w:p w14:paraId="302727A1" w14:textId="5FBBFA7D" w:rsidR="004D7AE5" w:rsidRPr="00A50338" w:rsidRDefault="004D7AE5" w:rsidP="00774321">
            <w:pPr>
              <w:spacing w:after="120" w:line="240" w:lineRule="auto"/>
              <w:rPr>
                <w:rFonts w:ascii="Times New Roman" w:hAnsi="Times New Roman" w:cs="Times New Roman"/>
                <w:i/>
                <w:iCs/>
                <w:color w:val="000000"/>
                <w:sz w:val="24"/>
                <w:szCs w:val="24"/>
              </w:rPr>
            </w:pPr>
            <w:r w:rsidRPr="00A50338">
              <w:rPr>
                <w:rFonts w:ascii="Times New Roman" w:hAnsi="Times New Roman" w:cs="Times New Roman"/>
                <w:i/>
                <w:iCs/>
                <w:color w:val="000000"/>
                <w:sz w:val="24"/>
                <w:szCs w:val="24"/>
              </w:rPr>
              <w:t>М.</w:t>
            </w:r>
            <w:r w:rsidR="00774321">
              <w:rPr>
                <w:rFonts w:ascii="Times New Roman" w:hAnsi="Times New Roman" w:cs="Times New Roman"/>
                <w:i/>
                <w:iCs/>
                <w:color w:val="000000"/>
                <w:sz w:val="24"/>
                <w:szCs w:val="24"/>
              </w:rPr>
              <w:t> </w:t>
            </w:r>
            <w:r w:rsidRPr="00A50338">
              <w:rPr>
                <w:rFonts w:ascii="Times New Roman" w:hAnsi="Times New Roman" w:cs="Times New Roman"/>
                <w:i/>
                <w:iCs/>
                <w:color w:val="000000"/>
                <w:sz w:val="24"/>
                <w:szCs w:val="24"/>
              </w:rPr>
              <w:t>Н.</w:t>
            </w:r>
            <w:r w:rsidR="00774321">
              <w:rPr>
                <w:rFonts w:ascii="Times New Roman" w:hAnsi="Times New Roman" w:cs="Times New Roman"/>
                <w:i/>
                <w:iCs/>
                <w:color w:val="000000"/>
                <w:sz w:val="24"/>
                <w:szCs w:val="24"/>
              </w:rPr>
              <w:t> </w:t>
            </w:r>
            <w:r w:rsidRPr="00A50338">
              <w:rPr>
                <w:rFonts w:ascii="Times New Roman" w:hAnsi="Times New Roman" w:cs="Times New Roman"/>
                <w:i/>
                <w:iCs/>
                <w:color w:val="000000"/>
                <w:sz w:val="24"/>
                <w:szCs w:val="24"/>
              </w:rPr>
              <w:t>Курганова</w:t>
            </w:r>
          </w:p>
        </w:tc>
      </w:tr>
      <w:tr w:rsidR="004D7AE5" w:rsidRPr="00DE392B" w14:paraId="7F512B9B" w14:textId="77777777" w:rsidTr="00D00C0A">
        <w:trPr>
          <w:trHeight w:val="1224"/>
          <w:jc w:val="center"/>
        </w:trPr>
        <w:tc>
          <w:tcPr>
            <w:tcW w:w="4537" w:type="dxa"/>
            <w:tcBorders>
              <w:top w:val="single" w:sz="2" w:space="0" w:color="auto"/>
              <w:left w:val="single" w:sz="2" w:space="0" w:color="auto"/>
              <w:bottom w:val="single" w:sz="2" w:space="0" w:color="auto"/>
              <w:right w:val="single" w:sz="2" w:space="0" w:color="auto"/>
            </w:tcBorders>
            <w:vAlign w:val="bottom"/>
          </w:tcPr>
          <w:p w14:paraId="42698D7E" w14:textId="77777777" w:rsidR="004D7AE5" w:rsidRPr="00A50338" w:rsidRDefault="009529FA" w:rsidP="00774321">
            <w:pPr>
              <w:spacing w:after="120" w:line="240" w:lineRule="auto"/>
              <w:rPr>
                <w:rFonts w:ascii="Times New Roman" w:hAnsi="Times New Roman" w:cs="Times New Roman"/>
                <w:i/>
                <w:iCs/>
                <w:color w:val="000000"/>
                <w:sz w:val="24"/>
                <w:szCs w:val="24"/>
              </w:rPr>
            </w:pPr>
            <w:r w:rsidRPr="00A50338">
              <w:rPr>
                <w:rFonts w:ascii="Times New Roman" w:hAnsi="Times New Roman" w:cs="Times New Roman"/>
                <w:i/>
                <w:iCs/>
                <w:color w:val="000000"/>
                <w:sz w:val="24"/>
                <w:szCs w:val="24"/>
              </w:rPr>
              <w:t>Заведующий отделом информационного обеспечения</w:t>
            </w:r>
          </w:p>
        </w:tc>
        <w:tc>
          <w:tcPr>
            <w:tcW w:w="1843" w:type="dxa"/>
            <w:tcBorders>
              <w:top w:val="single" w:sz="2" w:space="0" w:color="auto"/>
              <w:left w:val="single" w:sz="2" w:space="0" w:color="auto"/>
              <w:bottom w:val="single" w:sz="2" w:space="0" w:color="auto"/>
              <w:right w:val="single" w:sz="2" w:space="0" w:color="auto"/>
            </w:tcBorders>
            <w:vAlign w:val="bottom"/>
          </w:tcPr>
          <w:p w14:paraId="6665EEFE" w14:textId="77777777" w:rsidR="004D7AE5" w:rsidRPr="00A50338" w:rsidRDefault="004D7AE5" w:rsidP="00774321">
            <w:pPr>
              <w:spacing w:after="120" w:line="240" w:lineRule="auto"/>
              <w:ind w:firstLine="90"/>
              <w:rPr>
                <w:rFonts w:ascii="Times New Roman" w:hAnsi="Times New Roman" w:cs="Times New Roman"/>
                <w:color w:val="000000"/>
                <w:sz w:val="24"/>
                <w:szCs w:val="24"/>
              </w:rPr>
            </w:pPr>
          </w:p>
        </w:tc>
        <w:tc>
          <w:tcPr>
            <w:tcW w:w="1559" w:type="dxa"/>
            <w:tcBorders>
              <w:top w:val="single" w:sz="2" w:space="0" w:color="auto"/>
              <w:left w:val="single" w:sz="2" w:space="0" w:color="auto"/>
              <w:bottom w:val="single" w:sz="2" w:space="0" w:color="auto"/>
              <w:right w:val="single" w:sz="2" w:space="0" w:color="auto"/>
            </w:tcBorders>
            <w:vAlign w:val="bottom"/>
          </w:tcPr>
          <w:p w14:paraId="6F8E6667" w14:textId="77777777" w:rsidR="004D7AE5" w:rsidRPr="00A50338" w:rsidRDefault="004D7AE5" w:rsidP="00774321">
            <w:pPr>
              <w:spacing w:after="120" w:line="240" w:lineRule="auto"/>
              <w:rPr>
                <w:rFonts w:ascii="Times New Roman" w:hAnsi="Times New Roman" w:cs="Times New Roman"/>
                <w:i/>
                <w:iCs/>
                <w:color w:val="000000"/>
                <w:sz w:val="24"/>
                <w:szCs w:val="24"/>
              </w:rPr>
            </w:pPr>
          </w:p>
        </w:tc>
        <w:tc>
          <w:tcPr>
            <w:tcW w:w="2301" w:type="dxa"/>
            <w:tcBorders>
              <w:top w:val="single" w:sz="2" w:space="0" w:color="auto"/>
              <w:left w:val="single" w:sz="2" w:space="0" w:color="auto"/>
              <w:bottom w:val="single" w:sz="2" w:space="0" w:color="auto"/>
              <w:right w:val="single" w:sz="2" w:space="0" w:color="auto"/>
            </w:tcBorders>
            <w:vAlign w:val="bottom"/>
          </w:tcPr>
          <w:p w14:paraId="44FB7F58" w14:textId="6E8C391E" w:rsidR="004D7AE5" w:rsidRPr="00A50338" w:rsidRDefault="009529FA" w:rsidP="00774321">
            <w:pPr>
              <w:spacing w:after="120" w:line="240" w:lineRule="auto"/>
              <w:rPr>
                <w:rFonts w:ascii="Times New Roman" w:hAnsi="Times New Roman" w:cs="Times New Roman"/>
                <w:i/>
                <w:iCs/>
                <w:color w:val="000000"/>
                <w:sz w:val="24"/>
                <w:szCs w:val="24"/>
              </w:rPr>
            </w:pPr>
            <w:r w:rsidRPr="00A50338">
              <w:rPr>
                <w:rFonts w:ascii="Times New Roman" w:hAnsi="Times New Roman" w:cs="Times New Roman"/>
                <w:i/>
                <w:iCs/>
                <w:color w:val="000000"/>
                <w:sz w:val="24"/>
                <w:szCs w:val="24"/>
              </w:rPr>
              <w:t>Е.</w:t>
            </w:r>
            <w:r w:rsidR="00774321">
              <w:rPr>
                <w:rFonts w:ascii="Times New Roman" w:hAnsi="Times New Roman" w:cs="Times New Roman"/>
                <w:i/>
                <w:iCs/>
                <w:color w:val="000000"/>
                <w:sz w:val="24"/>
                <w:szCs w:val="24"/>
              </w:rPr>
              <w:t> </w:t>
            </w:r>
            <w:r w:rsidRPr="00A50338">
              <w:rPr>
                <w:rFonts w:ascii="Times New Roman" w:hAnsi="Times New Roman" w:cs="Times New Roman"/>
                <w:i/>
                <w:iCs/>
                <w:color w:val="000000"/>
                <w:sz w:val="24"/>
                <w:szCs w:val="24"/>
              </w:rPr>
              <w:t>Ю.</w:t>
            </w:r>
            <w:r w:rsidR="00774321">
              <w:rPr>
                <w:rFonts w:ascii="Times New Roman" w:hAnsi="Times New Roman" w:cs="Times New Roman"/>
                <w:i/>
                <w:iCs/>
                <w:color w:val="000000"/>
                <w:sz w:val="24"/>
                <w:szCs w:val="24"/>
              </w:rPr>
              <w:t> </w:t>
            </w:r>
            <w:r w:rsidRPr="00A50338">
              <w:rPr>
                <w:rFonts w:ascii="Times New Roman" w:hAnsi="Times New Roman" w:cs="Times New Roman"/>
                <w:i/>
                <w:iCs/>
                <w:color w:val="000000"/>
                <w:sz w:val="24"/>
                <w:szCs w:val="24"/>
              </w:rPr>
              <w:t>Васильева</w:t>
            </w:r>
          </w:p>
        </w:tc>
      </w:tr>
      <w:tr w:rsidR="009529FA" w:rsidRPr="00DE392B" w14:paraId="26A944BB" w14:textId="77777777" w:rsidTr="00D00C0A">
        <w:trPr>
          <w:trHeight w:val="1224"/>
          <w:jc w:val="center"/>
        </w:trPr>
        <w:tc>
          <w:tcPr>
            <w:tcW w:w="4537" w:type="dxa"/>
            <w:tcBorders>
              <w:top w:val="single" w:sz="2" w:space="0" w:color="auto"/>
              <w:left w:val="single" w:sz="2" w:space="0" w:color="auto"/>
              <w:bottom w:val="single" w:sz="2" w:space="0" w:color="auto"/>
              <w:right w:val="single" w:sz="2" w:space="0" w:color="auto"/>
            </w:tcBorders>
            <w:vAlign w:val="bottom"/>
          </w:tcPr>
          <w:p w14:paraId="6802D4F0" w14:textId="77777777" w:rsidR="009529FA" w:rsidRPr="00A50338" w:rsidRDefault="009529FA" w:rsidP="00774321">
            <w:pPr>
              <w:spacing w:after="120" w:line="240" w:lineRule="auto"/>
              <w:rPr>
                <w:rFonts w:ascii="Times New Roman" w:hAnsi="Times New Roman" w:cs="Times New Roman"/>
                <w:i/>
                <w:iCs/>
                <w:color w:val="000000"/>
                <w:sz w:val="24"/>
                <w:szCs w:val="24"/>
              </w:rPr>
            </w:pPr>
            <w:r w:rsidRPr="00A50338">
              <w:rPr>
                <w:rFonts w:ascii="Times New Roman" w:hAnsi="Times New Roman" w:cs="Times New Roman"/>
                <w:i/>
                <w:iCs/>
                <w:color w:val="000000"/>
                <w:sz w:val="24"/>
                <w:szCs w:val="24"/>
              </w:rPr>
              <w:t>Заведующий юридическим отделом</w:t>
            </w:r>
            <w:r w:rsidRPr="00A50338">
              <w:rPr>
                <w:rFonts w:ascii="Times New Roman" w:hAnsi="Times New Roman" w:cs="Times New Roman"/>
                <w:color w:val="000000"/>
                <w:sz w:val="24"/>
                <w:szCs w:val="24"/>
              </w:rPr>
              <w:t xml:space="preserve"> </w:t>
            </w:r>
          </w:p>
        </w:tc>
        <w:tc>
          <w:tcPr>
            <w:tcW w:w="1843" w:type="dxa"/>
            <w:tcBorders>
              <w:top w:val="single" w:sz="2" w:space="0" w:color="auto"/>
              <w:left w:val="single" w:sz="2" w:space="0" w:color="auto"/>
              <w:bottom w:val="single" w:sz="2" w:space="0" w:color="auto"/>
              <w:right w:val="single" w:sz="2" w:space="0" w:color="auto"/>
            </w:tcBorders>
            <w:vAlign w:val="bottom"/>
          </w:tcPr>
          <w:p w14:paraId="4FAFF04D" w14:textId="77777777" w:rsidR="009529FA" w:rsidRPr="00A50338" w:rsidRDefault="009529FA" w:rsidP="00774321">
            <w:pPr>
              <w:spacing w:after="120" w:line="240" w:lineRule="auto"/>
              <w:ind w:firstLine="90"/>
              <w:rPr>
                <w:rFonts w:ascii="Times New Roman" w:hAnsi="Times New Roman" w:cs="Times New Roman"/>
                <w:color w:val="000000"/>
                <w:sz w:val="24"/>
                <w:szCs w:val="24"/>
              </w:rPr>
            </w:pPr>
          </w:p>
        </w:tc>
        <w:tc>
          <w:tcPr>
            <w:tcW w:w="1559" w:type="dxa"/>
            <w:tcBorders>
              <w:top w:val="single" w:sz="2" w:space="0" w:color="auto"/>
              <w:left w:val="single" w:sz="2" w:space="0" w:color="auto"/>
              <w:bottom w:val="single" w:sz="2" w:space="0" w:color="auto"/>
              <w:right w:val="single" w:sz="2" w:space="0" w:color="auto"/>
            </w:tcBorders>
            <w:vAlign w:val="bottom"/>
          </w:tcPr>
          <w:p w14:paraId="2BA29024" w14:textId="77777777" w:rsidR="009529FA" w:rsidRPr="00A50338" w:rsidRDefault="009529FA" w:rsidP="00774321">
            <w:pPr>
              <w:spacing w:after="120" w:line="240" w:lineRule="auto"/>
              <w:rPr>
                <w:rFonts w:ascii="Times New Roman" w:hAnsi="Times New Roman" w:cs="Times New Roman"/>
                <w:i/>
                <w:iCs/>
                <w:color w:val="000000"/>
                <w:sz w:val="24"/>
                <w:szCs w:val="24"/>
              </w:rPr>
            </w:pPr>
          </w:p>
        </w:tc>
        <w:tc>
          <w:tcPr>
            <w:tcW w:w="2301" w:type="dxa"/>
            <w:tcBorders>
              <w:top w:val="single" w:sz="2" w:space="0" w:color="auto"/>
              <w:left w:val="single" w:sz="2" w:space="0" w:color="auto"/>
              <w:bottom w:val="single" w:sz="2" w:space="0" w:color="auto"/>
              <w:right w:val="single" w:sz="2" w:space="0" w:color="auto"/>
            </w:tcBorders>
            <w:vAlign w:val="bottom"/>
          </w:tcPr>
          <w:p w14:paraId="5C50E68B" w14:textId="2F2B6A99" w:rsidR="009529FA" w:rsidRPr="00A50338" w:rsidRDefault="009529FA" w:rsidP="00774321">
            <w:pPr>
              <w:spacing w:after="120" w:line="240" w:lineRule="auto"/>
              <w:rPr>
                <w:rFonts w:ascii="Times New Roman" w:hAnsi="Times New Roman" w:cs="Times New Roman"/>
                <w:i/>
                <w:iCs/>
                <w:color w:val="000000"/>
                <w:sz w:val="24"/>
                <w:szCs w:val="24"/>
              </w:rPr>
            </w:pPr>
            <w:r w:rsidRPr="00A50338">
              <w:rPr>
                <w:rFonts w:ascii="Times New Roman" w:hAnsi="Times New Roman" w:cs="Times New Roman"/>
                <w:i/>
                <w:iCs/>
                <w:color w:val="000000"/>
                <w:sz w:val="24"/>
                <w:szCs w:val="24"/>
              </w:rPr>
              <w:t>И.</w:t>
            </w:r>
            <w:r w:rsidR="00774321">
              <w:rPr>
                <w:rFonts w:ascii="Times New Roman" w:hAnsi="Times New Roman" w:cs="Times New Roman"/>
                <w:i/>
                <w:iCs/>
                <w:color w:val="000000"/>
                <w:sz w:val="24"/>
                <w:szCs w:val="24"/>
              </w:rPr>
              <w:t> </w:t>
            </w:r>
            <w:r w:rsidRPr="00A50338">
              <w:rPr>
                <w:rFonts w:ascii="Times New Roman" w:hAnsi="Times New Roman" w:cs="Times New Roman"/>
                <w:i/>
                <w:iCs/>
                <w:color w:val="000000"/>
                <w:sz w:val="24"/>
                <w:szCs w:val="24"/>
              </w:rPr>
              <w:t>С.</w:t>
            </w:r>
            <w:r w:rsidR="00774321">
              <w:rPr>
                <w:rFonts w:ascii="Times New Roman" w:hAnsi="Times New Roman" w:cs="Times New Roman"/>
                <w:i/>
                <w:iCs/>
                <w:color w:val="000000"/>
                <w:sz w:val="24"/>
                <w:szCs w:val="24"/>
              </w:rPr>
              <w:t> </w:t>
            </w:r>
            <w:r w:rsidRPr="00A50338">
              <w:rPr>
                <w:rFonts w:ascii="Times New Roman" w:hAnsi="Times New Roman" w:cs="Times New Roman"/>
                <w:i/>
                <w:iCs/>
                <w:color w:val="000000"/>
                <w:sz w:val="24"/>
                <w:szCs w:val="24"/>
              </w:rPr>
              <w:t>Павличенко</w:t>
            </w:r>
          </w:p>
        </w:tc>
      </w:tr>
      <w:tr w:rsidR="009529FA" w:rsidRPr="00DE392B" w14:paraId="75893E25" w14:textId="77777777" w:rsidTr="00D00C0A">
        <w:trPr>
          <w:trHeight w:val="1224"/>
          <w:jc w:val="center"/>
        </w:trPr>
        <w:tc>
          <w:tcPr>
            <w:tcW w:w="4537" w:type="dxa"/>
            <w:tcBorders>
              <w:top w:val="single" w:sz="2" w:space="0" w:color="auto"/>
              <w:left w:val="single" w:sz="2" w:space="0" w:color="auto"/>
              <w:bottom w:val="single" w:sz="2" w:space="0" w:color="auto"/>
              <w:right w:val="single" w:sz="2" w:space="0" w:color="auto"/>
            </w:tcBorders>
            <w:vAlign w:val="bottom"/>
          </w:tcPr>
          <w:p w14:paraId="46BE726E" w14:textId="77777777" w:rsidR="009529FA" w:rsidRPr="00A50338" w:rsidRDefault="009529FA" w:rsidP="00774321">
            <w:pPr>
              <w:spacing w:after="120" w:line="240" w:lineRule="auto"/>
              <w:rPr>
                <w:rFonts w:ascii="Times New Roman" w:hAnsi="Times New Roman" w:cs="Times New Roman"/>
                <w:i/>
                <w:iCs/>
                <w:color w:val="000000"/>
                <w:sz w:val="24"/>
                <w:szCs w:val="24"/>
              </w:rPr>
            </w:pPr>
            <w:r w:rsidRPr="00A50338">
              <w:rPr>
                <w:rFonts w:ascii="Times New Roman" w:hAnsi="Times New Roman" w:cs="Times New Roman"/>
                <w:i/>
                <w:iCs/>
                <w:color w:val="000000"/>
                <w:sz w:val="24"/>
                <w:szCs w:val="24"/>
              </w:rPr>
              <w:t>Заведующий общим отделом</w:t>
            </w:r>
            <w:r w:rsidRPr="00A50338">
              <w:rPr>
                <w:rFonts w:ascii="Times New Roman" w:hAnsi="Times New Roman" w:cs="Times New Roman"/>
                <w:color w:val="000000"/>
                <w:sz w:val="24"/>
                <w:szCs w:val="24"/>
              </w:rPr>
              <w:t xml:space="preserve"> </w:t>
            </w:r>
          </w:p>
        </w:tc>
        <w:tc>
          <w:tcPr>
            <w:tcW w:w="1843" w:type="dxa"/>
            <w:tcBorders>
              <w:top w:val="single" w:sz="2" w:space="0" w:color="auto"/>
              <w:left w:val="single" w:sz="2" w:space="0" w:color="auto"/>
              <w:bottom w:val="single" w:sz="2" w:space="0" w:color="auto"/>
              <w:right w:val="single" w:sz="2" w:space="0" w:color="auto"/>
            </w:tcBorders>
            <w:vAlign w:val="bottom"/>
          </w:tcPr>
          <w:p w14:paraId="1338BE28" w14:textId="77777777" w:rsidR="009529FA" w:rsidRPr="00A50338" w:rsidRDefault="009529FA" w:rsidP="00774321">
            <w:pPr>
              <w:spacing w:after="120" w:line="240" w:lineRule="auto"/>
              <w:ind w:firstLine="90"/>
              <w:rPr>
                <w:rFonts w:ascii="Times New Roman" w:hAnsi="Times New Roman" w:cs="Times New Roman"/>
                <w:color w:val="000000"/>
                <w:sz w:val="24"/>
                <w:szCs w:val="24"/>
              </w:rPr>
            </w:pPr>
          </w:p>
        </w:tc>
        <w:tc>
          <w:tcPr>
            <w:tcW w:w="1559" w:type="dxa"/>
            <w:tcBorders>
              <w:top w:val="single" w:sz="2" w:space="0" w:color="auto"/>
              <w:left w:val="single" w:sz="2" w:space="0" w:color="auto"/>
              <w:bottom w:val="single" w:sz="2" w:space="0" w:color="auto"/>
              <w:right w:val="single" w:sz="2" w:space="0" w:color="auto"/>
            </w:tcBorders>
            <w:vAlign w:val="bottom"/>
          </w:tcPr>
          <w:p w14:paraId="02E3AFFE" w14:textId="77777777" w:rsidR="009529FA" w:rsidRPr="00A50338" w:rsidRDefault="009529FA" w:rsidP="00774321">
            <w:pPr>
              <w:spacing w:after="120" w:line="240" w:lineRule="auto"/>
              <w:rPr>
                <w:rFonts w:ascii="Times New Roman" w:hAnsi="Times New Roman" w:cs="Times New Roman"/>
                <w:i/>
                <w:iCs/>
                <w:color w:val="000000"/>
                <w:sz w:val="24"/>
                <w:szCs w:val="24"/>
              </w:rPr>
            </w:pPr>
          </w:p>
        </w:tc>
        <w:tc>
          <w:tcPr>
            <w:tcW w:w="2301" w:type="dxa"/>
            <w:tcBorders>
              <w:top w:val="single" w:sz="2" w:space="0" w:color="auto"/>
              <w:left w:val="single" w:sz="2" w:space="0" w:color="auto"/>
              <w:bottom w:val="single" w:sz="2" w:space="0" w:color="auto"/>
              <w:right w:val="single" w:sz="2" w:space="0" w:color="auto"/>
            </w:tcBorders>
            <w:vAlign w:val="bottom"/>
          </w:tcPr>
          <w:p w14:paraId="73E3643C" w14:textId="2C872C22" w:rsidR="009529FA" w:rsidRPr="00A50338" w:rsidRDefault="009529FA" w:rsidP="00774321">
            <w:pPr>
              <w:spacing w:after="120" w:line="240" w:lineRule="auto"/>
              <w:rPr>
                <w:rFonts w:ascii="Times New Roman" w:hAnsi="Times New Roman" w:cs="Times New Roman"/>
                <w:iCs/>
                <w:color w:val="000000"/>
                <w:sz w:val="24"/>
                <w:szCs w:val="24"/>
              </w:rPr>
            </w:pPr>
            <w:r w:rsidRPr="00A50338">
              <w:rPr>
                <w:rFonts w:ascii="Times New Roman" w:hAnsi="Times New Roman" w:cs="Times New Roman"/>
                <w:i/>
                <w:iCs/>
                <w:color w:val="000000"/>
                <w:sz w:val="24"/>
                <w:szCs w:val="24"/>
              </w:rPr>
              <w:t>И.</w:t>
            </w:r>
            <w:r w:rsidR="00774321">
              <w:rPr>
                <w:rFonts w:ascii="Times New Roman" w:hAnsi="Times New Roman" w:cs="Times New Roman"/>
                <w:i/>
                <w:iCs/>
                <w:color w:val="000000"/>
                <w:sz w:val="24"/>
                <w:szCs w:val="24"/>
              </w:rPr>
              <w:t> </w:t>
            </w:r>
            <w:r w:rsidRPr="00A50338">
              <w:rPr>
                <w:rFonts w:ascii="Times New Roman" w:hAnsi="Times New Roman" w:cs="Times New Roman"/>
                <w:i/>
                <w:iCs/>
                <w:color w:val="000000"/>
                <w:sz w:val="24"/>
                <w:szCs w:val="24"/>
              </w:rPr>
              <w:t>Г.</w:t>
            </w:r>
            <w:r w:rsidR="00774321">
              <w:rPr>
                <w:rFonts w:ascii="Times New Roman" w:hAnsi="Times New Roman" w:cs="Times New Roman"/>
                <w:i/>
                <w:iCs/>
                <w:color w:val="000000"/>
                <w:sz w:val="24"/>
                <w:szCs w:val="24"/>
              </w:rPr>
              <w:t> </w:t>
            </w:r>
            <w:r w:rsidRPr="00A50338">
              <w:rPr>
                <w:rFonts w:ascii="Times New Roman" w:hAnsi="Times New Roman" w:cs="Times New Roman"/>
                <w:i/>
                <w:iCs/>
                <w:color w:val="000000"/>
                <w:sz w:val="24"/>
                <w:szCs w:val="24"/>
              </w:rPr>
              <w:t>Савранская</w:t>
            </w:r>
          </w:p>
        </w:tc>
      </w:tr>
    </w:tbl>
    <w:p w14:paraId="2D21F506" w14:textId="77777777" w:rsidR="00E52B64" w:rsidRPr="00DE392B" w:rsidRDefault="00E52B64" w:rsidP="00BD7345">
      <w:pPr>
        <w:ind w:firstLine="225"/>
        <w:jc w:val="both"/>
        <w:rPr>
          <w:rFonts w:ascii="Times New Roman" w:hAnsi="Times New Roman" w:cs="Times New Roman"/>
          <w:b/>
          <w:bCs/>
          <w:color w:val="000000"/>
          <w:sz w:val="28"/>
          <w:szCs w:val="28"/>
        </w:rPr>
      </w:pPr>
    </w:p>
    <w:p w14:paraId="42A71610" w14:textId="77777777" w:rsidR="00BD7345" w:rsidRPr="00A50338" w:rsidRDefault="00BD7345" w:rsidP="00BD7345">
      <w:pPr>
        <w:jc w:val="both"/>
        <w:rPr>
          <w:rFonts w:ascii="Times New Roman" w:hAnsi="Times New Roman" w:cs="Times New Roman"/>
          <w:color w:val="000000"/>
          <w:sz w:val="24"/>
          <w:szCs w:val="24"/>
        </w:rPr>
      </w:pPr>
      <w:r w:rsidRPr="00A50338">
        <w:rPr>
          <w:rFonts w:ascii="Times New Roman" w:hAnsi="Times New Roman" w:cs="Times New Roman"/>
          <w:b/>
          <w:bCs/>
          <w:color w:val="000000"/>
          <w:sz w:val="24"/>
          <w:szCs w:val="24"/>
        </w:rPr>
        <w:t>РАССЫЛКА:</w:t>
      </w:r>
      <w:r w:rsidRPr="00A50338">
        <w:rPr>
          <w:rFonts w:ascii="Times New Roman" w:hAnsi="Times New Roman" w:cs="Times New Roman"/>
          <w:color w:val="000000"/>
          <w:sz w:val="24"/>
          <w:szCs w:val="24"/>
        </w:rPr>
        <w:t xml:space="preserve"> </w:t>
      </w:r>
    </w:p>
    <w:tbl>
      <w:tblPr>
        <w:tblW w:w="0" w:type="auto"/>
        <w:tblInd w:w="-3" w:type="dxa"/>
        <w:tblLayout w:type="fixed"/>
        <w:tblCellMar>
          <w:left w:w="105" w:type="dxa"/>
          <w:right w:w="105" w:type="dxa"/>
        </w:tblCellMar>
        <w:tblLook w:val="0000" w:firstRow="0" w:lastRow="0" w:firstColumn="0" w:lastColumn="0" w:noHBand="0" w:noVBand="0"/>
      </w:tblPr>
      <w:tblGrid>
        <w:gridCol w:w="7620"/>
        <w:gridCol w:w="1710"/>
      </w:tblGrid>
      <w:tr w:rsidR="009529FA" w:rsidRPr="00A50338" w14:paraId="0C0A77DF" w14:textId="77777777" w:rsidTr="009529FA">
        <w:tc>
          <w:tcPr>
            <w:tcW w:w="7620" w:type="dxa"/>
            <w:tcBorders>
              <w:top w:val="single" w:sz="2" w:space="0" w:color="auto"/>
              <w:left w:val="single" w:sz="2" w:space="0" w:color="auto"/>
              <w:bottom w:val="single" w:sz="2" w:space="0" w:color="auto"/>
              <w:right w:val="single" w:sz="2" w:space="0" w:color="auto"/>
            </w:tcBorders>
          </w:tcPr>
          <w:p w14:paraId="1F063842" w14:textId="1A757F07" w:rsidR="009529FA" w:rsidRPr="00A50338" w:rsidRDefault="009529FA">
            <w:pPr>
              <w:jc w:val="both"/>
              <w:rPr>
                <w:rFonts w:ascii="Times New Roman" w:hAnsi="Times New Roman" w:cs="Times New Roman"/>
                <w:color w:val="000000"/>
                <w:sz w:val="24"/>
                <w:szCs w:val="24"/>
              </w:rPr>
            </w:pPr>
            <w:r w:rsidRPr="00A50338">
              <w:rPr>
                <w:rFonts w:ascii="Times New Roman" w:hAnsi="Times New Roman" w:cs="Times New Roman"/>
                <w:color w:val="000000"/>
                <w:sz w:val="24"/>
                <w:szCs w:val="24"/>
              </w:rPr>
              <w:t xml:space="preserve">Дело </w:t>
            </w:r>
          </w:p>
        </w:tc>
        <w:tc>
          <w:tcPr>
            <w:tcW w:w="1710" w:type="dxa"/>
            <w:tcBorders>
              <w:top w:val="single" w:sz="2" w:space="0" w:color="auto"/>
              <w:left w:val="single" w:sz="2" w:space="0" w:color="auto"/>
              <w:bottom w:val="single" w:sz="2" w:space="0" w:color="auto"/>
              <w:right w:val="single" w:sz="2" w:space="0" w:color="auto"/>
            </w:tcBorders>
          </w:tcPr>
          <w:p w14:paraId="4CA90AA7" w14:textId="77777777" w:rsidR="009529FA" w:rsidRPr="00A50338" w:rsidRDefault="009529FA" w:rsidP="009529FA">
            <w:pPr>
              <w:jc w:val="center"/>
              <w:rPr>
                <w:rFonts w:ascii="Times New Roman" w:hAnsi="Times New Roman" w:cs="Times New Roman"/>
                <w:color w:val="000000"/>
                <w:sz w:val="24"/>
                <w:szCs w:val="24"/>
              </w:rPr>
            </w:pPr>
            <w:r w:rsidRPr="00A50338">
              <w:rPr>
                <w:rFonts w:ascii="Times New Roman" w:hAnsi="Times New Roman" w:cs="Times New Roman"/>
                <w:color w:val="000000"/>
                <w:sz w:val="24"/>
                <w:szCs w:val="24"/>
              </w:rPr>
              <w:t>1</w:t>
            </w:r>
          </w:p>
        </w:tc>
      </w:tr>
      <w:tr w:rsidR="009529FA" w:rsidRPr="00A50338" w14:paraId="1D28DB59" w14:textId="77777777" w:rsidTr="009529FA">
        <w:tc>
          <w:tcPr>
            <w:tcW w:w="7620" w:type="dxa"/>
            <w:tcBorders>
              <w:top w:val="single" w:sz="2" w:space="0" w:color="auto"/>
              <w:left w:val="single" w:sz="2" w:space="0" w:color="auto"/>
              <w:bottom w:val="single" w:sz="2" w:space="0" w:color="auto"/>
              <w:right w:val="single" w:sz="2" w:space="0" w:color="auto"/>
            </w:tcBorders>
          </w:tcPr>
          <w:p w14:paraId="08A55944" w14:textId="77777777" w:rsidR="009529FA" w:rsidRPr="00A50338" w:rsidRDefault="009529FA">
            <w:pPr>
              <w:jc w:val="both"/>
              <w:rPr>
                <w:rFonts w:ascii="Times New Roman" w:hAnsi="Times New Roman" w:cs="Times New Roman"/>
                <w:color w:val="000000"/>
                <w:sz w:val="24"/>
                <w:szCs w:val="24"/>
              </w:rPr>
            </w:pPr>
            <w:r w:rsidRPr="00A50338">
              <w:rPr>
                <w:rFonts w:ascii="Times New Roman" w:hAnsi="Times New Roman" w:cs="Times New Roman"/>
                <w:color w:val="000000"/>
                <w:sz w:val="24"/>
                <w:szCs w:val="24"/>
              </w:rPr>
              <w:t xml:space="preserve">Отдел по развитию малого, среднего бизнеса и потребительского рынка </w:t>
            </w:r>
          </w:p>
        </w:tc>
        <w:tc>
          <w:tcPr>
            <w:tcW w:w="1710" w:type="dxa"/>
            <w:tcBorders>
              <w:top w:val="single" w:sz="2" w:space="0" w:color="auto"/>
              <w:left w:val="single" w:sz="2" w:space="0" w:color="auto"/>
              <w:bottom w:val="single" w:sz="2" w:space="0" w:color="auto"/>
              <w:right w:val="single" w:sz="2" w:space="0" w:color="auto"/>
            </w:tcBorders>
          </w:tcPr>
          <w:p w14:paraId="4A5E4278" w14:textId="77777777" w:rsidR="009529FA" w:rsidRPr="00A50338" w:rsidRDefault="009529FA" w:rsidP="009529FA">
            <w:pPr>
              <w:jc w:val="center"/>
              <w:rPr>
                <w:rFonts w:ascii="Times New Roman" w:hAnsi="Times New Roman" w:cs="Times New Roman"/>
                <w:color w:val="000000"/>
                <w:sz w:val="24"/>
                <w:szCs w:val="24"/>
              </w:rPr>
            </w:pPr>
            <w:r w:rsidRPr="00A50338">
              <w:rPr>
                <w:rFonts w:ascii="Times New Roman" w:hAnsi="Times New Roman" w:cs="Times New Roman"/>
                <w:color w:val="000000"/>
                <w:sz w:val="24"/>
                <w:szCs w:val="24"/>
              </w:rPr>
              <w:t>1</w:t>
            </w:r>
          </w:p>
        </w:tc>
      </w:tr>
      <w:tr w:rsidR="009529FA" w:rsidRPr="00A50338" w14:paraId="02EAD103" w14:textId="77777777" w:rsidTr="009529FA">
        <w:tc>
          <w:tcPr>
            <w:tcW w:w="7620" w:type="dxa"/>
            <w:tcBorders>
              <w:top w:val="single" w:sz="2" w:space="0" w:color="auto"/>
              <w:left w:val="single" w:sz="2" w:space="0" w:color="auto"/>
              <w:bottom w:val="single" w:sz="2" w:space="0" w:color="auto"/>
              <w:right w:val="single" w:sz="2" w:space="0" w:color="auto"/>
            </w:tcBorders>
          </w:tcPr>
          <w:p w14:paraId="4373B26F" w14:textId="77777777" w:rsidR="009529FA" w:rsidRPr="00A50338" w:rsidRDefault="009529FA">
            <w:pPr>
              <w:jc w:val="both"/>
              <w:rPr>
                <w:rFonts w:ascii="Times New Roman" w:hAnsi="Times New Roman" w:cs="Times New Roman"/>
                <w:color w:val="000000"/>
                <w:sz w:val="24"/>
                <w:szCs w:val="24"/>
              </w:rPr>
            </w:pPr>
            <w:r w:rsidRPr="00A50338">
              <w:rPr>
                <w:rFonts w:ascii="Times New Roman" w:hAnsi="Times New Roman" w:cs="Times New Roman"/>
                <w:color w:val="000000"/>
                <w:sz w:val="24"/>
                <w:szCs w:val="24"/>
              </w:rPr>
              <w:t xml:space="preserve">Общий отдел </w:t>
            </w:r>
          </w:p>
        </w:tc>
        <w:tc>
          <w:tcPr>
            <w:tcW w:w="1710" w:type="dxa"/>
            <w:tcBorders>
              <w:top w:val="single" w:sz="2" w:space="0" w:color="auto"/>
              <w:left w:val="single" w:sz="2" w:space="0" w:color="auto"/>
              <w:bottom w:val="single" w:sz="2" w:space="0" w:color="auto"/>
              <w:right w:val="single" w:sz="2" w:space="0" w:color="auto"/>
            </w:tcBorders>
          </w:tcPr>
          <w:p w14:paraId="489122A4" w14:textId="77777777" w:rsidR="009529FA" w:rsidRPr="00A50338" w:rsidRDefault="009529FA" w:rsidP="009529FA">
            <w:pPr>
              <w:jc w:val="center"/>
              <w:rPr>
                <w:rFonts w:ascii="Times New Roman" w:hAnsi="Times New Roman" w:cs="Times New Roman"/>
                <w:color w:val="000000"/>
                <w:sz w:val="24"/>
                <w:szCs w:val="24"/>
              </w:rPr>
            </w:pPr>
            <w:r w:rsidRPr="00A50338">
              <w:rPr>
                <w:rFonts w:ascii="Times New Roman" w:hAnsi="Times New Roman" w:cs="Times New Roman"/>
                <w:color w:val="000000"/>
                <w:sz w:val="24"/>
                <w:szCs w:val="24"/>
              </w:rPr>
              <w:t>1</w:t>
            </w:r>
          </w:p>
        </w:tc>
      </w:tr>
      <w:tr w:rsidR="009529FA" w:rsidRPr="00A50338" w14:paraId="57E7E9A3" w14:textId="77777777" w:rsidTr="009529FA">
        <w:tc>
          <w:tcPr>
            <w:tcW w:w="7620" w:type="dxa"/>
            <w:tcBorders>
              <w:top w:val="single" w:sz="2" w:space="0" w:color="auto"/>
              <w:left w:val="single" w:sz="2" w:space="0" w:color="auto"/>
              <w:bottom w:val="single" w:sz="2" w:space="0" w:color="auto"/>
              <w:right w:val="single" w:sz="2" w:space="0" w:color="auto"/>
            </w:tcBorders>
          </w:tcPr>
          <w:p w14:paraId="056114FE" w14:textId="77777777" w:rsidR="009529FA" w:rsidRPr="00A50338" w:rsidRDefault="009529FA">
            <w:pPr>
              <w:jc w:val="both"/>
              <w:rPr>
                <w:rFonts w:ascii="Times New Roman" w:hAnsi="Times New Roman" w:cs="Times New Roman"/>
                <w:color w:val="000000"/>
                <w:sz w:val="24"/>
                <w:szCs w:val="24"/>
              </w:rPr>
            </w:pPr>
            <w:r w:rsidRPr="00A50338">
              <w:rPr>
                <w:rFonts w:ascii="Times New Roman" w:hAnsi="Times New Roman" w:cs="Times New Roman"/>
                <w:color w:val="000000"/>
                <w:sz w:val="24"/>
                <w:szCs w:val="24"/>
              </w:rPr>
              <w:t>АНО «Редакция газеты «Трудовая слава»</w:t>
            </w:r>
          </w:p>
        </w:tc>
        <w:tc>
          <w:tcPr>
            <w:tcW w:w="1710" w:type="dxa"/>
            <w:tcBorders>
              <w:top w:val="single" w:sz="2" w:space="0" w:color="auto"/>
              <w:left w:val="single" w:sz="2" w:space="0" w:color="auto"/>
              <w:bottom w:val="single" w:sz="2" w:space="0" w:color="auto"/>
              <w:right w:val="single" w:sz="2" w:space="0" w:color="auto"/>
            </w:tcBorders>
          </w:tcPr>
          <w:p w14:paraId="786F10E4" w14:textId="77777777" w:rsidR="009529FA" w:rsidRPr="00A50338" w:rsidRDefault="009529FA" w:rsidP="009529FA">
            <w:pPr>
              <w:jc w:val="center"/>
              <w:rPr>
                <w:rFonts w:ascii="Times New Roman" w:hAnsi="Times New Roman" w:cs="Times New Roman"/>
                <w:color w:val="000000"/>
                <w:sz w:val="24"/>
                <w:szCs w:val="24"/>
              </w:rPr>
            </w:pPr>
            <w:r w:rsidRPr="00A50338">
              <w:rPr>
                <w:rFonts w:ascii="Times New Roman" w:hAnsi="Times New Roman" w:cs="Times New Roman"/>
                <w:color w:val="000000"/>
                <w:sz w:val="24"/>
                <w:szCs w:val="24"/>
              </w:rPr>
              <w:t>1</w:t>
            </w:r>
          </w:p>
        </w:tc>
      </w:tr>
      <w:tr w:rsidR="009529FA" w:rsidRPr="00A50338" w14:paraId="0F36A193" w14:textId="77777777" w:rsidTr="009529FA">
        <w:tc>
          <w:tcPr>
            <w:tcW w:w="7620" w:type="dxa"/>
            <w:tcBorders>
              <w:top w:val="single" w:sz="2" w:space="0" w:color="auto"/>
              <w:left w:val="single" w:sz="2" w:space="0" w:color="auto"/>
              <w:bottom w:val="single" w:sz="2" w:space="0" w:color="auto"/>
              <w:right w:val="single" w:sz="2" w:space="0" w:color="auto"/>
            </w:tcBorders>
          </w:tcPr>
          <w:p w14:paraId="14AE9635" w14:textId="5258AF1C" w:rsidR="009529FA" w:rsidRPr="00A50338" w:rsidRDefault="009529FA">
            <w:pPr>
              <w:jc w:val="right"/>
              <w:rPr>
                <w:rFonts w:ascii="Times New Roman" w:hAnsi="Times New Roman" w:cs="Times New Roman"/>
                <w:color w:val="000000"/>
                <w:sz w:val="24"/>
                <w:szCs w:val="24"/>
              </w:rPr>
            </w:pPr>
            <w:r w:rsidRPr="00A50338">
              <w:rPr>
                <w:rFonts w:ascii="Times New Roman" w:hAnsi="Times New Roman" w:cs="Times New Roman"/>
                <w:b/>
                <w:bCs/>
                <w:color w:val="000000"/>
                <w:sz w:val="24"/>
                <w:szCs w:val="24"/>
              </w:rPr>
              <w:t>ВСЕГО:</w:t>
            </w:r>
            <w:r w:rsidRPr="00A50338">
              <w:rPr>
                <w:rFonts w:ascii="Times New Roman" w:hAnsi="Times New Roman" w:cs="Times New Roman"/>
                <w:color w:val="000000"/>
                <w:sz w:val="24"/>
                <w:szCs w:val="24"/>
              </w:rPr>
              <w:t xml:space="preserve"> </w:t>
            </w:r>
          </w:p>
        </w:tc>
        <w:tc>
          <w:tcPr>
            <w:tcW w:w="1710" w:type="dxa"/>
            <w:tcBorders>
              <w:top w:val="single" w:sz="2" w:space="0" w:color="auto"/>
              <w:left w:val="single" w:sz="2" w:space="0" w:color="auto"/>
              <w:bottom w:val="single" w:sz="2" w:space="0" w:color="auto"/>
              <w:right w:val="single" w:sz="2" w:space="0" w:color="auto"/>
            </w:tcBorders>
          </w:tcPr>
          <w:p w14:paraId="08C52C06" w14:textId="77777777" w:rsidR="009529FA" w:rsidRPr="00A50338" w:rsidRDefault="009529FA" w:rsidP="009529FA">
            <w:pPr>
              <w:jc w:val="center"/>
              <w:rPr>
                <w:rFonts w:ascii="Times New Roman" w:hAnsi="Times New Roman" w:cs="Times New Roman"/>
                <w:color w:val="000000"/>
                <w:sz w:val="24"/>
                <w:szCs w:val="24"/>
              </w:rPr>
            </w:pPr>
            <w:r w:rsidRPr="00A50338">
              <w:rPr>
                <w:rFonts w:ascii="Times New Roman" w:hAnsi="Times New Roman" w:cs="Times New Roman"/>
                <w:b/>
                <w:bCs/>
                <w:color w:val="000000"/>
                <w:sz w:val="24"/>
                <w:szCs w:val="24"/>
              </w:rPr>
              <w:t>4</w:t>
            </w:r>
          </w:p>
        </w:tc>
      </w:tr>
    </w:tbl>
    <w:p w14:paraId="2C8975C1" w14:textId="77777777" w:rsidR="00774321" w:rsidRDefault="00774321">
      <w:pPr>
        <w:rPr>
          <w:rFonts w:ascii="Times New Roman" w:hAnsi="Times New Roman" w:cs="Times New Roman"/>
          <w:color w:val="000000"/>
          <w:sz w:val="28"/>
          <w:szCs w:val="28"/>
        </w:rPr>
        <w:sectPr w:rsidR="00774321" w:rsidSect="00406953">
          <w:pgSz w:w="11906" w:h="16838" w:code="9"/>
          <w:pgMar w:top="1134" w:right="851" w:bottom="1134" w:left="1701" w:header="709" w:footer="709" w:gutter="0"/>
          <w:cols w:space="708"/>
          <w:docGrid w:linePitch="360"/>
        </w:sectPr>
      </w:pPr>
    </w:p>
    <w:p w14:paraId="0240DA66" w14:textId="17B02017" w:rsidR="00BD7345" w:rsidRPr="00774321" w:rsidRDefault="00BD7345" w:rsidP="00774321">
      <w:pPr>
        <w:spacing w:after="0" w:line="240" w:lineRule="auto"/>
        <w:ind w:left="5103"/>
        <w:jc w:val="center"/>
        <w:rPr>
          <w:rFonts w:ascii="Times New Roman" w:hAnsi="Times New Roman" w:cs="Times New Roman"/>
          <w:color w:val="000000"/>
          <w:sz w:val="24"/>
          <w:szCs w:val="24"/>
        </w:rPr>
      </w:pPr>
      <w:r w:rsidRPr="00774321">
        <w:rPr>
          <w:rFonts w:ascii="Times New Roman" w:hAnsi="Times New Roman" w:cs="Times New Roman"/>
          <w:color w:val="000000"/>
          <w:sz w:val="24"/>
          <w:szCs w:val="24"/>
        </w:rPr>
        <w:t>УТВЕРЖДЕН</w:t>
      </w:r>
    </w:p>
    <w:p w14:paraId="607F86A7" w14:textId="53F11BE8" w:rsidR="00BD7345" w:rsidRPr="00774321" w:rsidRDefault="00BD7345" w:rsidP="00774321">
      <w:pPr>
        <w:spacing w:after="0" w:line="240" w:lineRule="auto"/>
        <w:ind w:left="5103"/>
        <w:rPr>
          <w:rFonts w:ascii="Times New Roman" w:hAnsi="Times New Roman" w:cs="Times New Roman"/>
          <w:color w:val="000000"/>
          <w:sz w:val="24"/>
          <w:szCs w:val="24"/>
        </w:rPr>
      </w:pPr>
      <w:r w:rsidRPr="00774321">
        <w:rPr>
          <w:rFonts w:ascii="Times New Roman" w:hAnsi="Times New Roman" w:cs="Times New Roman"/>
          <w:color w:val="000000"/>
          <w:sz w:val="24"/>
          <w:szCs w:val="24"/>
        </w:rPr>
        <w:t>постановлением администрации Тихвинского района</w:t>
      </w:r>
      <w:r w:rsidR="00774321">
        <w:rPr>
          <w:rFonts w:ascii="Times New Roman" w:hAnsi="Times New Roman" w:cs="Times New Roman"/>
          <w:color w:val="000000"/>
          <w:sz w:val="24"/>
          <w:szCs w:val="24"/>
        </w:rPr>
        <w:br/>
      </w:r>
      <w:r w:rsidRPr="00774321">
        <w:rPr>
          <w:rFonts w:ascii="Times New Roman" w:hAnsi="Times New Roman" w:cs="Times New Roman"/>
          <w:color w:val="000000"/>
          <w:sz w:val="24"/>
          <w:szCs w:val="24"/>
        </w:rPr>
        <w:t xml:space="preserve">от </w:t>
      </w:r>
      <w:r w:rsidR="009529FA" w:rsidRPr="00774321">
        <w:rPr>
          <w:rFonts w:ascii="Times New Roman" w:hAnsi="Times New Roman" w:cs="Times New Roman"/>
          <w:color w:val="000000"/>
          <w:sz w:val="24"/>
          <w:szCs w:val="24"/>
        </w:rPr>
        <w:t>___________</w:t>
      </w:r>
      <w:r w:rsidRPr="00774321">
        <w:rPr>
          <w:rFonts w:ascii="Times New Roman" w:hAnsi="Times New Roman" w:cs="Times New Roman"/>
          <w:color w:val="000000"/>
          <w:sz w:val="24"/>
          <w:szCs w:val="24"/>
        </w:rPr>
        <w:t>202</w:t>
      </w:r>
      <w:r w:rsidR="009529FA" w:rsidRPr="00774321">
        <w:rPr>
          <w:rFonts w:ascii="Times New Roman" w:hAnsi="Times New Roman" w:cs="Times New Roman"/>
          <w:color w:val="000000"/>
          <w:sz w:val="24"/>
          <w:szCs w:val="24"/>
        </w:rPr>
        <w:t>5</w:t>
      </w:r>
      <w:r w:rsidRPr="00774321">
        <w:rPr>
          <w:rFonts w:ascii="Times New Roman" w:hAnsi="Times New Roman" w:cs="Times New Roman"/>
          <w:color w:val="000000"/>
          <w:sz w:val="24"/>
          <w:szCs w:val="24"/>
        </w:rPr>
        <w:t xml:space="preserve"> г. </w:t>
      </w:r>
      <w:r w:rsidR="00D00C0A">
        <w:rPr>
          <w:rFonts w:ascii="Times New Roman" w:hAnsi="Times New Roman" w:cs="Times New Roman"/>
          <w:color w:val="000000"/>
          <w:sz w:val="24"/>
          <w:szCs w:val="24"/>
        </w:rPr>
        <w:t>№ </w:t>
      </w:r>
      <w:r w:rsidR="009529FA" w:rsidRPr="00774321">
        <w:rPr>
          <w:rFonts w:ascii="Times New Roman" w:hAnsi="Times New Roman" w:cs="Times New Roman"/>
          <w:color w:val="000000"/>
          <w:sz w:val="24"/>
          <w:szCs w:val="24"/>
        </w:rPr>
        <w:t>_____________</w:t>
      </w:r>
    </w:p>
    <w:p w14:paraId="175D9A80" w14:textId="77777777" w:rsidR="00BD7345" w:rsidRPr="00774321" w:rsidRDefault="00BD7345" w:rsidP="00774321">
      <w:pPr>
        <w:spacing w:after="0" w:line="240" w:lineRule="auto"/>
        <w:ind w:left="5103"/>
        <w:jc w:val="center"/>
        <w:rPr>
          <w:rFonts w:ascii="Times New Roman" w:hAnsi="Times New Roman" w:cs="Times New Roman"/>
          <w:color w:val="000000"/>
          <w:sz w:val="24"/>
          <w:szCs w:val="24"/>
        </w:rPr>
      </w:pPr>
      <w:r w:rsidRPr="00774321">
        <w:rPr>
          <w:rFonts w:ascii="Times New Roman" w:hAnsi="Times New Roman" w:cs="Times New Roman"/>
          <w:color w:val="000000"/>
          <w:sz w:val="24"/>
          <w:szCs w:val="24"/>
        </w:rPr>
        <w:t>(приложение)</w:t>
      </w:r>
    </w:p>
    <w:p w14:paraId="7CFCCE34" w14:textId="77777777" w:rsidR="00BD7345" w:rsidRPr="00504D61" w:rsidRDefault="00BD7345" w:rsidP="00BD7345">
      <w:pPr>
        <w:jc w:val="both"/>
        <w:rPr>
          <w:rFonts w:ascii="Times New Roman" w:hAnsi="Times New Roman" w:cs="Times New Roman"/>
          <w:color w:val="000000"/>
          <w:sz w:val="28"/>
          <w:szCs w:val="28"/>
        </w:rPr>
      </w:pPr>
    </w:p>
    <w:p w14:paraId="097F9974" w14:textId="59227C5D" w:rsidR="009529FA" w:rsidRPr="00A93383" w:rsidRDefault="009529FA" w:rsidP="00D00C0A">
      <w:pPr>
        <w:spacing w:after="120" w:line="240" w:lineRule="auto"/>
        <w:jc w:val="center"/>
        <w:rPr>
          <w:rFonts w:ascii="Times New Roman" w:hAnsi="Times New Roman" w:cs="Times New Roman"/>
          <w:bCs/>
          <w:i/>
          <w:color w:val="000000"/>
          <w:sz w:val="24"/>
          <w:szCs w:val="24"/>
        </w:rPr>
      </w:pPr>
      <w:r w:rsidRPr="00A93383">
        <w:rPr>
          <w:rFonts w:ascii="Times New Roman" w:hAnsi="Times New Roman" w:cs="Times New Roman"/>
          <w:b/>
          <w:bCs/>
          <w:color w:val="000000"/>
          <w:sz w:val="24"/>
          <w:szCs w:val="24"/>
        </w:rPr>
        <w:t>Административный регламент</w:t>
      </w:r>
      <w:r w:rsidRPr="00A93383">
        <w:rPr>
          <w:rFonts w:ascii="Times New Roman" w:hAnsi="Times New Roman" w:cs="Times New Roman"/>
          <w:b/>
          <w:bCs/>
          <w:color w:val="000000"/>
          <w:sz w:val="24"/>
          <w:szCs w:val="24"/>
        </w:rPr>
        <w:br/>
      </w:r>
      <w:r w:rsidRPr="00A93383">
        <w:rPr>
          <w:rFonts w:ascii="Times New Roman" w:hAnsi="Times New Roman" w:cs="Times New Roman"/>
          <w:b/>
          <w:color w:val="000000"/>
          <w:sz w:val="24"/>
          <w:szCs w:val="24"/>
        </w:rPr>
        <w:t>предоставления муниципальной услуги</w:t>
      </w:r>
      <w:r w:rsidRPr="00A93383">
        <w:rPr>
          <w:rFonts w:ascii="Times New Roman" w:hAnsi="Times New Roman" w:cs="Times New Roman"/>
          <w:b/>
          <w:bCs/>
          <w:color w:val="000000"/>
          <w:sz w:val="24"/>
          <w:szCs w:val="24"/>
        </w:rPr>
        <w:br/>
      </w:r>
      <w:r w:rsidRPr="00A93383">
        <w:rPr>
          <w:rFonts w:ascii="Times New Roman" w:hAnsi="Times New Roman" w:cs="Times New Roman"/>
          <w:b/>
          <w:color w:val="000000"/>
          <w:sz w:val="24"/>
          <w:szCs w:val="24"/>
        </w:rPr>
        <w:t>«Включение нестационарного торгового объекта в схему размещения нестационарных торговых объектов, расположенных на земельных участках, в</w:t>
      </w:r>
      <w:r w:rsidR="00A93383">
        <w:rPr>
          <w:rFonts w:ascii="Times New Roman" w:hAnsi="Times New Roman" w:cs="Times New Roman"/>
          <w:b/>
          <w:color w:val="000000"/>
          <w:sz w:val="24"/>
          <w:szCs w:val="24"/>
        </w:rPr>
        <w:t> </w:t>
      </w:r>
      <w:r w:rsidRPr="00A93383">
        <w:rPr>
          <w:rFonts w:ascii="Times New Roman" w:hAnsi="Times New Roman" w:cs="Times New Roman"/>
          <w:b/>
          <w:color w:val="000000"/>
          <w:sz w:val="24"/>
          <w:szCs w:val="24"/>
        </w:rPr>
        <w:t>зданиях, строениях и сооружениях, находящихся в</w:t>
      </w:r>
      <w:r w:rsidR="00D00C0A" w:rsidRPr="00A93383">
        <w:rPr>
          <w:rFonts w:ascii="Times New Roman" w:hAnsi="Times New Roman" w:cs="Times New Roman"/>
          <w:b/>
          <w:color w:val="000000"/>
          <w:sz w:val="24"/>
          <w:szCs w:val="24"/>
        </w:rPr>
        <w:t> </w:t>
      </w:r>
      <w:r w:rsidRPr="00A93383">
        <w:rPr>
          <w:rFonts w:ascii="Times New Roman" w:hAnsi="Times New Roman" w:cs="Times New Roman"/>
          <w:b/>
          <w:color w:val="000000"/>
          <w:sz w:val="24"/>
          <w:szCs w:val="24"/>
        </w:rPr>
        <w:t>государственной и</w:t>
      </w:r>
      <w:r w:rsidR="00A93383">
        <w:rPr>
          <w:rFonts w:ascii="Times New Roman" w:hAnsi="Times New Roman" w:cs="Times New Roman"/>
          <w:b/>
          <w:color w:val="000000"/>
          <w:sz w:val="24"/>
          <w:szCs w:val="24"/>
        </w:rPr>
        <w:t> </w:t>
      </w:r>
      <w:r w:rsidRPr="00A93383">
        <w:rPr>
          <w:rFonts w:ascii="Times New Roman" w:hAnsi="Times New Roman" w:cs="Times New Roman"/>
          <w:b/>
          <w:color w:val="000000"/>
          <w:sz w:val="24"/>
          <w:szCs w:val="24"/>
        </w:rPr>
        <w:t>муниципальной собственности, на территории муниципального образования</w:t>
      </w:r>
      <w:r w:rsidR="00D00C0A" w:rsidRPr="00A93383">
        <w:rPr>
          <w:rFonts w:ascii="Times New Roman" w:hAnsi="Times New Roman" w:cs="Times New Roman"/>
          <w:b/>
          <w:color w:val="000000"/>
          <w:sz w:val="24"/>
          <w:szCs w:val="24"/>
        </w:rPr>
        <w:t xml:space="preserve"> </w:t>
      </w:r>
      <w:r w:rsidRPr="00A93383">
        <w:rPr>
          <w:rFonts w:ascii="Times New Roman" w:hAnsi="Times New Roman" w:cs="Times New Roman"/>
          <w:b/>
          <w:color w:val="000000"/>
          <w:sz w:val="24"/>
          <w:szCs w:val="24"/>
        </w:rPr>
        <w:t xml:space="preserve">Тихвинское городское поселение Тихвинского муниципального района Ленинградской области» </w:t>
      </w:r>
      <w:r w:rsidRPr="00A93383">
        <w:rPr>
          <w:rFonts w:ascii="Times New Roman" w:hAnsi="Times New Roman" w:cs="Times New Roman"/>
          <w:i/>
          <w:color w:val="000000"/>
          <w:sz w:val="24"/>
          <w:szCs w:val="24"/>
        </w:rPr>
        <w:t>(</w:t>
      </w:r>
      <w:r w:rsidR="00D00C0A" w:rsidRPr="00A93383">
        <w:rPr>
          <w:rFonts w:ascii="Times New Roman" w:hAnsi="Times New Roman" w:cs="Times New Roman"/>
          <w:i/>
          <w:color w:val="000000"/>
          <w:sz w:val="24"/>
          <w:szCs w:val="24"/>
        </w:rPr>
        <w:t>сокращённое</w:t>
      </w:r>
      <w:r w:rsidRPr="00A93383">
        <w:rPr>
          <w:rFonts w:ascii="Times New Roman" w:hAnsi="Times New Roman" w:cs="Times New Roman"/>
          <w:i/>
          <w:color w:val="000000"/>
          <w:sz w:val="24"/>
          <w:szCs w:val="24"/>
        </w:rPr>
        <w:t xml:space="preserve"> наименование – «Включение нестационарного объекта в схему размещения нестационарных торговых объектов»)</w:t>
      </w:r>
      <w:r w:rsidR="00D00C0A" w:rsidRPr="00A93383">
        <w:rPr>
          <w:rFonts w:ascii="Times New Roman" w:hAnsi="Times New Roman" w:cs="Times New Roman"/>
          <w:i/>
          <w:color w:val="000000"/>
          <w:sz w:val="24"/>
          <w:szCs w:val="24"/>
        </w:rPr>
        <w:br/>
        <w:t xml:space="preserve"> </w:t>
      </w:r>
      <w:r w:rsidRPr="00A93383">
        <w:rPr>
          <w:rFonts w:ascii="Times New Roman" w:hAnsi="Times New Roman" w:cs="Times New Roman"/>
          <w:i/>
          <w:color w:val="000000"/>
          <w:sz w:val="24"/>
          <w:szCs w:val="24"/>
        </w:rPr>
        <w:t>(далее – регламент, муниципальная услуга)</w:t>
      </w:r>
    </w:p>
    <w:p w14:paraId="7F2EB4A7" w14:textId="77777777" w:rsidR="009529FA" w:rsidRPr="00596BC6" w:rsidRDefault="009529FA" w:rsidP="00596BC6">
      <w:pPr>
        <w:pStyle w:val="1"/>
      </w:pPr>
      <w:r w:rsidRPr="00596BC6">
        <w:t>1. Общие положения</w:t>
      </w:r>
    </w:p>
    <w:p w14:paraId="3DD56FBE"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1.1. Регламент устанавливает порядок и стандарт предоставления муниципальной услуги.</w:t>
      </w:r>
    </w:p>
    <w:p w14:paraId="402C9647"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1.2. Заявителями, имеющими право на получение муниципальной услуги, являются:</w:t>
      </w:r>
    </w:p>
    <w:p w14:paraId="098DFBDC" w14:textId="292184B9" w:rsidR="009529FA" w:rsidRPr="00A93383" w:rsidRDefault="009529FA" w:rsidP="00D00C0A">
      <w:pPr>
        <w:pStyle w:val="aa"/>
        <w:numPr>
          <w:ilvl w:val="0"/>
          <w:numId w:val="6"/>
        </w:numPr>
        <w:spacing w:after="120"/>
        <w:jc w:val="both"/>
        <w:rPr>
          <w:color w:val="000000"/>
          <w:sz w:val="24"/>
          <w:szCs w:val="24"/>
        </w:rPr>
      </w:pPr>
      <w:r w:rsidRPr="00A93383">
        <w:rPr>
          <w:color w:val="000000"/>
          <w:sz w:val="24"/>
          <w:szCs w:val="24"/>
        </w:rPr>
        <w:t>физические лица, не являющиеся индивидуальными предпринимателями и</w:t>
      </w:r>
      <w:r w:rsidR="00A93383">
        <w:rPr>
          <w:color w:val="000000"/>
          <w:sz w:val="24"/>
          <w:szCs w:val="24"/>
        </w:rPr>
        <w:t> </w:t>
      </w:r>
      <w:r w:rsidRPr="00A93383">
        <w:rPr>
          <w:color w:val="000000"/>
          <w:sz w:val="24"/>
          <w:szCs w:val="24"/>
        </w:rPr>
        <w:t>применяющие специальный налоговый режим «Налог на</w:t>
      </w:r>
      <w:r w:rsidR="00D00C0A" w:rsidRPr="00A93383">
        <w:rPr>
          <w:color w:val="000000"/>
          <w:sz w:val="24"/>
          <w:szCs w:val="24"/>
        </w:rPr>
        <w:t> </w:t>
      </w:r>
      <w:r w:rsidRPr="00A93383">
        <w:rPr>
          <w:color w:val="000000"/>
          <w:sz w:val="24"/>
          <w:szCs w:val="24"/>
        </w:rPr>
        <w:t>профессиональный доход» (далее – самозанятые);</w:t>
      </w:r>
    </w:p>
    <w:p w14:paraId="2703E723" w14:textId="66322BD1" w:rsidR="009529FA" w:rsidRPr="00A93383" w:rsidRDefault="009529FA" w:rsidP="00D00C0A">
      <w:pPr>
        <w:pStyle w:val="aa"/>
        <w:numPr>
          <w:ilvl w:val="0"/>
          <w:numId w:val="6"/>
        </w:numPr>
        <w:spacing w:after="120"/>
        <w:jc w:val="both"/>
        <w:rPr>
          <w:color w:val="000000"/>
          <w:sz w:val="24"/>
          <w:szCs w:val="24"/>
        </w:rPr>
      </w:pPr>
      <w:r w:rsidRPr="00A93383">
        <w:rPr>
          <w:color w:val="000000"/>
          <w:sz w:val="24"/>
          <w:szCs w:val="24"/>
        </w:rPr>
        <w:t>юридические лица (за исключением государственных органов и</w:t>
      </w:r>
      <w:r w:rsidR="00D00C0A" w:rsidRPr="00A93383">
        <w:rPr>
          <w:color w:val="000000"/>
          <w:sz w:val="24"/>
          <w:szCs w:val="24"/>
        </w:rPr>
        <w:t> </w:t>
      </w:r>
      <w:r w:rsidRPr="00A93383">
        <w:rPr>
          <w:color w:val="000000"/>
          <w:sz w:val="24"/>
          <w:szCs w:val="24"/>
        </w:rPr>
        <w:t>их</w:t>
      </w:r>
      <w:r w:rsidR="00D00C0A" w:rsidRPr="00A93383">
        <w:rPr>
          <w:color w:val="000000"/>
          <w:sz w:val="24"/>
          <w:szCs w:val="24"/>
        </w:rPr>
        <w:t> </w:t>
      </w:r>
      <w:r w:rsidRPr="00A93383">
        <w:rPr>
          <w:color w:val="000000"/>
          <w:sz w:val="24"/>
          <w:szCs w:val="24"/>
        </w:rPr>
        <w:t>территориальных органов, органов государственных внебюджетных фондов и</w:t>
      </w:r>
      <w:r w:rsidR="00A93383">
        <w:rPr>
          <w:color w:val="000000"/>
          <w:sz w:val="24"/>
          <w:szCs w:val="24"/>
        </w:rPr>
        <w:t> </w:t>
      </w:r>
      <w:r w:rsidRPr="00A93383">
        <w:rPr>
          <w:color w:val="000000"/>
          <w:sz w:val="24"/>
          <w:szCs w:val="24"/>
        </w:rPr>
        <w:t>их территориальных органов, органов местного самоуправления);</w:t>
      </w:r>
    </w:p>
    <w:p w14:paraId="5BC6F6BD" w14:textId="5172A5A3" w:rsidR="009529FA" w:rsidRPr="00A93383" w:rsidRDefault="009529FA" w:rsidP="00D00C0A">
      <w:pPr>
        <w:pStyle w:val="aa"/>
        <w:numPr>
          <w:ilvl w:val="0"/>
          <w:numId w:val="6"/>
        </w:numPr>
        <w:spacing w:after="120"/>
        <w:jc w:val="both"/>
        <w:rPr>
          <w:color w:val="000000"/>
          <w:sz w:val="24"/>
          <w:szCs w:val="24"/>
        </w:rPr>
      </w:pPr>
      <w:r w:rsidRPr="00A93383">
        <w:rPr>
          <w:color w:val="000000"/>
          <w:sz w:val="24"/>
          <w:szCs w:val="24"/>
        </w:rPr>
        <w:t>индивидуальные предприниматели (далее – заявители).</w:t>
      </w:r>
    </w:p>
    <w:p w14:paraId="7AF4A65F"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Представлять интересы заявителя имеют право:</w:t>
      </w:r>
    </w:p>
    <w:p w14:paraId="169F7211"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от имени физических лиц (самозанятых):</w:t>
      </w:r>
    </w:p>
    <w:p w14:paraId="7DE7AAD9" w14:textId="044BAA12" w:rsidR="009529FA" w:rsidRPr="00A93383" w:rsidRDefault="009529FA" w:rsidP="00D00C0A">
      <w:pPr>
        <w:pStyle w:val="aa"/>
        <w:numPr>
          <w:ilvl w:val="0"/>
          <w:numId w:val="7"/>
        </w:numPr>
        <w:spacing w:after="120"/>
        <w:jc w:val="both"/>
        <w:rPr>
          <w:color w:val="000000"/>
          <w:sz w:val="24"/>
          <w:szCs w:val="24"/>
        </w:rPr>
      </w:pPr>
      <w:r w:rsidRPr="00A93383">
        <w:rPr>
          <w:color w:val="000000"/>
          <w:sz w:val="24"/>
          <w:szCs w:val="24"/>
        </w:rPr>
        <w:t>представители, действующие в силу полномочий, основанных</w:t>
      </w:r>
      <w:r w:rsidR="00D00C0A" w:rsidRPr="00A93383">
        <w:rPr>
          <w:color w:val="000000"/>
          <w:sz w:val="24"/>
          <w:szCs w:val="24"/>
        </w:rPr>
        <w:t xml:space="preserve"> </w:t>
      </w:r>
      <w:r w:rsidRPr="00A93383">
        <w:rPr>
          <w:color w:val="000000"/>
          <w:sz w:val="24"/>
          <w:szCs w:val="24"/>
        </w:rPr>
        <w:t>на</w:t>
      </w:r>
      <w:r w:rsidR="00D00C0A" w:rsidRPr="00A93383">
        <w:rPr>
          <w:color w:val="000000"/>
          <w:sz w:val="24"/>
          <w:szCs w:val="24"/>
        </w:rPr>
        <w:t> </w:t>
      </w:r>
      <w:r w:rsidRPr="00A93383">
        <w:rPr>
          <w:color w:val="000000"/>
          <w:sz w:val="24"/>
          <w:szCs w:val="24"/>
        </w:rPr>
        <w:t>доверенности или</w:t>
      </w:r>
      <w:r w:rsidR="00A93383">
        <w:rPr>
          <w:color w:val="000000"/>
          <w:sz w:val="24"/>
          <w:szCs w:val="24"/>
        </w:rPr>
        <w:t> </w:t>
      </w:r>
      <w:r w:rsidRPr="00A93383">
        <w:rPr>
          <w:color w:val="000000"/>
          <w:sz w:val="24"/>
          <w:szCs w:val="24"/>
        </w:rPr>
        <w:t>договоре;</w:t>
      </w:r>
    </w:p>
    <w:p w14:paraId="3B923B45" w14:textId="77777777" w:rsidR="009529FA" w:rsidRPr="00A93383" w:rsidRDefault="009529FA" w:rsidP="00D00C0A">
      <w:pPr>
        <w:spacing w:after="120"/>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lastRenderedPageBreak/>
        <w:t>от имени юридических лиц:</w:t>
      </w:r>
    </w:p>
    <w:p w14:paraId="73F8AA64" w14:textId="68274B6E" w:rsidR="009529FA" w:rsidRPr="00A93383" w:rsidRDefault="009529FA" w:rsidP="00D00C0A">
      <w:pPr>
        <w:pStyle w:val="aa"/>
        <w:numPr>
          <w:ilvl w:val="0"/>
          <w:numId w:val="7"/>
        </w:numPr>
        <w:spacing w:after="120"/>
        <w:jc w:val="both"/>
        <w:rPr>
          <w:color w:val="000000"/>
          <w:sz w:val="24"/>
          <w:szCs w:val="24"/>
        </w:rPr>
      </w:pPr>
      <w:r w:rsidRPr="00A93383">
        <w:rPr>
          <w:color w:val="000000"/>
          <w:sz w:val="24"/>
          <w:szCs w:val="24"/>
        </w:rPr>
        <w:t>лица, действующие в соответствии с законом или учредительными документами от</w:t>
      </w:r>
      <w:r w:rsidR="00A93383">
        <w:rPr>
          <w:color w:val="000000"/>
          <w:sz w:val="24"/>
          <w:szCs w:val="24"/>
        </w:rPr>
        <w:t> </w:t>
      </w:r>
      <w:r w:rsidRPr="00A93383">
        <w:rPr>
          <w:color w:val="000000"/>
          <w:sz w:val="24"/>
          <w:szCs w:val="24"/>
        </w:rPr>
        <w:t>имени юридического лица без доверенности;</w:t>
      </w:r>
    </w:p>
    <w:p w14:paraId="25ADC6D9" w14:textId="49D3BD36" w:rsidR="009529FA" w:rsidRPr="00A93383" w:rsidRDefault="009529FA" w:rsidP="00D00C0A">
      <w:pPr>
        <w:pStyle w:val="aa"/>
        <w:numPr>
          <w:ilvl w:val="0"/>
          <w:numId w:val="7"/>
        </w:numPr>
        <w:spacing w:after="120"/>
        <w:jc w:val="both"/>
        <w:rPr>
          <w:color w:val="000000"/>
          <w:sz w:val="24"/>
          <w:szCs w:val="24"/>
        </w:rPr>
      </w:pPr>
      <w:r w:rsidRPr="00A93383">
        <w:rPr>
          <w:color w:val="000000"/>
          <w:sz w:val="24"/>
          <w:szCs w:val="24"/>
        </w:rPr>
        <w:t>представители юридических лиц в силу полномочий на основании доверенности или</w:t>
      </w:r>
      <w:r w:rsidR="00A93383">
        <w:rPr>
          <w:color w:val="000000"/>
          <w:sz w:val="24"/>
          <w:szCs w:val="24"/>
        </w:rPr>
        <w:t> </w:t>
      </w:r>
      <w:r w:rsidRPr="00A93383">
        <w:rPr>
          <w:color w:val="000000"/>
          <w:sz w:val="24"/>
          <w:szCs w:val="24"/>
        </w:rPr>
        <w:t>договора;</w:t>
      </w:r>
    </w:p>
    <w:p w14:paraId="16B24AE0" w14:textId="77777777" w:rsidR="009529FA" w:rsidRPr="00A93383" w:rsidRDefault="009529FA" w:rsidP="00D00C0A">
      <w:pPr>
        <w:keepNext/>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от имени индивидуальных предпринимателей:</w:t>
      </w:r>
    </w:p>
    <w:p w14:paraId="50EF3742" w14:textId="5C64B3DC" w:rsidR="009529FA" w:rsidRPr="00A93383" w:rsidRDefault="009529FA" w:rsidP="00D00C0A">
      <w:pPr>
        <w:pStyle w:val="aa"/>
        <w:numPr>
          <w:ilvl w:val="0"/>
          <w:numId w:val="8"/>
        </w:numPr>
        <w:spacing w:after="120"/>
        <w:jc w:val="both"/>
        <w:rPr>
          <w:color w:val="000000"/>
          <w:sz w:val="24"/>
          <w:szCs w:val="24"/>
        </w:rPr>
      </w:pPr>
      <w:r w:rsidRPr="00A93383">
        <w:rPr>
          <w:color w:val="000000"/>
          <w:sz w:val="24"/>
          <w:szCs w:val="24"/>
        </w:rPr>
        <w:t>представители, действующие в силу полномочий, основанных на</w:t>
      </w:r>
      <w:r w:rsidR="00D00C0A" w:rsidRPr="00A93383">
        <w:rPr>
          <w:color w:val="000000"/>
          <w:sz w:val="24"/>
          <w:szCs w:val="24"/>
        </w:rPr>
        <w:t> </w:t>
      </w:r>
      <w:r w:rsidRPr="00A93383">
        <w:rPr>
          <w:color w:val="000000"/>
          <w:sz w:val="24"/>
          <w:szCs w:val="24"/>
        </w:rPr>
        <w:t>доверенности или</w:t>
      </w:r>
      <w:r w:rsidR="00A93383">
        <w:rPr>
          <w:color w:val="000000"/>
          <w:sz w:val="24"/>
          <w:szCs w:val="24"/>
        </w:rPr>
        <w:t> </w:t>
      </w:r>
      <w:r w:rsidRPr="00A93383">
        <w:rPr>
          <w:color w:val="000000"/>
          <w:sz w:val="24"/>
          <w:szCs w:val="24"/>
        </w:rPr>
        <w:t>договоре.</w:t>
      </w:r>
    </w:p>
    <w:p w14:paraId="0427CE8C"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14:paraId="062B9619" w14:textId="77777777" w:rsidR="009529FA" w:rsidRPr="00244187" w:rsidRDefault="009529FA" w:rsidP="00244187">
      <w:pPr>
        <w:pStyle w:val="aa"/>
        <w:numPr>
          <w:ilvl w:val="0"/>
          <w:numId w:val="8"/>
        </w:numPr>
        <w:spacing w:after="120"/>
        <w:jc w:val="both"/>
        <w:rPr>
          <w:color w:val="000000"/>
          <w:sz w:val="24"/>
          <w:szCs w:val="24"/>
        </w:rPr>
      </w:pPr>
      <w:r w:rsidRPr="00244187">
        <w:rPr>
          <w:color w:val="000000"/>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129EA43" w14:textId="77777777" w:rsidR="009529FA" w:rsidRPr="00244187" w:rsidRDefault="009529FA" w:rsidP="00244187">
      <w:pPr>
        <w:pStyle w:val="aa"/>
        <w:numPr>
          <w:ilvl w:val="0"/>
          <w:numId w:val="8"/>
        </w:numPr>
        <w:spacing w:after="120"/>
        <w:jc w:val="both"/>
        <w:rPr>
          <w:color w:val="000000"/>
          <w:sz w:val="24"/>
          <w:szCs w:val="24"/>
        </w:rPr>
      </w:pPr>
      <w:r w:rsidRPr="00244187">
        <w:rPr>
          <w:color w:val="000000"/>
          <w:sz w:val="24"/>
          <w:szCs w:val="24"/>
        </w:rPr>
        <w:t>на сайте ОМСУ: https://tikhvin.org/;</w:t>
      </w:r>
    </w:p>
    <w:p w14:paraId="500CFA7C" w14:textId="3C9B8E02" w:rsidR="009529FA" w:rsidRPr="00244187" w:rsidRDefault="009529FA" w:rsidP="00244187">
      <w:pPr>
        <w:pStyle w:val="aa"/>
        <w:numPr>
          <w:ilvl w:val="0"/>
          <w:numId w:val="8"/>
        </w:numPr>
        <w:spacing w:after="120"/>
        <w:jc w:val="both"/>
        <w:rPr>
          <w:color w:val="000000"/>
          <w:sz w:val="24"/>
          <w:szCs w:val="24"/>
        </w:rPr>
      </w:pPr>
      <w:r w:rsidRPr="00244187">
        <w:rPr>
          <w:color w:val="000000"/>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w:t>
      </w:r>
      <w:r w:rsidR="00A93383" w:rsidRPr="00244187">
        <w:rPr>
          <w:color w:val="000000"/>
          <w:sz w:val="24"/>
          <w:szCs w:val="24"/>
        </w:rPr>
        <w:t> </w:t>
      </w:r>
      <w:r w:rsidRPr="00244187">
        <w:rPr>
          <w:color w:val="000000"/>
          <w:sz w:val="24"/>
          <w:szCs w:val="24"/>
        </w:rPr>
        <w:t>– ЕПГУ): www.gu.lenobl.ru / www.gosuslugi.ru;</w:t>
      </w:r>
    </w:p>
    <w:p w14:paraId="1CF24157" w14:textId="5628DCB5" w:rsidR="009529FA" w:rsidRPr="00244187" w:rsidRDefault="009529FA" w:rsidP="00244187">
      <w:pPr>
        <w:pStyle w:val="aa"/>
        <w:numPr>
          <w:ilvl w:val="0"/>
          <w:numId w:val="8"/>
        </w:numPr>
        <w:spacing w:after="120"/>
        <w:jc w:val="both"/>
        <w:rPr>
          <w:color w:val="000000"/>
          <w:sz w:val="24"/>
          <w:szCs w:val="24"/>
        </w:rPr>
      </w:pPr>
      <w:r w:rsidRPr="00244187">
        <w:rPr>
          <w:color w:val="000000"/>
          <w:sz w:val="24"/>
          <w:szCs w:val="24"/>
        </w:rPr>
        <w:t>в государственной информационной системе «Реестр государственных и</w:t>
      </w:r>
      <w:r w:rsidR="00D00C0A" w:rsidRPr="00244187">
        <w:rPr>
          <w:color w:val="000000"/>
          <w:sz w:val="24"/>
          <w:szCs w:val="24"/>
        </w:rPr>
        <w:t> </w:t>
      </w:r>
      <w:r w:rsidRPr="00244187">
        <w:rPr>
          <w:color w:val="000000"/>
          <w:sz w:val="24"/>
          <w:szCs w:val="24"/>
        </w:rPr>
        <w:t>муниципальных услуг (функций) Ленинградской области» (далее – Реестр).</w:t>
      </w:r>
    </w:p>
    <w:p w14:paraId="14C1555D" w14:textId="77777777" w:rsidR="009529FA" w:rsidRPr="00596BC6" w:rsidRDefault="009529FA" w:rsidP="00596BC6">
      <w:pPr>
        <w:pStyle w:val="1"/>
      </w:pPr>
      <w:r w:rsidRPr="00596BC6">
        <w:t>2. Стандарт предоставления муниципальной услуги</w:t>
      </w:r>
    </w:p>
    <w:p w14:paraId="57F49172" w14:textId="17184641"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 xml:space="preserve">2.1. Полное наименование муниципальной услуги: </w:t>
      </w:r>
      <w:r w:rsidRPr="00A93383">
        <w:rPr>
          <w:rFonts w:ascii="Times New Roman" w:hAnsi="Times New Roman" w:cs="Times New Roman"/>
          <w:b/>
          <w:color w:val="000000"/>
          <w:sz w:val="24"/>
          <w:szCs w:val="24"/>
        </w:rPr>
        <w:t>«</w:t>
      </w:r>
      <w:r w:rsidRPr="00A93383">
        <w:rPr>
          <w:rFonts w:ascii="Times New Roman" w:hAnsi="Times New Roman" w:cs="Times New Roman"/>
          <w:color w:val="000000"/>
          <w:sz w:val="24"/>
          <w:szCs w:val="24"/>
        </w:rPr>
        <w:t>Включение нестационарного торгового объекта в схему размещения нестационарных торговых объектов, расположенных на</w:t>
      </w:r>
      <w:r w:rsidR="00A93383">
        <w:rPr>
          <w:rFonts w:ascii="Times New Roman" w:hAnsi="Times New Roman" w:cs="Times New Roman"/>
          <w:color w:val="000000"/>
          <w:sz w:val="24"/>
          <w:szCs w:val="24"/>
        </w:rPr>
        <w:t> </w:t>
      </w:r>
      <w:r w:rsidRPr="00A93383">
        <w:rPr>
          <w:rFonts w:ascii="Times New Roman" w:hAnsi="Times New Roman" w:cs="Times New Roman"/>
          <w:color w:val="000000"/>
          <w:sz w:val="24"/>
          <w:szCs w:val="24"/>
        </w:rPr>
        <w:t>земельных участках, в зданиях, строениях и сооружениях, находящихся в</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государственной и муниципальной собственности, на территории муниципального образования Тихвинское городское поселение Тихвинского муниципального района Ленинградской области».</w:t>
      </w:r>
    </w:p>
    <w:p w14:paraId="5C7CB940"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14:paraId="37DBA93D" w14:textId="0F27821E"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2.2. Муниципальную услугу предоставляет: Администрация Тихвинского района (далее</w:t>
      </w:r>
      <w:r w:rsidR="00BC1EB4">
        <w:rPr>
          <w:rFonts w:ascii="Times New Roman" w:hAnsi="Times New Roman" w:cs="Times New Roman"/>
          <w:color w:val="000000"/>
          <w:sz w:val="24"/>
          <w:szCs w:val="24"/>
          <w:lang w:val="en-US"/>
        </w:rPr>
        <w:t> </w:t>
      </w:r>
      <w:r w:rsidRPr="00A93383">
        <w:rPr>
          <w:rFonts w:ascii="Times New Roman" w:hAnsi="Times New Roman" w:cs="Times New Roman"/>
          <w:color w:val="000000"/>
          <w:sz w:val="24"/>
          <w:szCs w:val="24"/>
        </w:rPr>
        <w:t>- ОМСУ).</w:t>
      </w:r>
    </w:p>
    <w:p w14:paraId="509F4F57" w14:textId="77777777" w:rsidR="00651C01" w:rsidRPr="00A93383" w:rsidRDefault="00651C01" w:rsidP="00D00C0A">
      <w:pPr>
        <w:pStyle w:val="Default"/>
        <w:spacing w:after="120"/>
        <w:ind w:firstLine="708"/>
        <w:jc w:val="both"/>
      </w:pPr>
      <w:r w:rsidRPr="00A93383">
        <w:t xml:space="preserve">Заявление на получение муниципальной услуги с комплектом документов принимается: </w:t>
      </w:r>
    </w:p>
    <w:p w14:paraId="0AB39A92" w14:textId="77777777" w:rsidR="00651C01" w:rsidRPr="00A93383" w:rsidRDefault="00651C01" w:rsidP="00D00C0A">
      <w:pPr>
        <w:pStyle w:val="Default"/>
        <w:spacing w:after="120"/>
        <w:jc w:val="both"/>
      </w:pPr>
      <w:r w:rsidRPr="00A93383">
        <w:t xml:space="preserve">1) при личной явке: </w:t>
      </w:r>
    </w:p>
    <w:p w14:paraId="273D8970" w14:textId="77777777" w:rsidR="00651C01" w:rsidRPr="00A93383" w:rsidRDefault="00651C01" w:rsidP="00244187">
      <w:pPr>
        <w:pStyle w:val="Default"/>
        <w:numPr>
          <w:ilvl w:val="0"/>
          <w:numId w:val="8"/>
        </w:numPr>
        <w:spacing w:after="120"/>
        <w:jc w:val="both"/>
      </w:pPr>
      <w:r w:rsidRPr="00A93383">
        <w:t xml:space="preserve">в ОМСУ; </w:t>
      </w:r>
    </w:p>
    <w:p w14:paraId="7ECE6294" w14:textId="77777777" w:rsidR="00651C01" w:rsidRPr="00A93383" w:rsidRDefault="00651C01" w:rsidP="00D00C0A">
      <w:pPr>
        <w:pStyle w:val="Default"/>
        <w:spacing w:after="120"/>
        <w:jc w:val="both"/>
      </w:pPr>
      <w:r w:rsidRPr="00A93383">
        <w:t xml:space="preserve">2) без личной явки: </w:t>
      </w:r>
    </w:p>
    <w:p w14:paraId="4EA8C040" w14:textId="38440F7C" w:rsidR="00651C01" w:rsidRPr="00A93383" w:rsidRDefault="00651C01" w:rsidP="00244187">
      <w:pPr>
        <w:pStyle w:val="Default"/>
        <w:numPr>
          <w:ilvl w:val="0"/>
          <w:numId w:val="8"/>
        </w:numPr>
        <w:spacing w:after="120"/>
        <w:jc w:val="both"/>
      </w:pPr>
      <w:r w:rsidRPr="00A93383">
        <w:t>в электронной форме через личный кабинет заявителя в государственной информационной системе Ленинградской области «</w:t>
      </w:r>
      <w:r w:rsidR="00BC1EB4" w:rsidRPr="00A93383">
        <w:t>Приём</w:t>
      </w:r>
      <w:r w:rsidRPr="00A93383">
        <w:t xml:space="preserve"> конкурсных заявок от субъектов малого и</w:t>
      </w:r>
      <w:r w:rsidR="00BC1EB4">
        <w:rPr>
          <w:lang w:val="en-US"/>
        </w:rPr>
        <w:t> </w:t>
      </w:r>
      <w:r w:rsidRPr="00A93383">
        <w:t xml:space="preserve">среднего предпринимательства на предоставление субсидий» (https://ssmsp.lenreg.ru/) (далее – ГИС ЛО). </w:t>
      </w:r>
    </w:p>
    <w:p w14:paraId="3AE43416" w14:textId="77777777" w:rsidR="00651C01" w:rsidRPr="00A93383" w:rsidRDefault="00651C01" w:rsidP="00D00C0A">
      <w:pPr>
        <w:pStyle w:val="Default"/>
        <w:spacing w:after="120"/>
        <w:ind w:firstLine="708"/>
        <w:jc w:val="both"/>
      </w:pPr>
      <w:r w:rsidRPr="00A93383">
        <w:t xml:space="preserve">Заявитель имеет право записаться на прием для подачи заявления о предоставлении услуги следующими способами: </w:t>
      </w:r>
    </w:p>
    <w:p w14:paraId="5FAF0BDA" w14:textId="4DC04BEB" w:rsidR="00651C01" w:rsidRPr="00A93383" w:rsidRDefault="00651C01" w:rsidP="00244187">
      <w:pPr>
        <w:pStyle w:val="Default"/>
        <w:numPr>
          <w:ilvl w:val="0"/>
          <w:numId w:val="36"/>
        </w:numPr>
        <w:spacing w:after="120"/>
        <w:jc w:val="both"/>
      </w:pPr>
      <w:r w:rsidRPr="00A93383">
        <w:t xml:space="preserve">по телефону – в ОМСУ; </w:t>
      </w:r>
    </w:p>
    <w:p w14:paraId="59669E8F" w14:textId="674A35B9" w:rsidR="00651C01" w:rsidRPr="00A93383" w:rsidRDefault="00651C01" w:rsidP="00244187">
      <w:pPr>
        <w:pStyle w:val="Default"/>
        <w:numPr>
          <w:ilvl w:val="0"/>
          <w:numId w:val="36"/>
        </w:numPr>
        <w:spacing w:after="120"/>
        <w:jc w:val="both"/>
      </w:pPr>
      <w:r w:rsidRPr="00A93383">
        <w:t xml:space="preserve">посредством сайта ОМСУ – в ОМСУ. </w:t>
      </w:r>
    </w:p>
    <w:p w14:paraId="50DDB129" w14:textId="77777777" w:rsidR="00651C01" w:rsidRPr="00A93383" w:rsidRDefault="00651C01" w:rsidP="00D00C0A">
      <w:pPr>
        <w:spacing w:after="120" w:line="240" w:lineRule="auto"/>
        <w:jc w:val="both"/>
        <w:rPr>
          <w:rFonts w:ascii="Times New Roman" w:hAnsi="Times New Roman" w:cs="Times New Roman"/>
          <w:color w:val="000000"/>
          <w:sz w:val="24"/>
          <w:szCs w:val="24"/>
          <w:highlight w:val="yellow"/>
        </w:rPr>
      </w:pPr>
      <w:r w:rsidRPr="00A93383">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 графика приема заявителей.</w:t>
      </w:r>
    </w:p>
    <w:p w14:paraId="63E24A3C" w14:textId="21AD9D21"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2.2.1. В целях предоставления муниципальной услуги установление личности заявителя может осуществляться посредством идентификации и аутентификации в ОМСУ с</w:t>
      </w:r>
      <w:r w:rsidR="00BC1EB4">
        <w:rPr>
          <w:rFonts w:ascii="Times New Roman" w:hAnsi="Times New Roman" w:cs="Times New Roman"/>
          <w:color w:val="000000"/>
          <w:sz w:val="24"/>
          <w:szCs w:val="24"/>
          <w:lang w:val="en-US"/>
        </w:rPr>
        <w:t> </w:t>
      </w:r>
      <w:r w:rsidRPr="00A93383">
        <w:rPr>
          <w:rFonts w:ascii="Times New Roman" w:hAnsi="Times New Roman" w:cs="Times New Roman"/>
          <w:color w:val="000000"/>
          <w:sz w:val="24"/>
          <w:szCs w:val="24"/>
        </w:rPr>
        <w:t>использованием информационных технологий, указанных в частях 10 и 11 статьи</w:t>
      </w:r>
      <w:r w:rsidR="00BC1EB4">
        <w:rPr>
          <w:rFonts w:ascii="Times New Roman" w:hAnsi="Times New Roman" w:cs="Times New Roman"/>
          <w:color w:val="000000"/>
          <w:sz w:val="24"/>
          <w:szCs w:val="24"/>
          <w:lang w:val="en-US"/>
        </w:rPr>
        <w:t> </w:t>
      </w:r>
      <w:r w:rsidRPr="00A93383">
        <w:rPr>
          <w:rFonts w:ascii="Times New Roman" w:hAnsi="Times New Roman" w:cs="Times New Roman"/>
          <w:color w:val="000000"/>
          <w:sz w:val="24"/>
          <w:szCs w:val="24"/>
        </w:rPr>
        <w:t xml:space="preserve">7 Федерального закона от 27.07.2010 </w:t>
      </w:r>
      <w:r w:rsidR="00D00C0A" w:rsidRPr="00A93383">
        <w:rPr>
          <w:rFonts w:ascii="Times New Roman" w:hAnsi="Times New Roman" w:cs="Times New Roman"/>
          <w:color w:val="000000"/>
          <w:sz w:val="24"/>
          <w:szCs w:val="24"/>
        </w:rPr>
        <w:t>№ </w:t>
      </w:r>
      <w:r w:rsidRPr="00A93383">
        <w:rPr>
          <w:rFonts w:ascii="Times New Roman" w:hAnsi="Times New Roman" w:cs="Times New Roman"/>
          <w:color w:val="000000"/>
          <w:sz w:val="24"/>
          <w:szCs w:val="24"/>
        </w:rPr>
        <w:t xml:space="preserve">210-ФЗ «Об организации предоставления государственных и муниципальных услуг» (далее – Федеральный закон </w:t>
      </w:r>
      <w:r w:rsidR="00D00C0A" w:rsidRPr="00A93383">
        <w:rPr>
          <w:rFonts w:ascii="Times New Roman" w:hAnsi="Times New Roman" w:cs="Times New Roman"/>
          <w:color w:val="000000"/>
          <w:sz w:val="24"/>
          <w:szCs w:val="24"/>
        </w:rPr>
        <w:t>№ </w:t>
      </w:r>
      <w:r w:rsidRPr="00A93383">
        <w:rPr>
          <w:rFonts w:ascii="Times New Roman" w:hAnsi="Times New Roman" w:cs="Times New Roman"/>
          <w:color w:val="000000"/>
          <w:sz w:val="24"/>
          <w:szCs w:val="24"/>
        </w:rPr>
        <w:t>210-ФЗ).</w:t>
      </w:r>
    </w:p>
    <w:p w14:paraId="7B46BF8D" w14:textId="321042A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2.2.2. При предоставлении муниципальной услуги в электронной форме идентификация и</w:t>
      </w:r>
      <w:r w:rsidR="00BC1EB4">
        <w:rPr>
          <w:rFonts w:ascii="Times New Roman" w:hAnsi="Times New Roman" w:cs="Times New Roman"/>
          <w:color w:val="000000"/>
          <w:sz w:val="24"/>
          <w:szCs w:val="24"/>
          <w:lang w:val="en-US"/>
        </w:rPr>
        <w:t> </w:t>
      </w:r>
      <w:r w:rsidRPr="00A93383">
        <w:rPr>
          <w:rFonts w:ascii="Times New Roman" w:hAnsi="Times New Roman" w:cs="Times New Roman"/>
          <w:color w:val="000000"/>
          <w:sz w:val="24"/>
          <w:szCs w:val="24"/>
        </w:rPr>
        <w:t>аутентификация могут осуществляться посредством:</w:t>
      </w:r>
    </w:p>
    <w:p w14:paraId="642F89AB" w14:textId="1D47DAE0" w:rsidR="009529FA" w:rsidRPr="00244187" w:rsidRDefault="009529FA" w:rsidP="00244187">
      <w:pPr>
        <w:pStyle w:val="aa"/>
        <w:numPr>
          <w:ilvl w:val="0"/>
          <w:numId w:val="34"/>
        </w:numPr>
        <w:spacing w:after="120"/>
        <w:jc w:val="both"/>
        <w:rPr>
          <w:color w:val="000000"/>
          <w:sz w:val="24"/>
          <w:szCs w:val="24"/>
        </w:rPr>
      </w:pPr>
      <w:r w:rsidRPr="00244187">
        <w:rPr>
          <w:color w:val="000000"/>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w:t>
      </w:r>
      <w:r w:rsidR="00BC1EB4" w:rsidRPr="00244187">
        <w:rPr>
          <w:color w:val="000000"/>
          <w:sz w:val="24"/>
          <w:szCs w:val="24"/>
          <w:lang w:val="en-US"/>
        </w:rPr>
        <w:t> </w:t>
      </w:r>
      <w:r w:rsidRPr="00244187">
        <w:rPr>
          <w:color w:val="000000"/>
          <w:sz w:val="24"/>
          <w:szCs w:val="24"/>
        </w:rPr>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EC1524C" w14:textId="2DFFCCDF" w:rsidR="009529FA" w:rsidRPr="00244187" w:rsidRDefault="009529FA" w:rsidP="00244187">
      <w:pPr>
        <w:pStyle w:val="aa"/>
        <w:numPr>
          <w:ilvl w:val="0"/>
          <w:numId w:val="34"/>
        </w:numPr>
        <w:spacing w:after="120"/>
        <w:jc w:val="both"/>
        <w:rPr>
          <w:color w:val="000000"/>
          <w:sz w:val="24"/>
          <w:szCs w:val="24"/>
        </w:rPr>
      </w:pPr>
      <w:r w:rsidRPr="00244187">
        <w:rPr>
          <w:color w:val="000000"/>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w:t>
      </w:r>
      <w:r w:rsidR="00BC1EB4" w:rsidRPr="00244187">
        <w:rPr>
          <w:color w:val="000000"/>
          <w:sz w:val="24"/>
          <w:szCs w:val="24"/>
          <w:lang w:val="en-US"/>
        </w:rPr>
        <w:t> </w:t>
      </w:r>
      <w:r w:rsidRPr="00244187">
        <w:rPr>
          <w:color w:val="000000"/>
          <w:sz w:val="24"/>
          <w:szCs w:val="24"/>
        </w:rPr>
        <w:t>соответствия предоставленным биометрическим персональным данным физического лица.</w:t>
      </w:r>
    </w:p>
    <w:p w14:paraId="297ED3AD"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2.3. Результатом предоставления муниципальной услуги является:</w:t>
      </w:r>
    </w:p>
    <w:p w14:paraId="018B51D1" w14:textId="1116E092" w:rsidR="009529FA" w:rsidRPr="00244187" w:rsidRDefault="009529FA" w:rsidP="00244187">
      <w:pPr>
        <w:pStyle w:val="aa"/>
        <w:numPr>
          <w:ilvl w:val="0"/>
          <w:numId w:val="8"/>
        </w:numPr>
        <w:spacing w:after="120"/>
        <w:jc w:val="both"/>
        <w:rPr>
          <w:color w:val="000000"/>
          <w:sz w:val="24"/>
          <w:szCs w:val="24"/>
        </w:rPr>
      </w:pPr>
      <w:r w:rsidRPr="00244187">
        <w:rPr>
          <w:color w:val="000000"/>
          <w:sz w:val="24"/>
          <w:szCs w:val="24"/>
        </w:rPr>
        <w:t>уведомление о включении нестационарного объекта в схему размещения нестационарных торговых объектов;</w:t>
      </w:r>
    </w:p>
    <w:p w14:paraId="58CE7AB8" w14:textId="0DBCD619" w:rsidR="009529FA" w:rsidRPr="00244187" w:rsidRDefault="009529FA" w:rsidP="00244187">
      <w:pPr>
        <w:pStyle w:val="aa"/>
        <w:numPr>
          <w:ilvl w:val="0"/>
          <w:numId w:val="8"/>
        </w:numPr>
        <w:spacing w:after="120"/>
        <w:jc w:val="both"/>
        <w:rPr>
          <w:color w:val="000000"/>
          <w:sz w:val="24"/>
          <w:szCs w:val="24"/>
        </w:rPr>
      </w:pPr>
      <w:r w:rsidRPr="00244187">
        <w:rPr>
          <w:color w:val="000000"/>
          <w:sz w:val="24"/>
          <w:szCs w:val="24"/>
        </w:rPr>
        <w:t>уведомление об отказе во включении нестационарного торгового объекта в схему размещения нестационарных торговых объектов.</w:t>
      </w:r>
    </w:p>
    <w:p w14:paraId="0446BCBD" w14:textId="24A2047F"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lastRenderedPageBreak/>
        <w:t>Результат предоставления муниципальной услуги (в соответствии со способом, указанным заявителем при подаче заявления и документов):</w:t>
      </w:r>
    </w:p>
    <w:p w14:paraId="28C36013" w14:textId="77777777" w:rsidR="009529FA" w:rsidRPr="00A93383" w:rsidRDefault="009529FA" w:rsidP="00244187">
      <w:pPr>
        <w:numPr>
          <w:ilvl w:val="0"/>
          <w:numId w:val="32"/>
        </w:num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при личной явке: в ОМСУ;</w:t>
      </w:r>
    </w:p>
    <w:p w14:paraId="6A498254" w14:textId="5D75B537" w:rsidR="009529FA" w:rsidRPr="00244187" w:rsidRDefault="009529FA" w:rsidP="00244187">
      <w:pPr>
        <w:pStyle w:val="aa"/>
        <w:numPr>
          <w:ilvl w:val="0"/>
          <w:numId w:val="32"/>
        </w:numPr>
        <w:spacing w:after="120"/>
        <w:jc w:val="both"/>
        <w:rPr>
          <w:color w:val="000000"/>
          <w:sz w:val="24"/>
          <w:szCs w:val="24"/>
        </w:rPr>
      </w:pPr>
      <w:r w:rsidRPr="00244187">
        <w:rPr>
          <w:color w:val="000000"/>
          <w:sz w:val="24"/>
          <w:szCs w:val="24"/>
        </w:rPr>
        <w:t>без личной явки: в электронной форме через ГИС ЛО.</w:t>
      </w:r>
    </w:p>
    <w:p w14:paraId="2119D105" w14:textId="58470EAA"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2.4. Срок предоставления муниципальной услуги составляет не более 15 рабочих дней с</w:t>
      </w:r>
      <w:r w:rsidR="00BC1EB4">
        <w:rPr>
          <w:rFonts w:ascii="Times New Roman" w:hAnsi="Times New Roman" w:cs="Times New Roman"/>
          <w:color w:val="000000"/>
          <w:sz w:val="24"/>
          <w:szCs w:val="24"/>
          <w:lang w:val="en-US"/>
        </w:rPr>
        <w:t> </w:t>
      </w:r>
      <w:r w:rsidRPr="00A93383">
        <w:rPr>
          <w:rFonts w:ascii="Times New Roman" w:hAnsi="Times New Roman" w:cs="Times New Roman"/>
          <w:color w:val="000000"/>
          <w:sz w:val="24"/>
          <w:szCs w:val="24"/>
        </w:rPr>
        <w:t>даты поступления (регистрации) заявления в ОМСУ.</w:t>
      </w:r>
    </w:p>
    <w:p w14:paraId="767473FF"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не более 45 рабочих дней с даты поступления (регистрации) заявления в ОМСУ.</w:t>
      </w:r>
    </w:p>
    <w:p w14:paraId="6C92ECE7" w14:textId="56CCFBB2"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w:t>
      </w:r>
      <w:r w:rsidR="00BC1EB4">
        <w:rPr>
          <w:rFonts w:ascii="Times New Roman" w:hAnsi="Times New Roman" w:cs="Times New Roman"/>
          <w:color w:val="000000"/>
          <w:sz w:val="24"/>
          <w:szCs w:val="24"/>
          <w:lang w:val="en-US"/>
        </w:rPr>
        <w:t> </w:t>
      </w:r>
      <w:r w:rsidRPr="00A93383">
        <w:rPr>
          <w:rFonts w:ascii="Times New Roman" w:hAnsi="Times New Roman" w:cs="Times New Roman"/>
          <w:color w:val="000000"/>
          <w:sz w:val="24"/>
          <w:szCs w:val="24"/>
        </w:rPr>
        <w:t>земельных участках, государственная собственность на которые не разграничена, на</w:t>
      </w:r>
      <w:r w:rsidR="00BC1EB4">
        <w:rPr>
          <w:rFonts w:ascii="Times New Roman" w:hAnsi="Times New Roman" w:cs="Times New Roman"/>
          <w:color w:val="000000"/>
          <w:sz w:val="24"/>
          <w:szCs w:val="24"/>
          <w:lang w:val="en-US"/>
        </w:rPr>
        <w:t> </w:t>
      </w:r>
      <w:r w:rsidRPr="00A93383">
        <w:rPr>
          <w:rFonts w:ascii="Times New Roman" w:hAnsi="Times New Roman" w:cs="Times New Roman"/>
          <w:color w:val="000000"/>
          <w:sz w:val="24"/>
          <w:szCs w:val="24"/>
        </w:rPr>
        <w:t>территории сельского поселения, а также на земельных участках, в зданиях, строениях и</w:t>
      </w:r>
      <w:r w:rsidR="00BC1EB4">
        <w:rPr>
          <w:rFonts w:ascii="Times New Roman" w:hAnsi="Times New Roman" w:cs="Times New Roman"/>
          <w:color w:val="000000"/>
          <w:sz w:val="24"/>
          <w:szCs w:val="24"/>
          <w:lang w:val="en-US"/>
        </w:rPr>
        <w:t> </w:t>
      </w:r>
      <w:r w:rsidRPr="00A93383">
        <w:rPr>
          <w:rFonts w:ascii="Times New Roman" w:hAnsi="Times New Roman" w:cs="Times New Roman"/>
          <w:color w:val="000000"/>
          <w:sz w:val="24"/>
          <w:szCs w:val="24"/>
        </w:rPr>
        <w:t>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не более 25 рабочих дней с даты поступления (регистрации) заявления в ОМСУ.</w:t>
      </w:r>
    </w:p>
    <w:p w14:paraId="5B975014" w14:textId="7BCCA8F0"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w:t>
      </w:r>
      <w:r w:rsidR="00BC1EB4">
        <w:rPr>
          <w:rFonts w:ascii="Times New Roman" w:hAnsi="Times New Roman" w:cs="Times New Roman"/>
          <w:color w:val="000000"/>
          <w:sz w:val="24"/>
          <w:szCs w:val="24"/>
          <w:lang w:val="en-US"/>
        </w:rPr>
        <w:t> </w:t>
      </w:r>
      <w:r w:rsidRPr="00A93383">
        <w:rPr>
          <w:rFonts w:ascii="Times New Roman" w:hAnsi="Times New Roman" w:cs="Times New Roman"/>
          <w:color w:val="000000"/>
          <w:sz w:val="24"/>
          <w:szCs w:val="24"/>
        </w:rPr>
        <w:t xml:space="preserve">зданиях, строениях и сооружениях, находящихся в государственной и муниципальной собственности, </w:t>
      </w:r>
      <w:r w:rsidR="00244187" w:rsidRPr="00A93383">
        <w:rPr>
          <w:rFonts w:ascii="Times New Roman" w:hAnsi="Times New Roman" w:cs="Times New Roman"/>
          <w:color w:val="000000"/>
          <w:sz w:val="24"/>
          <w:szCs w:val="24"/>
        </w:rPr>
        <w:t>утверждённого</w:t>
      </w:r>
      <w:r w:rsidRPr="00A93383">
        <w:rPr>
          <w:rFonts w:ascii="Times New Roman" w:hAnsi="Times New Roman" w:cs="Times New Roman"/>
          <w:color w:val="000000"/>
          <w:sz w:val="24"/>
          <w:szCs w:val="24"/>
        </w:rPr>
        <w:t xml:space="preserve"> приказом комитета по развитию малого, среднего бизнеса и</w:t>
      </w:r>
      <w:r w:rsidR="00BC1EB4">
        <w:rPr>
          <w:rFonts w:ascii="Times New Roman" w:hAnsi="Times New Roman" w:cs="Times New Roman"/>
          <w:color w:val="000000"/>
          <w:sz w:val="24"/>
          <w:szCs w:val="24"/>
          <w:lang w:val="en-US"/>
        </w:rPr>
        <w:t> </w:t>
      </w:r>
      <w:r w:rsidRPr="00A93383">
        <w:rPr>
          <w:rFonts w:ascii="Times New Roman" w:hAnsi="Times New Roman" w:cs="Times New Roman"/>
          <w:color w:val="000000"/>
          <w:sz w:val="24"/>
          <w:szCs w:val="24"/>
        </w:rPr>
        <w:t xml:space="preserve">потребительского рынка Ленинградской области от 4 октября 2024 года </w:t>
      </w:r>
      <w:r w:rsidR="00D00C0A" w:rsidRPr="00A93383">
        <w:rPr>
          <w:rFonts w:ascii="Times New Roman" w:hAnsi="Times New Roman" w:cs="Times New Roman"/>
          <w:color w:val="000000"/>
          <w:sz w:val="24"/>
          <w:szCs w:val="24"/>
        </w:rPr>
        <w:t>№ </w:t>
      </w:r>
      <w:r w:rsidRPr="00A93383">
        <w:rPr>
          <w:rFonts w:ascii="Times New Roman" w:hAnsi="Times New Roman" w:cs="Times New Roman"/>
          <w:color w:val="000000"/>
          <w:sz w:val="24"/>
          <w:szCs w:val="24"/>
        </w:rPr>
        <w:t xml:space="preserve">10-П </w:t>
      </w:r>
      <w:r w:rsidR="00DD479C" w:rsidRPr="00A93383">
        <w:rPr>
          <w:rFonts w:ascii="Times New Roman" w:hAnsi="Times New Roman" w:cs="Times New Roman"/>
          <w:color w:val="000000"/>
          <w:sz w:val="24"/>
          <w:szCs w:val="24"/>
        </w:rPr>
        <w:t>(далее</w:t>
      </w:r>
      <w:r w:rsidR="00BC1EB4">
        <w:rPr>
          <w:rFonts w:ascii="Times New Roman" w:hAnsi="Times New Roman" w:cs="Times New Roman"/>
          <w:color w:val="000000"/>
          <w:sz w:val="24"/>
          <w:szCs w:val="24"/>
          <w:lang w:val="en-US"/>
        </w:rPr>
        <w:t> </w:t>
      </w:r>
      <w:r w:rsidR="00DD479C" w:rsidRPr="00A93383">
        <w:rPr>
          <w:rFonts w:ascii="Times New Roman" w:hAnsi="Times New Roman" w:cs="Times New Roman"/>
          <w:color w:val="000000"/>
          <w:sz w:val="24"/>
          <w:szCs w:val="24"/>
        </w:rPr>
        <w:t xml:space="preserve">– Порядок </w:t>
      </w:r>
      <w:r w:rsidR="00D00C0A" w:rsidRPr="00A93383">
        <w:rPr>
          <w:rFonts w:ascii="Times New Roman" w:hAnsi="Times New Roman" w:cs="Times New Roman"/>
          <w:color w:val="000000"/>
          <w:sz w:val="24"/>
          <w:szCs w:val="24"/>
        </w:rPr>
        <w:t>№ </w:t>
      </w:r>
      <w:r w:rsidR="00DD479C" w:rsidRPr="00A93383">
        <w:rPr>
          <w:rFonts w:ascii="Times New Roman" w:hAnsi="Times New Roman" w:cs="Times New Roman"/>
          <w:color w:val="000000"/>
          <w:sz w:val="24"/>
          <w:szCs w:val="24"/>
        </w:rPr>
        <w:t>10-П).</w:t>
      </w:r>
    </w:p>
    <w:p w14:paraId="56E7FA56"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2.5. Правовые основания для предоставления муниципальной услуги.</w:t>
      </w:r>
    </w:p>
    <w:p w14:paraId="1C7BA4BD"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https://tikhvin.org/adnim/stryktpodr/o_torg/potr-rynok/razm-NT</w:t>
      </w:r>
      <w:r w:rsidR="00DD479C" w:rsidRPr="00A93383">
        <w:rPr>
          <w:rFonts w:ascii="Times New Roman" w:hAnsi="Times New Roman" w:cs="Times New Roman"/>
          <w:color w:val="000000"/>
          <w:sz w:val="24"/>
          <w:szCs w:val="24"/>
        </w:rPr>
        <w:t xml:space="preserve">O.php </w:t>
      </w:r>
      <w:r w:rsidRPr="00A93383">
        <w:rPr>
          <w:rFonts w:ascii="Times New Roman" w:hAnsi="Times New Roman" w:cs="Times New Roman"/>
          <w:color w:val="000000"/>
          <w:sz w:val="24"/>
          <w:szCs w:val="24"/>
        </w:rPr>
        <w:t>и в Реестре:</w:t>
      </w:r>
    </w:p>
    <w:p w14:paraId="4E6BA4ED" w14:textId="1BA2AFC3" w:rsidR="009529FA" w:rsidRPr="00244187" w:rsidRDefault="009529FA" w:rsidP="00244187">
      <w:pPr>
        <w:pStyle w:val="aa"/>
        <w:numPr>
          <w:ilvl w:val="0"/>
          <w:numId w:val="8"/>
        </w:numPr>
        <w:spacing w:after="120"/>
        <w:jc w:val="both"/>
        <w:rPr>
          <w:color w:val="000000"/>
          <w:sz w:val="24"/>
          <w:szCs w:val="24"/>
        </w:rPr>
      </w:pPr>
      <w:r w:rsidRPr="00244187">
        <w:rPr>
          <w:color w:val="000000"/>
          <w:sz w:val="24"/>
          <w:szCs w:val="24"/>
        </w:rPr>
        <w:t xml:space="preserve">Федеральный закон от 28.12.2009 </w:t>
      </w:r>
      <w:r w:rsidR="00D00C0A" w:rsidRPr="00244187">
        <w:rPr>
          <w:color w:val="000000"/>
          <w:sz w:val="24"/>
          <w:szCs w:val="24"/>
        </w:rPr>
        <w:t>№ </w:t>
      </w:r>
      <w:r w:rsidRPr="00244187">
        <w:rPr>
          <w:color w:val="000000"/>
          <w:sz w:val="24"/>
          <w:szCs w:val="24"/>
        </w:rPr>
        <w:t>381-ФЗ «Об основах государственного регулирования торговой деятельности в Российской Федерации»;</w:t>
      </w:r>
    </w:p>
    <w:p w14:paraId="12A2EFC4" w14:textId="15A565EC" w:rsidR="009529FA" w:rsidRPr="00244187" w:rsidRDefault="009529FA" w:rsidP="00244187">
      <w:pPr>
        <w:pStyle w:val="aa"/>
        <w:numPr>
          <w:ilvl w:val="0"/>
          <w:numId w:val="8"/>
        </w:numPr>
        <w:spacing w:after="120"/>
        <w:jc w:val="both"/>
        <w:rPr>
          <w:color w:val="000000"/>
          <w:sz w:val="24"/>
          <w:szCs w:val="24"/>
        </w:rPr>
      </w:pPr>
      <w:r w:rsidRPr="00244187">
        <w:rPr>
          <w:color w:val="000000"/>
          <w:sz w:val="24"/>
          <w:szCs w:val="24"/>
        </w:rPr>
        <w:t xml:space="preserve">Постановление Правительства Российской Федерации от 29.09.2010 </w:t>
      </w:r>
      <w:r w:rsidR="00D00C0A" w:rsidRPr="00244187">
        <w:rPr>
          <w:color w:val="000000"/>
          <w:sz w:val="24"/>
          <w:szCs w:val="24"/>
        </w:rPr>
        <w:t>№ </w:t>
      </w:r>
      <w:r w:rsidRPr="00244187">
        <w:rPr>
          <w:color w:val="000000"/>
          <w:sz w:val="24"/>
          <w:szCs w:val="24"/>
        </w:rPr>
        <w:t>772 «Об</w:t>
      </w:r>
      <w:r w:rsidR="00BC1EB4" w:rsidRPr="00244187">
        <w:rPr>
          <w:color w:val="000000"/>
          <w:sz w:val="24"/>
          <w:szCs w:val="24"/>
          <w:lang w:val="en-US"/>
        </w:rPr>
        <w:t> </w:t>
      </w:r>
      <w:r w:rsidRPr="00244187">
        <w:rPr>
          <w:color w:val="000000"/>
          <w:sz w:val="24"/>
          <w:szCs w:val="24"/>
        </w:rPr>
        <w:t>утверждении правил включения нестационарных торговых объектов, расположенных на земельных участках, в зданиях, строениях и сооружениях, находящихся в</w:t>
      </w:r>
      <w:r w:rsidR="00BC1EB4" w:rsidRPr="00244187">
        <w:rPr>
          <w:color w:val="000000"/>
          <w:sz w:val="24"/>
          <w:szCs w:val="24"/>
          <w:lang w:val="en-US"/>
        </w:rPr>
        <w:t> </w:t>
      </w:r>
      <w:r w:rsidRPr="00244187">
        <w:rPr>
          <w:color w:val="000000"/>
          <w:sz w:val="24"/>
          <w:szCs w:val="24"/>
        </w:rPr>
        <w:t>государственной собственности, в схему размещения нестационарных торговых объектов»;</w:t>
      </w:r>
    </w:p>
    <w:p w14:paraId="0FD4F99D" w14:textId="03D5B6B2" w:rsidR="009529FA" w:rsidRPr="00244187" w:rsidRDefault="009529FA" w:rsidP="00244187">
      <w:pPr>
        <w:pStyle w:val="aa"/>
        <w:numPr>
          <w:ilvl w:val="0"/>
          <w:numId w:val="8"/>
        </w:numPr>
        <w:spacing w:after="120"/>
        <w:jc w:val="both"/>
        <w:rPr>
          <w:color w:val="000000"/>
          <w:sz w:val="24"/>
          <w:szCs w:val="24"/>
        </w:rPr>
      </w:pPr>
      <w:r w:rsidRPr="00244187">
        <w:rPr>
          <w:color w:val="000000"/>
          <w:sz w:val="24"/>
          <w:szCs w:val="24"/>
        </w:rPr>
        <w:t xml:space="preserve">Приказ комитета по развитию малого, среднего бизнеса и потребительского рынка Ленинградской области от 4 октября 2024 года </w:t>
      </w:r>
      <w:r w:rsidR="00D00C0A" w:rsidRPr="00244187">
        <w:rPr>
          <w:color w:val="000000"/>
          <w:sz w:val="24"/>
          <w:szCs w:val="24"/>
        </w:rPr>
        <w:t>№ </w:t>
      </w:r>
      <w:r w:rsidRPr="00244187">
        <w:rPr>
          <w:color w:val="000000"/>
          <w:sz w:val="24"/>
          <w:szCs w:val="24"/>
        </w:rPr>
        <w:t>10-П «Об</w:t>
      </w:r>
      <w:r w:rsidR="00D00C0A" w:rsidRPr="00244187">
        <w:rPr>
          <w:color w:val="000000"/>
          <w:sz w:val="24"/>
          <w:szCs w:val="24"/>
        </w:rPr>
        <w:t> </w:t>
      </w:r>
      <w:r w:rsidRPr="00244187">
        <w:rPr>
          <w:color w:val="000000"/>
          <w:sz w:val="24"/>
          <w:szCs w:val="24"/>
        </w:rPr>
        <w:t>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w:t>
      </w:r>
      <w:r w:rsidR="00D00C0A" w:rsidRPr="00244187">
        <w:rPr>
          <w:color w:val="000000"/>
          <w:sz w:val="24"/>
          <w:szCs w:val="24"/>
        </w:rPr>
        <w:t> </w:t>
      </w:r>
      <w:r w:rsidRPr="00244187">
        <w:rPr>
          <w:color w:val="000000"/>
          <w:sz w:val="24"/>
          <w:szCs w:val="24"/>
        </w:rPr>
        <w:t>земельных участках, зданиях, строениях и</w:t>
      </w:r>
      <w:r w:rsidR="00244187">
        <w:rPr>
          <w:color w:val="000000"/>
          <w:sz w:val="24"/>
          <w:szCs w:val="24"/>
        </w:rPr>
        <w:t> </w:t>
      </w:r>
      <w:r w:rsidRPr="00244187">
        <w:rPr>
          <w:color w:val="000000"/>
          <w:sz w:val="24"/>
          <w:szCs w:val="24"/>
        </w:rPr>
        <w:t>сооружениях,</w:t>
      </w:r>
      <w:r w:rsidR="00DD479C" w:rsidRPr="00244187">
        <w:rPr>
          <w:color w:val="000000"/>
          <w:sz w:val="24"/>
          <w:szCs w:val="24"/>
        </w:rPr>
        <w:t xml:space="preserve"> находящихся в</w:t>
      </w:r>
      <w:r w:rsidR="00BC1EB4" w:rsidRPr="00244187">
        <w:rPr>
          <w:color w:val="000000"/>
          <w:sz w:val="24"/>
          <w:szCs w:val="24"/>
          <w:lang w:val="en-US"/>
        </w:rPr>
        <w:t> </w:t>
      </w:r>
      <w:r w:rsidR="00DD479C" w:rsidRPr="00244187">
        <w:rPr>
          <w:color w:val="000000"/>
          <w:sz w:val="24"/>
          <w:szCs w:val="24"/>
        </w:rPr>
        <w:t xml:space="preserve">государственной </w:t>
      </w:r>
      <w:r w:rsidRPr="00244187">
        <w:rPr>
          <w:color w:val="000000"/>
          <w:sz w:val="24"/>
          <w:szCs w:val="24"/>
        </w:rPr>
        <w:t>и муниципальной собственности».</w:t>
      </w:r>
    </w:p>
    <w:p w14:paraId="7878B37B" w14:textId="63B07E55"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2.6. Исчерпывающий перечень документов, необходимых в соответствии с</w:t>
      </w:r>
      <w:r w:rsidR="00BC1EB4">
        <w:rPr>
          <w:rFonts w:ascii="Times New Roman" w:hAnsi="Times New Roman" w:cs="Times New Roman"/>
          <w:color w:val="000000"/>
          <w:sz w:val="24"/>
          <w:szCs w:val="24"/>
          <w:lang w:val="en-US"/>
        </w:rPr>
        <w:t> </w:t>
      </w:r>
      <w:r w:rsidRPr="00A93383">
        <w:rPr>
          <w:rFonts w:ascii="Times New Roman" w:hAnsi="Times New Roman" w:cs="Times New Roman"/>
          <w:color w:val="000000"/>
          <w:sz w:val="24"/>
          <w:szCs w:val="24"/>
        </w:rPr>
        <w:t>законодательными или иными нормативными правовыми актами для предоставления муниципальной услуги, подлежащих представлению заявителем:</w:t>
      </w:r>
    </w:p>
    <w:p w14:paraId="5C7AFE02" w14:textId="59FBE498" w:rsidR="009529FA" w:rsidRPr="00244187" w:rsidRDefault="009529FA" w:rsidP="00244187">
      <w:pPr>
        <w:pStyle w:val="aa"/>
        <w:numPr>
          <w:ilvl w:val="0"/>
          <w:numId w:val="31"/>
        </w:numPr>
        <w:spacing w:after="120"/>
        <w:jc w:val="both"/>
        <w:rPr>
          <w:color w:val="000000"/>
          <w:sz w:val="24"/>
          <w:szCs w:val="24"/>
        </w:rPr>
      </w:pPr>
      <w:r w:rsidRPr="00244187">
        <w:rPr>
          <w:color w:val="000000"/>
          <w:sz w:val="24"/>
          <w:szCs w:val="24"/>
        </w:rPr>
        <w:t xml:space="preserve">заявление о предоставлении услуги в соответствии с приложением </w:t>
      </w:r>
      <w:r w:rsidR="00D00C0A" w:rsidRPr="00244187">
        <w:rPr>
          <w:color w:val="000000"/>
          <w:sz w:val="24"/>
          <w:szCs w:val="24"/>
        </w:rPr>
        <w:t>№ </w:t>
      </w:r>
      <w:r w:rsidRPr="00244187">
        <w:rPr>
          <w:color w:val="000000"/>
          <w:sz w:val="24"/>
          <w:szCs w:val="24"/>
        </w:rPr>
        <w:t>1 (для</w:t>
      </w:r>
      <w:r w:rsidR="00244187">
        <w:rPr>
          <w:color w:val="000000"/>
          <w:sz w:val="24"/>
          <w:szCs w:val="24"/>
        </w:rPr>
        <w:t> </w:t>
      </w:r>
      <w:r w:rsidRPr="00244187">
        <w:rPr>
          <w:color w:val="000000"/>
          <w:sz w:val="24"/>
          <w:szCs w:val="24"/>
        </w:rPr>
        <w:t>включения в схему размещения нестационарных торговых объектов немобильного нестационарного торгового объекта) или в соответствии с</w:t>
      </w:r>
      <w:r w:rsidR="00244187">
        <w:rPr>
          <w:color w:val="000000"/>
          <w:sz w:val="24"/>
          <w:szCs w:val="24"/>
        </w:rPr>
        <w:t> </w:t>
      </w:r>
      <w:r w:rsidRPr="00244187">
        <w:rPr>
          <w:color w:val="000000"/>
          <w:sz w:val="24"/>
          <w:szCs w:val="24"/>
        </w:rPr>
        <w:t xml:space="preserve">приложением </w:t>
      </w:r>
      <w:r w:rsidR="00D00C0A" w:rsidRPr="00244187">
        <w:rPr>
          <w:color w:val="000000"/>
          <w:sz w:val="24"/>
          <w:szCs w:val="24"/>
        </w:rPr>
        <w:t>№ </w:t>
      </w:r>
      <w:r w:rsidRPr="00244187">
        <w:rPr>
          <w:color w:val="000000"/>
          <w:sz w:val="24"/>
          <w:szCs w:val="24"/>
        </w:rPr>
        <w:t>2 (для включения в схему размещения нестационарных торговых объектов мобильного нестационарного торгового объекта).</w:t>
      </w:r>
      <w:r w:rsidR="00244187" w:rsidRPr="00244187">
        <w:rPr>
          <w:color w:val="000000"/>
          <w:sz w:val="24"/>
          <w:szCs w:val="24"/>
        </w:rPr>
        <w:br/>
      </w:r>
      <w:r w:rsidRPr="00244187">
        <w:rPr>
          <w:color w:val="000000"/>
          <w:sz w:val="24"/>
          <w:szCs w:val="24"/>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14:paraId="756F7BC6" w14:textId="50681FD8" w:rsidR="009529FA" w:rsidRPr="00244187" w:rsidRDefault="009529FA" w:rsidP="00244187">
      <w:pPr>
        <w:pStyle w:val="aa"/>
        <w:numPr>
          <w:ilvl w:val="0"/>
          <w:numId w:val="31"/>
        </w:numPr>
        <w:spacing w:after="120"/>
        <w:jc w:val="both"/>
        <w:rPr>
          <w:color w:val="000000"/>
          <w:sz w:val="24"/>
          <w:szCs w:val="24"/>
        </w:rPr>
      </w:pPr>
      <w:r w:rsidRPr="00244187">
        <w:rPr>
          <w:color w:val="000000"/>
          <w:sz w:val="24"/>
          <w:szCs w:val="24"/>
        </w:rPr>
        <w:t>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w:t>
      </w:r>
      <w:r w:rsidR="00BC1EB4" w:rsidRPr="00244187">
        <w:rPr>
          <w:color w:val="000000"/>
          <w:sz w:val="24"/>
          <w:szCs w:val="24"/>
          <w:lang w:val="en-US"/>
        </w:rPr>
        <w:t> </w:t>
      </w:r>
      <w:r w:rsidRPr="00244187">
        <w:rPr>
          <w:color w:val="000000"/>
          <w:sz w:val="24"/>
          <w:szCs w:val="24"/>
        </w:rPr>
        <w:t>приобщению к делу;</w:t>
      </w:r>
    </w:p>
    <w:p w14:paraId="50EC4E18" w14:textId="3BEBDD38" w:rsidR="009529FA" w:rsidRPr="00244187" w:rsidRDefault="009529FA" w:rsidP="00244187">
      <w:pPr>
        <w:pStyle w:val="aa"/>
        <w:numPr>
          <w:ilvl w:val="0"/>
          <w:numId w:val="31"/>
        </w:numPr>
        <w:spacing w:after="120"/>
        <w:jc w:val="both"/>
        <w:rPr>
          <w:color w:val="000000"/>
          <w:sz w:val="24"/>
          <w:szCs w:val="24"/>
        </w:rPr>
      </w:pPr>
      <w:r w:rsidRPr="00244187">
        <w:rPr>
          <w:color w:val="000000"/>
          <w:sz w:val="24"/>
          <w:szCs w:val="24"/>
        </w:rPr>
        <w:t>документ, удостоверяющий право (полномочия) представителя заявителя, если с</w:t>
      </w:r>
      <w:r w:rsidR="00BC1EB4" w:rsidRPr="00244187">
        <w:rPr>
          <w:color w:val="000000"/>
          <w:sz w:val="24"/>
          <w:szCs w:val="24"/>
          <w:lang w:val="en-US"/>
        </w:rPr>
        <w:t> </w:t>
      </w:r>
      <w:r w:rsidRPr="00244187">
        <w:rPr>
          <w:color w:val="000000"/>
          <w:sz w:val="24"/>
          <w:szCs w:val="24"/>
        </w:rPr>
        <w:t>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w:t>
      </w:r>
      <w:r w:rsidR="00BC1EB4" w:rsidRPr="00244187">
        <w:rPr>
          <w:color w:val="000000"/>
          <w:sz w:val="24"/>
          <w:szCs w:val="24"/>
          <w:lang w:val="en-US"/>
        </w:rPr>
        <w:t> </w:t>
      </w:r>
      <w:r w:rsidRPr="00244187">
        <w:rPr>
          <w:color w:val="000000"/>
          <w:sz w:val="24"/>
          <w:szCs w:val="24"/>
        </w:rPr>
        <w:t>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w:t>
      </w:r>
      <w:r w:rsidR="00DD479C" w:rsidRPr="00244187">
        <w:rPr>
          <w:color w:val="000000"/>
          <w:sz w:val="24"/>
          <w:szCs w:val="24"/>
        </w:rPr>
        <w:t xml:space="preserve">я </w:t>
      </w:r>
      <w:r w:rsidRPr="00244187">
        <w:rPr>
          <w:color w:val="000000"/>
          <w:sz w:val="24"/>
          <w:szCs w:val="24"/>
        </w:rPr>
        <w:t>и определяющий условия и границы реализации права представителя на</w:t>
      </w:r>
      <w:r w:rsidR="00BC1EB4" w:rsidRPr="00244187">
        <w:rPr>
          <w:color w:val="000000"/>
          <w:sz w:val="24"/>
          <w:szCs w:val="24"/>
          <w:lang w:val="en-US"/>
        </w:rPr>
        <w:t> </w:t>
      </w:r>
      <w:r w:rsidRPr="00244187">
        <w:rPr>
          <w:color w:val="000000"/>
          <w:sz w:val="24"/>
          <w:szCs w:val="24"/>
        </w:rPr>
        <w:t>получение муниципальной услуги.</w:t>
      </w:r>
    </w:p>
    <w:p w14:paraId="147CCF9B" w14:textId="5FD1A916"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2.7. Исчерпывающий перечень документов (сведений), необходимых в соответствии с</w:t>
      </w:r>
      <w:r w:rsidR="00BC1EB4">
        <w:rPr>
          <w:rFonts w:ascii="Times New Roman" w:hAnsi="Times New Roman" w:cs="Times New Roman"/>
          <w:color w:val="000000"/>
          <w:sz w:val="24"/>
          <w:szCs w:val="24"/>
          <w:lang w:val="en-US"/>
        </w:rPr>
        <w:t> </w:t>
      </w:r>
      <w:r w:rsidRPr="00A93383">
        <w:rPr>
          <w:rFonts w:ascii="Times New Roman" w:hAnsi="Times New Roman" w:cs="Times New Roman"/>
          <w:color w:val="000000"/>
          <w:sz w:val="24"/>
          <w:szCs w:val="24"/>
        </w:rPr>
        <w:t>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3351B78"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76B79DF" w14:textId="5C162266" w:rsidR="009529FA" w:rsidRPr="00244187" w:rsidRDefault="009529FA" w:rsidP="00244187">
      <w:pPr>
        <w:pStyle w:val="aa"/>
        <w:numPr>
          <w:ilvl w:val="0"/>
          <w:numId w:val="30"/>
        </w:numPr>
        <w:spacing w:after="120"/>
        <w:jc w:val="both"/>
        <w:rPr>
          <w:color w:val="000000"/>
          <w:sz w:val="24"/>
          <w:szCs w:val="24"/>
        </w:rPr>
      </w:pPr>
      <w:r w:rsidRPr="00244187">
        <w:rPr>
          <w:color w:val="000000"/>
          <w:sz w:val="24"/>
          <w:szCs w:val="24"/>
        </w:rPr>
        <w:t>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w:t>
      </w:r>
      <w:r w:rsidR="00BC1EB4" w:rsidRPr="00244187">
        <w:rPr>
          <w:color w:val="000000"/>
          <w:sz w:val="24"/>
          <w:szCs w:val="24"/>
          <w:lang w:val="en-US"/>
        </w:rPr>
        <w:t> </w:t>
      </w:r>
      <w:r w:rsidRPr="00244187">
        <w:rPr>
          <w:color w:val="000000"/>
          <w:sz w:val="24"/>
          <w:szCs w:val="24"/>
        </w:rPr>
        <w:t>Федеральной налоговой службе;</w:t>
      </w:r>
    </w:p>
    <w:p w14:paraId="712F5173" w14:textId="2139EC00" w:rsidR="009529FA" w:rsidRPr="00244187" w:rsidRDefault="009529FA" w:rsidP="00244187">
      <w:pPr>
        <w:pStyle w:val="aa"/>
        <w:numPr>
          <w:ilvl w:val="0"/>
          <w:numId w:val="30"/>
        </w:numPr>
        <w:spacing w:after="120"/>
        <w:jc w:val="both"/>
        <w:rPr>
          <w:color w:val="000000"/>
          <w:sz w:val="24"/>
          <w:szCs w:val="24"/>
        </w:rPr>
      </w:pPr>
      <w:r w:rsidRPr="00244187">
        <w:rPr>
          <w:color w:val="000000"/>
          <w:sz w:val="24"/>
          <w:szCs w:val="24"/>
        </w:rPr>
        <w:t>сведения о постановке на учет в качестве плательщика Налога на профессиональный доход в отношении заяви</w:t>
      </w:r>
      <w:r w:rsidR="00DD479C" w:rsidRPr="00244187">
        <w:rPr>
          <w:color w:val="000000"/>
          <w:sz w:val="24"/>
          <w:szCs w:val="24"/>
        </w:rPr>
        <w:t xml:space="preserve">теля, являющегося самозанятым, </w:t>
      </w:r>
      <w:r w:rsidRPr="00244187">
        <w:rPr>
          <w:color w:val="000000"/>
          <w:sz w:val="24"/>
          <w:szCs w:val="24"/>
        </w:rPr>
        <w:t>в Федеральной налоговой службе.</w:t>
      </w:r>
    </w:p>
    <w:p w14:paraId="3F54A948" w14:textId="3E4C90E1"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2.7.1. Заявитель вправе представить документы (сведения), указанные в пункте</w:t>
      </w:r>
      <w:r w:rsidR="00BC1EB4">
        <w:rPr>
          <w:rFonts w:ascii="Times New Roman" w:hAnsi="Times New Roman" w:cs="Times New Roman"/>
          <w:color w:val="000000"/>
          <w:sz w:val="24"/>
          <w:szCs w:val="24"/>
          <w:lang w:val="en-US"/>
        </w:rPr>
        <w:t> </w:t>
      </w:r>
      <w:r w:rsidRPr="00A93383">
        <w:rPr>
          <w:rFonts w:ascii="Times New Roman" w:hAnsi="Times New Roman" w:cs="Times New Roman"/>
          <w:color w:val="000000"/>
          <w:sz w:val="24"/>
          <w:szCs w:val="24"/>
        </w:rPr>
        <w:t>2.7 настоящего регламента, по собственной инициативе.</w:t>
      </w:r>
    </w:p>
    <w:p w14:paraId="2DEEF66A" w14:textId="3DE42A65"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2.7.2.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w:t>
      </w:r>
      <w:r w:rsidR="00BC1EB4">
        <w:rPr>
          <w:rFonts w:ascii="Times New Roman" w:hAnsi="Times New Roman" w:cs="Times New Roman"/>
          <w:color w:val="000000"/>
          <w:sz w:val="24"/>
          <w:szCs w:val="24"/>
          <w:lang w:val="en-US"/>
        </w:rPr>
        <w:t> </w:t>
      </w:r>
      <w:r w:rsidRPr="00A93383">
        <w:rPr>
          <w:rFonts w:ascii="Times New Roman" w:hAnsi="Times New Roman" w:cs="Times New Roman"/>
          <w:color w:val="000000"/>
          <w:sz w:val="24"/>
          <w:szCs w:val="24"/>
        </w:rPr>
        <w:t>Правилами включения нестационарных торговых объектов, распол</w:t>
      </w:r>
      <w:r w:rsidR="00DD479C" w:rsidRPr="00A93383">
        <w:rPr>
          <w:rFonts w:ascii="Times New Roman" w:hAnsi="Times New Roman" w:cs="Times New Roman"/>
          <w:color w:val="000000"/>
          <w:sz w:val="24"/>
          <w:szCs w:val="24"/>
        </w:rPr>
        <w:t>оженных на</w:t>
      </w:r>
      <w:r w:rsidR="00BC1EB4">
        <w:rPr>
          <w:rFonts w:ascii="Times New Roman" w:hAnsi="Times New Roman" w:cs="Times New Roman"/>
          <w:color w:val="000000"/>
          <w:sz w:val="24"/>
          <w:szCs w:val="24"/>
          <w:lang w:val="en-US"/>
        </w:rPr>
        <w:t> </w:t>
      </w:r>
      <w:r w:rsidR="00DD479C" w:rsidRPr="00A93383">
        <w:rPr>
          <w:rFonts w:ascii="Times New Roman" w:hAnsi="Times New Roman" w:cs="Times New Roman"/>
          <w:color w:val="000000"/>
          <w:sz w:val="24"/>
          <w:szCs w:val="24"/>
        </w:rPr>
        <w:t xml:space="preserve">земельных участках, </w:t>
      </w:r>
      <w:r w:rsidRPr="00A93383">
        <w:rPr>
          <w:rFonts w:ascii="Times New Roman" w:hAnsi="Times New Roman" w:cs="Times New Roman"/>
          <w:color w:val="000000"/>
          <w:sz w:val="24"/>
          <w:szCs w:val="24"/>
        </w:rPr>
        <w:t>в зданиях, строениях и сооружениях, находящихся в</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29</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 xml:space="preserve">сентября 2010 года </w:t>
      </w:r>
      <w:r w:rsidR="00D00C0A" w:rsidRPr="00A93383">
        <w:rPr>
          <w:rFonts w:ascii="Times New Roman" w:hAnsi="Times New Roman" w:cs="Times New Roman"/>
          <w:color w:val="000000"/>
          <w:sz w:val="24"/>
          <w:szCs w:val="24"/>
        </w:rPr>
        <w:t>№ </w:t>
      </w:r>
      <w:r w:rsidRPr="00A93383">
        <w:rPr>
          <w:rFonts w:ascii="Times New Roman" w:hAnsi="Times New Roman" w:cs="Times New Roman"/>
          <w:color w:val="000000"/>
          <w:sz w:val="24"/>
          <w:szCs w:val="24"/>
        </w:rPr>
        <w:t>772, с</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14:paraId="43701062" w14:textId="5C7AE85A"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земельных участках, государственная собственность на которые не разграничена, на</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территории сельского поселения, а также на земельных участках, в зданиях, строениях и</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 xml:space="preserve">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 размещения нестационарных торговых объектов в соответствии с п. 3.3.8 Порядка </w:t>
      </w:r>
      <w:r w:rsidR="00D00C0A" w:rsidRPr="00A93383">
        <w:rPr>
          <w:rFonts w:ascii="Times New Roman" w:hAnsi="Times New Roman" w:cs="Times New Roman"/>
          <w:color w:val="000000"/>
          <w:sz w:val="24"/>
          <w:szCs w:val="24"/>
        </w:rPr>
        <w:t>№ </w:t>
      </w:r>
      <w:r w:rsidRPr="00A93383">
        <w:rPr>
          <w:rFonts w:ascii="Times New Roman" w:hAnsi="Times New Roman" w:cs="Times New Roman"/>
          <w:color w:val="000000"/>
          <w:sz w:val="24"/>
          <w:szCs w:val="24"/>
        </w:rPr>
        <w:t>10-П, с соответствующим органом местного самоуп</w:t>
      </w:r>
      <w:r w:rsidR="00DD479C" w:rsidRPr="00A93383">
        <w:rPr>
          <w:rFonts w:ascii="Times New Roman" w:hAnsi="Times New Roman" w:cs="Times New Roman"/>
          <w:color w:val="000000"/>
          <w:sz w:val="24"/>
          <w:szCs w:val="24"/>
        </w:rPr>
        <w:t>равления муниципального района.</w:t>
      </w:r>
    </w:p>
    <w:p w14:paraId="3D314B34" w14:textId="4144852D"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2.7.3. При предоставлении муниципальной услуги запрещается требовать от Заявителя:</w:t>
      </w:r>
    </w:p>
    <w:p w14:paraId="271EEE4C" w14:textId="79EA8E18" w:rsidR="009529FA" w:rsidRPr="00BC1EB4" w:rsidRDefault="009529FA" w:rsidP="00BC1EB4">
      <w:pPr>
        <w:pStyle w:val="aa"/>
        <w:numPr>
          <w:ilvl w:val="0"/>
          <w:numId w:val="8"/>
        </w:numPr>
        <w:spacing w:after="120"/>
        <w:jc w:val="both"/>
        <w:rPr>
          <w:color w:val="000000"/>
          <w:sz w:val="24"/>
          <w:szCs w:val="24"/>
        </w:rPr>
      </w:pPr>
      <w:r w:rsidRPr="00BC1EB4">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BC1EB4">
        <w:rPr>
          <w:color w:val="000000"/>
          <w:sz w:val="24"/>
          <w:szCs w:val="24"/>
        </w:rPr>
        <w:t> </w:t>
      </w:r>
      <w:r w:rsidRPr="00BC1EB4">
        <w:rPr>
          <w:color w:val="000000"/>
          <w:sz w:val="24"/>
          <w:szCs w:val="24"/>
        </w:rPr>
        <w:t>предоставлением муниципальной услуги;</w:t>
      </w:r>
    </w:p>
    <w:p w14:paraId="68A89C5E" w14:textId="365A3358" w:rsidR="009529FA" w:rsidRPr="00BC1EB4" w:rsidRDefault="009529FA" w:rsidP="00BC1EB4">
      <w:pPr>
        <w:pStyle w:val="aa"/>
        <w:numPr>
          <w:ilvl w:val="0"/>
          <w:numId w:val="8"/>
        </w:numPr>
        <w:spacing w:after="120"/>
        <w:jc w:val="both"/>
        <w:rPr>
          <w:color w:val="000000"/>
          <w:sz w:val="24"/>
          <w:szCs w:val="24"/>
        </w:rPr>
      </w:pPr>
      <w:r w:rsidRPr="00BC1EB4">
        <w:rPr>
          <w:color w:val="00000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и</w:t>
      </w:r>
      <w:r w:rsidR="00BC1EB4">
        <w:rPr>
          <w:color w:val="000000"/>
          <w:sz w:val="24"/>
          <w:szCs w:val="24"/>
        </w:rPr>
        <w:t> </w:t>
      </w:r>
      <w:r w:rsidRPr="00BC1EB4">
        <w:rPr>
          <w:color w:val="000000"/>
          <w:sz w:val="24"/>
          <w:szCs w:val="24"/>
        </w:rPr>
        <w:t>(или) подведомственных государственным органам и</w:t>
      </w:r>
      <w:r w:rsidR="00BC1EB4" w:rsidRPr="00BC1EB4">
        <w:rPr>
          <w:color w:val="000000"/>
          <w:sz w:val="24"/>
          <w:szCs w:val="24"/>
        </w:rPr>
        <w:t> </w:t>
      </w:r>
      <w:r w:rsidRPr="00BC1EB4">
        <w:rPr>
          <w:color w:val="000000"/>
          <w:sz w:val="24"/>
          <w:szCs w:val="24"/>
        </w:rPr>
        <w:t>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r w:rsidR="00BC1EB4" w:rsidRPr="00BC1EB4">
        <w:rPr>
          <w:color w:val="000000"/>
          <w:sz w:val="24"/>
          <w:szCs w:val="24"/>
        </w:rPr>
        <w:t> </w:t>
      </w:r>
      <w:r w:rsidRPr="00BC1EB4">
        <w:rPr>
          <w:color w:val="000000"/>
          <w:sz w:val="24"/>
          <w:szCs w:val="24"/>
        </w:rPr>
        <w:t xml:space="preserve">части 6 статьи 7 Федерального закона от 27.07.2010 </w:t>
      </w:r>
      <w:r w:rsidR="00D00C0A" w:rsidRPr="00BC1EB4">
        <w:rPr>
          <w:color w:val="000000"/>
          <w:sz w:val="24"/>
          <w:szCs w:val="24"/>
        </w:rPr>
        <w:t>№ </w:t>
      </w:r>
      <w:r w:rsidRPr="00BC1EB4">
        <w:rPr>
          <w:color w:val="000000"/>
          <w:sz w:val="24"/>
          <w:szCs w:val="24"/>
        </w:rPr>
        <w:t>210-ФЗ;</w:t>
      </w:r>
    </w:p>
    <w:p w14:paraId="2783BC49" w14:textId="1F9BC777" w:rsidR="009529FA" w:rsidRPr="00BC1EB4" w:rsidRDefault="009529FA" w:rsidP="00BC1EB4">
      <w:pPr>
        <w:pStyle w:val="aa"/>
        <w:numPr>
          <w:ilvl w:val="0"/>
          <w:numId w:val="8"/>
        </w:numPr>
        <w:spacing w:after="120"/>
        <w:jc w:val="both"/>
        <w:rPr>
          <w:color w:val="000000"/>
          <w:sz w:val="24"/>
          <w:szCs w:val="24"/>
        </w:rPr>
      </w:pPr>
      <w:r w:rsidRPr="00BC1EB4">
        <w:rPr>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w:t>
      </w:r>
      <w:r w:rsidR="00BC1EB4">
        <w:rPr>
          <w:color w:val="000000"/>
          <w:sz w:val="24"/>
          <w:szCs w:val="24"/>
        </w:rPr>
        <w:t> </w:t>
      </w:r>
      <w:r w:rsidRPr="00BC1EB4">
        <w:rPr>
          <w:color w:val="000000"/>
          <w:sz w:val="24"/>
          <w:szCs w:val="24"/>
        </w:rPr>
        <w:t xml:space="preserve">получения документов и информации, представляемых в результате предоставления таких услуг, </w:t>
      </w:r>
      <w:r w:rsidR="00BC1EB4" w:rsidRPr="00BC1EB4">
        <w:rPr>
          <w:color w:val="000000"/>
          <w:sz w:val="24"/>
          <w:szCs w:val="24"/>
        </w:rPr>
        <w:t>включённых</w:t>
      </w:r>
      <w:r w:rsidRPr="00BC1EB4">
        <w:rPr>
          <w:color w:val="000000"/>
          <w:sz w:val="24"/>
          <w:szCs w:val="24"/>
        </w:rPr>
        <w:t xml:space="preserve"> в перечни, указанные в части 1 статьи 9 Федерального закона </w:t>
      </w:r>
      <w:r w:rsidR="00D00C0A" w:rsidRPr="00BC1EB4">
        <w:rPr>
          <w:color w:val="000000"/>
          <w:sz w:val="24"/>
          <w:szCs w:val="24"/>
        </w:rPr>
        <w:t>№ </w:t>
      </w:r>
      <w:r w:rsidRPr="00BC1EB4">
        <w:rPr>
          <w:color w:val="000000"/>
          <w:sz w:val="24"/>
          <w:szCs w:val="24"/>
        </w:rPr>
        <w:t>210-ФЗ;</w:t>
      </w:r>
    </w:p>
    <w:p w14:paraId="03DAF2D9" w14:textId="6AB15984" w:rsidR="009529FA" w:rsidRPr="00BC1EB4" w:rsidRDefault="009529FA" w:rsidP="00BC1EB4">
      <w:pPr>
        <w:pStyle w:val="aa"/>
        <w:numPr>
          <w:ilvl w:val="0"/>
          <w:numId w:val="8"/>
        </w:numPr>
        <w:spacing w:after="120"/>
        <w:jc w:val="both"/>
        <w:rPr>
          <w:color w:val="000000"/>
          <w:sz w:val="24"/>
          <w:szCs w:val="24"/>
        </w:rPr>
      </w:pPr>
      <w:r w:rsidRPr="00BC1EB4">
        <w:rPr>
          <w:color w:val="000000"/>
          <w:sz w:val="24"/>
          <w:szCs w:val="24"/>
        </w:rPr>
        <w:t>представления документов и информации, отсутствие и(или) недостоверность которых не</w:t>
      </w:r>
      <w:r w:rsidR="00BC1EB4" w:rsidRPr="00BC1EB4">
        <w:rPr>
          <w:color w:val="000000"/>
          <w:sz w:val="24"/>
          <w:szCs w:val="24"/>
        </w:rPr>
        <w:t> </w:t>
      </w:r>
      <w:r w:rsidRPr="00BC1EB4">
        <w:rPr>
          <w:color w:val="000000"/>
          <w:sz w:val="24"/>
          <w:szCs w:val="24"/>
        </w:rPr>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w:t>
      </w:r>
      <w:r w:rsidR="00BC1EB4" w:rsidRPr="00BC1EB4">
        <w:rPr>
          <w:color w:val="000000"/>
          <w:sz w:val="24"/>
          <w:szCs w:val="24"/>
        </w:rPr>
        <w:t> </w:t>
      </w:r>
      <w:r w:rsidRPr="00BC1EB4">
        <w:rPr>
          <w:color w:val="000000"/>
          <w:sz w:val="24"/>
          <w:szCs w:val="24"/>
        </w:rPr>
        <w:t xml:space="preserve">исключением случаев, предусмотренных пунктом 4 части 1 статьи 7 Федерального закона </w:t>
      </w:r>
      <w:r w:rsidR="00D00C0A" w:rsidRPr="00BC1EB4">
        <w:rPr>
          <w:color w:val="000000"/>
          <w:sz w:val="24"/>
          <w:szCs w:val="24"/>
        </w:rPr>
        <w:t>№ </w:t>
      </w:r>
      <w:r w:rsidRPr="00BC1EB4">
        <w:rPr>
          <w:color w:val="000000"/>
          <w:sz w:val="24"/>
          <w:szCs w:val="24"/>
        </w:rPr>
        <w:t>210-ФЗ;</w:t>
      </w:r>
    </w:p>
    <w:p w14:paraId="01A31666" w14:textId="764EC42E" w:rsidR="009529FA" w:rsidRPr="00BC1EB4" w:rsidRDefault="009529FA" w:rsidP="00BC1EB4">
      <w:pPr>
        <w:pStyle w:val="aa"/>
        <w:numPr>
          <w:ilvl w:val="0"/>
          <w:numId w:val="8"/>
        </w:numPr>
        <w:spacing w:after="120"/>
        <w:jc w:val="both"/>
        <w:rPr>
          <w:color w:val="000000"/>
          <w:sz w:val="24"/>
          <w:szCs w:val="24"/>
        </w:rPr>
      </w:pPr>
      <w:r w:rsidRPr="00BC1EB4">
        <w:rPr>
          <w:color w:val="000000"/>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D00C0A" w:rsidRPr="00BC1EB4">
        <w:rPr>
          <w:color w:val="000000"/>
          <w:sz w:val="24"/>
          <w:szCs w:val="24"/>
        </w:rPr>
        <w:t>№ </w:t>
      </w:r>
      <w:r w:rsidRPr="00BC1EB4">
        <w:rPr>
          <w:color w:val="000000"/>
          <w:sz w:val="24"/>
          <w:szCs w:val="24"/>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89EF6EF"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2.7.4. При наступлении событий, являющихся основанием для предоставления муниципальной услуги, ОМСУ, предоставляющий муниципальную услугу, вправе:</w:t>
      </w:r>
    </w:p>
    <w:p w14:paraId="35740B4A" w14:textId="5F6AD047" w:rsidR="009529FA" w:rsidRPr="00244187" w:rsidRDefault="009529FA" w:rsidP="00244187">
      <w:pPr>
        <w:pStyle w:val="aa"/>
        <w:numPr>
          <w:ilvl w:val="0"/>
          <w:numId w:val="29"/>
        </w:numPr>
        <w:spacing w:after="120"/>
        <w:jc w:val="both"/>
        <w:rPr>
          <w:color w:val="000000"/>
          <w:sz w:val="24"/>
          <w:szCs w:val="24"/>
        </w:rPr>
      </w:pPr>
      <w:r w:rsidRPr="00244187">
        <w:rPr>
          <w:color w:val="000000"/>
          <w:sz w:val="24"/>
          <w:szCs w:val="24"/>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w:t>
      </w:r>
      <w:r w:rsidR="00BC1EB4" w:rsidRPr="00244187">
        <w:rPr>
          <w:color w:val="000000"/>
          <w:sz w:val="24"/>
          <w:szCs w:val="24"/>
        </w:rPr>
        <w:t> </w:t>
      </w:r>
      <w:r w:rsidRPr="00244187">
        <w:rPr>
          <w:color w:val="000000"/>
          <w:sz w:val="24"/>
          <w:szCs w:val="24"/>
        </w:rPr>
        <w:t>них ответы, после чего уведомлять заявителя о возможности подать запрос о</w:t>
      </w:r>
      <w:r w:rsidR="00BC1EB4" w:rsidRPr="00244187">
        <w:rPr>
          <w:color w:val="000000"/>
          <w:sz w:val="24"/>
          <w:szCs w:val="24"/>
        </w:rPr>
        <w:t> </w:t>
      </w:r>
      <w:r w:rsidRPr="00244187">
        <w:rPr>
          <w:color w:val="000000"/>
          <w:sz w:val="24"/>
          <w:szCs w:val="24"/>
        </w:rPr>
        <w:t>предоставлении соответствующей услуги для немедленного получения результата предоставления такой услуги;</w:t>
      </w:r>
    </w:p>
    <w:p w14:paraId="3FE1DA5E" w14:textId="76255E78" w:rsidR="009529FA" w:rsidRPr="00244187" w:rsidRDefault="009529FA" w:rsidP="00244187">
      <w:pPr>
        <w:pStyle w:val="aa"/>
        <w:numPr>
          <w:ilvl w:val="0"/>
          <w:numId w:val="29"/>
        </w:numPr>
        <w:spacing w:after="120"/>
        <w:jc w:val="both"/>
        <w:rPr>
          <w:color w:val="000000"/>
          <w:sz w:val="24"/>
          <w:szCs w:val="24"/>
        </w:rPr>
      </w:pPr>
      <w:r w:rsidRPr="00244187">
        <w:rPr>
          <w:color w:val="000000"/>
          <w:sz w:val="24"/>
          <w:szCs w:val="24"/>
        </w:rPr>
        <w:t>при условии наличия запроса заявителя о предоставлении муниципальной услуги, в</w:t>
      </w:r>
      <w:r w:rsidR="00BC1EB4" w:rsidRPr="00244187">
        <w:rPr>
          <w:color w:val="000000"/>
          <w:sz w:val="24"/>
          <w:szCs w:val="24"/>
        </w:rPr>
        <w:t> </w:t>
      </w:r>
      <w:r w:rsidRPr="00244187">
        <w:rPr>
          <w:color w:val="000000"/>
          <w:sz w:val="24"/>
          <w:szCs w:val="24"/>
        </w:rPr>
        <w:t>отношении которой у заявителя могут появиться основания для е</w:t>
      </w:r>
      <w:r w:rsidR="00244187">
        <w:rPr>
          <w:color w:val="000000"/>
          <w:sz w:val="24"/>
          <w:szCs w:val="24"/>
        </w:rPr>
        <w:t>ё</w:t>
      </w:r>
      <w:r w:rsidRPr="00244187">
        <w:rPr>
          <w:color w:val="000000"/>
          <w:sz w:val="24"/>
          <w:szCs w:val="24"/>
        </w:rPr>
        <w:t xml:space="preserve"> предоставления ему в</w:t>
      </w:r>
      <w:r w:rsidR="00BC1EB4" w:rsidRPr="00244187">
        <w:rPr>
          <w:color w:val="000000"/>
          <w:sz w:val="24"/>
          <w:szCs w:val="24"/>
        </w:rPr>
        <w:t> </w:t>
      </w:r>
      <w:r w:rsidRPr="00244187">
        <w:rPr>
          <w:color w:val="000000"/>
          <w:sz w:val="24"/>
          <w:szCs w:val="24"/>
        </w:rPr>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w:t>
      </w:r>
      <w:r w:rsidR="00244187">
        <w:rPr>
          <w:color w:val="000000"/>
          <w:sz w:val="24"/>
          <w:szCs w:val="24"/>
        </w:rPr>
        <w:t> </w:t>
      </w:r>
      <w:r w:rsidRPr="00244187">
        <w:rPr>
          <w:color w:val="000000"/>
          <w:sz w:val="24"/>
          <w:szCs w:val="24"/>
        </w:rPr>
        <w:t>использованием ГИС ЛО и уведомлять заявителя о проведенных мероприятиях.</w:t>
      </w:r>
    </w:p>
    <w:p w14:paraId="568322BC"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FD87749" w14:textId="0311A822"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Основания для приостановления предоставления муниципальной услуги не</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предусмотрены.</w:t>
      </w:r>
    </w:p>
    <w:p w14:paraId="2E65286D"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14:paraId="79CCAFA4" w14:textId="4C03DF6A" w:rsidR="009529FA" w:rsidRPr="00BC1EB4" w:rsidRDefault="009529FA" w:rsidP="00BC1EB4">
      <w:pPr>
        <w:pStyle w:val="aa"/>
        <w:numPr>
          <w:ilvl w:val="0"/>
          <w:numId w:val="9"/>
        </w:numPr>
        <w:spacing w:after="120"/>
        <w:jc w:val="both"/>
        <w:rPr>
          <w:color w:val="000000"/>
          <w:sz w:val="24"/>
          <w:szCs w:val="24"/>
        </w:rPr>
      </w:pPr>
      <w:r w:rsidRPr="00BC1EB4">
        <w:rPr>
          <w:color w:val="000000"/>
          <w:sz w:val="24"/>
          <w:szCs w:val="24"/>
        </w:rPr>
        <w:t>нарушен срок подачи документов;</w:t>
      </w:r>
    </w:p>
    <w:p w14:paraId="3C7B22CF" w14:textId="05791AE4" w:rsidR="009529FA" w:rsidRPr="00BC1EB4" w:rsidRDefault="009529FA" w:rsidP="00BC1EB4">
      <w:pPr>
        <w:pStyle w:val="aa"/>
        <w:numPr>
          <w:ilvl w:val="0"/>
          <w:numId w:val="9"/>
        </w:numPr>
        <w:spacing w:after="120"/>
        <w:jc w:val="both"/>
        <w:rPr>
          <w:color w:val="000000"/>
          <w:sz w:val="24"/>
          <w:szCs w:val="24"/>
        </w:rPr>
      </w:pPr>
      <w:r w:rsidRPr="00BC1EB4">
        <w:rPr>
          <w:color w:val="000000"/>
          <w:sz w:val="24"/>
          <w:szCs w:val="24"/>
        </w:rPr>
        <w:t>заявление подано лицом, не уполномоченным на осуществление таких действий;</w:t>
      </w:r>
    </w:p>
    <w:p w14:paraId="5AF33F55" w14:textId="48E4C5C4" w:rsidR="009529FA" w:rsidRPr="00BC1EB4" w:rsidRDefault="009529FA" w:rsidP="00BC1EB4">
      <w:pPr>
        <w:pStyle w:val="aa"/>
        <w:numPr>
          <w:ilvl w:val="0"/>
          <w:numId w:val="9"/>
        </w:numPr>
        <w:spacing w:after="120"/>
        <w:jc w:val="both"/>
        <w:rPr>
          <w:color w:val="000000"/>
          <w:sz w:val="24"/>
          <w:szCs w:val="24"/>
        </w:rPr>
      </w:pPr>
      <w:r w:rsidRPr="00BC1EB4">
        <w:rPr>
          <w:color w:val="000000"/>
          <w:sz w:val="24"/>
          <w:szCs w:val="24"/>
        </w:rPr>
        <w:t>представление неполного комплекта документов, необходимых в соответствии с</w:t>
      </w:r>
      <w:r w:rsidR="00BC1EB4" w:rsidRPr="00BC1EB4">
        <w:rPr>
          <w:color w:val="000000"/>
          <w:sz w:val="24"/>
          <w:szCs w:val="24"/>
        </w:rPr>
        <w:t> </w:t>
      </w:r>
      <w:r w:rsidRPr="00BC1EB4">
        <w:rPr>
          <w:color w:val="000000"/>
          <w:sz w:val="24"/>
          <w:szCs w:val="24"/>
        </w:rPr>
        <w:t>законодательными или иными нормативными правовыми актами для оказания услуги, подлежащих представлению заявителем;</w:t>
      </w:r>
    </w:p>
    <w:p w14:paraId="40D17B71" w14:textId="6EDE64A5" w:rsidR="009529FA" w:rsidRPr="00BC1EB4" w:rsidRDefault="009529FA" w:rsidP="00BC1EB4">
      <w:pPr>
        <w:pStyle w:val="aa"/>
        <w:numPr>
          <w:ilvl w:val="0"/>
          <w:numId w:val="9"/>
        </w:numPr>
        <w:spacing w:after="120"/>
        <w:jc w:val="both"/>
        <w:rPr>
          <w:color w:val="000000"/>
          <w:sz w:val="24"/>
          <w:szCs w:val="24"/>
        </w:rPr>
      </w:pPr>
      <w:r w:rsidRPr="00BC1EB4">
        <w:rPr>
          <w:color w:val="000000"/>
          <w:sz w:val="24"/>
          <w:szCs w:val="24"/>
        </w:rPr>
        <w:t>заявление на получение услуги оформлено не в соответствии с административным регламентом;</w:t>
      </w:r>
    </w:p>
    <w:p w14:paraId="3F79768B" w14:textId="70441271" w:rsidR="009529FA" w:rsidRPr="00BC1EB4" w:rsidRDefault="009529FA" w:rsidP="00BC1EB4">
      <w:pPr>
        <w:pStyle w:val="aa"/>
        <w:numPr>
          <w:ilvl w:val="0"/>
          <w:numId w:val="9"/>
        </w:numPr>
        <w:spacing w:after="120"/>
        <w:jc w:val="both"/>
        <w:rPr>
          <w:color w:val="000000"/>
          <w:sz w:val="24"/>
          <w:szCs w:val="24"/>
        </w:rPr>
      </w:pPr>
      <w:r w:rsidRPr="00BC1EB4">
        <w:rPr>
          <w:color w:val="000000"/>
          <w:sz w:val="24"/>
          <w:szCs w:val="24"/>
        </w:rPr>
        <w:t>представленные заявителем документы не отвечают требованиям, установленным административным регламентом;</w:t>
      </w:r>
    </w:p>
    <w:p w14:paraId="31C579D4" w14:textId="7D75AFEB" w:rsidR="009529FA" w:rsidRPr="00BC1EB4" w:rsidRDefault="009529FA" w:rsidP="00BC1EB4">
      <w:pPr>
        <w:pStyle w:val="aa"/>
        <w:numPr>
          <w:ilvl w:val="0"/>
          <w:numId w:val="9"/>
        </w:numPr>
        <w:spacing w:after="120"/>
        <w:jc w:val="both"/>
        <w:rPr>
          <w:color w:val="000000"/>
          <w:sz w:val="24"/>
          <w:szCs w:val="24"/>
        </w:rPr>
      </w:pPr>
      <w:r w:rsidRPr="00BC1EB4">
        <w:rPr>
          <w:color w:val="000000"/>
          <w:sz w:val="24"/>
          <w:szCs w:val="24"/>
        </w:rPr>
        <w:t>заявление с комплектом документов подписаны недействительной электронной подписью;</w:t>
      </w:r>
    </w:p>
    <w:p w14:paraId="7FDF90DB" w14:textId="4808DD8F" w:rsidR="009529FA" w:rsidRPr="00BC1EB4" w:rsidRDefault="009529FA" w:rsidP="00BC1EB4">
      <w:pPr>
        <w:pStyle w:val="aa"/>
        <w:numPr>
          <w:ilvl w:val="0"/>
          <w:numId w:val="9"/>
        </w:numPr>
        <w:spacing w:after="120"/>
        <w:jc w:val="both"/>
        <w:rPr>
          <w:color w:val="000000"/>
          <w:sz w:val="24"/>
          <w:szCs w:val="24"/>
        </w:rPr>
      </w:pPr>
      <w:r w:rsidRPr="00BC1EB4">
        <w:rPr>
          <w:color w:val="000000"/>
          <w:sz w:val="24"/>
          <w:szCs w:val="24"/>
        </w:rPr>
        <w:t>представленные заявителем документы недействительны/указанные в заявлении сведения недостоверны;</w:t>
      </w:r>
    </w:p>
    <w:p w14:paraId="3EC50F67" w14:textId="4FF83A0E" w:rsidR="009529FA" w:rsidRPr="00BC1EB4" w:rsidRDefault="009529FA" w:rsidP="00BC1EB4">
      <w:pPr>
        <w:pStyle w:val="aa"/>
        <w:numPr>
          <w:ilvl w:val="0"/>
          <w:numId w:val="9"/>
        </w:numPr>
        <w:spacing w:after="120"/>
        <w:jc w:val="both"/>
        <w:rPr>
          <w:color w:val="000000"/>
          <w:sz w:val="24"/>
          <w:szCs w:val="24"/>
        </w:rPr>
      </w:pPr>
      <w:r w:rsidRPr="00BC1EB4">
        <w:rPr>
          <w:color w:val="000000"/>
          <w:sz w:val="24"/>
          <w:szCs w:val="24"/>
        </w:rPr>
        <w:t>предмет запроса не регламентируется законодательством в рамках муниципальной услуги;</w:t>
      </w:r>
    </w:p>
    <w:p w14:paraId="28ECC759" w14:textId="25A22B3D" w:rsidR="009529FA" w:rsidRPr="00BC1EB4" w:rsidRDefault="009529FA" w:rsidP="00BC1EB4">
      <w:pPr>
        <w:pStyle w:val="aa"/>
        <w:numPr>
          <w:ilvl w:val="0"/>
          <w:numId w:val="9"/>
        </w:numPr>
        <w:spacing w:after="120"/>
        <w:jc w:val="both"/>
        <w:rPr>
          <w:color w:val="000000"/>
          <w:sz w:val="24"/>
          <w:szCs w:val="24"/>
        </w:rPr>
      </w:pPr>
      <w:r w:rsidRPr="00BC1EB4">
        <w:rPr>
          <w:color w:val="000000"/>
          <w:sz w:val="24"/>
          <w:szCs w:val="24"/>
        </w:rPr>
        <w:t>отсутствие права на предоставление муниципальной услуги;</w:t>
      </w:r>
    </w:p>
    <w:p w14:paraId="1EA86E83"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2.10. Исчерпывающий перечень оснований для отказа в предоставлении муниципальной услуги:</w:t>
      </w:r>
    </w:p>
    <w:p w14:paraId="3EA44E83" w14:textId="4A737518" w:rsidR="009529FA" w:rsidRPr="00BC1EB4" w:rsidRDefault="009529FA" w:rsidP="00BC1EB4">
      <w:pPr>
        <w:pStyle w:val="aa"/>
        <w:numPr>
          <w:ilvl w:val="0"/>
          <w:numId w:val="11"/>
        </w:numPr>
        <w:spacing w:after="120"/>
        <w:jc w:val="both"/>
        <w:rPr>
          <w:color w:val="000000"/>
          <w:sz w:val="24"/>
          <w:szCs w:val="24"/>
        </w:rPr>
      </w:pPr>
      <w:r w:rsidRPr="00BC1EB4">
        <w:rPr>
          <w:color w:val="000000"/>
          <w:sz w:val="24"/>
          <w:szCs w:val="24"/>
        </w:rPr>
        <w:t>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w:t>
      </w:r>
      <w:r w:rsidR="00BC1EB4">
        <w:rPr>
          <w:color w:val="000000"/>
          <w:sz w:val="24"/>
          <w:szCs w:val="24"/>
        </w:rPr>
        <w:t> </w:t>
      </w:r>
      <w:r w:rsidRPr="00BC1EB4">
        <w:rPr>
          <w:color w:val="000000"/>
          <w:sz w:val="24"/>
          <w:szCs w:val="24"/>
        </w:rPr>
        <w:t>государственной и муниципальной собственности;</w:t>
      </w:r>
    </w:p>
    <w:p w14:paraId="4064D6E6" w14:textId="60BC64B3" w:rsidR="009529FA" w:rsidRPr="00BC1EB4" w:rsidRDefault="009529FA" w:rsidP="00BC1EB4">
      <w:pPr>
        <w:pStyle w:val="aa"/>
        <w:numPr>
          <w:ilvl w:val="0"/>
          <w:numId w:val="11"/>
        </w:numPr>
        <w:spacing w:after="120"/>
        <w:jc w:val="both"/>
        <w:rPr>
          <w:color w:val="000000"/>
          <w:sz w:val="24"/>
          <w:szCs w:val="24"/>
        </w:rPr>
      </w:pPr>
      <w:r w:rsidRPr="00BC1EB4">
        <w:rPr>
          <w:color w:val="000000"/>
          <w:sz w:val="24"/>
          <w:szCs w:val="24"/>
        </w:rPr>
        <w:t>земельный участок, на котором предлагается разместить нестационарный торговый объект, предоставлен гражданину или юридическому лицу;</w:t>
      </w:r>
    </w:p>
    <w:p w14:paraId="77951130" w14:textId="60E3E607" w:rsidR="009529FA" w:rsidRPr="00BC1EB4" w:rsidRDefault="009529FA" w:rsidP="00BC1EB4">
      <w:pPr>
        <w:pStyle w:val="aa"/>
        <w:numPr>
          <w:ilvl w:val="0"/>
          <w:numId w:val="11"/>
        </w:numPr>
        <w:spacing w:after="120"/>
        <w:jc w:val="both"/>
        <w:rPr>
          <w:color w:val="000000"/>
          <w:sz w:val="24"/>
          <w:szCs w:val="24"/>
        </w:rPr>
      </w:pPr>
      <w:r w:rsidRPr="00BC1EB4">
        <w:rPr>
          <w:color w:val="000000"/>
          <w:sz w:val="24"/>
          <w:szCs w:val="24"/>
        </w:rPr>
        <w:t>предлагаемое место размещения немобильного нестационарного торгового объекта или место остановки мобильного нестационарного торгового объекта не</w:t>
      </w:r>
      <w:r w:rsidR="00BC1EB4">
        <w:rPr>
          <w:color w:val="000000"/>
          <w:sz w:val="24"/>
          <w:szCs w:val="24"/>
        </w:rPr>
        <w:t> </w:t>
      </w:r>
      <w:r w:rsidRPr="00BC1EB4">
        <w:rPr>
          <w:color w:val="000000"/>
          <w:sz w:val="24"/>
          <w:szCs w:val="24"/>
        </w:rPr>
        <w:t xml:space="preserve">соответствует требованиям пунктов 4.1 – 4.2 Порядка </w:t>
      </w:r>
      <w:r w:rsidR="00D00C0A" w:rsidRPr="00BC1EB4">
        <w:rPr>
          <w:color w:val="000000"/>
          <w:sz w:val="24"/>
          <w:szCs w:val="24"/>
        </w:rPr>
        <w:t>№ </w:t>
      </w:r>
      <w:r w:rsidRPr="00BC1EB4">
        <w:rPr>
          <w:color w:val="000000"/>
          <w:sz w:val="24"/>
          <w:szCs w:val="24"/>
        </w:rPr>
        <w:t>10-П;</w:t>
      </w:r>
    </w:p>
    <w:p w14:paraId="2CC16443" w14:textId="7250A87D" w:rsidR="009529FA" w:rsidRPr="00BC1EB4" w:rsidRDefault="009529FA" w:rsidP="00BC1EB4">
      <w:pPr>
        <w:pStyle w:val="aa"/>
        <w:numPr>
          <w:ilvl w:val="0"/>
          <w:numId w:val="11"/>
        </w:numPr>
        <w:spacing w:after="120"/>
        <w:jc w:val="both"/>
        <w:rPr>
          <w:color w:val="000000"/>
          <w:sz w:val="24"/>
          <w:szCs w:val="24"/>
        </w:rPr>
      </w:pPr>
      <w:r w:rsidRPr="00BC1EB4">
        <w:rPr>
          <w:color w:val="000000"/>
          <w:sz w:val="24"/>
          <w:szCs w:val="24"/>
        </w:rPr>
        <w:t xml:space="preserve">в случае, предусмотренном пунктом 3.3.7 Порядка </w:t>
      </w:r>
      <w:r w:rsidR="00D00C0A" w:rsidRPr="00BC1EB4">
        <w:rPr>
          <w:color w:val="000000"/>
          <w:sz w:val="24"/>
          <w:szCs w:val="24"/>
        </w:rPr>
        <w:t>№ </w:t>
      </w:r>
      <w:r w:rsidRPr="00BC1EB4">
        <w:rPr>
          <w:color w:val="000000"/>
          <w:sz w:val="24"/>
          <w:szCs w:val="24"/>
        </w:rPr>
        <w:t>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w:t>
      </w:r>
      <w:r w:rsidR="00BC1EB4">
        <w:rPr>
          <w:color w:val="000000"/>
          <w:sz w:val="24"/>
          <w:szCs w:val="24"/>
        </w:rPr>
        <w:t> </w:t>
      </w:r>
      <w:r w:rsidRPr="00BC1EB4">
        <w:rPr>
          <w:color w:val="000000"/>
          <w:sz w:val="24"/>
          <w:szCs w:val="24"/>
        </w:rPr>
        <w:t>схему размещения нестационарных торговых объектов;</w:t>
      </w:r>
    </w:p>
    <w:p w14:paraId="123021B4" w14:textId="20F86A07" w:rsidR="009529FA" w:rsidRPr="00BC1EB4" w:rsidRDefault="009529FA" w:rsidP="00BC1EB4">
      <w:pPr>
        <w:pStyle w:val="aa"/>
        <w:numPr>
          <w:ilvl w:val="0"/>
          <w:numId w:val="11"/>
        </w:numPr>
        <w:spacing w:after="120"/>
        <w:jc w:val="both"/>
        <w:rPr>
          <w:color w:val="000000"/>
          <w:sz w:val="24"/>
          <w:szCs w:val="24"/>
        </w:rPr>
      </w:pPr>
      <w:r w:rsidRPr="00BC1EB4">
        <w:rPr>
          <w:color w:val="000000"/>
          <w:sz w:val="24"/>
          <w:szCs w:val="24"/>
        </w:rPr>
        <w:t xml:space="preserve">в случае, предусмотренном пунктом 3.3.8 Порядка </w:t>
      </w:r>
      <w:r w:rsidR="00D00C0A" w:rsidRPr="00BC1EB4">
        <w:rPr>
          <w:color w:val="000000"/>
          <w:sz w:val="24"/>
          <w:szCs w:val="24"/>
        </w:rPr>
        <w:t>№ </w:t>
      </w:r>
      <w:r w:rsidRPr="00BC1EB4">
        <w:rPr>
          <w:color w:val="000000"/>
          <w:sz w:val="24"/>
          <w:szCs w:val="24"/>
        </w:rPr>
        <w:t>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w:t>
      </w:r>
    </w:p>
    <w:p w14:paraId="5B89B52E" w14:textId="1C415DED" w:rsidR="009529FA" w:rsidRPr="00BC1EB4" w:rsidRDefault="009529FA" w:rsidP="00BC1EB4">
      <w:pPr>
        <w:pStyle w:val="aa"/>
        <w:numPr>
          <w:ilvl w:val="0"/>
          <w:numId w:val="11"/>
        </w:numPr>
        <w:spacing w:after="120"/>
        <w:jc w:val="both"/>
        <w:rPr>
          <w:color w:val="000000"/>
          <w:sz w:val="24"/>
          <w:szCs w:val="24"/>
        </w:rPr>
      </w:pPr>
      <w:r w:rsidRPr="00BC1EB4">
        <w:rPr>
          <w:color w:val="000000"/>
          <w:sz w:val="24"/>
          <w:szCs w:val="24"/>
        </w:rPr>
        <w:t xml:space="preserve">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w:t>
      </w:r>
      <w:r w:rsidR="00D00C0A" w:rsidRPr="00BC1EB4">
        <w:rPr>
          <w:color w:val="000000"/>
          <w:sz w:val="24"/>
          <w:szCs w:val="24"/>
        </w:rPr>
        <w:t>№ </w:t>
      </w:r>
      <w:r w:rsidRPr="00BC1EB4">
        <w:rPr>
          <w:color w:val="000000"/>
          <w:sz w:val="24"/>
          <w:szCs w:val="24"/>
        </w:rPr>
        <w:t>381-ФЗ «Об основах государственного регулирования торговой деятельности в Российской Федерации»;</w:t>
      </w:r>
    </w:p>
    <w:p w14:paraId="4CF887CB" w14:textId="697DEB84" w:rsidR="009529FA" w:rsidRPr="00BC1EB4" w:rsidRDefault="009529FA" w:rsidP="00BC1EB4">
      <w:pPr>
        <w:pStyle w:val="aa"/>
        <w:numPr>
          <w:ilvl w:val="0"/>
          <w:numId w:val="11"/>
        </w:numPr>
        <w:spacing w:after="120"/>
        <w:jc w:val="both"/>
        <w:rPr>
          <w:color w:val="000000"/>
          <w:sz w:val="24"/>
          <w:szCs w:val="24"/>
        </w:rPr>
      </w:pPr>
      <w:r w:rsidRPr="00BC1EB4">
        <w:rPr>
          <w:color w:val="000000"/>
          <w:sz w:val="24"/>
          <w:szCs w:val="24"/>
        </w:rPr>
        <w:t>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14:paraId="757E47AA" w14:textId="102CEBA7" w:rsidR="009529FA" w:rsidRPr="00BC1EB4" w:rsidRDefault="009529FA" w:rsidP="00BC1EB4">
      <w:pPr>
        <w:pStyle w:val="aa"/>
        <w:numPr>
          <w:ilvl w:val="0"/>
          <w:numId w:val="11"/>
        </w:numPr>
        <w:spacing w:after="120"/>
        <w:jc w:val="both"/>
        <w:rPr>
          <w:color w:val="000000"/>
          <w:sz w:val="24"/>
          <w:szCs w:val="24"/>
        </w:rPr>
      </w:pPr>
      <w:r w:rsidRPr="00BC1EB4">
        <w:rPr>
          <w:color w:val="000000"/>
          <w:sz w:val="24"/>
          <w:szCs w:val="24"/>
        </w:rPr>
        <w:t xml:space="preserve">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w:t>
      </w:r>
      <w:r w:rsidR="00BC1EB4" w:rsidRPr="00BC1EB4">
        <w:rPr>
          <w:color w:val="000000"/>
          <w:sz w:val="24"/>
          <w:szCs w:val="24"/>
        </w:rPr>
        <w:t>включённого</w:t>
      </w:r>
      <w:r w:rsidRPr="00BC1EB4">
        <w:rPr>
          <w:color w:val="000000"/>
          <w:sz w:val="24"/>
          <w:szCs w:val="24"/>
        </w:rPr>
        <w:t xml:space="preserve"> в</w:t>
      </w:r>
      <w:r w:rsidR="00BC1EB4">
        <w:rPr>
          <w:color w:val="000000"/>
          <w:sz w:val="24"/>
          <w:szCs w:val="24"/>
        </w:rPr>
        <w:t> </w:t>
      </w:r>
      <w:r w:rsidRPr="00BC1EB4">
        <w:rPr>
          <w:color w:val="000000"/>
          <w:sz w:val="24"/>
          <w:szCs w:val="24"/>
        </w:rPr>
        <w:t>схему размещения нестационарных торговых объектов.</w:t>
      </w:r>
    </w:p>
    <w:p w14:paraId="08904B8F"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22AF57BC"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Муниципальная услуга предоставляется бесплатно.</w:t>
      </w:r>
    </w:p>
    <w:p w14:paraId="3BC59646" w14:textId="52BB63A0"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622C024"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2.13. Срок регистрации запроса (заявления) заявителя о предоставлении муниципальной услуги составляет в ОМСУ:</w:t>
      </w:r>
    </w:p>
    <w:p w14:paraId="1E31EE36" w14:textId="79E9E21D"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14:paraId="7C8C4BE1" w14:textId="1C946F71"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D47F4C5"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2.14.1. Предоставление муниципальной услуги осуществляется в специально выделенных для этих целей помещениях ОМСУ.</w:t>
      </w:r>
    </w:p>
    <w:p w14:paraId="3C85F120" w14:textId="17D18021"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2.14.2. Наличие на территории, прилегающей к зданию, не менее 10 процентов мест (но</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не</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79801E01" w14:textId="6D9E7C6D"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2.14.3. Помещения размещаются преимущественно на нижних, предпочтительнее на</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первых, этажах здания с предоставлением доступа в помещение инвалидам.</w:t>
      </w:r>
    </w:p>
    <w:p w14:paraId="430C1435" w14:textId="29A6C243"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1701B3B" w14:textId="7D7751F6"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4D18872" w14:textId="65905176"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2.14.6. В помещении организуется бесплатный туалет для посетителей, в том числе туалет, предназначенный для инвалидов.</w:t>
      </w:r>
    </w:p>
    <w:p w14:paraId="756C2101" w14:textId="64F9F7FA"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2.14.7. При необходимости работником ОМСУ инвалиду оказывается помощь в</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преодолении барьеров, мешающих получению им услуг наравне с другими лицами.</w:t>
      </w:r>
    </w:p>
    <w:p w14:paraId="503B07EB"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3AB9339" w14:textId="5B1D53CC"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2.14.9. Дублирование необходимой для инвалидов звуковой и зрительной информации, а</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также надписей, знаков и иной текстовой и графической информации знаками, выполненными рельефно-точечным шрифтом Брайля, допуск сурдопереводчика и</w:t>
      </w:r>
      <w:r w:rsidR="00BC1EB4">
        <w:rPr>
          <w:rFonts w:ascii="Times New Roman" w:hAnsi="Times New Roman" w:cs="Times New Roman"/>
          <w:color w:val="000000"/>
          <w:sz w:val="24"/>
          <w:szCs w:val="24"/>
        </w:rPr>
        <w:t> </w:t>
      </w:r>
      <w:proofErr w:type="spellStart"/>
      <w:r w:rsidRPr="00A93383">
        <w:rPr>
          <w:rFonts w:ascii="Times New Roman" w:hAnsi="Times New Roman" w:cs="Times New Roman"/>
          <w:color w:val="000000"/>
          <w:sz w:val="24"/>
          <w:szCs w:val="24"/>
        </w:rPr>
        <w:t>тифлосурдопереводчика</w:t>
      </w:r>
      <w:proofErr w:type="spellEnd"/>
      <w:r w:rsidRPr="00A93383">
        <w:rPr>
          <w:rFonts w:ascii="Times New Roman" w:hAnsi="Times New Roman" w:cs="Times New Roman"/>
          <w:color w:val="000000"/>
          <w:sz w:val="24"/>
          <w:szCs w:val="24"/>
        </w:rPr>
        <w:t>.</w:t>
      </w:r>
    </w:p>
    <w:p w14:paraId="683BA4CE" w14:textId="396BD152"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32E6E64" w14:textId="0D48165C"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2.14.11. Характеристики помещений приема и выдачи документов в части объ</w:t>
      </w:r>
      <w:r w:rsidR="00BC1EB4">
        <w:rPr>
          <w:rFonts w:ascii="Times New Roman" w:hAnsi="Times New Roman" w:cs="Times New Roman"/>
          <w:color w:val="000000"/>
          <w:sz w:val="24"/>
          <w:szCs w:val="24"/>
        </w:rPr>
        <w:t>ё</w:t>
      </w:r>
      <w:r w:rsidRPr="00A93383">
        <w:rPr>
          <w:rFonts w:ascii="Times New Roman" w:hAnsi="Times New Roman" w:cs="Times New Roman"/>
          <w:color w:val="000000"/>
          <w:sz w:val="24"/>
          <w:szCs w:val="24"/>
        </w:rPr>
        <w:t>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74DE053"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2.14.12. Помещения приема и выдачи документов должны предусматривать места для ожидания, информирования и приема заявителей.</w:t>
      </w:r>
    </w:p>
    <w:p w14:paraId="41A39C81" w14:textId="74AE3CF6"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CB7DE39"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4D516FB"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2.15. Показатели доступности и качества муниципальной услуги.</w:t>
      </w:r>
    </w:p>
    <w:p w14:paraId="2DDF9911"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2.15.1. Показатели доступности муниципальной услуги (общие, применимые в отношении всех заявителей):</w:t>
      </w:r>
    </w:p>
    <w:p w14:paraId="75FFDAA5" w14:textId="6FFEE7E9" w:rsidR="009529FA" w:rsidRPr="00BC1EB4" w:rsidRDefault="009529FA" w:rsidP="00BC1EB4">
      <w:pPr>
        <w:pStyle w:val="aa"/>
        <w:numPr>
          <w:ilvl w:val="0"/>
          <w:numId w:val="13"/>
        </w:numPr>
        <w:spacing w:after="120"/>
        <w:jc w:val="both"/>
        <w:rPr>
          <w:color w:val="000000"/>
          <w:sz w:val="24"/>
          <w:szCs w:val="24"/>
        </w:rPr>
      </w:pPr>
      <w:r w:rsidRPr="00BC1EB4">
        <w:rPr>
          <w:color w:val="000000"/>
          <w:sz w:val="24"/>
          <w:szCs w:val="24"/>
        </w:rPr>
        <w:t>транспортная доступность к месту предоставления муниципальной услуги;</w:t>
      </w:r>
    </w:p>
    <w:p w14:paraId="7373D1FE" w14:textId="785076B2" w:rsidR="009529FA" w:rsidRPr="00BC1EB4" w:rsidRDefault="009529FA" w:rsidP="00BC1EB4">
      <w:pPr>
        <w:pStyle w:val="aa"/>
        <w:numPr>
          <w:ilvl w:val="0"/>
          <w:numId w:val="13"/>
        </w:numPr>
        <w:spacing w:after="120"/>
        <w:jc w:val="both"/>
        <w:rPr>
          <w:color w:val="000000"/>
          <w:sz w:val="24"/>
          <w:szCs w:val="24"/>
        </w:rPr>
      </w:pPr>
      <w:r w:rsidRPr="00BC1EB4">
        <w:rPr>
          <w:color w:val="000000"/>
          <w:sz w:val="24"/>
          <w:szCs w:val="24"/>
        </w:rPr>
        <w:t>наличие указателей, обеспечивающих беспрепятственный доступ к помещениям, в</w:t>
      </w:r>
      <w:r w:rsidR="00BC1EB4">
        <w:rPr>
          <w:color w:val="000000"/>
          <w:sz w:val="24"/>
          <w:szCs w:val="24"/>
        </w:rPr>
        <w:t> </w:t>
      </w:r>
      <w:r w:rsidRPr="00BC1EB4">
        <w:rPr>
          <w:color w:val="000000"/>
          <w:sz w:val="24"/>
          <w:szCs w:val="24"/>
        </w:rPr>
        <w:t>которых предоставляется услуга;</w:t>
      </w:r>
    </w:p>
    <w:p w14:paraId="3D4BE666" w14:textId="11139EB3" w:rsidR="009529FA" w:rsidRPr="00BC1EB4" w:rsidRDefault="009529FA" w:rsidP="00BC1EB4">
      <w:pPr>
        <w:pStyle w:val="aa"/>
        <w:numPr>
          <w:ilvl w:val="0"/>
          <w:numId w:val="13"/>
        </w:numPr>
        <w:spacing w:after="120"/>
        <w:jc w:val="both"/>
        <w:rPr>
          <w:color w:val="000000"/>
          <w:sz w:val="24"/>
          <w:szCs w:val="24"/>
        </w:rPr>
      </w:pPr>
      <w:r w:rsidRPr="00BC1EB4">
        <w:rPr>
          <w:color w:val="000000"/>
          <w:sz w:val="24"/>
          <w:szCs w:val="24"/>
        </w:rPr>
        <w:t>возможность получения полной и достоверной информации о муниципальной услуге в ОМСУ, по телефону, на официальном сайте органа, предоставляющего услугу, в ГИС ЛО;</w:t>
      </w:r>
    </w:p>
    <w:p w14:paraId="23D2AAE7" w14:textId="65D64E58" w:rsidR="009529FA" w:rsidRPr="00BC1EB4" w:rsidRDefault="009529FA" w:rsidP="00BC1EB4">
      <w:pPr>
        <w:pStyle w:val="aa"/>
        <w:numPr>
          <w:ilvl w:val="0"/>
          <w:numId w:val="13"/>
        </w:numPr>
        <w:spacing w:after="120"/>
        <w:jc w:val="both"/>
        <w:rPr>
          <w:color w:val="000000"/>
          <w:sz w:val="24"/>
          <w:szCs w:val="24"/>
        </w:rPr>
      </w:pPr>
      <w:r w:rsidRPr="00BC1EB4">
        <w:rPr>
          <w:color w:val="000000"/>
          <w:sz w:val="24"/>
          <w:szCs w:val="24"/>
        </w:rPr>
        <w:t>предоставление муниципальной услуги любым доступным способом, предусмотренным действующим законодательством.</w:t>
      </w:r>
    </w:p>
    <w:p w14:paraId="63F31D35" w14:textId="4098E45E"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2.15.2. Показатели доступности муниципальной услуги (специальные, применимые в</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отношении инвалидов):</w:t>
      </w:r>
    </w:p>
    <w:p w14:paraId="00B46A6D" w14:textId="74B6DBB0" w:rsidR="009529FA" w:rsidRPr="00BC1EB4" w:rsidRDefault="009529FA" w:rsidP="00BC1EB4">
      <w:pPr>
        <w:pStyle w:val="aa"/>
        <w:numPr>
          <w:ilvl w:val="0"/>
          <w:numId w:val="16"/>
        </w:numPr>
        <w:spacing w:after="120"/>
        <w:jc w:val="both"/>
        <w:rPr>
          <w:color w:val="000000"/>
          <w:sz w:val="24"/>
          <w:szCs w:val="24"/>
        </w:rPr>
      </w:pPr>
      <w:r w:rsidRPr="00BC1EB4">
        <w:rPr>
          <w:color w:val="000000"/>
          <w:sz w:val="24"/>
          <w:szCs w:val="24"/>
        </w:rPr>
        <w:t>наличие инфраструктуры, указанной в пункте 2.14;</w:t>
      </w:r>
    </w:p>
    <w:p w14:paraId="246387DA" w14:textId="0A37D204" w:rsidR="009529FA" w:rsidRPr="00BC1EB4" w:rsidRDefault="009529FA" w:rsidP="00BC1EB4">
      <w:pPr>
        <w:pStyle w:val="aa"/>
        <w:numPr>
          <w:ilvl w:val="0"/>
          <w:numId w:val="16"/>
        </w:numPr>
        <w:spacing w:after="120"/>
        <w:jc w:val="both"/>
        <w:rPr>
          <w:color w:val="000000"/>
          <w:sz w:val="24"/>
          <w:szCs w:val="24"/>
        </w:rPr>
      </w:pPr>
      <w:r w:rsidRPr="00BC1EB4">
        <w:rPr>
          <w:color w:val="000000"/>
          <w:sz w:val="24"/>
          <w:szCs w:val="24"/>
        </w:rPr>
        <w:t>исполнение требований доступности услуг для инвалидов;</w:t>
      </w:r>
    </w:p>
    <w:p w14:paraId="195F8F24" w14:textId="35C419F4" w:rsidR="009529FA" w:rsidRPr="00BC1EB4" w:rsidRDefault="009529FA" w:rsidP="00BC1EB4">
      <w:pPr>
        <w:pStyle w:val="aa"/>
        <w:numPr>
          <w:ilvl w:val="0"/>
          <w:numId w:val="16"/>
        </w:numPr>
        <w:spacing w:after="120"/>
        <w:jc w:val="both"/>
        <w:rPr>
          <w:color w:val="000000"/>
          <w:sz w:val="24"/>
          <w:szCs w:val="24"/>
        </w:rPr>
      </w:pPr>
      <w:r w:rsidRPr="00BC1EB4">
        <w:rPr>
          <w:color w:val="000000"/>
          <w:sz w:val="24"/>
          <w:szCs w:val="24"/>
        </w:rPr>
        <w:t>обеспечение беспрепятственного доступа инвалидов к помещениям, в которых предоставляется муниципальная услуга.</w:t>
      </w:r>
    </w:p>
    <w:p w14:paraId="02030800"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2.15.3. Показатели качества муниципальной услуги:</w:t>
      </w:r>
    </w:p>
    <w:p w14:paraId="49568E67" w14:textId="5315E8AC" w:rsidR="009529FA" w:rsidRPr="00BC1EB4" w:rsidRDefault="009529FA" w:rsidP="00BC1EB4">
      <w:pPr>
        <w:pStyle w:val="aa"/>
        <w:numPr>
          <w:ilvl w:val="0"/>
          <w:numId w:val="18"/>
        </w:numPr>
        <w:spacing w:after="120"/>
        <w:jc w:val="both"/>
        <w:rPr>
          <w:color w:val="000000"/>
          <w:sz w:val="24"/>
          <w:szCs w:val="24"/>
        </w:rPr>
      </w:pPr>
      <w:r w:rsidRPr="00BC1EB4">
        <w:rPr>
          <w:color w:val="000000"/>
          <w:sz w:val="24"/>
          <w:szCs w:val="24"/>
        </w:rPr>
        <w:t>соблюдение срока предоставления муниципальной услуги;</w:t>
      </w:r>
    </w:p>
    <w:p w14:paraId="18A1CF91" w14:textId="1573DD3E" w:rsidR="009529FA" w:rsidRPr="00BC1EB4" w:rsidRDefault="009529FA" w:rsidP="00BC1EB4">
      <w:pPr>
        <w:pStyle w:val="aa"/>
        <w:numPr>
          <w:ilvl w:val="0"/>
          <w:numId w:val="18"/>
        </w:numPr>
        <w:spacing w:after="120"/>
        <w:jc w:val="both"/>
        <w:rPr>
          <w:color w:val="000000"/>
          <w:sz w:val="24"/>
          <w:szCs w:val="24"/>
        </w:rPr>
      </w:pPr>
      <w:r w:rsidRPr="00BC1EB4">
        <w:rPr>
          <w:color w:val="000000"/>
          <w:sz w:val="24"/>
          <w:szCs w:val="24"/>
        </w:rPr>
        <w:t>соблюдение времени ожидания в очереди при подаче запроса и получении результата;</w:t>
      </w:r>
    </w:p>
    <w:p w14:paraId="12A49AB6" w14:textId="3B5EDC4B" w:rsidR="009529FA" w:rsidRPr="00BC1EB4" w:rsidRDefault="009529FA" w:rsidP="00BC1EB4">
      <w:pPr>
        <w:pStyle w:val="aa"/>
        <w:numPr>
          <w:ilvl w:val="0"/>
          <w:numId w:val="18"/>
        </w:numPr>
        <w:spacing w:after="120"/>
        <w:jc w:val="both"/>
        <w:rPr>
          <w:color w:val="000000"/>
          <w:sz w:val="24"/>
          <w:szCs w:val="24"/>
        </w:rPr>
      </w:pPr>
      <w:r w:rsidRPr="00BC1EB4">
        <w:rPr>
          <w:color w:val="000000"/>
          <w:sz w:val="24"/>
          <w:szCs w:val="24"/>
        </w:rPr>
        <w:t>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4FCFF1F6" w14:textId="455BFBBA" w:rsidR="009529FA" w:rsidRPr="00BC1EB4" w:rsidRDefault="009529FA" w:rsidP="00BC1EB4">
      <w:pPr>
        <w:pStyle w:val="aa"/>
        <w:numPr>
          <w:ilvl w:val="0"/>
          <w:numId w:val="18"/>
        </w:numPr>
        <w:spacing w:after="120"/>
        <w:jc w:val="both"/>
        <w:rPr>
          <w:color w:val="000000"/>
          <w:sz w:val="24"/>
          <w:szCs w:val="24"/>
        </w:rPr>
      </w:pPr>
      <w:r w:rsidRPr="00BC1EB4">
        <w:rPr>
          <w:color w:val="000000"/>
          <w:sz w:val="24"/>
          <w:szCs w:val="24"/>
        </w:rPr>
        <w:t>отсутствие жалоб на действия или бездействие должностных лиц ОМСУ, поданных в установленном порядке.</w:t>
      </w:r>
    </w:p>
    <w:p w14:paraId="77824CE5" w14:textId="1BF88154"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требуется</w:t>
      </w:r>
      <w:r w:rsidR="00DD479C" w:rsidRPr="00A93383">
        <w:rPr>
          <w:rFonts w:ascii="Times New Roman" w:hAnsi="Times New Roman" w:cs="Times New Roman"/>
          <w:color w:val="000000"/>
          <w:sz w:val="24"/>
          <w:szCs w:val="24"/>
        </w:rPr>
        <w:t>.</w:t>
      </w:r>
    </w:p>
    <w:p w14:paraId="5CCCE7EC" w14:textId="6FCC894F"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BEA36F4" w14:textId="14BC7EC2"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2.17.1. Предоставление услуги по экстерриториальному принципу не предусмотрено.</w:t>
      </w:r>
    </w:p>
    <w:p w14:paraId="234B0FE6"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2.17.2. Предоставление государственной услуги в электронной форме осуществляется при технической реализации услуги посредством ГИС ЛО.</w:t>
      </w:r>
    </w:p>
    <w:p w14:paraId="11ADBB8E"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2.17.3. Предоставление услуги по</w:t>
      </w:r>
      <w:r w:rsidR="00DD479C" w:rsidRPr="00A93383">
        <w:rPr>
          <w:rFonts w:ascii="Times New Roman" w:hAnsi="Times New Roman" w:cs="Times New Roman"/>
          <w:color w:val="000000"/>
          <w:sz w:val="24"/>
          <w:szCs w:val="24"/>
        </w:rPr>
        <w:t>средством МФЦ не предусмотрено.</w:t>
      </w:r>
    </w:p>
    <w:p w14:paraId="5100F79F" w14:textId="0E317B9D" w:rsidR="009529FA" w:rsidRPr="00596BC6" w:rsidRDefault="009529FA" w:rsidP="00596BC6">
      <w:pPr>
        <w:pStyle w:val="1"/>
        <w:rPr>
          <w:sz w:val="26"/>
          <w:szCs w:val="26"/>
        </w:rPr>
      </w:pPr>
      <w:r w:rsidRPr="00596BC6">
        <w:rPr>
          <w:sz w:val="26"/>
          <w:szCs w:val="26"/>
        </w:rPr>
        <w:t>3. Состав, последовательность и сроки выполнения</w:t>
      </w:r>
      <w:r w:rsidR="00A93383" w:rsidRPr="00596BC6">
        <w:rPr>
          <w:sz w:val="26"/>
          <w:szCs w:val="26"/>
        </w:rPr>
        <w:t xml:space="preserve"> </w:t>
      </w:r>
      <w:r w:rsidRPr="00596BC6">
        <w:rPr>
          <w:sz w:val="26"/>
          <w:szCs w:val="26"/>
        </w:rPr>
        <w:t>административных процедур, требования к пор</w:t>
      </w:r>
      <w:r w:rsidR="00DD479C" w:rsidRPr="00596BC6">
        <w:rPr>
          <w:sz w:val="26"/>
          <w:szCs w:val="26"/>
        </w:rPr>
        <w:t>ядку</w:t>
      </w:r>
      <w:r w:rsidR="00A93383" w:rsidRPr="00596BC6">
        <w:rPr>
          <w:sz w:val="26"/>
          <w:szCs w:val="26"/>
        </w:rPr>
        <w:t xml:space="preserve"> </w:t>
      </w:r>
      <w:r w:rsidRPr="00596BC6">
        <w:rPr>
          <w:sz w:val="26"/>
          <w:szCs w:val="26"/>
        </w:rPr>
        <w:t>их выполнения, в т</w:t>
      </w:r>
      <w:r w:rsidR="00DD479C" w:rsidRPr="00596BC6">
        <w:rPr>
          <w:sz w:val="26"/>
          <w:szCs w:val="26"/>
        </w:rPr>
        <w:t>ом числе особенности выполнения</w:t>
      </w:r>
      <w:r w:rsidR="00A93383" w:rsidRPr="00596BC6">
        <w:rPr>
          <w:sz w:val="26"/>
          <w:szCs w:val="26"/>
        </w:rPr>
        <w:t xml:space="preserve"> </w:t>
      </w:r>
      <w:r w:rsidRPr="00596BC6">
        <w:rPr>
          <w:sz w:val="26"/>
          <w:szCs w:val="26"/>
        </w:rPr>
        <w:t>административн</w:t>
      </w:r>
      <w:r w:rsidR="00DD479C" w:rsidRPr="00596BC6">
        <w:rPr>
          <w:sz w:val="26"/>
          <w:szCs w:val="26"/>
        </w:rPr>
        <w:t>ых процедур в электронной форме</w:t>
      </w:r>
    </w:p>
    <w:p w14:paraId="2D288214"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3.1. Состав, последовательность и сроки выполнения административных процедур, требования к порядку их выполнения.</w:t>
      </w:r>
    </w:p>
    <w:p w14:paraId="061301A6"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3.1.1. Предоставление муниципальной услуги включает в себя следующие административные процедуры:</w:t>
      </w:r>
    </w:p>
    <w:p w14:paraId="2233029E" w14:textId="662C6CCF" w:rsidR="009529FA" w:rsidRPr="00BC1EB4" w:rsidRDefault="00BC1EB4" w:rsidP="00BC1EB4">
      <w:pPr>
        <w:pStyle w:val="aa"/>
        <w:numPr>
          <w:ilvl w:val="0"/>
          <w:numId w:val="19"/>
        </w:numPr>
        <w:spacing w:after="120"/>
        <w:jc w:val="both"/>
        <w:rPr>
          <w:color w:val="000000"/>
          <w:sz w:val="24"/>
          <w:szCs w:val="24"/>
        </w:rPr>
      </w:pPr>
      <w:r w:rsidRPr="00BC1EB4">
        <w:rPr>
          <w:color w:val="000000"/>
          <w:sz w:val="24"/>
          <w:szCs w:val="24"/>
        </w:rPr>
        <w:t>приём</w:t>
      </w:r>
      <w:r w:rsidR="009529FA" w:rsidRPr="00BC1EB4">
        <w:rPr>
          <w:color w:val="000000"/>
          <w:sz w:val="24"/>
          <w:szCs w:val="24"/>
        </w:rPr>
        <w:t xml:space="preserve"> и регистрация заявления о предоставлении муниципальной услуги</w:t>
      </w:r>
      <w:r>
        <w:rPr>
          <w:color w:val="000000"/>
          <w:sz w:val="24"/>
          <w:szCs w:val="24"/>
        </w:rPr>
        <w:t> </w:t>
      </w:r>
      <w:r w:rsidR="009529FA" w:rsidRPr="00BC1EB4">
        <w:rPr>
          <w:color w:val="000000"/>
          <w:sz w:val="24"/>
          <w:szCs w:val="24"/>
        </w:rPr>
        <w:t>– 1</w:t>
      </w:r>
      <w:r>
        <w:rPr>
          <w:color w:val="000000"/>
          <w:sz w:val="24"/>
          <w:szCs w:val="24"/>
        </w:rPr>
        <w:t> </w:t>
      </w:r>
      <w:r w:rsidR="009529FA" w:rsidRPr="00BC1EB4">
        <w:rPr>
          <w:color w:val="000000"/>
          <w:sz w:val="24"/>
          <w:szCs w:val="24"/>
        </w:rPr>
        <w:t>рабочий день;</w:t>
      </w:r>
    </w:p>
    <w:p w14:paraId="19F81B8D" w14:textId="45E0CEA7" w:rsidR="009529FA" w:rsidRPr="00BC1EB4" w:rsidRDefault="009529FA" w:rsidP="00BC1EB4">
      <w:pPr>
        <w:pStyle w:val="aa"/>
        <w:numPr>
          <w:ilvl w:val="0"/>
          <w:numId w:val="19"/>
        </w:numPr>
        <w:spacing w:after="120"/>
        <w:jc w:val="both"/>
        <w:rPr>
          <w:color w:val="000000"/>
          <w:sz w:val="24"/>
          <w:szCs w:val="24"/>
        </w:rPr>
      </w:pPr>
      <w:r w:rsidRPr="00BC1EB4">
        <w:rPr>
          <w:color w:val="000000"/>
          <w:sz w:val="24"/>
          <w:szCs w:val="24"/>
        </w:rPr>
        <w:t>рассмотрение документов об оказании муниципальной услуги – 2 рабочих дня;</w:t>
      </w:r>
    </w:p>
    <w:p w14:paraId="5E45B3E2" w14:textId="17E886F6" w:rsidR="009529FA" w:rsidRPr="00BC1EB4" w:rsidRDefault="009529FA" w:rsidP="00BC1EB4">
      <w:pPr>
        <w:pStyle w:val="aa"/>
        <w:numPr>
          <w:ilvl w:val="0"/>
          <w:numId w:val="19"/>
        </w:numPr>
        <w:spacing w:after="120"/>
        <w:jc w:val="both"/>
        <w:rPr>
          <w:color w:val="000000"/>
          <w:sz w:val="24"/>
          <w:szCs w:val="24"/>
        </w:rPr>
      </w:pPr>
      <w:r w:rsidRPr="00BC1EB4">
        <w:rPr>
          <w:color w:val="000000"/>
          <w:sz w:val="24"/>
          <w:szCs w:val="24"/>
        </w:rPr>
        <w:t>принятие решения о предоставлении муниципальной услуги или об отказе в</w:t>
      </w:r>
      <w:r w:rsidR="00BC1EB4">
        <w:rPr>
          <w:color w:val="000000"/>
          <w:sz w:val="24"/>
          <w:szCs w:val="24"/>
        </w:rPr>
        <w:t> </w:t>
      </w:r>
      <w:r w:rsidRPr="00BC1EB4">
        <w:rPr>
          <w:color w:val="000000"/>
          <w:sz w:val="24"/>
          <w:szCs w:val="24"/>
        </w:rPr>
        <w:t>предоставлении муниципальной услуги – 12 рабочих дней;</w:t>
      </w:r>
    </w:p>
    <w:p w14:paraId="3312BFC4" w14:textId="75BA66A0" w:rsidR="009529FA" w:rsidRPr="00BC1EB4" w:rsidRDefault="009529FA" w:rsidP="00BC1EB4">
      <w:pPr>
        <w:pStyle w:val="aa"/>
        <w:numPr>
          <w:ilvl w:val="0"/>
          <w:numId w:val="19"/>
        </w:numPr>
        <w:spacing w:after="120"/>
        <w:jc w:val="both"/>
        <w:rPr>
          <w:color w:val="000000"/>
          <w:sz w:val="24"/>
          <w:szCs w:val="24"/>
        </w:rPr>
      </w:pPr>
      <w:r w:rsidRPr="00BC1EB4">
        <w:rPr>
          <w:color w:val="000000"/>
          <w:sz w:val="24"/>
          <w:szCs w:val="24"/>
        </w:rPr>
        <w:t>выдача результата предоставления муниципальной услуги – 3 рабочих дня.</w:t>
      </w:r>
    </w:p>
    <w:p w14:paraId="715393CC" w14:textId="41ABFA8A"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3.1.2. При</w:t>
      </w:r>
      <w:r w:rsidR="00BC1EB4">
        <w:rPr>
          <w:rFonts w:ascii="Times New Roman" w:hAnsi="Times New Roman" w:cs="Times New Roman"/>
          <w:color w:val="000000"/>
          <w:sz w:val="24"/>
          <w:szCs w:val="24"/>
        </w:rPr>
        <w:t>ё</w:t>
      </w:r>
      <w:r w:rsidRPr="00A93383">
        <w:rPr>
          <w:rFonts w:ascii="Times New Roman" w:hAnsi="Times New Roman" w:cs="Times New Roman"/>
          <w:color w:val="000000"/>
          <w:sz w:val="24"/>
          <w:szCs w:val="24"/>
        </w:rPr>
        <w:t>м и регистрация заявления о предоставлении муниципальной услуги.</w:t>
      </w:r>
    </w:p>
    <w:p w14:paraId="2E59F1E5" w14:textId="5575B283"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4BA1B08A"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3.1.2.2. Лицо, ответственное за выполнение административной процедуры: специалист ОМСУ, ответственный за прием документов.</w:t>
      </w:r>
    </w:p>
    <w:p w14:paraId="14FE6983" w14:textId="34CCD9BE"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3.1.2.3. Содержание административного действия, продолжительность и</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 xml:space="preserve">–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14:paraId="7F229616" w14:textId="2FDBC3D3"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3.1.2.4. Результат выполнения административной процедуры: регистрация заявления о</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предоставлении муниципальной услуги и прилагаемых к нему документов.</w:t>
      </w:r>
    </w:p>
    <w:p w14:paraId="6CE4BF7A"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3.1.3. Рассмотрение документов об оказании муниципальной услуги.</w:t>
      </w:r>
    </w:p>
    <w:p w14:paraId="1E92A455"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3.1.3.1. Основание для начала административной процедуры: поступление заявления должностному лицу, ответственному за рассмотрение документов.</w:t>
      </w:r>
    </w:p>
    <w:p w14:paraId="7AB711D7" w14:textId="12ED6D2D"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5C345173" w14:textId="39820188" w:rsidR="009529FA" w:rsidRPr="00A93383" w:rsidRDefault="009529FA" w:rsidP="00D00C0A">
      <w:pPr>
        <w:spacing w:after="120" w:line="240" w:lineRule="auto"/>
        <w:jc w:val="both"/>
        <w:rPr>
          <w:rFonts w:ascii="Times New Roman" w:hAnsi="Times New Roman" w:cs="Times New Roman"/>
          <w:color w:val="000000"/>
          <w:sz w:val="24"/>
          <w:szCs w:val="24"/>
        </w:rPr>
      </w:pPr>
      <w:r w:rsidRPr="00BC1EB4">
        <w:rPr>
          <w:rFonts w:ascii="Times New Roman" w:hAnsi="Times New Roman" w:cs="Times New Roman"/>
          <w:b/>
          <w:bCs/>
          <w:color w:val="000000"/>
          <w:sz w:val="24"/>
          <w:szCs w:val="24"/>
          <w:u w:val="single"/>
        </w:rPr>
        <w:t>1 действие</w:t>
      </w:r>
      <w:r w:rsidRPr="00A93383">
        <w:rPr>
          <w:rFonts w:ascii="Times New Roman" w:hAnsi="Times New Roman" w:cs="Times New Roman"/>
          <w:color w:val="000000"/>
          <w:sz w:val="24"/>
          <w:szCs w:val="24"/>
        </w:rPr>
        <w:t>: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14:paraId="5E259BCA" w14:textId="0FFEEC86" w:rsidR="009529FA" w:rsidRPr="00A93383" w:rsidRDefault="009529FA" w:rsidP="00D00C0A">
      <w:pPr>
        <w:spacing w:after="120" w:line="240" w:lineRule="auto"/>
        <w:jc w:val="both"/>
        <w:rPr>
          <w:rFonts w:ascii="Times New Roman" w:hAnsi="Times New Roman" w:cs="Times New Roman"/>
          <w:color w:val="000000"/>
          <w:sz w:val="24"/>
          <w:szCs w:val="24"/>
        </w:rPr>
      </w:pPr>
      <w:r w:rsidRPr="00BC1EB4">
        <w:rPr>
          <w:rFonts w:ascii="Times New Roman" w:hAnsi="Times New Roman" w:cs="Times New Roman"/>
          <w:b/>
          <w:bCs/>
          <w:color w:val="000000"/>
          <w:sz w:val="24"/>
          <w:szCs w:val="24"/>
          <w:u w:val="single"/>
        </w:rPr>
        <w:t>2 действие</w:t>
      </w:r>
      <w:r w:rsidRPr="00A93383">
        <w:rPr>
          <w:rFonts w:ascii="Times New Roman" w:hAnsi="Times New Roman" w:cs="Times New Roman"/>
          <w:color w:val="000000"/>
          <w:sz w:val="24"/>
          <w:szCs w:val="24"/>
        </w:rPr>
        <w:t>: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 Комиссия) в течение 1 рабочего дня со дня окончания первого административного действия. В случае отсутствия условий для осуществления 3 или 4 действия ответственный специалист ОМСУ готовит проведение заседания Комиссии;</w:t>
      </w:r>
    </w:p>
    <w:p w14:paraId="63D68D9D" w14:textId="2D284C05" w:rsidR="009529FA" w:rsidRPr="00A93383" w:rsidRDefault="009529FA" w:rsidP="00D00C0A">
      <w:pPr>
        <w:spacing w:after="120" w:line="240" w:lineRule="auto"/>
        <w:jc w:val="both"/>
        <w:rPr>
          <w:rFonts w:ascii="Times New Roman" w:hAnsi="Times New Roman" w:cs="Times New Roman"/>
          <w:color w:val="000000"/>
          <w:sz w:val="24"/>
          <w:szCs w:val="24"/>
        </w:rPr>
      </w:pPr>
      <w:r w:rsidRPr="00BC1EB4">
        <w:rPr>
          <w:rFonts w:ascii="Times New Roman" w:hAnsi="Times New Roman" w:cs="Times New Roman"/>
          <w:b/>
          <w:bCs/>
          <w:color w:val="000000"/>
          <w:sz w:val="24"/>
          <w:szCs w:val="24"/>
          <w:u w:val="single"/>
        </w:rPr>
        <w:t>3 действие</w:t>
      </w:r>
      <w:r w:rsidRPr="00A93383">
        <w:rPr>
          <w:rFonts w:ascii="Times New Roman" w:hAnsi="Times New Roman" w:cs="Times New Roman"/>
          <w:color w:val="000000"/>
          <w:sz w:val="24"/>
          <w:szCs w:val="24"/>
        </w:rPr>
        <w:t xml:space="preserve">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w:t>
      </w:r>
      <w:r w:rsidR="00DD479C" w:rsidRPr="00A93383">
        <w:rPr>
          <w:rFonts w:ascii="Times New Roman" w:hAnsi="Times New Roman" w:cs="Times New Roman"/>
          <w:color w:val="000000"/>
          <w:sz w:val="24"/>
          <w:szCs w:val="24"/>
        </w:rPr>
        <w:t xml:space="preserve">участках, в зданиях, строениях </w:t>
      </w:r>
      <w:r w:rsidRPr="00A93383">
        <w:rPr>
          <w:rFonts w:ascii="Times New Roman" w:hAnsi="Times New Roman" w:cs="Times New Roman"/>
          <w:color w:val="000000"/>
          <w:sz w:val="24"/>
          <w:szCs w:val="24"/>
        </w:rPr>
        <w:t>и сооружениях, находящихся в</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государственн</w:t>
      </w:r>
      <w:r w:rsidR="00DD479C" w:rsidRPr="00A93383">
        <w:rPr>
          <w:rFonts w:ascii="Times New Roman" w:hAnsi="Times New Roman" w:cs="Times New Roman"/>
          <w:color w:val="000000"/>
          <w:sz w:val="24"/>
          <w:szCs w:val="24"/>
        </w:rPr>
        <w:t xml:space="preserve">ой собственности): направление </w:t>
      </w:r>
      <w:r w:rsidRPr="00A93383">
        <w:rPr>
          <w:rFonts w:ascii="Times New Roman" w:hAnsi="Times New Roman" w:cs="Times New Roman"/>
          <w:color w:val="000000"/>
          <w:sz w:val="24"/>
          <w:szCs w:val="24"/>
        </w:rPr>
        <w:t>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14:paraId="3903BC31" w14:textId="157DA5E9" w:rsidR="009529FA" w:rsidRPr="00A93383" w:rsidRDefault="009529FA" w:rsidP="00D00C0A">
      <w:pPr>
        <w:spacing w:after="120" w:line="240" w:lineRule="auto"/>
        <w:jc w:val="both"/>
        <w:rPr>
          <w:rFonts w:ascii="Times New Roman" w:hAnsi="Times New Roman" w:cs="Times New Roman"/>
          <w:color w:val="000000"/>
          <w:sz w:val="24"/>
          <w:szCs w:val="24"/>
        </w:rPr>
      </w:pPr>
      <w:r w:rsidRPr="00BC1EB4">
        <w:rPr>
          <w:rFonts w:ascii="Times New Roman" w:hAnsi="Times New Roman" w:cs="Times New Roman"/>
          <w:b/>
          <w:bCs/>
          <w:color w:val="000000"/>
          <w:sz w:val="24"/>
          <w:szCs w:val="24"/>
          <w:u w:val="single"/>
        </w:rPr>
        <w:t>4 действие</w:t>
      </w:r>
      <w:r w:rsidRPr="00A93383">
        <w:rPr>
          <w:rFonts w:ascii="Times New Roman" w:hAnsi="Times New Roman" w:cs="Times New Roman"/>
          <w:color w:val="000000"/>
          <w:sz w:val="24"/>
          <w:szCs w:val="24"/>
        </w:rPr>
        <w:t xml:space="preserve">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разграничена, на территории сельского поселения, а также на земельных участках, в</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зданиях, строениях и сооружениях на территории поселения, находящихся в</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муниципальной собственности соответствующего муниципального района): направление в соответствующий орган местного самоуправления муниципального района документов о</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14:paraId="5F577CD0"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3.1.3.3. Лицо, ответственное за выполнение административной процедуры: должностное лицо ОМСУ, ответственное за рассмотрение документов.</w:t>
      </w:r>
    </w:p>
    <w:p w14:paraId="3A5C2FAC"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3.1.3.4. Критерий принятия решения: наличие / отсутствие у заявителя права на получение муниципальной услуги.</w:t>
      </w:r>
    </w:p>
    <w:p w14:paraId="7D9DB9D7" w14:textId="49C80FC1"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3.1.3.5. Результат выполнения административной процедуры: направление заявления на</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рассмотрение Комиссией или подготовка проекта решения об отказе в предоставлении муниципальной услуги.</w:t>
      </w:r>
    </w:p>
    <w:p w14:paraId="26EF5D93" w14:textId="7DBD2614"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 xml:space="preserve">3.1.4. Принятие решения о предоставлении муниципальной услуги </w:t>
      </w:r>
      <w:r w:rsidR="00DD479C" w:rsidRPr="00A93383">
        <w:rPr>
          <w:rFonts w:ascii="Times New Roman" w:hAnsi="Times New Roman" w:cs="Times New Roman"/>
          <w:color w:val="000000"/>
          <w:sz w:val="24"/>
          <w:szCs w:val="24"/>
        </w:rPr>
        <w:t xml:space="preserve">или </w:t>
      </w:r>
      <w:r w:rsidRPr="00A93383">
        <w:rPr>
          <w:rFonts w:ascii="Times New Roman" w:hAnsi="Times New Roman" w:cs="Times New Roman"/>
          <w:color w:val="000000"/>
          <w:sz w:val="24"/>
          <w:szCs w:val="24"/>
        </w:rPr>
        <w:t>об отказе в</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предоставлении муниципальной услуги.</w:t>
      </w:r>
    </w:p>
    <w:p w14:paraId="47E59C9B"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3.1.4.1. Основание для начала административной процедуры: представление ответственным специалистом ОМСУ проекта повестк</w:t>
      </w:r>
      <w:r w:rsidR="00DD479C" w:rsidRPr="00A93383">
        <w:rPr>
          <w:rFonts w:ascii="Times New Roman" w:hAnsi="Times New Roman" w:cs="Times New Roman"/>
          <w:color w:val="000000"/>
          <w:sz w:val="24"/>
          <w:szCs w:val="24"/>
        </w:rPr>
        <w:t xml:space="preserve">и дня заседания Комиссии, </w:t>
      </w:r>
      <w:r w:rsidRPr="00A93383">
        <w:rPr>
          <w:rFonts w:ascii="Times New Roman" w:hAnsi="Times New Roman" w:cs="Times New Roman"/>
          <w:color w:val="000000"/>
          <w:sz w:val="24"/>
          <w:szCs w:val="24"/>
        </w:rPr>
        <w:t>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14:paraId="4EB5B5BB"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2C09B574" w14:textId="2BF537D2"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14:paraId="0B82F9E9" w14:textId="06FD7611"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3.1.4.3. Содержание административных действий, продолжительность и</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 xml:space="preserve">(или) максимальный срок их выполнения: </w:t>
      </w:r>
    </w:p>
    <w:p w14:paraId="3ABA2029" w14:textId="53DBD4DD" w:rsidR="009529FA" w:rsidRPr="00A93383" w:rsidRDefault="009529FA" w:rsidP="00D00C0A">
      <w:pPr>
        <w:spacing w:after="120" w:line="240" w:lineRule="auto"/>
        <w:jc w:val="both"/>
        <w:rPr>
          <w:rFonts w:ascii="Times New Roman" w:hAnsi="Times New Roman" w:cs="Times New Roman"/>
          <w:color w:val="000000"/>
          <w:sz w:val="24"/>
          <w:szCs w:val="24"/>
        </w:rPr>
      </w:pPr>
      <w:r w:rsidRPr="00244187">
        <w:rPr>
          <w:rFonts w:ascii="Times New Roman" w:hAnsi="Times New Roman" w:cs="Times New Roman"/>
          <w:b/>
          <w:bCs/>
          <w:color w:val="000000"/>
          <w:sz w:val="24"/>
          <w:szCs w:val="24"/>
          <w:u w:val="single"/>
        </w:rPr>
        <w:t>1 действие</w:t>
      </w:r>
      <w:r w:rsidRPr="00A93383">
        <w:rPr>
          <w:rFonts w:ascii="Times New Roman" w:hAnsi="Times New Roman" w:cs="Times New Roman"/>
          <w:color w:val="000000"/>
          <w:sz w:val="24"/>
          <w:szCs w:val="24"/>
        </w:rPr>
        <w:t>: проведение заседания Комиссии по вопросу рассмотрения заявления и</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документов заявителя в течение 7 рабочих дней с даты окончания второй административной процедуры. 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проект муниципального правового акта о внесении изменений в Схему.</w:t>
      </w:r>
    </w:p>
    <w:p w14:paraId="1170876F" w14:textId="49860345" w:rsidR="009529FA" w:rsidRPr="00A93383" w:rsidRDefault="009529FA" w:rsidP="00D00C0A">
      <w:pPr>
        <w:spacing w:after="120" w:line="240" w:lineRule="auto"/>
        <w:jc w:val="both"/>
        <w:rPr>
          <w:rFonts w:ascii="Times New Roman" w:hAnsi="Times New Roman" w:cs="Times New Roman"/>
          <w:color w:val="000000"/>
          <w:sz w:val="24"/>
          <w:szCs w:val="24"/>
        </w:rPr>
      </w:pPr>
      <w:r w:rsidRPr="00244187">
        <w:rPr>
          <w:rFonts w:ascii="Times New Roman" w:hAnsi="Times New Roman" w:cs="Times New Roman"/>
          <w:b/>
          <w:bCs/>
          <w:color w:val="000000"/>
          <w:sz w:val="24"/>
          <w:szCs w:val="24"/>
          <w:u w:val="single"/>
        </w:rPr>
        <w:t>2 действие</w:t>
      </w:r>
      <w:r w:rsidRPr="00A93383">
        <w:rPr>
          <w:rFonts w:ascii="Times New Roman" w:hAnsi="Times New Roman" w:cs="Times New Roman"/>
          <w:color w:val="000000"/>
          <w:sz w:val="24"/>
          <w:szCs w:val="24"/>
        </w:rPr>
        <w:t>: рассмотрение и утверждение (подписание) муниципального правового акта о</w:t>
      </w:r>
      <w:r w:rsidR="008375B9">
        <w:rPr>
          <w:rFonts w:ascii="Times New Roman" w:hAnsi="Times New Roman" w:cs="Times New Roman"/>
          <w:color w:val="000000"/>
          <w:sz w:val="24"/>
          <w:szCs w:val="24"/>
        </w:rPr>
        <w:t> </w:t>
      </w:r>
      <w:r w:rsidRPr="00A93383">
        <w:rPr>
          <w:rFonts w:ascii="Times New Roman" w:hAnsi="Times New Roman" w:cs="Times New Roman"/>
          <w:color w:val="000000"/>
          <w:sz w:val="24"/>
          <w:szCs w:val="24"/>
        </w:rPr>
        <w:t>внесении изменений в Схему уполномоченным должностным лицом ОМСУ в течение 5</w:t>
      </w:r>
      <w:r w:rsidR="00BC1EB4">
        <w:rPr>
          <w:rFonts w:ascii="Times New Roman" w:hAnsi="Times New Roman" w:cs="Times New Roman"/>
          <w:color w:val="000000"/>
          <w:sz w:val="24"/>
          <w:szCs w:val="24"/>
        </w:rPr>
        <w:t> </w:t>
      </w:r>
      <w:r w:rsidRPr="00A93383">
        <w:rPr>
          <w:rFonts w:ascii="Times New Roman" w:hAnsi="Times New Roman" w:cs="Times New Roman"/>
          <w:color w:val="000000"/>
          <w:sz w:val="24"/>
          <w:szCs w:val="24"/>
        </w:rPr>
        <w:t>рабочих дней с даты окончания первого административного действия.</w:t>
      </w:r>
    </w:p>
    <w:p w14:paraId="25086C31" w14:textId="2D2D0044"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3.1.4.4. Критерий принятия решения: наличие / отсутствие у заявителя права на получение муниципальной услуги.</w:t>
      </w:r>
    </w:p>
    <w:p w14:paraId="4F2B567D" w14:textId="4DE5EF2A"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3.1.4.5. Результат выполнения административной процедуры: подписание решения о</w:t>
      </w:r>
      <w:r w:rsidR="008375B9">
        <w:rPr>
          <w:rFonts w:ascii="Times New Roman" w:hAnsi="Times New Roman" w:cs="Times New Roman"/>
          <w:color w:val="000000"/>
          <w:sz w:val="24"/>
          <w:szCs w:val="24"/>
        </w:rPr>
        <w:t> </w:t>
      </w:r>
      <w:r w:rsidRPr="00A93383">
        <w:rPr>
          <w:rFonts w:ascii="Times New Roman" w:hAnsi="Times New Roman" w:cs="Times New Roman"/>
          <w:color w:val="000000"/>
          <w:sz w:val="24"/>
          <w:szCs w:val="24"/>
        </w:rPr>
        <w:t>предоставлении муниципальной услуги или об отказе в предоставлении муниципальной услуги.</w:t>
      </w:r>
    </w:p>
    <w:p w14:paraId="4CA1C636"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3.1.5. Выдача результата предоставления муниципальной услуги.</w:t>
      </w:r>
    </w:p>
    <w:p w14:paraId="753DE66C"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14:paraId="62BDB126"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3.1.5.2. Лицо, ответственное за выполнение административной процедуры: специалист ОМСУ.</w:t>
      </w:r>
    </w:p>
    <w:p w14:paraId="2241D8A5" w14:textId="042B4C82"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3.1.5.3. Содержание административных действий, продолжительность и</w:t>
      </w:r>
      <w:r w:rsidR="008375B9">
        <w:rPr>
          <w:rFonts w:ascii="Times New Roman" w:hAnsi="Times New Roman" w:cs="Times New Roman"/>
          <w:color w:val="000000"/>
          <w:sz w:val="24"/>
          <w:szCs w:val="24"/>
        </w:rPr>
        <w:t> </w:t>
      </w:r>
      <w:r w:rsidRPr="00A93383">
        <w:rPr>
          <w:rFonts w:ascii="Times New Roman" w:hAnsi="Times New Roman" w:cs="Times New Roman"/>
          <w:color w:val="000000"/>
          <w:sz w:val="24"/>
          <w:szCs w:val="24"/>
        </w:rPr>
        <w:t>(или)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с даты окончания третьей административной процедуры.</w:t>
      </w:r>
    </w:p>
    <w:p w14:paraId="5321039D"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494776D"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3.2. Особенности выполнения административных процедур в электронной форме</w:t>
      </w:r>
      <w:r w:rsidR="00DD479C" w:rsidRPr="00A93383">
        <w:rPr>
          <w:rFonts w:ascii="Times New Roman" w:hAnsi="Times New Roman" w:cs="Times New Roman"/>
          <w:color w:val="000000"/>
          <w:sz w:val="24"/>
          <w:szCs w:val="24"/>
        </w:rPr>
        <w:t>.</w:t>
      </w:r>
    </w:p>
    <w:p w14:paraId="3EB65ED3" w14:textId="2E5F8636"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 xml:space="preserve">3.2.1. Предоставление муниципальной услуги в электронной форме посредством ГИС ЛО осуществляется в соответствии с Федеральным законом </w:t>
      </w:r>
      <w:r w:rsidR="00D00C0A" w:rsidRPr="00A93383">
        <w:rPr>
          <w:rFonts w:ascii="Times New Roman" w:hAnsi="Times New Roman" w:cs="Times New Roman"/>
          <w:color w:val="000000"/>
          <w:sz w:val="24"/>
          <w:szCs w:val="24"/>
        </w:rPr>
        <w:t>№ </w:t>
      </w:r>
      <w:r w:rsidRPr="00A93383">
        <w:rPr>
          <w:rFonts w:ascii="Times New Roman" w:hAnsi="Times New Roman" w:cs="Times New Roman"/>
          <w:color w:val="000000"/>
          <w:sz w:val="24"/>
          <w:szCs w:val="24"/>
        </w:rPr>
        <w:t xml:space="preserve">210-ФЗ, Федеральным законом от 27.07.2006 </w:t>
      </w:r>
      <w:r w:rsidR="00D00C0A" w:rsidRPr="00A93383">
        <w:rPr>
          <w:rFonts w:ascii="Times New Roman" w:hAnsi="Times New Roman" w:cs="Times New Roman"/>
          <w:color w:val="000000"/>
          <w:sz w:val="24"/>
          <w:szCs w:val="24"/>
        </w:rPr>
        <w:t>№ </w:t>
      </w:r>
      <w:r w:rsidRPr="00A93383">
        <w:rPr>
          <w:rFonts w:ascii="Times New Roman" w:hAnsi="Times New Roman" w:cs="Times New Roman"/>
          <w:color w:val="000000"/>
          <w:sz w:val="24"/>
          <w:szCs w:val="24"/>
        </w:rPr>
        <w:t xml:space="preserve">149-ФЗ «Об информации, информационных технологиях и о защите информации», постановлением Правительства Российской Федерации от 25.06.2012 </w:t>
      </w:r>
      <w:r w:rsidR="00D00C0A" w:rsidRPr="00A93383">
        <w:rPr>
          <w:rFonts w:ascii="Times New Roman" w:hAnsi="Times New Roman" w:cs="Times New Roman"/>
          <w:color w:val="000000"/>
          <w:sz w:val="24"/>
          <w:szCs w:val="24"/>
        </w:rPr>
        <w:t>№ </w:t>
      </w:r>
      <w:r w:rsidRPr="00A93383">
        <w:rPr>
          <w:rFonts w:ascii="Times New Roman" w:hAnsi="Times New Roman" w:cs="Times New Roman"/>
          <w:color w:val="000000"/>
          <w:sz w:val="24"/>
          <w:szCs w:val="24"/>
        </w:rPr>
        <w:t>634 «О видах электронной подписи, использование которых допускается при обращении за</w:t>
      </w:r>
      <w:r w:rsidR="008375B9">
        <w:rPr>
          <w:rFonts w:ascii="Times New Roman" w:hAnsi="Times New Roman" w:cs="Times New Roman"/>
          <w:color w:val="000000"/>
          <w:sz w:val="24"/>
          <w:szCs w:val="24"/>
        </w:rPr>
        <w:t> </w:t>
      </w:r>
      <w:r w:rsidRPr="00A93383">
        <w:rPr>
          <w:rFonts w:ascii="Times New Roman" w:hAnsi="Times New Roman" w:cs="Times New Roman"/>
          <w:color w:val="000000"/>
          <w:sz w:val="24"/>
          <w:szCs w:val="24"/>
        </w:rPr>
        <w:t>получением государственных и муниципальных услуг».</w:t>
      </w:r>
    </w:p>
    <w:p w14:paraId="75609067" w14:textId="72606BDC"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w:t>
      </w:r>
      <w:r w:rsidR="008375B9">
        <w:rPr>
          <w:rFonts w:ascii="Times New Roman" w:hAnsi="Times New Roman" w:cs="Times New Roman"/>
          <w:color w:val="000000"/>
          <w:sz w:val="24"/>
          <w:szCs w:val="24"/>
        </w:rPr>
        <w:t> </w:t>
      </w:r>
      <w:r w:rsidRPr="00A93383">
        <w:rPr>
          <w:rFonts w:ascii="Times New Roman" w:hAnsi="Times New Roman" w:cs="Times New Roman"/>
          <w:color w:val="000000"/>
          <w:sz w:val="24"/>
          <w:szCs w:val="24"/>
        </w:rPr>
        <w:t>аутентификации (далее – ЕСИА).</w:t>
      </w:r>
    </w:p>
    <w:p w14:paraId="1490B1C3"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3.2.3. Муниципальная услуга может быть получена через ГИС ЛО без личной явки на прием в ОМСУ.</w:t>
      </w:r>
    </w:p>
    <w:p w14:paraId="0E004083"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3.2.4. Для подачи заявления через ГИС ЛО заявитель должен выполнить следующие действия:</w:t>
      </w:r>
    </w:p>
    <w:p w14:paraId="3AB79DAF" w14:textId="77777777" w:rsidR="009529FA" w:rsidRPr="008375B9" w:rsidRDefault="009529FA" w:rsidP="008375B9">
      <w:pPr>
        <w:pStyle w:val="aa"/>
        <w:numPr>
          <w:ilvl w:val="0"/>
          <w:numId w:val="20"/>
        </w:numPr>
        <w:spacing w:after="120"/>
        <w:jc w:val="both"/>
        <w:rPr>
          <w:color w:val="000000"/>
          <w:sz w:val="24"/>
          <w:szCs w:val="24"/>
        </w:rPr>
      </w:pPr>
      <w:r w:rsidRPr="008375B9">
        <w:rPr>
          <w:color w:val="000000"/>
          <w:sz w:val="24"/>
          <w:szCs w:val="24"/>
        </w:rPr>
        <w:t>пройти идентификацию и аутентификацию в ЕСИА;</w:t>
      </w:r>
    </w:p>
    <w:p w14:paraId="31290FFA" w14:textId="640CF18C" w:rsidR="009529FA" w:rsidRPr="008375B9" w:rsidRDefault="009529FA" w:rsidP="008375B9">
      <w:pPr>
        <w:pStyle w:val="aa"/>
        <w:numPr>
          <w:ilvl w:val="0"/>
          <w:numId w:val="20"/>
        </w:numPr>
        <w:spacing w:after="120"/>
        <w:jc w:val="both"/>
        <w:rPr>
          <w:color w:val="000000"/>
          <w:sz w:val="24"/>
          <w:szCs w:val="24"/>
        </w:rPr>
      </w:pPr>
      <w:r w:rsidRPr="008375B9">
        <w:rPr>
          <w:color w:val="000000"/>
          <w:sz w:val="24"/>
          <w:szCs w:val="24"/>
        </w:rPr>
        <w:t>в личном кабинете в ГИС ЛО заполнить в электронном формате заявление на оказание муниципальной услуги;</w:t>
      </w:r>
    </w:p>
    <w:p w14:paraId="0F56B5A7" w14:textId="77777777" w:rsidR="009529FA" w:rsidRPr="008375B9" w:rsidRDefault="009529FA" w:rsidP="008375B9">
      <w:pPr>
        <w:pStyle w:val="aa"/>
        <w:numPr>
          <w:ilvl w:val="0"/>
          <w:numId w:val="20"/>
        </w:numPr>
        <w:spacing w:after="120"/>
        <w:jc w:val="both"/>
        <w:rPr>
          <w:color w:val="000000"/>
          <w:sz w:val="24"/>
          <w:szCs w:val="24"/>
        </w:rPr>
      </w:pPr>
      <w:r w:rsidRPr="008375B9">
        <w:rPr>
          <w:color w:val="000000"/>
          <w:sz w:val="24"/>
          <w:szCs w:val="24"/>
        </w:rPr>
        <w:t>заверить заявление УКЭП;</w:t>
      </w:r>
    </w:p>
    <w:p w14:paraId="0C837441" w14:textId="77777777" w:rsidR="009529FA" w:rsidRPr="008375B9" w:rsidRDefault="009529FA" w:rsidP="008375B9">
      <w:pPr>
        <w:pStyle w:val="aa"/>
        <w:numPr>
          <w:ilvl w:val="0"/>
          <w:numId w:val="20"/>
        </w:numPr>
        <w:spacing w:after="120"/>
        <w:jc w:val="both"/>
        <w:rPr>
          <w:color w:val="000000"/>
          <w:sz w:val="24"/>
          <w:szCs w:val="24"/>
        </w:rPr>
      </w:pPr>
      <w:r w:rsidRPr="008375B9">
        <w:rPr>
          <w:color w:val="000000"/>
          <w:sz w:val="24"/>
          <w:szCs w:val="24"/>
        </w:rPr>
        <w:t>направить заявление в ОМСУ посредством функционала ГИС ЛО.</w:t>
      </w:r>
    </w:p>
    <w:p w14:paraId="2A0F9803"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14:paraId="5905B8AB"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3.2.6. При предоставлении муниципальной услуги через ГИС ЛО, должностное лицо ОМСУ выполняет следующие действия:</w:t>
      </w:r>
    </w:p>
    <w:p w14:paraId="4B8A54F5" w14:textId="756C90A2" w:rsidR="009529FA" w:rsidRPr="008375B9" w:rsidRDefault="009529FA" w:rsidP="008375B9">
      <w:pPr>
        <w:pStyle w:val="aa"/>
        <w:numPr>
          <w:ilvl w:val="0"/>
          <w:numId w:val="21"/>
        </w:numPr>
        <w:spacing w:after="120"/>
        <w:jc w:val="both"/>
        <w:rPr>
          <w:color w:val="000000"/>
          <w:sz w:val="24"/>
          <w:szCs w:val="24"/>
        </w:rPr>
      </w:pPr>
      <w:r w:rsidRPr="008375B9">
        <w:rPr>
          <w:color w:val="000000"/>
          <w:sz w:val="24"/>
          <w:szCs w:val="24"/>
        </w:rPr>
        <w:t>формирует проект решения на основании документов, поступивших через ГИС ЛО, а</w:t>
      </w:r>
      <w:r w:rsidR="008375B9" w:rsidRPr="008375B9">
        <w:rPr>
          <w:color w:val="000000"/>
          <w:sz w:val="24"/>
          <w:szCs w:val="24"/>
        </w:rPr>
        <w:t> </w:t>
      </w:r>
      <w:r w:rsidRPr="008375B9">
        <w:rPr>
          <w:color w:val="000000"/>
          <w:sz w:val="24"/>
          <w:szCs w:val="24"/>
        </w:rPr>
        <w:t xml:space="preserve">также документов (сведений), поступивших посредством межведомственного взаимодействия, и передает должностному лицу, </w:t>
      </w:r>
      <w:r w:rsidR="008375B9" w:rsidRPr="008375B9">
        <w:rPr>
          <w:color w:val="000000"/>
          <w:sz w:val="24"/>
          <w:szCs w:val="24"/>
        </w:rPr>
        <w:t>наделённому</w:t>
      </w:r>
      <w:r w:rsidRPr="008375B9">
        <w:rPr>
          <w:color w:val="000000"/>
          <w:sz w:val="24"/>
          <w:szCs w:val="24"/>
        </w:rPr>
        <w:t xml:space="preserve"> функциями по</w:t>
      </w:r>
      <w:r w:rsidR="008375B9">
        <w:rPr>
          <w:color w:val="000000"/>
          <w:sz w:val="24"/>
          <w:szCs w:val="24"/>
        </w:rPr>
        <w:t> </w:t>
      </w:r>
      <w:r w:rsidRPr="008375B9">
        <w:rPr>
          <w:color w:val="000000"/>
          <w:sz w:val="24"/>
          <w:szCs w:val="24"/>
        </w:rPr>
        <w:t>принятию решения;</w:t>
      </w:r>
    </w:p>
    <w:p w14:paraId="14EA16DE" w14:textId="7F2F7C33" w:rsidR="009529FA" w:rsidRPr="008375B9" w:rsidRDefault="009529FA" w:rsidP="008375B9">
      <w:pPr>
        <w:pStyle w:val="aa"/>
        <w:numPr>
          <w:ilvl w:val="0"/>
          <w:numId w:val="21"/>
        </w:numPr>
        <w:spacing w:after="120"/>
        <w:jc w:val="both"/>
        <w:rPr>
          <w:color w:val="000000"/>
          <w:sz w:val="24"/>
          <w:szCs w:val="24"/>
        </w:rPr>
      </w:pPr>
      <w:r w:rsidRPr="008375B9">
        <w:rPr>
          <w:color w:val="000000"/>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14:paraId="737C10A5" w14:textId="46B3FCCC" w:rsidR="009529FA" w:rsidRPr="008375B9" w:rsidRDefault="009529FA" w:rsidP="008375B9">
      <w:pPr>
        <w:pStyle w:val="aa"/>
        <w:numPr>
          <w:ilvl w:val="0"/>
          <w:numId w:val="21"/>
        </w:numPr>
        <w:spacing w:after="120"/>
        <w:jc w:val="both"/>
        <w:rPr>
          <w:color w:val="000000"/>
          <w:sz w:val="24"/>
          <w:szCs w:val="24"/>
        </w:rPr>
      </w:pPr>
      <w:r w:rsidRPr="008375B9">
        <w:rPr>
          <w:color w:val="000000"/>
          <w:sz w:val="24"/>
          <w:szCs w:val="24"/>
        </w:rPr>
        <w:t>уведомляет заявителя о принятом решении посредством направления электронного документа, подписанного УКЭП должностного лица, принявшего решение, в</w:t>
      </w:r>
      <w:r w:rsidR="008375B9">
        <w:rPr>
          <w:color w:val="000000"/>
          <w:sz w:val="24"/>
          <w:szCs w:val="24"/>
        </w:rPr>
        <w:t> </w:t>
      </w:r>
      <w:r w:rsidRPr="008375B9">
        <w:rPr>
          <w:color w:val="000000"/>
          <w:sz w:val="24"/>
          <w:szCs w:val="24"/>
        </w:rPr>
        <w:t>личный кабинет ГИС ЛО.</w:t>
      </w:r>
    </w:p>
    <w:p w14:paraId="79978D83" w14:textId="10559C35"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r w:rsidR="008375B9" w:rsidRPr="00A93383">
        <w:rPr>
          <w:rFonts w:ascii="Times New Roman" w:hAnsi="Times New Roman" w:cs="Times New Roman"/>
          <w:color w:val="000000"/>
          <w:sz w:val="24"/>
          <w:szCs w:val="24"/>
        </w:rPr>
        <w:t>днём</w:t>
      </w:r>
      <w:r w:rsidRPr="00A93383">
        <w:rPr>
          <w:rFonts w:ascii="Times New Roman" w:hAnsi="Times New Roman" w:cs="Times New Roman"/>
          <w:color w:val="000000"/>
          <w:sz w:val="24"/>
          <w:szCs w:val="24"/>
        </w:rPr>
        <w:t xml:space="preserve"> обращения за предоставлением муниципальной услуги считается дата регистрации приема документов в ГИС ЛО.</w:t>
      </w:r>
    </w:p>
    <w:p w14:paraId="461CD94B"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14:paraId="5BC8F214"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46FBCF51"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454D3F66" w14:textId="73586138"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F861840" w14:textId="564F7EC4"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w:t>
      </w:r>
      <w:r w:rsidR="008375B9">
        <w:rPr>
          <w:rFonts w:ascii="Times New Roman" w:hAnsi="Times New Roman" w:cs="Times New Roman"/>
          <w:color w:val="000000"/>
          <w:sz w:val="24"/>
          <w:szCs w:val="24"/>
        </w:rPr>
        <w:t> </w:t>
      </w:r>
      <w:r w:rsidRPr="00A93383">
        <w:rPr>
          <w:rFonts w:ascii="Times New Roman" w:hAnsi="Times New Roman" w:cs="Times New Roman"/>
          <w:color w:val="000000"/>
          <w:sz w:val="24"/>
          <w:szCs w:val="24"/>
        </w:rPr>
        <w:t>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65D342E" w14:textId="57F2851D"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3.3.2. В течение 5 рабочих дней со дня регистрации заявления об исправлении опечаток и</w:t>
      </w:r>
      <w:r w:rsidR="008375B9">
        <w:rPr>
          <w:rFonts w:ascii="Times New Roman" w:hAnsi="Times New Roman" w:cs="Times New Roman"/>
          <w:color w:val="000000"/>
          <w:sz w:val="24"/>
          <w:szCs w:val="24"/>
        </w:rPr>
        <w:t> </w:t>
      </w:r>
      <w:r w:rsidRPr="00A93383">
        <w:rPr>
          <w:rFonts w:ascii="Times New Roman" w:hAnsi="Times New Roman" w:cs="Times New Roman"/>
          <w:color w:val="000000"/>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w:t>
      </w:r>
      <w:r w:rsidR="008375B9">
        <w:rPr>
          <w:rFonts w:ascii="Times New Roman" w:hAnsi="Times New Roman" w:cs="Times New Roman"/>
          <w:color w:val="000000"/>
          <w:sz w:val="24"/>
          <w:szCs w:val="24"/>
        </w:rPr>
        <w:t> </w:t>
      </w:r>
      <w:r w:rsidRPr="00A93383">
        <w:rPr>
          <w:rFonts w:ascii="Times New Roman" w:hAnsi="Times New Roman" w:cs="Times New Roman"/>
          <w:color w:val="000000"/>
          <w:sz w:val="24"/>
          <w:szCs w:val="24"/>
        </w:rPr>
        <w:t>оформляет результат предоставления муниципальной услуги (документ) с</w:t>
      </w:r>
      <w:r w:rsidR="008375B9">
        <w:rPr>
          <w:rFonts w:ascii="Times New Roman" w:hAnsi="Times New Roman" w:cs="Times New Roman"/>
          <w:color w:val="000000"/>
          <w:sz w:val="24"/>
          <w:szCs w:val="24"/>
        </w:rPr>
        <w:t> </w:t>
      </w:r>
      <w:r w:rsidRPr="00A93383">
        <w:rPr>
          <w:rFonts w:ascii="Times New Roman" w:hAnsi="Times New Roman" w:cs="Times New Roman"/>
          <w:color w:val="000000"/>
          <w:sz w:val="24"/>
          <w:szCs w:val="24"/>
        </w:rPr>
        <w:t>исправленными опечатками (ошибками) или направляет заявителю уведомление с</w:t>
      </w:r>
      <w:r w:rsidR="008375B9">
        <w:rPr>
          <w:rFonts w:ascii="Times New Roman" w:hAnsi="Times New Roman" w:cs="Times New Roman"/>
          <w:color w:val="000000"/>
          <w:sz w:val="24"/>
          <w:szCs w:val="24"/>
          <w:lang w:val="en-US"/>
        </w:rPr>
        <w:t> </w:t>
      </w:r>
      <w:r w:rsidRPr="00A93383">
        <w:rPr>
          <w:rFonts w:ascii="Times New Roman" w:hAnsi="Times New Roman" w:cs="Times New Roman"/>
          <w:color w:val="000000"/>
          <w:sz w:val="24"/>
          <w:szCs w:val="24"/>
        </w:rPr>
        <w:t>обоснованным отказом в</w:t>
      </w:r>
      <w:r w:rsidR="008375B9">
        <w:rPr>
          <w:rFonts w:ascii="Times New Roman" w:hAnsi="Times New Roman" w:cs="Times New Roman"/>
          <w:color w:val="000000"/>
          <w:sz w:val="24"/>
          <w:szCs w:val="24"/>
        </w:rPr>
        <w:t> </w:t>
      </w:r>
      <w:r w:rsidRPr="00A93383">
        <w:rPr>
          <w:rFonts w:ascii="Times New Roman" w:hAnsi="Times New Roman" w:cs="Times New Roman"/>
          <w:color w:val="000000"/>
          <w:sz w:val="24"/>
          <w:szCs w:val="24"/>
        </w:rPr>
        <w:t>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w:t>
      </w:r>
      <w:r w:rsidR="00DD479C" w:rsidRPr="00A93383">
        <w:rPr>
          <w:rFonts w:ascii="Times New Roman" w:hAnsi="Times New Roman" w:cs="Times New Roman"/>
          <w:color w:val="000000"/>
          <w:sz w:val="24"/>
          <w:szCs w:val="24"/>
        </w:rPr>
        <w:t>ущенных опечаток и(или) ошибок.</w:t>
      </w:r>
    </w:p>
    <w:p w14:paraId="10A795E4" w14:textId="77777777" w:rsidR="009529FA" w:rsidRPr="00596BC6" w:rsidRDefault="009529FA" w:rsidP="00596BC6">
      <w:pPr>
        <w:pStyle w:val="1"/>
      </w:pPr>
      <w:r w:rsidRPr="00596BC6">
        <w:t>4. Формы контроля за исполнением административного регламента</w:t>
      </w:r>
    </w:p>
    <w:p w14:paraId="082E02C1" w14:textId="320FDDAF"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82C5F0F" w14:textId="2AA1B87F"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9479E17"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B889174"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140D259" w14:textId="192F9AA9"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ED29DEA" w14:textId="51E0715E"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008375B9">
        <w:rPr>
          <w:rFonts w:ascii="Times New Roman" w:hAnsi="Times New Roman" w:cs="Times New Roman"/>
          <w:color w:val="000000"/>
          <w:sz w:val="24"/>
          <w:szCs w:val="24"/>
          <w:lang w:val="en-US"/>
        </w:rPr>
        <w:t> </w:t>
      </w:r>
      <w:r w:rsidRPr="00A93383">
        <w:rPr>
          <w:rFonts w:ascii="Times New Roman" w:hAnsi="Times New Roman" w:cs="Times New Roman"/>
          <w:color w:val="000000"/>
          <w:sz w:val="24"/>
          <w:szCs w:val="24"/>
        </w:rPr>
        <w:t>предоставлением муниципальной услуги (тематические проверки).</w:t>
      </w:r>
    </w:p>
    <w:p w14:paraId="4100DDF8" w14:textId="6D283DDD"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9504344"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7316F2D" w14:textId="3E15B35A"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w:t>
      </w:r>
      <w:r w:rsidR="008375B9">
        <w:rPr>
          <w:rFonts w:ascii="Times New Roman" w:hAnsi="Times New Roman" w:cs="Times New Roman"/>
          <w:color w:val="000000"/>
          <w:sz w:val="24"/>
          <w:szCs w:val="24"/>
          <w:lang w:val="en-US"/>
        </w:rPr>
        <w:t> </w:t>
      </w:r>
      <w:r w:rsidRPr="00A93383">
        <w:rPr>
          <w:rFonts w:ascii="Times New Roman" w:hAnsi="Times New Roman" w:cs="Times New Roman"/>
          <w:color w:val="000000"/>
          <w:sz w:val="24"/>
          <w:szCs w:val="24"/>
        </w:rPr>
        <w:t>устранению выявленных при проверке нарушений.</w:t>
      </w:r>
    </w:p>
    <w:p w14:paraId="3E830BA2"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По результатам рассмотрения обращений дается письменный ответ.</w:t>
      </w:r>
    </w:p>
    <w:p w14:paraId="44620A1C"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02AC039" w14:textId="6BE12EBD"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w:t>
      </w:r>
      <w:r w:rsidR="008375B9">
        <w:rPr>
          <w:rFonts w:ascii="Times New Roman" w:hAnsi="Times New Roman" w:cs="Times New Roman"/>
          <w:color w:val="000000"/>
          <w:sz w:val="24"/>
          <w:szCs w:val="24"/>
          <w:lang w:val="en-US"/>
        </w:rPr>
        <w:t> </w:t>
      </w:r>
      <w:r w:rsidRPr="00A93383">
        <w:rPr>
          <w:rFonts w:ascii="Times New Roman" w:hAnsi="Times New Roman" w:cs="Times New Roman"/>
          <w:color w:val="000000"/>
          <w:sz w:val="24"/>
          <w:szCs w:val="24"/>
        </w:rPr>
        <w:t>том числе за соблюдение сроков выполнения административных действий, полноту их</w:t>
      </w:r>
      <w:r w:rsidR="008375B9">
        <w:rPr>
          <w:rFonts w:ascii="Times New Roman" w:hAnsi="Times New Roman" w:cs="Times New Roman"/>
          <w:color w:val="000000"/>
          <w:sz w:val="24"/>
          <w:szCs w:val="24"/>
          <w:lang w:val="en-US"/>
        </w:rPr>
        <w:t> </w:t>
      </w:r>
      <w:r w:rsidRPr="00A93383">
        <w:rPr>
          <w:rFonts w:ascii="Times New Roman" w:hAnsi="Times New Roman" w:cs="Times New Roman"/>
          <w:color w:val="000000"/>
          <w:sz w:val="24"/>
          <w:szCs w:val="24"/>
        </w:rPr>
        <w:t>совершения, соблюдение принципов поведения с заявителями, сохранность документов.</w:t>
      </w:r>
    </w:p>
    <w:p w14:paraId="031CFB57"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Руководитель ОМСУ несет персональную ответственность за обеспечение предоставления муниципальной услуги.</w:t>
      </w:r>
    </w:p>
    <w:p w14:paraId="09E2E7AA"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Работники ОМСУ при предоставлении муниципальной услуги несут персональную ответственность:</w:t>
      </w:r>
    </w:p>
    <w:p w14:paraId="60DE294E" w14:textId="2BEDEC23" w:rsidR="009529FA" w:rsidRPr="00244187" w:rsidRDefault="009529FA" w:rsidP="00244187">
      <w:pPr>
        <w:pStyle w:val="aa"/>
        <w:numPr>
          <w:ilvl w:val="0"/>
          <w:numId w:val="27"/>
        </w:numPr>
        <w:spacing w:after="120"/>
        <w:jc w:val="both"/>
        <w:rPr>
          <w:color w:val="000000"/>
          <w:sz w:val="24"/>
          <w:szCs w:val="24"/>
        </w:rPr>
      </w:pPr>
      <w:r w:rsidRPr="00244187">
        <w:rPr>
          <w:color w:val="000000"/>
          <w:sz w:val="24"/>
          <w:szCs w:val="24"/>
        </w:rPr>
        <w:t>за неисполнение или ненадлежащее исполнение административных процедур при предоставлении муниципальной услуги;</w:t>
      </w:r>
    </w:p>
    <w:p w14:paraId="45E37701" w14:textId="5647002D" w:rsidR="009529FA" w:rsidRPr="00244187" w:rsidRDefault="009529FA" w:rsidP="00244187">
      <w:pPr>
        <w:pStyle w:val="aa"/>
        <w:numPr>
          <w:ilvl w:val="0"/>
          <w:numId w:val="27"/>
        </w:numPr>
        <w:spacing w:after="120"/>
        <w:jc w:val="both"/>
        <w:rPr>
          <w:color w:val="000000"/>
          <w:sz w:val="24"/>
          <w:szCs w:val="24"/>
        </w:rPr>
      </w:pPr>
      <w:r w:rsidRPr="00244187">
        <w:rPr>
          <w:color w:val="000000"/>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2594578" w14:textId="66173A4C"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w:t>
      </w:r>
      <w:r w:rsidR="00F4611A" w:rsidRPr="00A93383">
        <w:rPr>
          <w:rFonts w:ascii="Times New Roman" w:hAnsi="Times New Roman" w:cs="Times New Roman"/>
          <w:color w:val="000000"/>
          <w:sz w:val="24"/>
          <w:szCs w:val="24"/>
        </w:rPr>
        <w:t>ательством Российской Федерации.</w:t>
      </w:r>
    </w:p>
    <w:p w14:paraId="75CAD9D8" w14:textId="063A5160" w:rsidR="009529FA" w:rsidRPr="00596BC6" w:rsidRDefault="009529FA" w:rsidP="00596BC6">
      <w:pPr>
        <w:pStyle w:val="1"/>
      </w:pPr>
      <w:r w:rsidRPr="00596BC6">
        <w:t>5. Досудебный (внесудебный) порядок обжалования решений</w:t>
      </w:r>
      <w:r w:rsidR="00A93383" w:rsidRPr="00596BC6">
        <w:t xml:space="preserve"> </w:t>
      </w:r>
      <w:r w:rsidRPr="00596BC6">
        <w:t>и действий (бездей</w:t>
      </w:r>
      <w:r w:rsidR="00F4611A" w:rsidRPr="00596BC6">
        <w:t>ствия) органа, предоставляющего</w:t>
      </w:r>
      <w:r w:rsidR="00A93383" w:rsidRPr="00596BC6">
        <w:t xml:space="preserve"> </w:t>
      </w:r>
      <w:r w:rsidRPr="00596BC6">
        <w:t>муниципальную услугу, а</w:t>
      </w:r>
      <w:r w:rsidR="00596BC6">
        <w:t> </w:t>
      </w:r>
      <w:r w:rsidRPr="00596BC6">
        <w:t>также должностных лиц органа,</w:t>
      </w:r>
      <w:r w:rsidR="00A93383" w:rsidRPr="00596BC6">
        <w:t xml:space="preserve"> </w:t>
      </w:r>
      <w:r w:rsidRPr="00596BC6">
        <w:t>предост</w:t>
      </w:r>
      <w:r w:rsidR="00F4611A" w:rsidRPr="00596BC6">
        <w:t>авляющего муниципальную услугу,</w:t>
      </w:r>
      <w:r w:rsidR="00A93383" w:rsidRPr="00596BC6">
        <w:t xml:space="preserve"> </w:t>
      </w:r>
      <w:r w:rsidR="00F4611A" w:rsidRPr="00596BC6">
        <w:t>либо муниципальных служащих</w:t>
      </w:r>
    </w:p>
    <w:p w14:paraId="021417BA"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7DEEF8B"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14:paraId="1E989173" w14:textId="7B58565F" w:rsidR="009529FA" w:rsidRPr="00244187" w:rsidRDefault="009529FA" w:rsidP="00244187">
      <w:pPr>
        <w:pStyle w:val="aa"/>
        <w:numPr>
          <w:ilvl w:val="0"/>
          <w:numId w:val="23"/>
        </w:numPr>
        <w:spacing w:after="120"/>
        <w:jc w:val="both"/>
        <w:rPr>
          <w:color w:val="000000"/>
          <w:sz w:val="24"/>
          <w:szCs w:val="24"/>
        </w:rPr>
      </w:pPr>
      <w:r w:rsidRPr="00244187">
        <w:rPr>
          <w:color w:val="000000"/>
          <w:sz w:val="24"/>
          <w:szCs w:val="24"/>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sidR="00D00C0A" w:rsidRPr="00244187">
        <w:rPr>
          <w:color w:val="000000"/>
          <w:sz w:val="24"/>
          <w:szCs w:val="24"/>
        </w:rPr>
        <w:t>№ </w:t>
      </w:r>
      <w:r w:rsidRPr="00244187">
        <w:rPr>
          <w:color w:val="000000"/>
          <w:sz w:val="24"/>
          <w:szCs w:val="24"/>
        </w:rPr>
        <w:t>210-ФЗ;</w:t>
      </w:r>
    </w:p>
    <w:p w14:paraId="5E10AD1C" w14:textId="4B46F1B3" w:rsidR="009529FA" w:rsidRPr="00244187" w:rsidRDefault="009529FA" w:rsidP="00244187">
      <w:pPr>
        <w:pStyle w:val="aa"/>
        <w:numPr>
          <w:ilvl w:val="0"/>
          <w:numId w:val="23"/>
        </w:numPr>
        <w:spacing w:after="120"/>
        <w:jc w:val="both"/>
        <w:rPr>
          <w:color w:val="000000"/>
          <w:sz w:val="24"/>
          <w:szCs w:val="24"/>
        </w:rPr>
      </w:pPr>
      <w:r w:rsidRPr="00244187">
        <w:rPr>
          <w:color w:val="000000"/>
          <w:sz w:val="24"/>
          <w:szCs w:val="24"/>
        </w:rPr>
        <w:t>нарушение срока предоставления муниципальной услуги;</w:t>
      </w:r>
    </w:p>
    <w:p w14:paraId="40CDFE30" w14:textId="56ED72D0" w:rsidR="009529FA" w:rsidRPr="00244187" w:rsidRDefault="009529FA" w:rsidP="00244187">
      <w:pPr>
        <w:pStyle w:val="aa"/>
        <w:numPr>
          <w:ilvl w:val="0"/>
          <w:numId w:val="23"/>
        </w:numPr>
        <w:spacing w:after="120"/>
        <w:jc w:val="both"/>
        <w:rPr>
          <w:color w:val="000000"/>
          <w:sz w:val="24"/>
          <w:szCs w:val="24"/>
        </w:rPr>
      </w:pPr>
      <w:r w:rsidRPr="00244187">
        <w:rPr>
          <w:color w:val="000000"/>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D4A4F" w14:textId="01C3D008" w:rsidR="009529FA" w:rsidRPr="00244187" w:rsidRDefault="009529FA" w:rsidP="00244187">
      <w:pPr>
        <w:pStyle w:val="aa"/>
        <w:numPr>
          <w:ilvl w:val="0"/>
          <w:numId w:val="23"/>
        </w:numPr>
        <w:spacing w:after="120"/>
        <w:jc w:val="both"/>
        <w:rPr>
          <w:color w:val="000000"/>
          <w:sz w:val="24"/>
          <w:szCs w:val="24"/>
        </w:rPr>
      </w:pPr>
      <w:r w:rsidRPr="00244187">
        <w:rPr>
          <w:color w:val="000000"/>
          <w:sz w:val="24"/>
          <w:szCs w:val="24"/>
        </w:rPr>
        <w:t xml:space="preserve">отказ в </w:t>
      </w:r>
      <w:proofErr w:type="spellStart"/>
      <w:r w:rsidRPr="00244187">
        <w:rPr>
          <w:color w:val="000000"/>
          <w:sz w:val="24"/>
          <w:szCs w:val="24"/>
        </w:rPr>
        <w:t>приеме</w:t>
      </w:r>
      <w:proofErr w:type="spellEnd"/>
      <w:r w:rsidRPr="00244187">
        <w:rPr>
          <w:color w:val="000000"/>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2388E7E" w14:textId="27940C37" w:rsidR="009529FA" w:rsidRPr="00244187" w:rsidRDefault="009529FA" w:rsidP="00244187">
      <w:pPr>
        <w:pStyle w:val="aa"/>
        <w:numPr>
          <w:ilvl w:val="0"/>
          <w:numId w:val="23"/>
        </w:numPr>
        <w:spacing w:after="120"/>
        <w:jc w:val="both"/>
        <w:rPr>
          <w:color w:val="000000"/>
          <w:sz w:val="24"/>
          <w:szCs w:val="24"/>
        </w:rPr>
      </w:pPr>
      <w:r w:rsidRPr="00244187">
        <w:rPr>
          <w:color w:val="000000"/>
          <w:sz w:val="24"/>
          <w:szCs w:val="24"/>
        </w:rPr>
        <w:t>отказ в предоставлении муниципальной услуги, если основания отказа не</w:t>
      </w:r>
      <w:r w:rsidR="00244187">
        <w:rPr>
          <w:color w:val="000000"/>
          <w:sz w:val="24"/>
          <w:szCs w:val="24"/>
          <w:lang w:val="en-US"/>
        </w:rPr>
        <w:t> </w:t>
      </w:r>
      <w:r w:rsidRPr="00244187">
        <w:rPr>
          <w:color w:val="000000"/>
          <w:sz w:val="24"/>
          <w:szCs w:val="24"/>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14:paraId="2EBF50CA" w14:textId="7DB13D47" w:rsidR="009529FA" w:rsidRPr="00244187" w:rsidRDefault="009529FA" w:rsidP="00244187">
      <w:pPr>
        <w:pStyle w:val="aa"/>
        <w:numPr>
          <w:ilvl w:val="0"/>
          <w:numId w:val="23"/>
        </w:numPr>
        <w:spacing w:after="120"/>
        <w:jc w:val="both"/>
        <w:rPr>
          <w:color w:val="000000"/>
          <w:sz w:val="24"/>
          <w:szCs w:val="24"/>
        </w:rPr>
      </w:pPr>
      <w:r w:rsidRPr="00244187">
        <w:rPr>
          <w:color w:val="000000"/>
          <w:sz w:val="24"/>
          <w:szCs w:val="24"/>
        </w:rPr>
        <w:t>затребование с заявителя при предоставлении муниципальной услуги платы, не</w:t>
      </w:r>
      <w:r w:rsidR="008375B9" w:rsidRPr="00244187">
        <w:rPr>
          <w:color w:val="000000"/>
          <w:sz w:val="24"/>
          <w:szCs w:val="24"/>
          <w:lang w:val="en-US"/>
        </w:rPr>
        <w:t> </w:t>
      </w:r>
      <w:r w:rsidRPr="00244187">
        <w:rPr>
          <w:color w:val="000000"/>
          <w:sz w:val="24"/>
          <w:szCs w:val="24"/>
        </w:rPr>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C8B2720" w14:textId="40CC8EE6" w:rsidR="009529FA" w:rsidRPr="00244187" w:rsidRDefault="009529FA" w:rsidP="00244187">
      <w:pPr>
        <w:pStyle w:val="aa"/>
        <w:numPr>
          <w:ilvl w:val="0"/>
          <w:numId w:val="23"/>
        </w:numPr>
        <w:spacing w:after="120"/>
        <w:jc w:val="both"/>
        <w:rPr>
          <w:color w:val="000000"/>
          <w:sz w:val="24"/>
          <w:szCs w:val="24"/>
        </w:rPr>
      </w:pPr>
      <w:r w:rsidRPr="00244187">
        <w:rPr>
          <w:color w:val="000000"/>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w:t>
      </w:r>
      <w:r w:rsidR="008375B9" w:rsidRPr="00244187">
        <w:rPr>
          <w:color w:val="000000"/>
          <w:sz w:val="24"/>
          <w:szCs w:val="24"/>
          <w:lang w:val="en-US"/>
        </w:rPr>
        <w:t> </w:t>
      </w:r>
      <w:r w:rsidRPr="00244187">
        <w:rPr>
          <w:color w:val="000000"/>
          <w:sz w:val="24"/>
          <w:szCs w:val="24"/>
        </w:rPr>
        <w:t>ошибок в выданных в результате предоставления муниципальной услуги документах либо нарушение установленного срока таких исправлений;</w:t>
      </w:r>
    </w:p>
    <w:p w14:paraId="0168FD5A" w14:textId="25C68066" w:rsidR="009529FA" w:rsidRPr="00244187" w:rsidRDefault="009529FA" w:rsidP="00244187">
      <w:pPr>
        <w:pStyle w:val="aa"/>
        <w:numPr>
          <w:ilvl w:val="0"/>
          <w:numId w:val="23"/>
        </w:numPr>
        <w:spacing w:after="120"/>
        <w:jc w:val="both"/>
        <w:rPr>
          <w:color w:val="000000"/>
          <w:sz w:val="24"/>
          <w:szCs w:val="24"/>
        </w:rPr>
      </w:pPr>
      <w:r w:rsidRPr="00244187">
        <w:rPr>
          <w:color w:val="000000"/>
          <w:sz w:val="24"/>
          <w:szCs w:val="24"/>
        </w:rPr>
        <w:t>нарушение срока или порядка выдачи документов по результатам предоставления муниципальной услуги;</w:t>
      </w:r>
    </w:p>
    <w:p w14:paraId="33CC0996" w14:textId="651FEA91" w:rsidR="009529FA" w:rsidRPr="00244187" w:rsidRDefault="009529FA" w:rsidP="00244187">
      <w:pPr>
        <w:pStyle w:val="aa"/>
        <w:numPr>
          <w:ilvl w:val="0"/>
          <w:numId w:val="23"/>
        </w:numPr>
        <w:spacing w:after="120"/>
        <w:jc w:val="both"/>
        <w:rPr>
          <w:color w:val="000000"/>
          <w:sz w:val="24"/>
          <w:szCs w:val="24"/>
        </w:rPr>
      </w:pPr>
      <w:r w:rsidRPr="00244187">
        <w:rPr>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w:t>
      </w:r>
      <w:r w:rsidR="00244187">
        <w:rPr>
          <w:color w:val="000000"/>
          <w:sz w:val="24"/>
          <w:szCs w:val="24"/>
          <w:lang w:val="en-US"/>
        </w:rPr>
        <w:t> </w:t>
      </w:r>
      <w:r w:rsidRPr="00244187">
        <w:rPr>
          <w:color w:val="000000"/>
          <w:sz w:val="24"/>
          <w:szCs w:val="24"/>
        </w:rPr>
        <w:t>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14:paraId="3598998F" w14:textId="5165A1E2" w:rsidR="009529FA" w:rsidRPr="00244187" w:rsidRDefault="009529FA" w:rsidP="00244187">
      <w:pPr>
        <w:pStyle w:val="aa"/>
        <w:numPr>
          <w:ilvl w:val="0"/>
          <w:numId w:val="23"/>
        </w:numPr>
        <w:spacing w:after="120"/>
        <w:jc w:val="both"/>
        <w:rPr>
          <w:color w:val="000000"/>
          <w:sz w:val="24"/>
          <w:szCs w:val="24"/>
        </w:rPr>
      </w:pPr>
      <w:r w:rsidRPr="00244187">
        <w:rPr>
          <w:color w:val="000000"/>
          <w:sz w:val="24"/>
          <w:szCs w:val="24"/>
        </w:rPr>
        <w:t xml:space="preserve">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w:t>
      </w:r>
      <w:r w:rsidR="00244187" w:rsidRPr="00244187">
        <w:rPr>
          <w:color w:val="000000"/>
          <w:sz w:val="24"/>
          <w:szCs w:val="24"/>
        </w:rPr>
        <w:t>приёме</w:t>
      </w:r>
      <w:r w:rsidRPr="00244187">
        <w:rPr>
          <w:color w:val="000000"/>
          <w:sz w:val="24"/>
          <w:szCs w:val="24"/>
        </w:rPr>
        <w:t xml:space="preserve"> документов, необходимых для предоставления муниципальной услуги, либо в предоставлении муниципальной услуги, за</w:t>
      </w:r>
      <w:r w:rsidR="00244187">
        <w:rPr>
          <w:color w:val="000000"/>
          <w:sz w:val="24"/>
          <w:szCs w:val="24"/>
          <w:lang w:val="en-US"/>
        </w:rPr>
        <w:t> </w:t>
      </w:r>
      <w:r w:rsidRPr="00244187">
        <w:rPr>
          <w:color w:val="000000"/>
          <w:sz w:val="24"/>
          <w:szCs w:val="24"/>
        </w:rPr>
        <w:t>исключением случаев, предусмотренных пунктом</w:t>
      </w:r>
      <w:r w:rsidR="00244187">
        <w:rPr>
          <w:color w:val="000000"/>
          <w:sz w:val="24"/>
          <w:szCs w:val="24"/>
          <w:lang w:val="en-US"/>
        </w:rPr>
        <w:t> </w:t>
      </w:r>
      <w:r w:rsidRPr="00244187">
        <w:rPr>
          <w:color w:val="000000"/>
          <w:sz w:val="24"/>
          <w:szCs w:val="24"/>
        </w:rPr>
        <w:t>4 части</w:t>
      </w:r>
      <w:r w:rsidR="00244187">
        <w:rPr>
          <w:color w:val="000000"/>
          <w:sz w:val="24"/>
          <w:szCs w:val="24"/>
          <w:lang w:val="en-US"/>
        </w:rPr>
        <w:t> </w:t>
      </w:r>
      <w:r w:rsidRPr="00244187">
        <w:rPr>
          <w:color w:val="000000"/>
          <w:sz w:val="24"/>
          <w:szCs w:val="24"/>
        </w:rPr>
        <w:t>1 статьи</w:t>
      </w:r>
      <w:r w:rsidR="00244187">
        <w:rPr>
          <w:color w:val="000000"/>
          <w:sz w:val="24"/>
          <w:szCs w:val="24"/>
          <w:lang w:val="en-US"/>
        </w:rPr>
        <w:t> </w:t>
      </w:r>
      <w:r w:rsidRPr="00244187">
        <w:rPr>
          <w:color w:val="000000"/>
          <w:sz w:val="24"/>
          <w:szCs w:val="24"/>
        </w:rPr>
        <w:t xml:space="preserve">7 Федерального закона </w:t>
      </w:r>
      <w:r w:rsidR="00D00C0A" w:rsidRPr="00244187">
        <w:rPr>
          <w:color w:val="000000"/>
          <w:sz w:val="24"/>
          <w:szCs w:val="24"/>
        </w:rPr>
        <w:t>№ </w:t>
      </w:r>
      <w:r w:rsidRPr="00244187">
        <w:rPr>
          <w:color w:val="000000"/>
          <w:sz w:val="24"/>
          <w:szCs w:val="24"/>
        </w:rPr>
        <w:t>210-ФЗ.</w:t>
      </w:r>
    </w:p>
    <w:p w14:paraId="3A47CEAA" w14:textId="4AF731C0"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w:t>
      </w:r>
      <w:r w:rsidR="00F4611A" w:rsidRPr="00A93383">
        <w:rPr>
          <w:rFonts w:ascii="Times New Roman" w:hAnsi="Times New Roman" w:cs="Times New Roman"/>
          <w:color w:val="000000"/>
          <w:sz w:val="24"/>
          <w:szCs w:val="24"/>
        </w:rPr>
        <w:t xml:space="preserve">й орган (при его наличии) либо </w:t>
      </w:r>
      <w:r w:rsidRPr="00A93383">
        <w:rPr>
          <w:rFonts w:ascii="Times New Roman" w:hAnsi="Times New Roman" w:cs="Times New Roman"/>
          <w:color w:val="000000"/>
          <w:sz w:val="24"/>
          <w:szCs w:val="24"/>
        </w:rPr>
        <w:t>в случае его отсутствия рассматриваются непосредственно руководителем органа, предоставляющего муниципальную услугу.</w:t>
      </w:r>
    </w:p>
    <w:p w14:paraId="6FD02B78" w14:textId="1285FE5D"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14:paraId="20208106" w14:textId="67000928"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D00C0A" w:rsidRPr="00A93383">
        <w:rPr>
          <w:rFonts w:ascii="Times New Roman" w:hAnsi="Times New Roman" w:cs="Times New Roman"/>
          <w:color w:val="000000"/>
          <w:sz w:val="24"/>
          <w:szCs w:val="24"/>
        </w:rPr>
        <w:t>№ </w:t>
      </w:r>
      <w:r w:rsidRPr="00A93383">
        <w:rPr>
          <w:rFonts w:ascii="Times New Roman" w:hAnsi="Times New Roman" w:cs="Times New Roman"/>
          <w:color w:val="000000"/>
          <w:sz w:val="24"/>
          <w:szCs w:val="24"/>
        </w:rPr>
        <w:t>210-ФЗ.</w:t>
      </w:r>
    </w:p>
    <w:p w14:paraId="1A028259"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В письменной жалобе в обязательном порядке указываются:</w:t>
      </w:r>
    </w:p>
    <w:p w14:paraId="6D4F4887" w14:textId="37C2A6EF" w:rsidR="009529FA" w:rsidRPr="00244187" w:rsidRDefault="009529FA" w:rsidP="00244187">
      <w:pPr>
        <w:pStyle w:val="aa"/>
        <w:numPr>
          <w:ilvl w:val="0"/>
          <w:numId w:val="24"/>
        </w:numPr>
        <w:spacing w:after="120"/>
        <w:jc w:val="both"/>
        <w:rPr>
          <w:color w:val="000000"/>
          <w:sz w:val="24"/>
          <w:szCs w:val="24"/>
        </w:rPr>
      </w:pPr>
      <w:r w:rsidRPr="00244187">
        <w:rPr>
          <w:color w:val="000000"/>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59E45BA" w14:textId="0CBCF490" w:rsidR="009529FA" w:rsidRPr="00244187" w:rsidRDefault="009529FA" w:rsidP="00244187">
      <w:pPr>
        <w:pStyle w:val="aa"/>
        <w:numPr>
          <w:ilvl w:val="0"/>
          <w:numId w:val="24"/>
        </w:numPr>
        <w:spacing w:after="120"/>
        <w:jc w:val="both"/>
        <w:rPr>
          <w:color w:val="000000"/>
          <w:sz w:val="24"/>
          <w:szCs w:val="24"/>
        </w:rPr>
      </w:pPr>
      <w:r w:rsidRPr="00244187">
        <w:rPr>
          <w:color w:val="000000"/>
          <w:sz w:val="24"/>
          <w:szCs w:val="24"/>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00F4611A" w:rsidRPr="00244187">
        <w:rPr>
          <w:color w:val="000000"/>
          <w:sz w:val="24"/>
          <w:szCs w:val="24"/>
        </w:rPr>
        <w:t xml:space="preserve">и почтовый адрес, </w:t>
      </w:r>
      <w:r w:rsidRPr="00244187">
        <w:rPr>
          <w:color w:val="000000"/>
          <w:sz w:val="24"/>
          <w:szCs w:val="24"/>
        </w:rPr>
        <w:t>по которым должен быть направлен ответ заявителю;</w:t>
      </w:r>
    </w:p>
    <w:p w14:paraId="73E5AC96" w14:textId="178EEE3E" w:rsidR="009529FA" w:rsidRPr="00244187" w:rsidRDefault="009529FA" w:rsidP="00244187">
      <w:pPr>
        <w:pStyle w:val="aa"/>
        <w:numPr>
          <w:ilvl w:val="0"/>
          <w:numId w:val="24"/>
        </w:numPr>
        <w:spacing w:after="120"/>
        <w:jc w:val="both"/>
        <w:rPr>
          <w:color w:val="000000"/>
          <w:sz w:val="24"/>
          <w:szCs w:val="24"/>
        </w:rPr>
      </w:pPr>
      <w:r w:rsidRPr="00244187">
        <w:rPr>
          <w:color w:val="00000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D1AE34A" w14:textId="4D1D10A1" w:rsidR="009529FA" w:rsidRPr="00244187" w:rsidRDefault="009529FA" w:rsidP="00244187">
      <w:pPr>
        <w:pStyle w:val="aa"/>
        <w:numPr>
          <w:ilvl w:val="0"/>
          <w:numId w:val="24"/>
        </w:numPr>
        <w:spacing w:after="120"/>
        <w:jc w:val="both"/>
        <w:rPr>
          <w:color w:val="000000"/>
          <w:sz w:val="24"/>
          <w:szCs w:val="24"/>
        </w:rPr>
      </w:pPr>
      <w:r w:rsidRPr="00244187">
        <w:rPr>
          <w:color w:val="000000"/>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w:t>
      </w:r>
      <w:r w:rsidR="00F4611A" w:rsidRPr="00244187">
        <w:rPr>
          <w:color w:val="000000"/>
          <w:sz w:val="24"/>
          <w:szCs w:val="24"/>
        </w:rPr>
        <w:t xml:space="preserve">ут быть представлены документы </w:t>
      </w:r>
      <w:r w:rsidRPr="00244187">
        <w:rPr>
          <w:color w:val="000000"/>
          <w:sz w:val="24"/>
          <w:szCs w:val="24"/>
        </w:rPr>
        <w:t>(при наличии), подтверждающие доводы заявителя, либо их копии.</w:t>
      </w:r>
    </w:p>
    <w:p w14:paraId="1B8E5DD5" w14:textId="5C9C0C1A"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D00C0A" w:rsidRPr="00A93383">
        <w:rPr>
          <w:rFonts w:ascii="Times New Roman" w:hAnsi="Times New Roman" w:cs="Times New Roman"/>
          <w:color w:val="000000"/>
          <w:sz w:val="24"/>
          <w:szCs w:val="24"/>
        </w:rPr>
        <w:t>№ </w:t>
      </w:r>
      <w:r w:rsidRPr="00A93383">
        <w:rPr>
          <w:rFonts w:ascii="Times New Roman" w:hAnsi="Times New Roman" w:cs="Times New Roman"/>
          <w:color w:val="000000"/>
          <w:sz w:val="24"/>
          <w:szCs w:val="24"/>
        </w:rPr>
        <w:t>210-ФЗ, при условии, что это не затрагивает права, свободы и законные интересы других л</w:t>
      </w:r>
      <w:r w:rsidR="00F4611A" w:rsidRPr="00A93383">
        <w:rPr>
          <w:rFonts w:ascii="Times New Roman" w:hAnsi="Times New Roman" w:cs="Times New Roman"/>
          <w:color w:val="000000"/>
          <w:sz w:val="24"/>
          <w:szCs w:val="24"/>
        </w:rPr>
        <w:t xml:space="preserve">иц </w:t>
      </w:r>
      <w:proofErr w:type="gramStart"/>
      <w:r w:rsidR="00F4611A" w:rsidRPr="00A93383">
        <w:rPr>
          <w:rFonts w:ascii="Times New Roman" w:hAnsi="Times New Roman" w:cs="Times New Roman"/>
          <w:color w:val="000000"/>
          <w:sz w:val="24"/>
          <w:szCs w:val="24"/>
        </w:rPr>
        <w:t>и</w:t>
      </w:r>
      <w:proofErr w:type="gramEnd"/>
      <w:r w:rsidR="00F4611A" w:rsidRPr="00A93383">
        <w:rPr>
          <w:rFonts w:ascii="Times New Roman" w:hAnsi="Times New Roman" w:cs="Times New Roman"/>
          <w:color w:val="000000"/>
          <w:sz w:val="24"/>
          <w:szCs w:val="24"/>
        </w:rPr>
        <w:t xml:space="preserve"> если указанные информация </w:t>
      </w:r>
      <w:r w:rsidRPr="00A93383">
        <w:rPr>
          <w:rFonts w:ascii="Times New Roman" w:hAnsi="Times New Roman" w:cs="Times New Roman"/>
          <w:color w:val="000000"/>
          <w:sz w:val="24"/>
          <w:szCs w:val="24"/>
        </w:rPr>
        <w:t>и документы не содержат сведений, составляющих государственную или иную охраняемую тайну.</w:t>
      </w:r>
    </w:p>
    <w:p w14:paraId="3FB286F3" w14:textId="1B6CD18A"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 xml:space="preserve">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w:t>
      </w:r>
      <w:proofErr w:type="spellStart"/>
      <w:r w:rsidRPr="00A93383">
        <w:rPr>
          <w:rFonts w:ascii="Times New Roman" w:hAnsi="Times New Roman" w:cs="Times New Roman"/>
          <w:color w:val="000000"/>
          <w:sz w:val="24"/>
          <w:szCs w:val="24"/>
        </w:rPr>
        <w:t>ее</w:t>
      </w:r>
      <w:proofErr w:type="spellEnd"/>
      <w:r w:rsidRPr="00A93383">
        <w:rPr>
          <w:rFonts w:ascii="Times New Roman" w:hAnsi="Times New Roman" w:cs="Times New Roman"/>
          <w:color w:val="000000"/>
          <w:sz w:val="24"/>
          <w:szCs w:val="24"/>
        </w:rPr>
        <w:t xml:space="preserve"> регистрации, а в случае обжалования отказа органа, предоставляющего муниципальную услугу, в </w:t>
      </w:r>
      <w:r w:rsidR="00244187" w:rsidRPr="00A93383">
        <w:rPr>
          <w:rFonts w:ascii="Times New Roman" w:hAnsi="Times New Roman" w:cs="Times New Roman"/>
          <w:color w:val="000000"/>
          <w:sz w:val="24"/>
          <w:szCs w:val="24"/>
        </w:rPr>
        <w:t>приёме</w:t>
      </w:r>
      <w:r w:rsidR="00F4611A" w:rsidRPr="00A93383">
        <w:rPr>
          <w:rFonts w:ascii="Times New Roman" w:hAnsi="Times New Roman" w:cs="Times New Roman"/>
          <w:color w:val="000000"/>
          <w:sz w:val="24"/>
          <w:szCs w:val="24"/>
        </w:rPr>
        <w:t xml:space="preserve"> документов </w:t>
      </w:r>
      <w:r w:rsidRPr="00A93383">
        <w:rPr>
          <w:rFonts w:ascii="Times New Roman" w:hAnsi="Times New Roman" w:cs="Times New Roman"/>
          <w:color w:val="000000"/>
          <w:sz w:val="24"/>
          <w:szCs w:val="24"/>
        </w:rPr>
        <w:t>у заявителя либо в</w:t>
      </w:r>
      <w:r w:rsidR="00244187">
        <w:rPr>
          <w:rFonts w:ascii="Times New Roman" w:hAnsi="Times New Roman" w:cs="Times New Roman"/>
          <w:color w:val="000000"/>
          <w:sz w:val="24"/>
          <w:szCs w:val="24"/>
          <w:lang w:val="en-US"/>
        </w:rPr>
        <w:t> </w:t>
      </w:r>
      <w:r w:rsidRPr="00A93383">
        <w:rPr>
          <w:rFonts w:ascii="Times New Roman" w:hAnsi="Times New Roman" w:cs="Times New Roman"/>
          <w:color w:val="000000"/>
          <w:sz w:val="24"/>
          <w:szCs w:val="24"/>
        </w:rPr>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w:t>
      </w:r>
      <w:r w:rsidR="00244187">
        <w:rPr>
          <w:rFonts w:ascii="Times New Roman" w:hAnsi="Times New Roman" w:cs="Times New Roman"/>
          <w:color w:val="000000"/>
          <w:sz w:val="24"/>
          <w:szCs w:val="24"/>
        </w:rPr>
        <w:t>ё</w:t>
      </w:r>
      <w:r w:rsidR="00244187">
        <w:rPr>
          <w:rFonts w:ascii="Times New Roman" w:hAnsi="Times New Roman" w:cs="Times New Roman"/>
          <w:color w:val="000000"/>
          <w:sz w:val="24"/>
          <w:szCs w:val="24"/>
          <w:lang w:val="en-US"/>
        </w:rPr>
        <w:t> </w:t>
      </w:r>
      <w:r w:rsidRPr="00A93383">
        <w:rPr>
          <w:rFonts w:ascii="Times New Roman" w:hAnsi="Times New Roman" w:cs="Times New Roman"/>
          <w:color w:val="000000"/>
          <w:sz w:val="24"/>
          <w:szCs w:val="24"/>
        </w:rPr>
        <w:t>регистрации.</w:t>
      </w:r>
    </w:p>
    <w:p w14:paraId="3EEFF890"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5.7. По результатам рассмотрения жалобы принимается одно из следующих решений:</w:t>
      </w:r>
    </w:p>
    <w:p w14:paraId="171F6F73" w14:textId="1A8C3EDD" w:rsidR="009529FA" w:rsidRPr="00244187" w:rsidRDefault="009529FA" w:rsidP="00244187">
      <w:pPr>
        <w:pStyle w:val="aa"/>
        <w:numPr>
          <w:ilvl w:val="0"/>
          <w:numId w:val="26"/>
        </w:numPr>
        <w:spacing w:after="120"/>
        <w:jc w:val="both"/>
        <w:rPr>
          <w:color w:val="000000"/>
          <w:sz w:val="24"/>
          <w:szCs w:val="24"/>
        </w:rPr>
      </w:pPr>
      <w:r w:rsidRPr="00244187">
        <w:rPr>
          <w:color w:val="00000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86157A0" w14:textId="159452EA" w:rsidR="009529FA" w:rsidRPr="00244187" w:rsidRDefault="009529FA" w:rsidP="00244187">
      <w:pPr>
        <w:pStyle w:val="aa"/>
        <w:numPr>
          <w:ilvl w:val="0"/>
          <w:numId w:val="26"/>
        </w:numPr>
        <w:spacing w:after="120"/>
        <w:jc w:val="both"/>
        <w:rPr>
          <w:color w:val="000000"/>
          <w:sz w:val="24"/>
          <w:szCs w:val="24"/>
        </w:rPr>
      </w:pPr>
      <w:r w:rsidRPr="00244187">
        <w:rPr>
          <w:color w:val="000000"/>
          <w:sz w:val="24"/>
          <w:szCs w:val="24"/>
        </w:rPr>
        <w:t>в удовлетворении жалобы отказывается.</w:t>
      </w:r>
    </w:p>
    <w:p w14:paraId="696B64EC" w14:textId="73F3B67B"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Не позднее дня, следующего за дн</w:t>
      </w:r>
      <w:r w:rsidR="00244187">
        <w:rPr>
          <w:rFonts w:ascii="Times New Roman" w:hAnsi="Times New Roman" w:cs="Times New Roman"/>
          <w:color w:val="000000"/>
          <w:sz w:val="24"/>
          <w:szCs w:val="24"/>
        </w:rPr>
        <w:t>ё</w:t>
      </w:r>
      <w:r w:rsidRPr="00A93383">
        <w:rPr>
          <w:rFonts w:ascii="Times New Roman" w:hAnsi="Times New Roman" w:cs="Times New Roman"/>
          <w:color w:val="000000"/>
          <w:sz w:val="24"/>
          <w:szCs w:val="24"/>
        </w:rPr>
        <w:t>м принятия решения по результатам рассмотрения жалобы, заявителю в письменно</w:t>
      </w:r>
      <w:r w:rsidR="00F4611A" w:rsidRPr="00A93383">
        <w:rPr>
          <w:rFonts w:ascii="Times New Roman" w:hAnsi="Times New Roman" w:cs="Times New Roman"/>
          <w:color w:val="000000"/>
          <w:sz w:val="24"/>
          <w:szCs w:val="24"/>
        </w:rPr>
        <w:t xml:space="preserve">й форме и по желанию заявителя </w:t>
      </w:r>
      <w:r w:rsidRPr="00A93383">
        <w:rPr>
          <w:rFonts w:ascii="Times New Roman" w:hAnsi="Times New Roman" w:cs="Times New Roman"/>
          <w:color w:val="000000"/>
          <w:sz w:val="24"/>
          <w:szCs w:val="24"/>
        </w:rPr>
        <w:t>в электронной форме направляется мотивированный ответ о результатах рассмотрения жалобы.</w:t>
      </w:r>
    </w:p>
    <w:p w14:paraId="580B9CBB" w14:textId="0B5D5933"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w:t>
      </w:r>
      <w:r w:rsidR="00F4611A" w:rsidRPr="00A93383">
        <w:rPr>
          <w:rFonts w:ascii="Times New Roman" w:hAnsi="Times New Roman" w:cs="Times New Roman"/>
          <w:color w:val="000000"/>
          <w:sz w:val="24"/>
          <w:szCs w:val="24"/>
        </w:rPr>
        <w:t xml:space="preserve">, а также приносятся извинения </w:t>
      </w:r>
      <w:r w:rsidRPr="00A93383">
        <w:rPr>
          <w:rFonts w:ascii="Times New Roman" w:hAnsi="Times New Roman" w:cs="Times New Roman"/>
          <w:color w:val="000000"/>
          <w:sz w:val="24"/>
          <w:szCs w:val="24"/>
        </w:rPr>
        <w:t>за доставленные неудобства и</w:t>
      </w:r>
      <w:r w:rsidR="00244187">
        <w:rPr>
          <w:rFonts w:ascii="Times New Roman" w:hAnsi="Times New Roman" w:cs="Times New Roman"/>
          <w:color w:val="000000"/>
          <w:sz w:val="24"/>
          <w:szCs w:val="24"/>
        </w:rPr>
        <w:t> </w:t>
      </w:r>
      <w:r w:rsidRPr="00A93383">
        <w:rPr>
          <w:rFonts w:ascii="Times New Roman" w:hAnsi="Times New Roman" w:cs="Times New Roman"/>
          <w:color w:val="000000"/>
          <w:sz w:val="24"/>
          <w:szCs w:val="24"/>
        </w:rPr>
        <w:t>указывается информация о дальнейших действиях, которые необходимо совершить заявителю в целях получения муниципальной услуги.</w:t>
      </w:r>
    </w:p>
    <w:p w14:paraId="50889A75" w14:textId="3660DB70"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w:t>
      </w:r>
      <w:r w:rsidR="00244187">
        <w:rPr>
          <w:rFonts w:ascii="Times New Roman" w:hAnsi="Times New Roman" w:cs="Times New Roman"/>
          <w:color w:val="000000"/>
          <w:sz w:val="24"/>
          <w:szCs w:val="24"/>
        </w:rPr>
        <w:t> </w:t>
      </w:r>
      <w:r w:rsidRPr="00A93383">
        <w:rPr>
          <w:rFonts w:ascii="Times New Roman" w:hAnsi="Times New Roman" w:cs="Times New Roman"/>
          <w:color w:val="000000"/>
          <w:sz w:val="24"/>
          <w:szCs w:val="24"/>
        </w:rPr>
        <w:t>порядке обжалования принятого решения.</w:t>
      </w:r>
    </w:p>
    <w:p w14:paraId="239A6341" w14:textId="77777777" w:rsidR="009529FA" w:rsidRPr="00A93383" w:rsidRDefault="009529FA" w:rsidP="00D00C0A">
      <w:pPr>
        <w:spacing w:after="12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4EEFF9AB" w14:textId="77777777" w:rsidR="009529FA" w:rsidRPr="009529FA" w:rsidRDefault="009529FA" w:rsidP="009529FA">
      <w:pPr>
        <w:jc w:val="both"/>
        <w:rPr>
          <w:rFonts w:ascii="Times New Roman" w:hAnsi="Times New Roman" w:cs="Times New Roman"/>
          <w:color w:val="000000"/>
          <w:sz w:val="28"/>
          <w:szCs w:val="28"/>
        </w:rPr>
      </w:pPr>
      <w:r w:rsidRPr="009529FA">
        <w:rPr>
          <w:rFonts w:ascii="Times New Roman" w:hAnsi="Times New Roman" w:cs="Times New Roman"/>
          <w:color w:val="000000"/>
          <w:sz w:val="28"/>
          <w:szCs w:val="28"/>
        </w:rPr>
        <w:br w:type="page"/>
      </w:r>
    </w:p>
    <w:p w14:paraId="6749FCF8" w14:textId="100D34B5" w:rsidR="009529FA" w:rsidRPr="00A93383" w:rsidRDefault="009529FA" w:rsidP="00A93383">
      <w:pPr>
        <w:spacing w:after="0" w:line="240" w:lineRule="auto"/>
        <w:ind w:left="5812"/>
        <w:jc w:val="both"/>
        <w:rPr>
          <w:rFonts w:ascii="Times New Roman" w:hAnsi="Times New Roman" w:cs="Times New Roman"/>
          <w:bCs/>
          <w:color w:val="000000"/>
          <w:sz w:val="24"/>
          <w:szCs w:val="24"/>
        </w:rPr>
      </w:pPr>
      <w:r w:rsidRPr="00A93383">
        <w:rPr>
          <w:rFonts w:ascii="Times New Roman" w:hAnsi="Times New Roman" w:cs="Times New Roman"/>
          <w:bCs/>
          <w:color w:val="000000"/>
          <w:sz w:val="24"/>
          <w:szCs w:val="24"/>
        </w:rPr>
        <w:t xml:space="preserve">Приложение </w:t>
      </w:r>
      <w:r w:rsidR="00D00C0A" w:rsidRPr="00A93383">
        <w:rPr>
          <w:rFonts w:ascii="Times New Roman" w:hAnsi="Times New Roman" w:cs="Times New Roman"/>
          <w:bCs/>
          <w:color w:val="000000"/>
          <w:sz w:val="24"/>
          <w:szCs w:val="24"/>
        </w:rPr>
        <w:t>№ </w:t>
      </w:r>
      <w:r w:rsidRPr="00A93383">
        <w:rPr>
          <w:rFonts w:ascii="Times New Roman" w:hAnsi="Times New Roman" w:cs="Times New Roman"/>
          <w:bCs/>
          <w:color w:val="000000"/>
          <w:sz w:val="24"/>
          <w:szCs w:val="24"/>
        </w:rPr>
        <w:t>1</w:t>
      </w:r>
    </w:p>
    <w:p w14:paraId="1C7AACDC" w14:textId="77777777" w:rsidR="009529FA" w:rsidRPr="00A93383" w:rsidRDefault="009529FA" w:rsidP="00A93383">
      <w:pPr>
        <w:spacing w:after="0" w:line="240" w:lineRule="auto"/>
        <w:ind w:left="5812"/>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к административному регламенту</w:t>
      </w:r>
    </w:p>
    <w:p w14:paraId="29462394" w14:textId="77777777" w:rsidR="009529FA" w:rsidRPr="00A93383" w:rsidRDefault="009529FA" w:rsidP="00A93383">
      <w:pPr>
        <w:spacing w:after="0" w:line="240" w:lineRule="auto"/>
        <w:ind w:left="5812"/>
        <w:jc w:val="both"/>
        <w:rPr>
          <w:rFonts w:ascii="Times New Roman" w:hAnsi="Times New Roman" w:cs="Times New Roman"/>
          <w:bCs/>
          <w:color w:val="000000"/>
          <w:sz w:val="24"/>
          <w:szCs w:val="24"/>
        </w:rPr>
      </w:pPr>
    </w:p>
    <w:p w14:paraId="02CFAC54" w14:textId="77777777" w:rsidR="009529FA" w:rsidRPr="00A93383" w:rsidRDefault="009529FA" w:rsidP="00A93383">
      <w:pPr>
        <w:spacing w:after="0" w:line="240" w:lineRule="auto"/>
        <w:ind w:left="5812"/>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(ФОРМА)</w:t>
      </w:r>
    </w:p>
    <w:p w14:paraId="7412B188" w14:textId="77777777" w:rsidR="009529FA" w:rsidRPr="00A93383" w:rsidRDefault="009529FA" w:rsidP="00A93383">
      <w:pPr>
        <w:spacing w:after="0" w:line="240" w:lineRule="auto"/>
        <w:ind w:left="5812"/>
        <w:jc w:val="both"/>
        <w:rPr>
          <w:rFonts w:ascii="Times New Roman" w:hAnsi="Times New Roman" w:cs="Times New Roman"/>
          <w:i/>
          <w:color w:val="000000"/>
          <w:sz w:val="24"/>
          <w:szCs w:val="24"/>
        </w:rPr>
      </w:pPr>
      <w:r w:rsidRPr="00A93383">
        <w:rPr>
          <w:rFonts w:ascii="Times New Roman" w:hAnsi="Times New Roman" w:cs="Times New Roman"/>
          <w:i/>
          <w:color w:val="000000"/>
          <w:sz w:val="24"/>
          <w:szCs w:val="24"/>
        </w:rPr>
        <w:t>(для включения в схему размещения нестационарных торговых объектов немобильного нестационарного торгового объект</w:t>
      </w:r>
      <w:r w:rsidR="00F4611A" w:rsidRPr="00A93383">
        <w:rPr>
          <w:rFonts w:ascii="Times New Roman" w:hAnsi="Times New Roman" w:cs="Times New Roman"/>
          <w:i/>
          <w:color w:val="000000"/>
          <w:sz w:val="24"/>
          <w:szCs w:val="24"/>
        </w:rPr>
        <w:t>а)</w:t>
      </w:r>
    </w:p>
    <w:p w14:paraId="0C31B642" w14:textId="77777777" w:rsidR="00F4611A" w:rsidRPr="00A93383" w:rsidRDefault="00F4611A" w:rsidP="00A93383">
      <w:pPr>
        <w:spacing w:after="0" w:line="240" w:lineRule="auto"/>
        <w:ind w:left="3828"/>
        <w:rPr>
          <w:rFonts w:ascii="Times New Roman" w:hAnsi="Times New Roman" w:cs="Times New Roman"/>
          <w:i/>
          <w:color w:val="000000"/>
          <w:sz w:val="24"/>
          <w:szCs w:val="24"/>
        </w:rPr>
      </w:pPr>
    </w:p>
    <w:p w14:paraId="6A29B227" w14:textId="74C6EBE4" w:rsidR="009529FA" w:rsidRPr="00A93383" w:rsidRDefault="009529FA" w:rsidP="00A93383">
      <w:pPr>
        <w:spacing w:after="0" w:line="240" w:lineRule="auto"/>
        <w:ind w:left="3828"/>
        <w:rPr>
          <w:rFonts w:ascii="Times New Roman" w:hAnsi="Times New Roman" w:cs="Times New Roman"/>
          <w:color w:val="000000"/>
          <w:sz w:val="24"/>
          <w:szCs w:val="24"/>
        </w:rPr>
      </w:pPr>
      <w:r w:rsidRPr="00A93383">
        <w:rPr>
          <w:rFonts w:ascii="Times New Roman" w:hAnsi="Times New Roman" w:cs="Times New Roman"/>
          <w:color w:val="000000"/>
          <w:sz w:val="24"/>
          <w:szCs w:val="24"/>
        </w:rPr>
        <w:t>В ________________</w:t>
      </w:r>
      <w:r w:rsidR="00F4611A" w:rsidRPr="00A93383">
        <w:rPr>
          <w:rFonts w:ascii="Times New Roman" w:hAnsi="Times New Roman" w:cs="Times New Roman"/>
          <w:color w:val="000000"/>
          <w:sz w:val="24"/>
          <w:szCs w:val="24"/>
        </w:rPr>
        <w:t>____________________________</w:t>
      </w:r>
    </w:p>
    <w:p w14:paraId="5CA47A80" w14:textId="0E54902E" w:rsidR="009529FA" w:rsidRPr="00A93383" w:rsidRDefault="009529FA" w:rsidP="00A93383">
      <w:pPr>
        <w:spacing w:after="0" w:line="240" w:lineRule="auto"/>
        <w:ind w:left="3828"/>
        <w:rPr>
          <w:rFonts w:ascii="Times New Roman" w:hAnsi="Times New Roman" w:cs="Times New Roman"/>
          <w:color w:val="000000"/>
          <w:sz w:val="24"/>
          <w:szCs w:val="24"/>
        </w:rPr>
      </w:pPr>
      <w:r w:rsidRPr="00A93383">
        <w:rPr>
          <w:rFonts w:ascii="Times New Roman" w:hAnsi="Times New Roman" w:cs="Times New Roman"/>
          <w:color w:val="000000"/>
          <w:sz w:val="24"/>
          <w:szCs w:val="24"/>
        </w:rPr>
        <w:t>(уполномоченный орган местного самоуправления)</w:t>
      </w:r>
    </w:p>
    <w:p w14:paraId="2CFC75C4" w14:textId="77777777" w:rsidR="009529FA" w:rsidRPr="00A93383" w:rsidRDefault="009529FA" w:rsidP="00D00C0A">
      <w:pPr>
        <w:spacing w:after="0" w:line="240" w:lineRule="auto"/>
        <w:jc w:val="both"/>
        <w:rPr>
          <w:rFonts w:ascii="Times New Roman" w:hAnsi="Times New Roman" w:cs="Times New Roman"/>
          <w:color w:val="000000"/>
          <w:sz w:val="24"/>
          <w:szCs w:val="24"/>
        </w:rPr>
      </w:pPr>
    </w:p>
    <w:p w14:paraId="6C3E9DF1" w14:textId="77777777" w:rsidR="009529FA" w:rsidRPr="00A93383" w:rsidRDefault="009529FA" w:rsidP="00D00C0A">
      <w:pPr>
        <w:spacing w:after="0" w:line="240" w:lineRule="auto"/>
        <w:jc w:val="center"/>
        <w:rPr>
          <w:rFonts w:ascii="Times New Roman" w:hAnsi="Times New Roman" w:cs="Times New Roman"/>
          <w:color w:val="000000"/>
          <w:sz w:val="24"/>
          <w:szCs w:val="24"/>
        </w:rPr>
      </w:pPr>
      <w:r w:rsidRPr="00A93383">
        <w:rPr>
          <w:rFonts w:ascii="Times New Roman" w:hAnsi="Times New Roman" w:cs="Times New Roman"/>
          <w:color w:val="000000"/>
          <w:sz w:val="24"/>
          <w:szCs w:val="24"/>
        </w:rPr>
        <w:t>ЗАЯВЛЕНИЕ</w:t>
      </w:r>
    </w:p>
    <w:p w14:paraId="393E1A2A" w14:textId="311081BE"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немобильный нестационарный</w:t>
      </w:r>
      <w:r w:rsidR="00F4611A" w:rsidRPr="00A93383">
        <w:rPr>
          <w:rFonts w:ascii="Times New Roman" w:hAnsi="Times New Roman" w:cs="Times New Roman"/>
          <w:color w:val="000000"/>
          <w:sz w:val="24"/>
          <w:szCs w:val="24"/>
        </w:rPr>
        <w:t xml:space="preserve"> торговый объект (далее – НТО):</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6"/>
        <w:gridCol w:w="3324"/>
        <w:gridCol w:w="5461"/>
      </w:tblGrid>
      <w:tr w:rsidR="009529FA" w:rsidRPr="00A93383" w14:paraId="5808938D" w14:textId="77777777" w:rsidTr="00F4611A">
        <w:tc>
          <w:tcPr>
            <w:tcW w:w="566" w:type="dxa"/>
            <w:tcBorders>
              <w:top w:val="single" w:sz="4" w:space="0" w:color="auto"/>
              <w:left w:val="single" w:sz="4" w:space="0" w:color="auto"/>
              <w:bottom w:val="single" w:sz="4" w:space="0" w:color="auto"/>
              <w:right w:val="single" w:sz="4" w:space="0" w:color="auto"/>
            </w:tcBorders>
          </w:tcPr>
          <w:p w14:paraId="1E7EA197"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7B09D9A5"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Вид НТО</w:t>
            </w:r>
          </w:p>
        </w:tc>
        <w:tc>
          <w:tcPr>
            <w:tcW w:w="5461" w:type="dxa"/>
            <w:tcBorders>
              <w:top w:val="single" w:sz="4" w:space="0" w:color="auto"/>
              <w:left w:val="single" w:sz="4" w:space="0" w:color="auto"/>
              <w:bottom w:val="single" w:sz="4" w:space="0" w:color="auto"/>
              <w:right w:val="single" w:sz="4" w:space="0" w:color="auto"/>
            </w:tcBorders>
          </w:tcPr>
          <w:p w14:paraId="43EF8D32"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r w:rsidR="009529FA" w:rsidRPr="00A93383" w14:paraId="0BA6B210" w14:textId="77777777" w:rsidTr="00F4611A">
        <w:tc>
          <w:tcPr>
            <w:tcW w:w="566" w:type="dxa"/>
            <w:tcBorders>
              <w:top w:val="single" w:sz="4" w:space="0" w:color="auto"/>
              <w:left w:val="single" w:sz="4" w:space="0" w:color="auto"/>
              <w:bottom w:val="single" w:sz="4" w:space="0" w:color="auto"/>
              <w:right w:val="single" w:sz="4" w:space="0" w:color="auto"/>
            </w:tcBorders>
          </w:tcPr>
          <w:p w14:paraId="5C1160A3"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w:t>
            </w:r>
          </w:p>
        </w:tc>
        <w:tc>
          <w:tcPr>
            <w:tcW w:w="3324" w:type="dxa"/>
            <w:tcBorders>
              <w:top w:val="single" w:sz="4" w:space="0" w:color="auto"/>
              <w:left w:val="single" w:sz="4" w:space="0" w:color="auto"/>
              <w:bottom w:val="single" w:sz="4" w:space="0" w:color="auto"/>
              <w:right w:val="single" w:sz="4" w:space="0" w:color="auto"/>
            </w:tcBorders>
          </w:tcPr>
          <w:p w14:paraId="21B533F2" w14:textId="77777777" w:rsidR="009529FA" w:rsidRPr="00A93383" w:rsidRDefault="009529FA" w:rsidP="00D00C0A">
            <w:pPr>
              <w:spacing w:after="0" w:line="240" w:lineRule="auto"/>
              <w:jc w:val="both"/>
              <w:rPr>
                <w:rFonts w:ascii="Times New Roman" w:hAnsi="Times New Roman" w:cs="Times New Roman"/>
                <w:color w:val="000000"/>
                <w:sz w:val="24"/>
                <w:szCs w:val="24"/>
                <w:vertAlign w:val="superscript"/>
              </w:rPr>
            </w:pPr>
            <w:r w:rsidRPr="00A93383">
              <w:rPr>
                <w:rFonts w:ascii="Times New Roman" w:hAnsi="Times New Roman" w:cs="Times New Roman"/>
                <w:color w:val="000000"/>
                <w:sz w:val="24"/>
                <w:szCs w:val="24"/>
              </w:rPr>
              <w:t>Площадь НТО, кв. м</w:t>
            </w:r>
          </w:p>
        </w:tc>
        <w:tc>
          <w:tcPr>
            <w:tcW w:w="5461" w:type="dxa"/>
            <w:tcBorders>
              <w:top w:val="single" w:sz="4" w:space="0" w:color="auto"/>
              <w:left w:val="single" w:sz="4" w:space="0" w:color="auto"/>
              <w:bottom w:val="single" w:sz="4" w:space="0" w:color="auto"/>
              <w:right w:val="single" w:sz="4" w:space="0" w:color="auto"/>
            </w:tcBorders>
          </w:tcPr>
          <w:p w14:paraId="3F967F84"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r w:rsidR="009529FA" w:rsidRPr="00A93383" w14:paraId="4A76532E" w14:textId="77777777" w:rsidTr="00F4611A">
        <w:tc>
          <w:tcPr>
            <w:tcW w:w="566" w:type="dxa"/>
            <w:tcBorders>
              <w:top w:val="single" w:sz="4" w:space="0" w:color="auto"/>
              <w:left w:val="single" w:sz="4" w:space="0" w:color="auto"/>
              <w:bottom w:val="single" w:sz="4" w:space="0" w:color="auto"/>
              <w:right w:val="single" w:sz="4" w:space="0" w:color="auto"/>
            </w:tcBorders>
          </w:tcPr>
          <w:p w14:paraId="1509D1C1"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w:t>
            </w:r>
          </w:p>
        </w:tc>
        <w:tc>
          <w:tcPr>
            <w:tcW w:w="3324" w:type="dxa"/>
            <w:tcBorders>
              <w:top w:val="single" w:sz="4" w:space="0" w:color="auto"/>
              <w:left w:val="single" w:sz="4" w:space="0" w:color="auto"/>
              <w:bottom w:val="single" w:sz="4" w:space="0" w:color="auto"/>
              <w:right w:val="single" w:sz="4" w:space="0" w:color="auto"/>
            </w:tcBorders>
          </w:tcPr>
          <w:p w14:paraId="34C08699" w14:textId="77777777" w:rsidR="009529FA" w:rsidRPr="00A93383" w:rsidRDefault="009529FA" w:rsidP="00D00C0A">
            <w:pPr>
              <w:spacing w:after="0" w:line="240" w:lineRule="auto"/>
              <w:jc w:val="both"/>
              <w:rPr>
                <w:rFonts w:ascii="Times New Roman" w:hAnsi="Times New Roman" w:cs="Times New Roman"/>
                <w:color w:val="000000"/>
                <w:sz w:val="24"/>
                <w:szCs w:val="24"/>
                <w:vertAlign w:val="superscript"/>
              </w:rPr>
            </w:pPr>
            <w:r w:rsidRPr="00A93383">
              <w:rPr>
                <w:rFonts w:ascii="Times New Roman" w:hAnsi="Times New Roman" w:cs="Times New Roman"/>
                <w:color w:val="000000"/>
                <w:sz w:val="24"/>
                <w:szCs w:val="24"/>
              </w:rPr>
              <w:t>Специализация НТО</w:t>
            </w:r>
          </w:p>
        </w:tc>
        <w:tc>
          <w:tcPr>
            <w:tcW w:w="5461" w:type="dxa"/>
            <w:tcBorders>
              <w:top w:val="single" w:sz="4" w:space="0" w:color="auto"/>
              <w:left w:val="single" w:sz="4" w:space="0" w:color="auto"/>
              <w:bottom w:val="single" w:sz="4" w:space="0" w:color="auto"/>
              <w:right w:val="single" w:sz="4" w:space="0" w:color="auto"/>
            </w:tcBorders>
          </w:tcPr>
          <w:p w14:paraId="58F858DF"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r w:rsidR="009529FA" w:rsidRPr="00A93383" w14:paraId="1EB844F2" w14:textId="77777777" w:rsidTr="00F4611A">
        <w:tc>
          <w:tcPr>
            <w:tcW w:w="566" w:type="dxa"/>
            <w:vMerge w:val="restart"/>
            <w:tcBorders>
              <w:top w:val="single" w:sz="4" w:space="0" w:color="auto"/>
              <w:left w:val="single" w:sz="4" w:space="0" w:color="auto"/>
              <w:right w:val="single" w:sz="4" w:space="0" w:color="auto"/>
            </w:tcBorders>
          </w:tcPr>
          <w:p w14:paraId="3861E254"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4</w:t>
            </w:r>
          </w:p>
        </w:tc>
        <w:tc>
          <w:tcPr>
            <w:tcW w:w="3324" w:type="dxa"/>
            <w:tcBorders>
              <w:top w:val="single" w:sz="4" w:space="0" w:color="auto"/>
              <w:left w:val="single" w:sz="4" w:space="0" w:color="auto"/>
              <w:bottom w:val="single" w:sz="4" w:space="0" w:color="auto"/>
              <w:right w:val="single" w:sz="4" w:space="0" w:color="auto"/>
            </w:tcBorders>
          </w:tcPr>
          <w:p w14:paraId="1E348975"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Место размещения НТО:</w:t>
            </w:r>
          </w:p>
          <w:p w14:paraId="608A1848" w14:textId="77777777" w:rsidR="009529FA" w:rsidRPr="00A93383" w:rsidRDefault="009529FA" w:rsidP="00D00C0A">
            <w:pPr>
              <w:spacing w:after="0" w:line="240" w:lineRule="auto"/>
              <w:jc w:val="both"/>
              <w:rPr>
                <w:rFonts w:ascii="Times New Roman" w:hAnsi="Times New Roman" w:cs="Times New Roman"/>
                <w:color w:val="000000"/>
                <w:sz w:val="24"/>
                <w:szCs w:val="24"/>
                <w:vertAlign w:val="superscript"/>
              </w:rPr>
            </w:pPr>
            <w:r w:rsidRPr="00A93383">
              <w:rPr>
                <w:rFonts w:ascii="Times New Roman" w:hAnsi="Times New Roman" w:cs="Times New Roman"/>
                <w:color w:val="000000"/>
                <w:sz w:val="24"/>
                <w:szCs w:val="24"/>
              </w:rPr>
              <w:t>- адресный ориентир</w:t>
            </w:r>
          </w:p>
        </w:tc>
        <w:tc>
          <w:tcPr>
            <w:tcW w:w="5461" w:type="dxa"/>
            <w:tcBorders>
              <w:top w:val="single" w:sz="4" w:space="0" w:color="auto"/>
              <w:left w:val="single" w:sz="4" w:space="0" w:color="auto"/>
              <w:bottom w:val="single" w:sz="4" w:space="0" w:color="auto"/>
              <w:right w:val="single" w:sz="4" w:space="0" w:color="auto"/>
            </w:tcBorders>
          </w:tcPr>
          <w:p w14:paraId="2CD266A3"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r w:rsidR="009529FA" w:rsidRPr="00A93383" w14:paraId="46B580CB" w14:textId="77777777" w:rsidTr="00F4611A">
        <w:tc>
          <w:tcPr>
            <w:tcW w:w="566" w:type="dxa"/>
            <w:vMerge/>
            <w:tcBorders>
              <w:left w:val="single" w:sz="4" w:space="0" w:color="auto"/>
              <w:bottom w:val="single" w:sz="4" w:space="0" w:color="auto"/>
              <w:right w:val="single" w:sz="4" w:space="0" w:color="auto"/>
            </w:tcBorders>
          </w:tcPr>
          <w:p w14:paraId="1E39C791"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c>
          <w:tcPr>
            <w:tcW w:w="3324" w:type="dxa"/>
            <w:tcBorders>
              <w:top w:val="single" w:sz="4" w:space="0" w:color="auto"/>
              <w:left w:val="single" w:sz="4" w:space="0" w:color="auto"/>
              <w:bottom w:val="single" w:sz="4" w:space="0" w:color="auto"/>
              <w:right w:val="single" w:sz="4" w:space="0" w:color="auto"/>
            </w:tcBorders>
          </w:tcPr>
          <w:p w14:paraId="29A9BC60"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 географические координаты</w:t>
            </w:r>
          </w:p>
        </w:tc>
        <w:tc>
          <w:tcPr>
            <w:tcW w:w="5461" w:type="dxa"/>
            <w:tcBorders>
              <w:top w:val="single" w:sz="4" w:space="0" w:color="auto"/>
              <w:left w:val="single" w:sz="4" w:space="0" w:color="auto"/>
              <w:bottom w:val="single" w:sz="4" w:space="0" w:color="auto"/>
              <w:right w:val="single" w:sz="4" w:space="0" w:color="auto"/>
            </w:tcBorders>
          </w:tcPr>
          <w:p w14:paraId="6FAC7947"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r w:rsidR="009529FA" w:rsidRPr="00A93383" w14:paraId="1324523F" w14:textId="77777777" w:rsidTr="00F4611A">
        <w:tc>
          <w:tcPr>
            <w:tcW w:w="566" w:type="dxa"/>
            <w:vMerge w:val="restart"/>
            <w:tcBorders>
              <w:top w:val="single" w:sz="4" w:space="0" w:color="auto"/>
              <w:left w:val="single" w:sz="4" w:space="0" w:color="auto"/>
              <w:right w:val="single" w:sz="4" w:space="0" w:color="auto"/>
            </w:tcBorders>
          </w:tcPr>
          <w:p w14:paraId="3C1ACA15"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5</w:t>
            </w:r>
          </w:p>
        </w:tc>
        <w:tc>
          <w:tcPr>
            <w:tcW w:w="3324" w:type="dxa"/>
            <w:tcBorders>
              <w:top w:val="single" w:sz="4" w:space="0" w:color="auto"/>
              <w:left w:val="single" w:sz="4" w:space="0" w:color="auto"/>
              <w:bottom w:val="single" w:sz="4" w:space="0" w:color="auto"/>
              <w:right w:val="single" w:sz="4" w:space="0" w:color="auto"/>
            </w:tcBorders>
          </w:tcPr>
          <w:p w14:paraId="6AC75567"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Период размещения НТО:</w:t>
            </w:r>
          </w:p>
          <w:p w14:paraId="7C243F15"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 с (дата)</w:t>
            </w:r>
          </w:p>
        </w:tc>
        <w:tc>
          <w:tcPr>
            <w:tcW w:w="5461" w:type="dxa"/>
            <w:tcBorders>
              <w:top w:val="single" w:sz="4" w:space="0" w:color="auto"/>
              <w:left w:val="single" w:sz="4" w:space="0" w:color="auto"/>
              <w:bottom w:val="single" w:sz="4" w:space="0" w:color="auto"/>
              <w:right w:val="single" w:sz="4" w:space="0" w:color="auto"/>
            </w:tcBorders>
          </w:tcPr>
          <w:p w14:paraId="159513C6"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r w:rsidR="009529FA" w:rsidRPr="00A93383" w14:paraId="318D6DC7" w14:textId="77777777" w:rsidTr="00F4611A">
        <w:tc>
          <w:tcPr>
            <w:tcW w:w="566" w:type="dxa"/>
            <w:vMerge/>
            <w:tcBorders>
              <w:left w:val="single" w:sz="4" w:space="0" w:color="auto"/>
              <w:bottom w:val="single" w:sz="4" w:space="0" w:color="auto"/>
              <w:right w:val="single" w:sz="4" w:space="0" w:color="auto"/>
            </w:tcBorders>
          </w:tcPr>
          <w:p w14:paraId="73740104"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c>
          <w:tcPr>
            <w:tcW w:w="3324" w:type="dxa"/>
            <w:tcBorders>
              <w:top w:val="single" w:sz="4" w:space="0" w:color="auto"/>
              <w:left w:val="single" w:sz="4" w:space="0" w:color="auto"/>
              <w:bottom w:val="single" w:sz="4" w:space="0" w:color="auto"/>
              <w:right w:val="single" w:sz="4" w:space="0" w:color="auto"/>
            </w:tcBorders>
          </w:tcPr>
          <w:p w14:paraId="4457F741"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 по (дата)</w:t>
            </w:r>
          </w:p>
        </w:tc>
        <w:tc>
          <w:tcPr>
            <w:tcW w:w="5461" w:type="dxa"/>
            <w:tcBorders>
              <w:top w:val="single" w:sz="4" w:space="0" w:color="auto"/>
              <w:left w:val="single" w:sz="4" w:space="0" w:color="auto"/>
              <w:bottom w:val="single" w:sz="4" w:space="0" w:color="auto"/>
              <w:right w:val="single" w:sz="4" w:space="0" w:color="auto"/>
            </w:tcBorders>
          </w:tcPr>
          <w:p w14:paraId="7DB55BBD"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bl>
    <w:p w14:paraId="19B9388C" w14:textId="77777777" w:rsidR="009529FA" w:rsidRPr="00A93383" w:rsidRDefault="009529FA" w:rsidP="00D00C0A">
      <w:pPr>
        <w:spacing w:after="0" w:line="240" w:lineRule="auto"/>
        <w:jc w:val="both"/>
        <w:rPr>
          <w:rFonts w:ascii="Times New Roman" w:hAnsi="Times New Roman" w:cs="Times New Roman"/>
          <w:color w:val="000000"/>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629"/>
        <w:gridCol w:w="8722"/>
      </w:tblGrid>
      <w:tr w:rsidR="009529FA" w:rsidRPr="00A93383" w14:paraId="7DBF8345" w14:textId="77777777" w:rsidTr="00F4611A">
        <w:tc>
          <w:tcPr>
            <w:tcW w:w="629" w:type="dxa"/>
            <w:tcBorders>
              <w:top w:val="single" w:sz="4" w:space="0" w:color="auto"/>
              <w:left w:val="single" w:sz="4" w:space="0" w:color="auto"/>
              <w:bottom w:val="single" w:sz="4" w:space="0" w:color="auto"/>
              <w:right w:val="single" w:sz="4" w:space="0" w:color="auto"/>
            </w:tcBorders>
          </w:tcPr>
          <w:p w14:paraId="71BB10BF"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w:t>
            </w:r>
          </w:p>
        </w:tc>
        <w:tc>
          <w:tcPr>
            <w:tcW w:w="8722" w:type="dxa"/>
            <w:tcBorders>
              <w:top w:val="single" w:sz="4" w:space="0" w:color="auto"/>
              <w:left w:val="single" w:sz="4" w:space="0" w:color="auto"/>
              <w:bottom w:val="single" w:sz="4" w:space="0" w:color="auto"/>
              <w:right w:val="single" w:sz="4" w:space="0" w:color="auto"/>
            </w:tcBorders>
          </w:tcPr>
          <w:p w14:paraId="307E70F0"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 xml:space="preserve">В случае невозможности размещения немобильного НТО </w:t>
            </w:r>
            <w:r w:rsidR="00F4611A" w:rsidRPr="00A93383">
              <w:rPr>
                <w:rFonts w:ascii="Times New Roman" w:hAnsi="Times New Roman" w:cs="Times New Roman"/>
                <w:color w:val="000000"/>
                <w:sz w:val="24"/>
                <w:szCs w:val="24"/>
              </w:rPr>
              <w:br/>
            </w:r>
            <w:r w:rsidRPr="00A93383">
              <w:rPr>
                <w:rFonts w:ascii="Times New Roman" w:hAnsi="Times New Roman" w:cs="Times New Roman"/>
                <w:color w:val="000000"/>
                <w:sz w:val="24"/>
                <w:szCs w:val="24"/>
              </w:rPr>
              <w:t xml:space="preserve">в соответствии с требованиями пунктов 4.1 и 4.2 Порядка разработки </w:t>
            </w:r>
            <w:r w:rsidR="00F4611A" w:rsidRPr="00A93383">
              <w:rPr>
                <w:rFonts w:ascii="Times New Roman" w:hAnsi="Times New Roman" w:cs="Times New Roman"/>
                <w:color w:val="000000"/>
                <w:sz w:val="24"/>
                <w:szCs w:val="24"/>
              </w:rPr>
              <w:br/>
            </w:r>
            <w:r w:rsidRPr="00A93383">
              <w:rPr>
                <w:rFonts w:ascii="Times New Roman" w:hAnsi="Times New Roman" w:cs="Times New Roman"/>
                <w:color w:val="000000"/>
                <w:sz w:val="24"/>
                <w:szCs w:val="24"/>
              </w:rPr>
              <w:t>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w:t>
            </w:r>
            <w:r w:rsidR="00F4611A" w:rsidRPr="00A93383">
              <w:rPr>
                <w:rFonts w:ascii="Times New Roman" w:hAnsi="Times New Roman" w:cs="Times New Roman"/>
                <w:color w:val="000000"/>
                <w:sz w:val="24"/>
                <w:szCs w:val="24"/>
              </w:rPr>
              <w:t xml:space="preserve"> участках, в зданиях, строениях </w:t>
            </w:r>
            <w:r w:rsidRPr="00A93383">
              <w:rPr>
                <w:rFonts w:ascii="Times New Roman" w:hAnsi="Times New Roman" w:cs="Times New Roman"/>
                <w:color w:val="000000"/>
                <w:sz w:val="24"/>
                <w:szCs w:val="24"/>
              </w:rPr>
              <w:t xml:space="preserve">и сооружениях, находящихся в государственной </w:t>
            </w:r>
            <w:r w:rsidR="00F4611A" w:rsidRPr="00A93383">
              <w:rPr>
                <w:rFonts w:ascii="Times New Roman" w:hAnsi="Times New Roman" w:cs="Times New Roman"/>
                <w:color w:val="000000"/>
                <w:sz w:val="24"/>
                <w:szCs w:val="24"/>
              </w:rPr>
              <w:br/>
              <w:t xml:space="preserve">и муниципальной собственности, </w:t>
            </w:r>
            <w:r w:rsidRPr="00A93383">
              <w:rPr>
                <w:rFonts w:ascii="Times New Roman" w:hAnsi="Times New Roman" w:cs="Times New Roman"/>
                <w:color w:val="000000"/>
                <w:sz w:val="24"/>
                <w:szCs w:val="24"/>
              </w:rPr>
              <w:t xml:space="preserve">в заявленном месте даю согласие </w:t>
            </w:r>
            <w:r w:rsidR="00F4611A" w:rsidRPr="00A93383">
              <w:rPr>
                <w:rFonts w:ascii="Times New Roman" w:hAnsi="Times New Roman" w:cs="Times New Roman"/>
                <w:color w:val="000000"/>
                <w:sz w:val="24"/>
                <w:szCs w:val="24"/>
              </w:rPr>
              <w:br/>
            </w:r>
            <w:r w:rsidRPr="00A93383">
              <w:rPr>
                <w:rFonts w:ascii="Times New Roman" w:hAnsi="Times New Roman" w:cs="Times New Roman"/>
                <w:color w:val="000000"/>
                <w:sz w:val="24"/>
                <w:szCs w:val="24"/>
              </w:rPr>
              <w:t>на его изменение в пределах радиуса 10 метров</w:t>
            </w:r>
            <w:r w:rsidRPr="00A93383">
              <w:rPr>
                <w:rFonts w:ascii="Times New Roman" w:hAnsi="Times New Roman" w:cs="Times New Roman"/>
                <w:color w:val="000000"/>
                <w:sz w:val="24"/>
                <w:szCs w:val="24"/>
              </w:rPr>
              <w:br/>
              <w:t>от указанного в настоящем заявлении места</w:t>
            </w:r>
          </w:p>
        </w:tc>
      </w:tr>
    </w:tbl>
    <w:p w14:paraId="371BF756" w14:textId="77777777" w:rsidR="009529FA" w:rsidRPr="00A93383" w:rsidRDefault="009529FA" w:rsidP="00D00C0A">
      <w:pPr>
        <w:spacing w:after="0" w:line="240" w:lineRule="auto"/>
        <w:jc w:val="both"/>
        <w:rPr>
          <w:rFonts w:ascii="Times New Roman" w:hAnsi="Times New Roman" w:cs="Times New Roman"/>
          <w:color w:val="000000"/>
          <w:sz w:val="24"/>
          <w:szCs w:val="24"/>
        </w:rPr>
      </w:pPr>
    </w:p>
    <w:p w14:paraId="46EC6F17"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Сведения о заявителе (лице, планирующем осуществлять торговую деятельность в НТО):</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6"/>
        <w:gridCol w:w="4816"/>
        <w:gridCol w:w="3969"/>
      </w:tblGrid>
      <w:tr w:rsidR="009529FA" w:rsidRPr="00A93383" w14:paraId="1570B670" w14:textId="77777777" w:rsidTr="00F4611A">
        <w:tc>
          <w:tcPr>
            <w:tcW w:w="566" w:type="dxa"/>
            <w:tcBorders>
              <w:top w:val="single" w:sz="4" w:space="0" w:color="auto"/>
              <w:left w:val="single" w:sz="4" w:space="0" w:color="auto"/>
              <w:bottom w:val="single" w:sz="4" w:space="0" w:color="auto"/>
              <w:right w:val="single" w:sz="4" w:space="0" w:color="auto"/>
            </w:tcBorders>
          </w:tcPr>
          <w:p w14:paraId="776E9ED1"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1</w:t>
            </w:r>
          </w:p>
        </w:tc>
        <w:tc>
          <w:tcPr>
            <w:tcW w:w="4816" w:type="dxa"/>
            <w:tcBorders>
              <w:top w:val="single" w:sz="4" w:space="0" w:color="auto"/>
              <w:left w:val="single" w:sz="4" w:space="0" w:color="auto"/>
              <w:bottom w:val="single" w:sz="4" w:space="0" w:color="auto"/>
              <w:right w:val="single" w:sz="4" w:space="0" w:color="auto"/>
            </w:tcBorders>
          </w:tcPr>
          <w:p w14:paraId="69CFB37B" w14:textId="77777777" w:rsidR="009529FA" w:rsidRPr="00A93383" w:rsidRDefault="009529FA" w:rsidP="00D00C0A">
            <w:pPr>
              <w:spacing w:after="0" w:line="240" w:lineRule="auto"/>
              <w:rPr>
                <w:rFonts w:ascii="Times New Roman" w:hAnsi="Times New Roman" w:cs="Times New Roman"/>
                <w:color w:val="000000"/>
                <w:sz w:val="24"/>
                <w:szCs w:val="24"/>
              </w:rPr>
            </w:pPr>
            <w:r w:rsidRPr="00A93383">
              <w:rPr>
                <w:rFonts w:ascii="Times New Roman" w:hAnsi="Times New Roman" w:cs="Times New Roman"/>
                <w:color w:val="000000"/>
                <w:sz w:val="24"/>
                <w:szCs w:val="24"/>
              </w:rPr>
              <w:t xml:space="preserve">Наименование юридического лица / фамилия, имя, отчество индивидуального предпринимателя </w:t>
            </w:r>
            <w:r w:rsidR="00F4611A" w:rsidRPr="00A93383">
              <w:rPr>
                <w:rFonts w:ascii="Times New Roman" w:hAnsi="Times New Roman" w:cs="Times New Roman"/>
                <w:color w:val="000000"/>
                <w:sz w:val="24"/>
                <w:szCs w:val="24"/>
              </w:rPr>
              <w:br/>
            </w:r>
            <w:r w:rsidRPr="00A93383">
              <w:rPr>
                <w:rFonts w:ascii="Times New Roman" w:hAnsi="Times New Roman" w:cs="Times New Roman"/>
                <w:color w:val="000000"/>
                <w:sz w:val="24"/>
                <w:szCs w:val="24"/>
              </w:rPr>
              <w:t>или самозанятого</w:t>
            </w:r>
          </w:p>
        </w:tc>
        <w:tc>
          <w:tcPr>
            <w:tcW w:w="3969" w:type="dxa"/>
            <w:tcBorders>
              <w:top w:val="single" w:sz="4" w:space="0" w:color="auto"/>
              <w:left w:val="single" w:sz="4" w:space="0" w:color="auto"/>
              <w:bottom w:val="single" w:sz="4" w:space="0" w:color="auto"/>
              <w:right w:val="single" w:sz="4" w:space="0" w:color="auto"/>
            </w:tcBorders>
          </w:tcPr>
          <w:p w14:paraId="602563C0"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r w:rsidR="009529FA" w:rsidRPr="00A93383" w14:paraId="353B8CCD" w14:textId="77777777" w:rsidTr="00F4611A">
        <w:tc>
          <w:tcPr>
            <w:tcW w:w="566" w:type="dxa"/>
            <w:tcBorders>
              <w:top w:val="single" w:sz="4" w:space="0" w:color="auto"/>
              <w:left w:val="single" w:sz="4" w:space="0" w:color="auto"/>
              <w:bottom w:val="single" w:sz="4" w:space="0" w:color="auto"/>
              <w:right w:val="single" w:sz="4" w:space="0" w:color="auto"/>
            </w:tcBorders>
          </w:tcPr>
          <w:p w14:paraId="20139991"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w:t>
            </w:r>
          </w:p>
        </w:tc>
        <w:tc>
          <w:tcPr>
            <w:tcW w:w="4816" w:type="dxa"/>
            <w:tcBorders>
              <w:top w:val="single" w:sz="4" w:space="0" w:color="auto"/>
              <w:left w:val="single" w:sz="4" w:space="0" w:color="auto"/>
              <w:bottom w:val="single" w:sz="4" w:space="0" w:color="auto"/>
              <w:right w:val="single" w:sz="4" w:space="0" w:color="auto"/>
            </w:tcBorders>
          </w:tcPr>
          <w:p w14:paraId="2AF70FF7" w14:textId="77777777" w:rsidR="009529FA" w:rsidRPr="00A93383" w:rsidRDefault="009529FA" w:rsidP="00D00C0A">
            <w:pPr>
              <w:spacing w:after="0" w:line="240" w:lineRule="auto"/>
              <w:jc w:val="both"/>
              <w:rPr>
                <w:rFonts w:ascii="Times New Roman" w:hAnsi="Times New Roman" w:cs="Times New Roman"/>
                <w:color w:val="000000"/>
                <w:sz w:val="24"/>
                <w:szCs w:val="24"/>
                <w:vertAlign w:val="superscript"/>
              </w:rPr>
            </w:pPr>
            <w:r w:rsidRPr="00A93383">
              <w:rPr>
                <w:rFonts w:ascii="Times New Roman" w:hAnsi="Times New Roman" w:cs="Times New Roman"/>
                <w:color w:val="000000"/>
                <w:sz w:val="24"/>
                <w:szCs w:val="24"/>
              </w:rPr>
              <w:t>ИНН</w:t>
            </w:r>
          </w:p>
        </w:tc>
        <w:tc>
          <w:tcPr>
            <w:tcW w:w="3969" w:type="dxa"/>
            <w:tcBorders>
              <w:top w:val="single" w:sz="4" w:space="0" w:color="auto"/>
              <w:left w:val="single" w:sz="4" w:space="0" w:color="auto"/>
              <w:bottom w:val="single" w:sz="4" w:space="0" w:color="auto"/>
              <w:right w:val="single" w:sz="4" w:space="0" w:color="auto"/>
            </w:tcBorders>
          </w:tcPr>
          <w:p w14:paraId="632C4AB9"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r w:rsidR="009529FA" w:rsidRPr="00A93383" w14:paraId="7EA16176" w14:textId="77777777" w:rsidTr="00F4611A">
        <w:tc>
          <w:tcPr>
            <w:tcW w:w="566" w:type="dxa"/>
            <w:tcBorders>
              <w:top w:val="single" w:sz="4" w:space="0" w:color="auto"/>
              <w:left w:val="single" w:sz="4" w:space="0" w:color="auto"/>
              <w:bottom w:val="single" w:sz="4" w:space="0" w:color="auto"/>
              <w:right w:val="single" w:sz="4" w:space="0" w:color="auto"/>
            </w:tcBorders>
          </w:tcPr>
          <w:p w14:paraId="48955609"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w:t>
            </w:r>
          </w:p>
        </w:tc>
        <w:tc>
          <w:tcPr>
            <w:tcW w:w="4816" w:type="dxa"/>
            <w:tcBorders>
              <w:top w:val="single" w:sz="4" w:space="0" w:color="auto"/>
              <w:left w:val="single" w:sz="4" w:space="0" w:color="auto"/>
              <w:bottom w:val="single" w:sz="4" w:space="0" w:color="auto"/>
              <w:right w:val="single" w:sz="4" w:space="0" w:color="auto"/>
            </w:tcBorders>
          </w:tcPr>
          <w:p w14:paraId="24126EA3" w14:textId="77777777" w:rsidR="009529FA" w:rsidRPr="00A93383" w:rsidRDefault="009529FA" w:rsidP="00D00C0A">
            <w:pPr>
              <w:spacing w:after="0" w:line="240" w:lineRule="auto"/>
              <w:rPr>
                <w:rFonts w:ascii="Times New Roman" w:hAnsi="Times New Roman" w:cs="Times New Roman"/>
                <w:color w:val="000000"/>
                <w:sz w:val="24"/>
                <w:szCs w:val="24"/>
                <w:vertAlign w:val="superscript"/>
              </w:rPr>
            </w:pPr>
            <w:r w:rsidRPr="00A93383">
              <w:rPr>
                <w:rFonts w:ascii="Times New Roman" w:hAnsi="Times New Roman" w:cs="Times New Roman"/>
                <w:color w:val="000000"/>
                <w:sz w:val="24"/>
                <w:szCs w:val="24"/>
              </w:rPr>
              <w:t xml:space="preserve">Юридический адрес (для юр. лиц) / адрес регистрации по месту жительства </w:t>
            </w:r>
            <w:r w:rsidR="00F4611A" w:rsidRPr="00A93383">
              <w:rPr>
                <w:rFonts w:ascii="Times New Roman" w:hAnsi="Times New Roman" w:cs="Times New Roman"/>
                <w:color w:val="000000"/>
                <w:sz w:val="24"/>
                <w:szCs w:val="24"/>
              </w:rPr>
              <w:t xml:space="preserve">(для индивидуальных </w:t>
            </w:r>
            <w:r w:rsidRPr="00A93383">
              <w:rPr>
                <w:rFonts w:ascii="Times New Roman" w:hAnsi="Times New Roman" w:cs="Times New Roman"/>
                <w:color w:val="000000"/>
                <w:sz w:val="24"/>
                <w:szCs w:val="24"/>
              </w:rPr>
              <w:t>предпринимателей и самозанятых)</w:t>
            </w:r>
          </w:p>
        </w:tc>
        <w:tc>
          <w:tcPr>
            <w:tcW w:w="3969" w:type="dxa"/>
            <w:tcBorders>
              <w:top w:val="single" w:sz="4" w:space="0" w:color="auto"/>
              <w:left w:val="single" w:sz="4" w:space="0" w:color="auto"/>
              <w:bottom w:val="single" w:sz="4" w:space="0" w:color="auto"/>
              <w:right w:val="single" w:sz="4" w:space="0" w:color="auto"/>
            </w:tcBorders>
          </w:tcPr>
          <w:p w14:paraId="722B351C"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r w:rsidR="009529FA" w:rsidRPr="00A93383" w14:paraId="51AC78EC" w14:textId="77777777" w:rsidTr="00F4611A">
        <w:tc>
          <w:tcPr>
            <w:tcW w:w="566" w:type="dxa"/>
            <w:tcBorders>
              <w:top w:val="single" w:sz="4" w:space="0" w:color="auto"/>
              <w:left w:val="single" w:sz="4" w:space="0" w:color="auto"/>
              <w:bottom w:val="single" w:sz="4" w:space="0" w:color="auto"/>
              <w:right w:val="single" w:sz="4" w:space="0" w:color="auto"/>
            </w:tcBorders>
          </w:tcPr>
          <w:p w14:paraId="1024FA75"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4</w:t>
            </w:r>
          </w:p>
        </w:tc>
        <w:tc>
          <w:tcPr>
            <w:tcW w:w="4816" w:type="dxa"/>
            <w:tcBorders>
              <w:top w:val="single" w:sz="4" w:space="0" w:color="auto"/>
              <w:left w:val="single" w:sz="4" w:space="0" w:color="auto"/>
              <w:bottom w:val="single" w:sz="4" w:space="0" w:color="auto"/>
              <w:right w:val="single" w:sz="4" w:space="0" w:color="auto"/>
            </w:tcBorders>
          </w:tcPr>
          <w:p w14:paraId="75A92774" w14:textId="77777777" w:rsidR="009529FA" w:rsidRPr="00A93383" w:rsidRDefault="009529FA" w:rsidP="00D00C0A">
            <w:pPr>
              <w:spacing w:after="0" w:line="240" w:lineRule="auto"/>
              <w:jc w:val="both"/>
              <w:rPr>
                <w:rFonts w:ascii="Times New Roman" w:hAnsi="Times New Roman" w:cs="Times New Roman"/>
                <w:color w:val="000000"/>
                <w:sz w:val="24"/>
                <w:szCs w:val="24"/>
                <w:vertAlign w:val="superscript"/>
              </w:rPr>
            </w:pPr>
            <w:r w:rsidRPr="00A93383">
              <w:rPr>
                <w:rFonts w:ascii="Times New Roman" w:hAnsi="Times New Roman" w:cs="Times New Roman"/>
                <w:color w:val="000000"/>
                <w:sz w:val="24"/>
                <w:szCs w:val="24"/>
              </w:rPr>
              <w:t>Контактный телефон</w:t>
            </w:r>
          </w:p>
        </w:tc>
        <w:tc>
          <w:tcPr>
            <w:tcW w:w="3969" w:type="dxa"/>
            <w:tcBorders>
              <w:top w:val="single" w:sz="4" w:space="0" w:color="auto"/>
              <w:left w:val="single" w:sz="4" w:space="0" w:color="auto"/>
              <w:bottom w:val="single" w:sz="4" w:space="0" w:color="auto"/>
              <w:right w:val="single" w:sz="4" w:space="0" w:color="auto"/>
            </w:tcBorders>
          </w:tcPr>
          <w:p w14:paraId="755B7BE2"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r w:rsidR="009529FA" w:rsidRPr="00A93383" w14:paraId="54358936" w14:textId="77777777" w:rsidTr="00F4611A">
        <w:tc>
          <w:tcPr>
            <w:tcW w:w="566" w:type="dxa"/>
            <w:tcBorders>
              <w:top w:val="single" w:sz="4" w:space="0" w:color="auto"/>
              <w:left w:val="single" w:sz="4" w:space="0" w:color="auto"/>
              <w:bottom w:val="single" w:sz="4" w:space="0" w:color="auto"/>
              <w:right w:val="single" w:sz="4" w:space="0" w:color="auto"/>
            </w:tcBorders>
          </w:tcPr>
          <w:p w14:paraId="60A7DE42"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5</w:t>
            </w:r>
          </w:p>
        </w:tc>
        <w:tc>
          <w:tcPr>
            <w:tcW w:w="4816" w:type="dxa"/>
            <w:tcBorders>
              <w:top w:val="single" w:sz="4" w:space="0" w:color="auto"/>
              <w:left w:val="single" w:sz="4" w:space="0" w:color="auto"/>
              <w:bottom w:val="single" w:sz="4" w:space="0" w:color="auto"/>
              <w:right w:val="single" w:sz="4" w:space="0" w:color="auto"/>
            </w:tcBorders>
          </w:tcPr>
          <w:p w14:paraId="230672BA"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 xml:space="preserve">Адрес электронной почты </w:t>
            </w:r>
            <w:r w:rsidR="00F4611A" w:rsidRPr="00A93383">
              <w:rPr>
                <w:rFonts w:ascii="Times New Roman" w:hAnsi="Times New Roman" w:cs="Times New Roman"/>
                <w:color w:val="000000"/>
                <w:sz w:val="24"/>
                <w:szCs w:val="24"/>
              </w:rPr>
              <w:br/>
            </w:r>
            <w:r w:rsidRPr="00A93383">
              <w:rPr>
                <w:rFonts w:ascii="Times New Roman" w:hAnsi="Times New Roman" w:cs="Times New Roman"/>
                <w:color w:val="000000"/>
                <w:sz w:val="24"/>
                <w:szCs w:val="24"/>
              </w:rPr>
              <w:t>(при наличии)</w:t>
            </w:r>
          </w:p>
        </w:tc>
        <w:tc>
          <w:tcPr>
            <w:tcW w:w="3969" w:type="dxa"/>
            <w:tcBorders>
              <w:top w:val="single" w:sz="4" w:space="0" w:color="auto"/>
              <w:left w:val="single" w:sz="4" w:space="0" w:color="auto"/>
              <w:bottom w:val="single" w:sz="4" w:space="0" w:color="auto"/>
              <w:right w:val="single" w:sz="4" w:space="0" w:color="auto"/>
            </w:tcBorders>
          </w:tcPr>
          <w:p w14:paraId="496C20DD"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bl>
    <w:p w14:paraId="24DDCF09" w14:textId="77777777" w:rsidR="009529FA" w:rsidRPr="00A93383" w:rsidRDefault="009529FA" w:rsidP="00D00C0A">
      <w:pPr>
        <w:spacing w:after="0" w:line="240" w:lineRule="auto"/>
        <w:jc w:val="both"/>
        <w:rPr>
          <w:rFonts w:ascii="Times New Roman" w:hAnsi="Times New Roman" w:cs="Times New Roman"/>
          <w:color w:val="000000"/>
          <w:sz w:val="24"/>
          <w:szCs w:val="24"/>
        </w:rPr>
      </w:pPr>
    </w:p>
    <w:tbl>
      <w:tblPr>
        <w:tblW w:w="9381" w:type="dxa"/>
        <w:tblLayout w:type="fixed"/>
        <w:tblCellMar>
          <w:top w:w="102" w:type="dxa"/>
          <w:left w:w="62" w:type="dxa"/>
          <w:bottom w:w="102" w:type="dxa"/>
          <w:right w:w="62" w:type="dxa"/>
        </w:tblCellMar>
        <w:tblLook w:val="0000" w:firstRow="0" w:lastRow="0" w:firstColumn="0" w:lastColumn="0" w:noHBand="0" w:noVBand="0"/>
      </w:tblPr>
      <w:tblGrid>
        <w:gridCol w:w="3424"/>
        <w:gridCol w:w="310"/>
        <w:gridCol w:w="1891"/>
        <w:gridCol w:w="312"/>
        <w:gridCol w:w="3444"/>
      </w:tblGrid>
      <w:tr w:rsidR="009529FA" w:rsidRPr="00A93383" w14:paraId="26646C9D" w14:textId="77777777" w:rsidTr="00F4611A">
        <w:trPr>
          <w:trHeight w:val="486"/>
        </w:trPr>
        <w:tc>
          <w:tcPr>
            <w:tcW w:w="3424" w:type="dxa"/>
            <w:tcBorders>
              <w:bottom w:val="single" w:sz="4" w:space="0" w:color="auto"/>
            </w:tcBorders>
          </w:tcPr>
          <w:p w14:paraId="6C5C4DC1"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c>
          <w:tcPr>
            <w:tcW w:w="310" w:type="dxa"/>
          </w:tcPr>
          <w:p w14:paraId="2C1FDBE0"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c>
          <w:tcPr>
            <w:tcW w:w="1891" w:type="dxa"/>
            <w:tcBorders>
              <w:bottom w:val="single" w:sz="4" w:space="0" w:color="auto"/>
            </w:tcBorders>
          </w:tcPr>
          <w:p w14:paraId="5D42F677"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c>
          <w:tcPr>
            <w:tcW w:w="310" w:type="dxa"/>
          </w:tcPr>
          <w:p w14:paraId="6CF6281E"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c>
          <w:tcPr>
            <w:tcW w:w="3444" w:type="dxa"/>
            <w:tcBorders>
              <w:bottom w:val="single" w:sz="4" w:space="0" w:color="auto"/>
            </w:tcBorders>
          </w:tcPr>
          <w:p w14:paraId="3A6DEE86"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r w:rsidR="009529FA" w:rsidRPr="00A93383" w14:paraId="22734A32" w14:textId="77777777" w:rsidTr="00F4611A">
        <w:trPr>
          <w:trHeight w:val="854"/>
        </w:trPr>
        <w:tc>
          <w:tcPr>
            <w:tcW w:w="3424" w:type="dxa"/>
            <w:tcBorders>
              <w:top w:val="single" w:sz="4" w:space="0" w:color="auto"/>
            </w:tcBorders>
          </w:tcPr>
          <w:p w14:paraId="75A78605" w14:textId="77777777" w:rsidR="009529FA" w:rsidRPr="00A93383" w:rsidRDefault="00F4611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(должность лица</w:t>
            </w:r>
            <w:r w:rsidR="009529FA" w:rsidRPr="00A93383">
              <w:rPr>
                <w:rFonts w:ascii="Times New Roman" w:hAnsi="Times New Roman" w:cs="Times New Roman"/>
                <w:color w:val="000000"/>
                <w:sz w:val="24"/>
                <w:szCs w:val="24"/>
              </w:rPr>
              <w:t>, подписавшего заявление)</w:t>
            </w:r>
          </w:p>
        </w:tc>
        <w:tc>
          <w:tcPr>
            <w:tcW w:w="310" w:type="dxa"/>
          </w:tcPr>
          <w:p w14:paraId="36CD567E"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c>
          <w:tcPr>
            <w:tcW w:w="1891" w:type="dxa"/>
            <w:tcBorders>
              <w:top w:val="single" w:sz="4" w:space="0" w:color="auto"/>
            </w:tcBorders>
          </w:tcPr>
          <w:p w14:paraId="7E7BF02B"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(подпись)</w:t>
            </w:r>
          </w:p>
        </w:tc>
        <w:tc>
          <w:tcPr>
            <w:tcW w:w="310" w:type="dxa"/>
          </w:tcPr>
          <w:p w14:paraId="73B99E00"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c>
          <w:tcPr>
            <w:tcW w:w="3444" w:type="dxa"/>
            <w:tcBorders>
              <w:top w:val="single" w:sz="4" w:space="0" w:color="auto"/>
            </w:tcBorders>
          </w:tcPr>
          <w:p w14:paraId="32EF53EC" w14:textId="77777777" w:rsidR="009529FA" w:rsidRPr="00A93383" w:rsidRDefault="009529FA" w:rsidP="00D00C0A">
            <w:pPr>
              <w:spacing w:after="0" w:line="240" w:lineRule="auto"/>
              <w:jc w:val="both"/>
              <w:rPr>
                <w:rFonts w:ascii="Times New Roman" w:hAnsi="Times New Roman" w:cs="Times New Roman"/>
                <w:color w:val="000000"/>
                <w:sz w:val="24"/>
                <w:szCs w:val="24"/>
                <w:vertAlign w:val="superscript"/>
              </w:rPr>
            </w:pPr>
            <w:r w:rsidRPr="00A93383">
              <w:rPr>
                <w:rFonts w:ascii="Times New Roman" w:hAnsi="Times New Roman" w:cs="Times New Roman"/>
                <w:color w:val="000000"/>
                <w:sz w:val="24"/>
                <w:szCs w:val="24"/>
              </w:rPr>
              <w:t>(Ф.И.О. лица, подписавшего заявление)</w:t>
            </w:r>
            <w:r w:rsidRPr="00A93383">
              <w:rPr>
                <w:rFonts w:ascii="Times New Roman" w:hAnsi="Times New Roman" w:cs="Times New Roman"/>
                <w:color w:val="000000"/>
                <w:sz w:val="24"/>
                <w:szCs w:val="24"/>
                <w:vertAlign w:val="superscript"/>
              </w:rPr>
              <w:t>1</w:t>
            </w:r>
          </w:p>
        </w:tc>
      </w:tr>
      <w:tr w:rsidR="009529FA" w:rsidRPr="00A93383" w14:paraId="7A64B551" w14:textId="77777777" w:rsidTr="00F4611A">
        <w:trPr>
          <w:trHeight w:val="486"/>
        </w:trPr>
        <w:tc>
          <w:tcPr>
            <w:tcW w:w="5937" w:type="dxa"/>
            <w:gridSpan w:val="4"/>
          </w:tcPr>
          <w:p w14:paraId="3BF22240"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c>
          <w:tcPr>
            <w:tcW w:w="3444" w:type="dxa"/>
          </w:tcPr>
          <w:p w14:paraId="5318D308"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«___» _________ 20__ года</w:t>
            </w:r>
          </w:p>
        </w:tc>
      </w:tr>
    </w:tbl>
    <w:p w14:paraId="048CD559" w14:textId="77777777" w:rsidR="009529FA" w:rsidRPr="00A93383" w:rsidRDefault="009529FA" w:rsidP="00D00C0A">
      <w:pPr>
        <w:spacing w:after="0" w:line="240" w:lineRule="auto"/>
        <w:jc w:val="both"/>
        <w:rPr>
          <w:rFonts w:ascii="Times New Roman" w:hAnsi="Times New Roman" w:cs="Times New Roman"/>
          <w:color w:val="000000"/>
          <w:sz w:val="24"/>
          <w:szCs w:val="24"/>
        </w:rPr>
      </w:pPr>
    </w:p>
    <w:p w14:paraId="29E1609F"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Результат рассмотрения заявления прошу:</w:t>
      </w:r>
    </w:p>
    <w:p w14:paraId="46446A76" w14:textId="77777777" w:rsidR="009529FA" w:rsidRPr="00A93383" w:rsidRDefault="009529FA" w:rsidP="00D00C0A">
      <w:pPr>
        <w:spacing w:after="0" w:line="240" w:lineRule="auto"/>
        <w:jc w:val="both"/>
        <w:rPr>
          <w:rFonts w:ascii="Times New Roman" w:hAnsi="Times New Roman" w:cs="Times New Roman"/>
          <w:color w:val="000000"/>
          <w:sz w:val="24"/>
          <w:szCs w:val="24"/>
        </w:rPr>
      </w:pP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302"/>
      </w:tblGrid>
      <w:tr w:rsidR="009529FA" w:rsidRPr="00A93383" w14:paraId="5EDA4F5D" w14:textId="77777777" w:rsidTr="00F4611A">
        <w:trPr>
          <w:trHeight w:val="70"/>
        </w:trPr>
        <w:tc>
          <w:tcPr>
            <w:tcW w:w="936" w:type="dxa"/>
            <w:tcBorders>
              <w:right w:val="single" w:sz="4" w:space="0" w:color="auto"/>
            </w:tcBorders>
            <w:shd w:val="clear" w:color="auto" w:fill="auto"/>
          </w:tcPr>
          <w:p w14:paraId="3F186E11"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c>
          <w:tcPr>
            <w:tcW w:w="8302" w:type="dxa"/>
            <w:tcBorders>
              <w:top w:val="nil"/>
              <w:left w:val="single" w:sz="4" w:space="0" w:color="auto"/>
              <w:bottom w:val="nil"/>
              <w:right w:val="nil"/>
            </w:tcBorders>
            <w:shd w:val="clear" w:color="auto" w:fill="auto"/>
            <w:vAlign w:val="center"/>
          </w:tcPr>
          <w:p w14:paraId="27436083" w14:textId="3D3935AE"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направить в электронной форме в личный кабинет Государственной информационной системы Ленинградской области «</w:t>
            </w:r>
            <w:r w:rsidR="00A93383" w:rsidRPr="00A93383">
              <w:rPr>
                <w:rFonts w:ascii="Times New Roman" w:hAnsi="Times New Roman" w:cs="Times New Roman"/>
                <w:color w:val="000000"/>
                <w:sz w:val="24"/>
                <w:szCs w:val="24"/>
              </w:rPr>
              <w:t>Приём</w:t>
            </w:r>
            <w:r w:rsidRPr="00A93383">
              <w:rPr>
                <w:rFonts w:ascii="Times New Roman" w:hAnsi="Times New Roman" w:cs="Times New Roman"/>
                <w:color w:val="000000"/>
                <w:sz w:val="24"/>
                <w:szCs w:val="24"/>
              </w:rPr>
              <w:t xml:space="preserve"> конкурсных заявок от субъектов малого и среднего предпринимательства на предоставление субсидий»</w:t>
            </w:r>
          </w:p>
        </w:tc>
      </w:tr>
    </w:tbl>
    <w:p w14:paraId="78239173" w14:textId="77777777" w:rsidR="009529FA" w:rsidRPr="00A93383" w:rsidRDefault="009529FA" w:rsidP="00D00C0A">
      <w:pPr>
        <w:spacing w:after="0" w:line="240" w:lineRule="auto"/>
        <w:jc w:val="both"/>
        <w:rPr>
          <w:rFonts w:ascii="Times New Roman" w:hAnsi="Times New Roman" w:cs="Times New Roman"/>
          <w:color w:val="000000"/>
          <w:sz w:val="24"/>
          <w:szCs w:val="24"/>
        </w:rPr>
      </w:pPr>
    </w:p>
    <w:p w14:paraId="078FF3D9"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_______________</w:t>
      </w:r>
    </w:p>
    <w:p w14:paraId="388A841B"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 – в случае выбора позиции в графе проставляется отметка.</w:t>
      </w:r>
    </w:p>
    <w:p w14:paraId="34FAC318" w14:textId="1A77A2DC"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1 – в случае подписания заявления лицом, не имеющим права действовать от имени заявителя без доверенности,</w:t>
      </w:r>
      <w:r w:rsidR="00F4611A" w:rsidRPr="00A93383">
        <w:rPr>
          <w:rFonts w:ascii="Times New Roman" w:hAnsi="Times New Roman" w:cs="Times New Roman"/>
          <w:color w:val="000000"/>
          <w:sz w:val="24"/>
          <w:szCs w:val="24"/>
        </w:rPr>
        <w:t xml:space="preserve"> </w:t>
      </w:r>
      <w:r w:rsidRPr="00A93383">
        <w:rPr>
          <w:rFonts w:ascii="Times New Roman" w:hAnsi="Times New Roman" w:cs="Times New Roman"/>
          <w:color w:val="000000"/>
          <w:sz w:val="24"/>
          <w:szCs w:val="24"/>
        </w:rP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131B4DE8"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br w:type="page"/>
      </w:r>
    </w:p>
    <w:p w14:paraId="19887D1F" w14:textId="0A3C061B" w:rsidR="009529FA" w:rsidRPr="00A93383" w:rsidRDefault="009529FA" w:rsidP="00A93383">
      <w:pPr>
        <w:spacing w:after="0" w:line="240" w:lineRule="auto"/>
        <w:ind w:left="5812"/>
        <w:jc w:val="both"/>
        <w:rPr>
          <w:rFonts w:ascii="Times New Roman" w:hAnsi="Times New Roman" w:cs="Times New Roman"/>
          <w:bCs/>
          <w:color w:val="000000"/>
          <w:sz w:val="24"/>
          <w:szCs w:val="24"/>
        </w:rPr>
      </w:pPr>
      <w:r w:rsidRPr="00A93383">
        <w:rPr>
          <w:rFonts w:ascii="Times New Roman" w:hAnsi="Times New Roman" w:cs="Times New Roman"/>
          <w:bCs/>
          <w:color w:val="000000"/>
          <w:sz w:val="24"/>
          <w:szCs w:val="24"/>
        </w:rPr>
        <w:t xml:space="preserve">Приложение </w:t>
      </w:r>
      <w:r w:rsidR="00D00C0A" w:rsidRPr="00A93383">
        <w:rPr>
          <w:rFonts w:ascii="Times New Roman" w:hAnsi="Times New Roman" w:cs="Times New Roman"/>
          <w:bCs/>
          <w:color w:val="000000"/>
          <w:sz w:val="24"/>
          <w:szCs w:val="24"/>
        </w:rPr>
        <w:t>№ </w:t>
      </w:r>
      <w:r w:rsidRPr="00A93383">
        <w:rPr>
          <w:rFonts w:ascii="Times New Roman" w:hAnsi="Times New Roman" w:cs="Times New Roman"/>
          <w:bCs/>
          <w:color w:val="000000"/>
          <w:sz w:val="24"/>
          <w:szCs w:val="24"/>
        </w:rPr>
        <w:t>2</w:t>
      </w:r>
    </w:p>
    <w:p w14:paraId="2434DED0" w14:textId="77777777" w:rsidR="009529FA" w:rsidRPr="00A93383" w:rsidRDefault="009529FA" w:rsidP="00A93383">
      <w:pPr>
        <w:spacing w:after="0" w:line="240" w:lineRule="auto"/>
        <w:ind w:left="5812"/>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к административному регламенту</w:t>
      </w:r>
    </w:p>
    <w:p w14:paraId="1B548F28" w14:textId="77777777" w:rsidR="009529FA" w:rsidRPr="00A93383" w:rsidRDefault="009529FA" w:rsidP="00D00C0A">
      <w:pPr>
        <w:spacing w:after="0" w:line="240" w:lineRule="auto"/>
        <w:ind w:left="6662"/>
        <w:jc w:val="both"/>
        <w:rPr>
          <w:rFonts w:ascii="Times New Roman" w:hAnsi="Times New Roman" w:cs="Times New Roman"/>
          <w:bCs/>
          <w:color w:val="000000"/>
          <w:sz w:val="24"/>
          <w:szCs w:val="24"/>
        </w:rPr>
      </w:pPr>
    </w:p>
    <w:p w14:paraId="1604B0D9" w14:textId="77777777" w:rsidR="009529FA" w:rsidRPr="00A93383" w:rsidRDefault="009529FA" w:rsidP="00D00C0A">
      <w:pPr>
        <w:spacing w:after="0" w:line="240" w:lineRule="auto"/>
        <w:ind w:left="5529"/>
        <w:jc w:val="center"/>
        <w:rPr>
          <w:rFonts w:ascii="Times New Roman" w:hAnsi="Times New Roman" w:cs="Times New Roman"/>
          <w:color w:val="000000"/>
          <w:sz w:val="24"/>
          <w:szCs w:val="24"/>
        </w:rPr>
      </w:pPr>
      <w:r w:rsidRPr="00A93383">
        <w:rPr>
          <w:rFonts w:ascii="Times New Roman" w:hAnsi="Times New Roman" w:cs="Times New Roman"/>
          <w:color w:val="000000"/>
          <w:sz w:val="24"/>
          <w:szCs w:val="24"/>
        </w:rPr>
        <w:t>(ФОРМА)</w:t>
      </w:r>
    </w:p>
    <w:p w14:paraId="4D013AF7" w14:textId="77777777" w:rsidR="009529FA" w:rsidRPr="00A93383" w:rsidRDefault="009529FA" w:rsidP="00D00C0A">
      <w:pPr>
        <w:spacing w:after="0" w:line="240" w:lineRule="auto"/>
        <w:ind w:left="5529"/>
        <w:jc w:val="both"/>
        <w:rPr>
          <w:rFonts w:ascii="Times New Roman" w:hAnsi="Times New Roman" w:cs="Times New Roman"/>
          <w:i/>
          <w:color w:val="000000"/>
          <w:sz w:val="24"/>
          <w:szCs w:val="24"/>
        </w:rPr>
      </w:pPr>
      <w:r w:rsidRPr="00A93383">
        <w:rPr>
          <w:rFonts w:ascii="Times New Roman" w:hAnsi="Times New Roman" w:cs="Times New Roman"/>
          <w:i/>
          <w:color w:val="000000"/>
          <w:sz w:val="24"/>
          <w:szCs w:val="24"/>
        </w:rPr>
        <w:t>(для включения в схему размещения нестационарных торговых объектов мобильного нестационарного торгового объекта)</w:t>
      </w:r>
    </w:p>
    <w:p w14:paraId="06ED84AE" w14:textId="77777777" w:rsidR="009028E7" w:rsidRPr="00A93383" w:rsidRDefault="009028E7" w:rsidP="00D00C0A">
      <w:pPr>
        <w:spacing w:after="0" w:line="240" w:lineRule="auto"/>
        <w:jc w:val="both"/>
        <w:rPr>
          <w:rFonts w:ascii="Times New Roman" w:hAnsi="Times New Roman" w:cs="Times New Roman"/>
          <w:color w:val="000000"/>
          <w:sz w:val="24"/>
          <w:szCs w:val="24"/>
        </w:rPr>
      </w:pPr>
    </w:p>
    <w:p w14:paraId="6107BFA1" w14:textId="1F2A5DED" w:rsidR="009529FA" w:rsidRPr="00A93383" w:rsidRDefault="009529FA" w:rsidP="00D00C0A">
      <w:pPr>
        <w:spacing w:after="0" w:line="240" w:lineRule="auto"/>
        <w:ind w:left="2835"/>
        <w:rPr>
          <w:rFonts w:ascii="Times New Roman" w:hAnsi="Times New Roman" w:cs="Times New Roman"/>
          <w:color w:val="000000"/>
          <w:sz w:val="24"/>
          <w:szCs w:val="24"/>
        </w:rPr>
      </w:pPr>
      <w:r w:rsidRPr="00A93383">
        <w:rPr>
          <w:rFonts w:ascii="Times New Roman" w:hAnsi="Times New Roman" w:cs="Times New Roman"/>
          <w:color w:val="000000"/>
          <w:sz w:val="24"/>
          <w:szCs w:val="24"/>
        </w:rPr>
        <w:t>В _____________________________</w:t>
      </w:r>
      <w:r w:rsidR="00F4611A" w:rsidRPr="00A93383">
        <w:rPr>
          <w:rFonts w:ascii="Times New Roman" w:hAnsi="Times New Roman" w:cs="Times New Roman"/>
          <w:color w:val="000000"/>
          <w:sz w:val="24"/>
          <w:szCs w:val="24"/>
        </w:rPr>
        <w:t>_______________</w:t>
      </w:r>
    </w:p>
    <w:p w14:paraId="014F7B14" w14:textId="376202F9" w:rsidR="009529FA" w:rsidRPr="00A93383" w:rsidRDefault="009529FA" w:rsidP="00D00C0A">
      <w:pPr>
        <w:spacing w:after="0" w:line="240" w:lineRule="auto"/>
        <w:ind w:left="2835"/>
        <w:rPr>
          <w:rFonts w:ascii="Times New Roman" w:hAnsi="Times New Roman" w:cs="Times New Roman"/>
          <w:color w:val="000000"/>
          <w:sz w:val="24"/>
          <w:szCs w:val="24"/>
        </w:rPr>
      </w:pPr>
      <w:r w:rsidRPr="00A93383">
        <w:rPr>
          <w:rFonts w:ascii="Times New Roman" w:hAnsi="Times New Roman" w:cs="Times New Roman"/>
          <w:color w:val="000000"/>
          <w:sz w:val="24"/>
          <w:szCs w:val="24"/>
        </w:rPr>
        <w:t>(уполномоченный орган местного самоуправления)</w:t>
      </w:r>
    </w:p>
    <w:p w14:paraId="61315DD8" w14:textId="77777777" w:rsidR="009529FA" w:rsidRPr="00A93383" w:rsidRDefault="009529FA" w:rsidP="00D00C0A">
      <w:pPr>
        <w:spacing w:after="0" w:line="240" w:lineRule="auto"/>
        <w:jc w:val="both"/>
        <w:rPr>
          <w:rFonts w:ascii="Times New Roman" w:hAnsi="Times New Roman" w:cs="Times New Roman"/>
          <w:color w:val="000000"/>
          <w:sz w:val="24"/>
          <w:szCs w:val="24"/>
        </w:rPr>
      </w:pPr>
    </w:p>
    <w:p w14:paraId="3DEA0E6C" w14:textId="77777777" w:rsidR="009529FA" w:rsidRPr="00A93383" w:rsidRDefault="009529FA" w:rsidP="00D00C0A">
      <w:pPr>
        <w:spacing w:after="0" w:line="240" w:lineRule="auto"/>
        <w:jc w:val="center"/>
        <w:rPr>
          <w:rFonts w:ascii="Times New Roman" w:hAnsi="Times New Roman" w:cs="Times New Roman"/>
          <w:color w:val="000000"/>
          <w:sz w:val="24"/>
          <w:szCs w:val="24"/>
        </w:rPr>
      </w:pPr>
      <w:r w:rsidRPr="00A93383">
        <w:rPr>
          <w:rFonts w:ascii="Times New Roman" w:hAnsi="Times New Roman" w:cs="Times New Roman"/>
          <w:color w:val="000000"/>
          <w:sz w:val="24"/>
          <w:szCs w:val="24"/>
        </w:rPr>
        <w:t>ЗАЯВЛЕНИЕ</w:t>
      </w:r>
    </w:p>
    <w:p w14:paraId="57381A34" w14:textId="7AAF962E"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 xml:space="preserve">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w:t>
      </w:r>
      <w:r w:rsidR="006029C1" w:rsidRPr="00A93383">
        <w:rPr>
          <w:rFonts w:ascii="Times New Roman" w:hAnsi="Times New Roman" w:cs="Times New Roman"/>
          <w:color w:val="000000"/>
          <w:sz w:val="24"/>
          <w:szCs w:val="24"/>
        </w:rPr>
        <w:t>(далее – НТО):</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6"/>
        <w:gridCol w:w="3324"/>
        <w:gridCol w:w="5461"/>
      </w:tblGrid>
      <w:tr w:rsidR="009529FA" w:rsidRPr="00A93383" w14:paraId="6EAFA339" w14:textId="77777777" w:rsidTr="00F4611A">
        <w:tc>
          <w:tcPr>
            <w:tcW w:w="566" w:type="dxa"/>
            <w:tcBorders>
              <w:top w:val="single" w:sz="4" w:space="0" w:color="auto"/>
              <w:left w:val="single" w:sz="4" w:space="0" w:color="auto"/>
              <w:bottom w:val="single" w:sz="4" w:space="0" w:color="auto"/>
              <w:right w:val="single" w:sz="4" w:space="0" w:color="auto"/>
            </w:tcBorders>
          </w:tcPr>
          <w:p w14:paraId="1E5215FC"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4E2216E6"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Вид НТО</w:t>
            </w:r>
          </w:p>
        </w:tc>
        <w:tc>
          <w:tcPr>
            <w:tcW w:w="5461" w:type="dxa"/>
            <w:tcBorders>
              <w:top w:val="single" w:sz="4" w:space="0" w:color="auto"/>
              <w:left w:val="single" w:sz="4" w:space="0" w:color="auto"/>
              <w:bottom w:val="single" w:sz="4" w:space="0" w:color="auto"/>
              <w:right w:val="single" w:sz="4" w:space="0" w:color="auto"/>
            </w:tcBorders>
          </w:tcPr>
          <w:p w14:paraId="0CD551CB"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r w:rsidR="009529FA" w:rsidRPr="00A93383" w14:paraId="7BD96867" w14:textId="77777777" w:rsidTr="00F4611A">
        <w:tc>
          <w:tcPr>
            <w:tcW w:w="566" w:type="dxa"/>
            <w:tcBorders>
              <w:top w:val="single" w:sz="4" w:space="0" w:color="auto"/>
              <w:left w:val="single" w:sz="4" w:space="0" w:color="auto"/>
              <w:bottom w:val="single" w:sz="4" w:space="0" w:color="auto"/>
              <w:right w:val="single" w:sz="4" w:space="0" w:color="auto"/>
            </w:tcBorders>
          </w:tcPr>
          <w:p w14:paraId="6315B0AD"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w:t>
            </w:r>
          </w:p>
        </w:tc>
        <w:tc>
          <w:tcPr>
            <w:tcW w:w="3324" w:type="dxa"/>
            <w:tcBorders>
              <w:top w:val="single" w:sz="4" w:space="0" w:color="auto"/>
              <w:left w:val="single" w:sz="4" w:space="0" w:color="auto"/>
              <w:bottom w:val="single" w:sz="4" w:space="0" w:color="auto"/>
              <w:right w:val="single" w:sz="4" w:space="0" w:color="auto"/>
            </w:tcBorders>
          </w:tcPr>
          <w:p w14:paraId="5227B723" w14:textId="77777777" w:rsidR="009529FA" w:rsidRPr="00A93383" w:rsidRDefault="009529FA" w:rsidP="00D00C0A">
            <w:pPr>
              <w:spacing w:after="0" w:line="240" w:lineRule="auto"/>
              <w:jc w:val="both"/>
              <w:rPr>
                <w:rFonts w:ascii="Times New Roman" w:hAnsi="Times New Roman" w:cs="Times New Roman"/>
                <w:color w:val="000000"/>
                <w:sz w:val="24"/>
                <w:szCs w:val="24"/>
                <w:vertAlign w:val="superscript"/>
              </w:rPr>
            </w:pPr>
            <w:r w:rsidRPr="00A93383">
              <w:rPr>
                <w:rFonts w:ascii="Times New Roman" w:hAnsi="Times New Roman" w:cs="Times New Roman"/>
                <w:color w:val="000000"/>
                <w:sz w:val="24"/>
                <w:szCs w:val="24"/>
              </w:rPr>
              <w:t>Специализация НТО</w:t>
            </w:r>
          </w:p>
        </w:tc>
        <w:tc>
          <w:tcPr>
            <w:tcW w:w="5461" w:type="dxa"/>
            <w:tcBorders>
              <w:top w:val="single" w:sz="4" w:space="0" w:color="auto"/>
              <w:left w:val="single" w:sz="4" w:space="0" w:color="auto"/>
              <w:bottom w:val="single" w:sz="4" w:space="0" w:color="auto"/>
              <w:right w:val="single" w:sz="4" w:space="0" w:color="auto"/>
            </w:tcBorders>
          </w:tcPr>
          <w:p w14:paraId="58A98ED5"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r w:rsidR="009529FA" w:rsidRPr="00A93383" w14:paraId="29893ECB" w14:textId="77777777" w:rsidTr="00F4611A">
        <w:tc>
          <w:tcPr>
            <w:tcW w:w="566" w:type="dxa"/>
            <w:vMerge w:val="restart"/>
            <w:tcBorders>
              <w:top w:val="single" w:sz="4" w:space="0" w:color="auto"/>
              <w:left w:val="single" w:sz="4" w:space="0" w:color="auto"/>
              <w:right w:val="single" w:sz="4" w:space="0" w:color="auto"/>
            </w:tcBorders>
          </w:tcPr>
          <w:p w14:paraId="5E872E41"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w:t>
            </w:r>
          </w:p>
        </w:tc>
        <w:tc>
          <w:tcPr>
            <w:tcW w:w="3324" w:type="dxa"/>
            <w:tcBorders>
              <w:top w:val="single" w:sz="4" w:space="0" w:color="auto"/>
              <w:left w:val="single" w:sz="4" w:space="0" w:color="auto"/>
              <w:bottom w:val="single" w:sz="4" w:space="0" w:color="auto"/>
              <w:right w:val="single" w:sz="4" w:space="0" w:color="auto"/>
            </w:tcBorders>
          </w:tcPr>
          <w:p w14:paraId="030650C1"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Период размещения НТО:</w:t>
            </w:r>
          </w:p>
          <w:p w14:paraId="2454A720"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 с (дата)</w:t>
            </w:r>
          </w:p>
        </w:tc>
        <w:tc>
          <w:tcPr>
            <w:tcW w:w="5461" w:type="dxa"/>
            <w:tcBorders>
              <w:top w:val="single" w:sz="4" w:space="0" w:color="auto"/>
              <w:left w:val="single" w:sz="4" w:space="0" w:color="auto"/>
              <w:bottom w:val="single" w:sz="4" w:space="0" w:color="auto"/>
              <w:right w:val="single" w:sz="4" w:space="0" w:color="auto"/>
            </w:tcBorders>
          </w:tcPr>
          <w:p w14:paraId="5E9C3424"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r w:rsidR="009529FA" w:rsidRPr="00A93383" w14:paraId="32EF52D2" w14:textId="77777777" w:rsidTr="00F4611A">
        <w:tc>
          <w:tcPr>
            <w:tcW w:w="566" w:type="dxa"/>
            <w:vMerge/>
            <w:tcBorders>
              <w:left w:val="single" w:sz="4" w:space="0" w:color="auto"/>
              <w:bottom w:val="single" w:sz="4" w:space="0" w:color="auto"/>
              <w:right w:val="single" w:sz="4" w:space="0" w:color="auto"/>
            </w:tcBorders>
          </w:tcPr>
          <w:p w14:paraId="113AB2F0"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c>
          <w:tcPr>
            <w:tcW w:w="3324" w:type="dxa"/>
            <w:tcBorders>
              <w:top w:val="single" w:sz="4" w:space="0" w:color="auto"/>
              <w:left w:val="single" w:sz="4" w:space="0" w:color="auto"/>
              <w:bottom w:val="single" w:sz="4" w:space="0" w:color="auto"/>
              <w:right w:val="single" w:sz="4" w:space="0" w:color="auto"/>
            </w:tcBorders>
          </w:tcPr>
          <w:p w14:paraId="13EF55B7"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 по (дата)</w:t>
            </w:r>
          </w:p>
        </w:tc>
        <w:tc>
          <w:tcPr>
            <w:tcW w:w="5461" w:type="dxa"/>
            <w:tcBorders>
              <w:top w:val="single" w:sz="4" w:space="0" w:color="auto"/>
              <w:left w:val="single" w:sz="4" w:space="0" w:color="auto"/>
              <w:bottom w:val="single" w:sz="4" w:space="0" w:color="auto"/>
              <w:right w:val="single" w:sz="4" w:space="0" w:color="auto"/>
            </w:tcBorders>
          </w:tcPr>
          <w:p w14:paraId="5FB80D9E"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bl>
    <w:p w14:paraId="224915C3" w14:textId="77777777" w:rsidR="009529FA" w:rsidRPr="00A93383" w:rsidRDefault="009529FA" w:rsidP="00D00C0A">
      <w:pPr>
        <w:spacing w:after="0" w:line="240" w:lineRule="auto"/>
        <w:jc w:val="both"/>
        <w:rPr>
          <w:rFonts w:ascii="Times New Roman" w:hAnsi="Times New Roman" w:cs="Times New Roman"/>
          <w:color w:val="000000"/>
          <w:sz w:val="24"/>
          <w:szCs w:val="24"/>
        </w:rPr>
      </w:pPr>
    </w:p>
    <w:p w14:paraId="68D49AA7"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Места остановки мобильного НТО, включенные в Схему:</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6"/>
        <w:gridCol w:w="3324"/>
        <w:gridCol w:w="5461"/>
      </w:tblGrid>
      <w:tr w:rsidR="009529FA" w:rsidRPr="00A93383" w14:paraId="412D0482" w14:textId="77777777" w:rsidTr="006029C1">
        <w:tc>
          <w:tcPr>
            <w:tcW w:w="566" w:type="dxa"/>
            <w:tcBorders>
              <w:top w:val="single" w:sz="4" w:space="0" w:color="auto"/>
              <w:left w:val="single" w:sz="4" w:space="0" w:color="auto"/>
              <w:bottom w:val="single" w:sz="4" w:space="0" w:color="auto"/>
              <w:right w:val="single" w:sz="4" w:space="0" w:color="auto"/>
            </w:tcBorders>
          </w:tcPr>
          <w:p w14:paraId="3F3DD714" w14:textId="407796CB" w:rsidR="009529FA" w:rsidRPr="00A93383" w:rsidRDefault="00D00C0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 </w:t>
            </w:r>
            <w:r w:rsidR="009529FA" w:rsidRPr="00A93383">
              <w:rPr>
                <w:rFonts w:ascii="Times New Roman" w:hAnsi="Times New Roman" w:cs="Times New Roman"/>
                <w:color w:val="000000"/>
                <w:sz w:val="24"/>
                <w:szCs w:val="24"/>
              </w:rPr>
              <w:t>п/п</w:t>
            </w:r>
          </w:p>
        </w:tc>
        <w:tc>
          <w:tcPr>
            <w:tcW w:w="3324" w:type="dxa"/>
            <w:tcBorders>
              <w:top w:val="single" w:sz="4" w:space="0" w:color="auto"/>
              <w:left w:val="single" w:sz="4" w:space="0" w:color="auto"/>
              <w:bottom w:val="single" w:sz="4" w:space="0" w:color="auto"/>
              <w:right w:val="single" w:sz="4" w:space="0" w:color="auto"/>
            </w:tcBorders>
          </w:tcPr>
          <w:p w14:paraId="4270EF02"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Идентификационный номер места остановки</w:t>
            </w:r>
          </w:p>
        </w:tc>
        <w:tc>
          <w:tcPr>
            <w:tcW w:w="5461" w:type="dxa"/>
            <w:tcBorders>
              <w:top w:val="single" w:sz="4" w:space="0" w:color="auto"/>
              <w:left w:val="single" w:sz="4" w:space="0" w:color="auto"/>
              <w:bottom w:val="single" w:sz="4" w:space="0" w:color="auto"/>
              <w:right w:val="single" w:sz="4" w:space="0" w:color="auto"/>
            </w:tcBorders>
          </w:tcPr>
          <w:p w14:paraId="018E0A47" w14:textId="77777777" w:rsidR="009529FA" w:rsidRPr="00A93383" w:rsidRDefault="009529FA" w:rsidP="00D00C0A">
            <w:pPr>
              <w:spacing w:after="0" w:line="240" w:lineRule="auto"/>
              <w:jc w:val="center"/>
              <w:rPr>
                <w:rFonts w:ascii="Times New Roman" w:hAnsi="Times New Roman" w:cs="Times New Roman"/>
                <w:color w:val="000000"/>
                <w:sz w:val="24"/>
                <w:szCs w:val="24"/>
              </w:rPr>
            </w:pPr>
            <w:r w:rsidRPr="00A93383">
              <w:rPr>
                <w:rFonts w:ascii="Times New Roman" w:hAnsi="Times New Roman" w:cs="Times New Roman"/>
                <w:color w:val="000000"/>
                <w:sz w:val="24"/>
                <w:szCs w:val="24"/>
              </w:rPr>
              <w:t xml:space="preserve">График работы мобильного НТО </w:t>
            </w:r>
            <w:r w:rsidR="006029C1" w:rsidRPr="00A93383">
              <w:rPr>
                <w:rFonts w:ascii="Times New Roman" w:hAnsi="Times New Roman" w:cs="Times New Roman"/>
                <w:color w:val="000000"/>
                <w:sz w:val="24"/>
                <w:szCs w:val="24"/>
              </w:rPr>
              <w:br/>
            </w:r>
            <w:r w:rsidRPr="00A93383">
              <w:rPr>
                <w:rFonts w:ascii="Times New Roman" w:hAnsi="Times New Roman" w:cs="Times New Roman"/>
                <w:color w:val="000000"/>
                <w:sz w:val="24"/>
                <w:szCs w:val="24"/>
              </w:rPr>
              <w:t>в месте остановки</w:t>
            </w:r>
          </w:p>
        </w:tc>
      </w:tr>
      <w:tr w:rsidR="009529FA" w:rsidRPr="00A93383" w14:paraId="7BCA0DA6" w14:textId="77777777" w:rsidTr="006029C1">
        <w:tc>
          <w:tcPr>
            <w:tcW w:w="566" w:type="dxa"/>
            <w:tcBorders>
              <w:top w:val="single" w:sz="4" w:space="0" w:color="auto"/>
              <w:left w:val="single" w:sz="4" w:space="0" w:color="auto"/>
              <w:bottom w:val="single" w:sz="4" w:space="0" w:color="auto"/>
              <w:right w:val="single" w:sz="4" w:space="0" w:color="auto"/>
            </w:tcBorders>
          </w:tcPr>
          <w:p w14:paraId="7712CA56"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c>
          <w:tcPr>
            <w:tcW w:w="3324" w:type="dxa"/>
            <w:tcBorders>
              <w:top w:val="single" w:sz="4" w:space="0" w:color="auto"/>
              <w:left w:val="single" w:sz="4" w:space="0" w:color="auto"/>
              <w:bottom w:val="single" w:sz="4" w:space="0" w:color="auto"/>
              <w:right w:val="single" w:sz="4" w:space="0" w:color="auto"/>
            </w:tcBorders>
          </w:tcPr>
          <w:p w14:paraId="26E94C1D" w14:textId="77777777" w:rsidR="009529FA" w:rsidRPr="00A93383" w:rsidRDefault="009529FA" w:rsidP="00D00C0A">
            <w:pPr>
              <w:spacing w:after="0" w:line="240" w:lineRule="auto"/>
              <w:jc w:val="both"/>
              <w:rPr>
                <w:rFonts w:ascii="Times New Roman" w:hAnsi="Times New Roman" w:cs="Times New Roman"/>
                <w:color w:val="000000"/>
                <w:sz w:val="24"/>
                <w:szCs w:val="24"/>
                <w:vertAlign w:val="superscript"/>
              </w:rPr>
            </w:pPr>
          </w:p>
        </w:tc>
        <w:tc>
          <w:tcPr>
            <w:tcW w:w="5461" w:type="dxa"/>
            <w:tcBorders>
              <w:top w:val="single" w:sz="4" w:space="0" w:color="auto"/>
              <w:left w:val="single" w:sz="4" w:space="0" w:color="auto"/>
              <w:bottom w:val="single" w:sz="4" w:space="0" w:color="auto"/>
              <w:right w:val="single" w:sz="4" w:space="0" w:color="auto"/>
            </w:tcBorders>
          </w:tcPr>
          <w:p w14:paraId="5F19CC93"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bl>
    <w:p w14:paraId="117A88E0" w14:textId="77777777" w:rsidR="009529FA" w:rsidRPr="00A93383" w:rsidRDefault="009529FA" w:rsidP="00D00C0A">
      <w:pPr>
        <w:spacing w:after="0" w:line="240" w:lineRule="auto"/>
        <w:jc w:val="both"/>
        <w:rPr>
          <w:rFonts w:ascii="Times New Roman" w:hAnsi="Times New Roman" w:cs="Times New Roman"/>
          <w:color w:val="000000"/>
          <w:sz w:val="24"/>
          <w:szCs w:val="24"/>
        </w:rPr>
      </w:pPr>
    </w:p>
    <w:p w14:paraId="24E1BEB0" w14:textId="77777777" w:rsidR="00C65BDC"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Места остановки мобильного НТО, предлагаемые к включению в Схему:</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2272"/>
      </w:tblGrid>
      <w:tr w:rsidR="009529FA" w:rsidRPr="00A93383" w14:paraId="2AE65C7F" w14:textId="77777777" w:rsidTr="006029C1">
        <w:tc>
          <w:tcPr>
            <w:tcW w:w="566" w:type="dxa"/>
            <w:vMerge w:val="restart"/>
            <w:tcBorders>
              <w:top w:val="single" w:sz="4" w:space="0" w:color="auto"/>
              <w:left w:val="single" w:sz="4" w:space="0" w:color="auto"/>
              <w:right w:val="single" w:sz="4" w:space="0" w:color="auto"/>
            </w:tcBorders>
          </w:tcPr>
          <w:p w14:paraId="035D1A17" w14:textId="39AA8CEC" w:rsidR="009529FA" w:rsidRPr="00A93383" w:rsidRDefault="00D00C0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 </w:t>
            </w:r>
            <w:r w:rsidR="009529FA" w:rsidRPr="00A93383">
              <w:rPr>
                <w:rFonts w:ascii="Times New Roman" w:hAnsi="Times New Roman" w:cs="Times New Roman"/>
                <w:color w:val="000000"/>
                <w:sz w:val="24"/>
                <w:szCs w:val="24"/>
              </w:rPr>
              <w:t>п/п</w:t>
            </w:r>
          </w:p>
        </w:tc>
        <w:tc>
          <w:tcPr>
            <w:tcW w:w="6513" w:type="dxa"/>
            <w:gridSpan w:val="2"/>
            <w:tcBorders>
              <w:top w:val="single" w:sz="4" w:space="0" w:color="auto"/>
              <w:left w:val="single" w:sz="4" w:space="0" w:color="auto"/>
              <w:bottom w:val="single" w:sz="4" w:space="0" w:color="auto"/>
              <w:right w:val="single" w:sz="4" w:space="0" w:color="auto"/>
            </w:tcBorders>
          </w:tcPr>
          <w:p w14:paraId="25BEA805"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Место размещения остановки мобильного НТО:</w:t>
            </w:r>
          </w:p>
        </w:tc>
        <w:tc>
          <w:tcPr>
            <w:tcW w:w="2272" w:type="dxa"/>
            <w:vMerge w:val="restart"/>
            <w:tcBorders>
              <w:top w:val="single" w:sz="4" w:space="0" w:color="auto"/>
              <w:left w:val="single" w:sz="4" w:space="0" w:color="auto"/>
              <w:right w:val="single" w:sz="4" w:space="0" w:color="auto"/>
            </w:tcBorders>
          </w:tcPr>
          <w:p w14:paraId="1E407C1E"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График работы мобильного НТО в месте остановки</w:t>
            </w:r>
          </w:p>
        </w:tc>
      </w:tr>
      <w:tr w:rsidR="009529FA" w:rsidRPr="00A93383" w14:paraId="20274445" w14:textId="77777777" w:rsidTr="006029C1">
        <w:tc>
          <w:tcPr>
            <w:tcW w:w="566" w:type="dxa"/>
            <w:vMerge/>
            <w:tcBorders>
              <w:left w:val="single" w:sz="4" w:space="0" w:color="auto"/>
              <w:bottom w:val="single" w:sz="4" w:space="0" w:color="auto"/>
              <w:right w:val="single" w:sz="4" w:space="0" w:color="auto"/>
            </w:tcBorders>
          </w:tcPr>
          <w:p w14:paraId="6277468E"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c>
          <w:tcPr>
            <w:tcW w:w="3324" w:type="dxa"/>
            <w:tcBorders>
              <w:top w:val="single" w:sz="4" w:space="0" w:color="auto"/>
              <w:left w:val="single" w:sz="4" w:space="0" w:color="auto"/>
              <w:bottom w:val="single" w:sz="4" w:space="0" w:color="auto"/>
              <w:right w:val="single" w:sz="4" w:space="0" w:color="auto"/>
            </w:tcBorders>
          </w:tcPr>
          <w:p w14:paraId="14DAAE4C"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14:paraId="245D64FD"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географические координаты</w:t>
            </w:r>
          </w:p>
        </w:tc>
        <w:tc>
          <w:tcPr>
            <w:tcW w:w="2272" w:type="dxa"/>
            <w:vMerge/>
            <w:tcBorders>
              <w:left w:val="single" w:sz="4" w:space="0" w:color="auto"/>
              <w:bottom w:val="single" w:sz="4" w:space="0" w:color="auto"/>
              <w:right w:val="single" w:sz="4" w:space="0" w:color="auto"/>
            </w:tcBorders>
          </w:tcPr>
          <w:p w14:paraId="2DF80D69"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r w:rsidR="009529FA" w:rsidRPr="00A93383" w14:paraId="39E9C4AE" w14:textId="77777777" w:rsidTr="006029C1">
        <w:tc>
          <w:tcPr>
            <w:tcW w:w="566" w:type="dxa"/>
            <w:tcBorders>
              <w:top w:val="single" w:sz="4" w:space="0" w:color="auto"/>
              <w:left w:val="single" w:sz="4" w:space="0" w:color="auto"/>
              <w:bottom w:val="single" w:sz="4" w:space="0" w:color="auto"/>
              <w:right w:val="single" w:sz="4" w:space="0" w:color="auto"/>
            </w:tcBorders>
          </w:tcPr>
          <w:p w14:paraId="1D72DDB7"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5AB0765E"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c>
          <w:tcPr>
            <w:tcW w:w="3189" w:type="dxa"/>
            <w:tcBorders>
              <w:top w:val="single" w:sz="4" w:space="0" w:color="auto"/>
              <w:left w:val="single" w:sz="4" w:space="0" w:color="auto"/>
              <w:bottom w:val="single" w:sz="4" w:space="0" w:color="auto"/>
              <w:right w:val="single" w:sz="4" w:space="0" w:color="auto"/>
            </w:tcBorders>
          </w:tcPr>
          <w:p w14:paraId="3EB9D987"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c>
          <w:tcPr>
            <w:tcW w:w="2272" w:type="dxa"/>
            <w:tcBorders>
              <w:top w:val="single" w:sz="4" w:space="0" w:color="auto"/>
              <w:left w:val="single" w:sz="4" w:space="0" w:color="auto"/>
              <w:bottom w:val="single" w:sz="4" w:space="0" w:color="auto"/>
              <w:right w:val="single" w:sz="4" w:space="0" w:color="auto"/>
            </w:tcBorders>
          </w:tcPr>
          <w:p w14:paraId="7ADAE0AA"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bl>
    <w:p w14:paraId="582B28D7" w14:textId="77777777" w:rsidR="00C65BDC" w:rsidRPr="00A93383" w:rsidRDefault="00C65BDC" w:rsidP="00D00C0A">
      <w:pPr>
        <w:spacing w:after="0" w:line="240" w:lineRule="auto"/>
        <w:jc w:val="both"/>
        <w:rPr>
          <w:rFonts w:ascii="Times New Roman" w:hAnsi="Times New Roman" w:cs="Times New Roman"/>
          <w:color w:val="000000"/>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629"/>
        <w:gridCol w:w="8722"/>
      </w:tblGrid>
      <w:tr w:rsidR="009529FA" w:rsidRPr="00A93383" w14:paraId="718E9DF0" w14:textId="77777777" w:rsidTr="006029C1">
        <w:tc>
          <w:tcPr>
            <w:tcW w:w="629" w:type="dxa"/>
            <w:tcBorders>
              <w:top w:val="single" w:sz="4" w:space="0" w:color="auto"/>
              <w:left w:val="single" w:sz="4" w:space="0" w:color="auto"/>
              <w:bottom w:val="single" w:sz="4" w:space="0" w:color="auto"/>
              <w:right w:val="single" w:sz="4" w:space="0" w:color="auto"/>
            </w:tcBorders>
          </w:tcPr>
          <w:p w14:paraId="0ACAB3F3"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w:t>
            </w:r>
          </w:p>
        </w:tc>
        <w:tc>
          <w:tcPr>
            <w:tcW w:w="8722" w:type="dxa"/>
            <w:tcBorders>
              <w:top w:val="single" w:sz="4" w:space="0" w:color="auto"/>
              <w:left w:val="single" w:sz="4" w:space="0" w:color="auto"/>
              <w:bottom w:val="single" w:sz="4" w:space="0" w:color="auto"/>
              <w:right w:val="single" w:sz="4" w:space="0" w:color="auto"/>
            </w:tcBorders>
          </w:tcPr>
          <w:p w14:paraId="1D661DB6" w14:textId="2ED43CB9"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 xml:space="preserve">В случае невозможности размещения места остановки мобильного НТО в </w:t>
            </w:r>
            <w:r w:rsidR="00D00C0A" w:rsidRPr="00A93383">
              <w:rPr>
                <w:rFonts w:ascii="Times New Roman" w:hAnsi="Times New Roman" w:cs="Times New Roman"/>
                <w:color w:val="000000"/>
                <w:sz w:val="24"/>
                <w:szCs w:val="24"/>
              </w:rPr>
              <w:t>соответствии с</w:t>
            </w:r>
            <w:r w:rsidRPr="00A93383">
              <w:rPr>
                <w:rFonts w:ascii="Times New Roman" w:hAnsi="Times New Roman" w:cs="Times New Roman"/>
                <w:color w:val="000000"/>
                <w:sz w:val="24"/>
                <w:szCs w:val="24"/>
              </w:rPr>
              <w:t xml:space="preserve"> требованиями пунктов 4.1 и 4.2 Порядка разработки </w:t>
            </w:r>
            <w:r w:rsidR="006029C1" w:rsidRPr="00A93383">
              <w:rPr>
                <w:rFonts w:ascii="Times New Roman" w:hAnsi="Times New Roman" w:cs="Times New Roman"/>
                <w:color w:val="000000"/>
                <w:sz w:val="24"/>
                <w:szCs w:val="24"/>
              </w:rPr>
              <w:br/>
            </w:r>
            <w:r w:rsidRPr="00A93383">
              <w:rPr>
                <w:rFonts w:ascii="Times New Roman" w:hAnsi="Times New Roman" w:cs="Times New Roman"/>
                <w:color w:val="000000"/>
                <w:sz w:val="24"/>
                <w:szCs w:val="24"/>
              </w:rPr>
              <w:t xml:space="preserve">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w:t>
            </w:r>
            <w:r w:rsidR="006029C1" w:rsidRPr="00A93383">
              <w:rPr>
                <w:rFonts w:ascii="Times New Roman" w:hAnsi="Times New Roman" w:cs="Times New Roman"/>
                <w:color w:val="000000"/>
                <w:sz w:val="24"/>
                <w:szCs w:val="24"/>
              </w:rPr>
              <w:br/>
            </w:r>
            <w:r w:rsidRPr="00A93383">
              <w:rPr>
                <w:rFonts w:ascii="Times New Roman" w:hAnsi="Times New Roman" w:cs="Times New Roman"/>
                <w:color w:val="000000"/>
                <w:sz w:val="24"/>
                <w:szCs w:val="24"/>
              </w:rPr>
              <w:t>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14:paraId="074E03B1" w14:textId="77777777" w:rsidR="009529FA" w:rsidRPr="00A93383" w:rsidRDefault="009529FA" w:rsidP="00D00C0A">
      <w:pPr>
        <w:spacing w:after="0" w:line="240" w:lineRule="auto"/>
        <w:jc w:val="both"/>
        <w:rPr>
          <w:rFonts w:ascii="Times New Roman" w:hAnsi="Times New Roman" w:cs="Times New Roman"/>
          <w:color w:val="000000"/>
          <w:sz w:val="24"/>
          <w:szCs w:val="24"/>
        </w:rPr>
      </w:pPr>
    </w:p>
    <w:p w14:paraId="56F04862" w14:textId="77777777" w:rsidR="00C65BDC"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Сведения о заявителе (лице, планирующем осуществлять торговую деятельность в НТО):</w:t>
      </w:r>
    </w:p>
    <w:tbl>
      <w:tblPr>
        <w:tblW w:w="9381" w:type="dxa"/>
        <w:tblInd w:w="-5" w:type="dxa"/>
        <w:tblLayout w:type="fixed"/>
        <w:tblCellMar>
          <w:top w:w="102" w:type="dxa"/>
          <w:left w:w="62" w:type="dxa"/>
          <w:bottom w:w="102" w:type="dxa"/>
          <w:right w:w="62" w:type="dxa"/>
        </w:tblCellMar>
        <w:tblLook w:val="0000" w:firstRow="0" w:lastRow="0" w:firstColumn="0" w:lastColumn="0" w:noHBand="0" w:noVBand="0"/>
      </w:tblPr>
      <w:tblGrid>
        <w:gridCol w:w="566"/>
        <w:gridCol w:w="2858"/>
        <w:gridCol w:w="310"/>
        <w:gridCol w:w="1648"/>
        <w:gridCol w:w="243"/>
        <w:gridCol w:w="312"/>
        <w:gridCol w:w="3414"/>
        <w:gridCol w:w="30"/>
      </w:tblGrid>
      <w:tr w:rsidR="009529FA" w:rsidRPr="00A93383" w14:paraId="090818D7" w14:textId="77777777" w:rsidTr="00C65BDC">
        <w:trPr>
          <w:gridAfter w:val="1"/>
          <w:wAfter w:w="30" w:type="dxa"/>
        </w:trPr>
        <w:tc>
          <w:tcPr>
            <w:tcW w:w="566" w:type="dxa"/>
            <w:tcBorders>
              <w:top w:val="single" w:sz="4" w:space="0" w:color="auto"/>
              <w:left w:val="single" w:sz="4" w:space="0" w:color="auto"/>
              <w:bottom w:val="single" w:sz="4" w:space="0" w:color="auto"/>
              <w:right w:val="single" w:sz="4" w:space="0" w:color="auto"/>
            </w:tcBorders>
          </w:tcPr>
          <w:p w14:paraId="5B15C273"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1</w:t>
            </w:r>
          </w:p>
        </w:tc>
        <w:tc>
          <w:tcPr>
            <w:tcW w:w="4816" w:type="dxa"/>
            <w:gridSpan w:val="3"/>
            <w:tcBorders>
              <w:top w:val="single" w:sz="4" w:space="0" w:color="auto"/>
              <w:left w:val="single" w:sz="4" w:space="0" w:color="auto"/>
              <w:bottom w:val="single" w:sz="4" w:space="0" w:color="auto"/>
              <w:right w:val="single" w:sz="4" w:space="0" w:color="auto"/>
            </w:tcBorders>
          </w:tcPr>
          <w:p w14:paraId="6CD1905D" w14:textId="77777777" w:rsidR="009529FA" w:rsidRPr="00A93383" w:rsidRDefault="009529FA" w:rsidP="00A93383">
            <w:pPr>
              <w:spacing w:after="0" w:line="240" w:lineRule="auto"/>
              <w:rPr>
                <w:rFonts w:ascii="Times New Roman" w:hAnsi="Times New Roman" w:cs="Times New Roman"/>
                <w:color w:val="000000"/>
                <w:sz w:val="24"/>
                <w:szCs w:val="24"/>
              </w:rPr>
            </w:pPr>
            <w:r w:rsidRPr="00A93383">
              <w:rPr>
                <w:rFonts w:ascii="Times New Roman" w:hAnsi="Times New Roman" w:cs="Times New Roman"/>
                <w:color w:val="000000"/>
                <w:sz w:val="24"/>
                <w:szCs w:val="24"/>
              </w:rPr>
              <w:t>Наименование юридического лица / фамилия, имя, отчество индивидуального предпринимателя или самозанятого</w:t>
            </w:r>
          </w:p>
        </w:tc>
        <w:tc>
          <w:tcPr>
            <w:tcW w:w="3969" w:type="dxa"/>
            <w:gridSpan w:val="3"/>
            <w:tcBorders>
              <w:top w:val="single" w:sz="4" w:space="0" w:color="auto"/>
              <w:left w:val="single" w:sz="4" w:space="0" w:color="auto"/>
              <w:bottom w:val="single" w:sz="4" w:space="0" w:color="auto"/>
              <w:right w:val="single" w:sz="4" w:space="0" w:color="auto"/>
            </w:tcBorders>
          </w:tcPr>
          <w:p w14:paraId="3E9C30C7"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r w:rsidR="009529FA" w:rsidRPr="00A93383" w14:paraId="64DFF038" w14:textId="77777777" w:rsidTr="00C65BDC">
        <w:trPr>
          <w:gridAfter w:val="1"/>
          <w:wAfter w:w="30" w:type="dxa"/>
        </w:trPr>
        <w:tc>
          <w:tcPr>
            <w:tcW w:w="566" w:type="dxa"/>
            <w:tcBorders>
              <w:top w:val="single" w:sz="4" w:space="0" w:color="auto"/>
              <w:left w:val="single" w:sz="4" w:space="0" w:color="auto"/>
              <w:bottom w:val="single" w:sz="4" w:space="0" w:color="auto"/>
              <w:right w:val="single" w:sz="4" w:space="0" w:color="auto"/>
            </w:tcBorders>
          </w:tcPr>
          <w:p w14:paraId="16AD9BB7"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2</w:t>
            </w:r>
          </w:p>
        </w:tc>
        <w:tc>
          <w:tcPr>
            <w:tcW w:w="4816" w:type="dxa"/>
            <w:gridSpan w:val="3"/>
            <w:tcBorders>
              <w:top w:val="single" w:sz="4" w:space="0" w:color="auto"/>
              <w:left w:val="single" w:sz="4" w:space="0" w:color="auto"/>
              <w:bottom w:val="single" w:sz="4" w:space="0" w:color="auto"/>
              <w:right w:val="single" w:sz="4" w:space="0" w:color="auto"/>
            </w:tcBorders>
          </w:tcPr>
          <w:p w14:paraId="1D3B8A62" w14:textId="77777777" w:rsidR="009529FA" w:rsidRPr="00A93383" w:rsidRDefault="009529FA" w:rsidP="00A93383">
            <w:pPr>
              <w:spacing w:after="0" w:line="240" w:lineRule="auto"/>
              <w:rPr>
                <w:rFonts w:ascii="Times New Roman" w:hAnsi="Times New Roman" w:cs="Times New Roman"/>
                <w:color w:val="000000"/>
                <w:sz w:val="24"/>
                <w:szCs w:val="24"/>
                <w:vertAlign w:val="superscript"/>
              </w:rPr>
            </w:pPr>
            <w:r w:rsidRPr="00A93383">
              <w:rPr>
                <w:rFonts w:ascii="Times New Roman" w:hAnsi="Times New Roman" w:cs="Times New Roman"/>
                <w:color w:val="000000"/>
                <w:sz w:val="24"/>
                <w:szCs w:val="24"/>
              </w:rPr>
              <w:t>ИНН</w:t>
            </w:r>
          </w:p>
        </w:tc>
        <w:tc>
          <w:tcPr>
            <w:tcW w:w="3969" w:type="dxa"/>
            <w:gridSpan w:val="3"/>
            <w:tcBorders>
              <w:top w:val="single" w:sz="4" w:space="0" w:color="auto"/>
              <w:left w:val="single" w:sz="4" w:space="0" w:color="auto"/>
              <w:bottom w:val="single" w:sz="4" w:space="0" w:color="auto"/>
              <w:right w:val="single" w:sz="4" w:space="0" w:color="auto"/>
            </w:tcBorders>
          </w:tcPr>
          <w:p w14:paraId="10388F59"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r w:rsidR="009529FA" w:rsidRPr="00A93383" w14:paraId="29BE8693" w14:textId="77777777" w:rsidTr="00C65BDC">
        <w:trPr>
          <w:gridAfter w:val="1"/>
          <w:wAfter w:w="30" w:type="dxa"/>
        </w:trPr>
        <w:tc>
          <w:tcPr>
            <w:tcW w:w="566" w:type="dxa"/>
            <w:tcBorders>
              <w:top w:val="single" w:sz="4" w:space="0" w:color="auto"/>
              <w:left w:val="single" w:sz="4" w:space="0" w:color="auto"/>
              <w:bottom w:val="single" w:sz="4" w:space="0" w:color="auto"/>
              <w:right w:val="single" w:sz="4" w:space="0" w:color="auto"/>
            </w:tcBorders>
          </w:tcPr>
          <w:p w14:paraId="7E0F7898"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3</w:t>
            </w:r>
          </w:p>
        </w:tc>
        <w:tc>
          <w:tcPr>
            <w:tcW w:w="4816" w:type="dxa"/>
            <w:gridSpan w:val="3"/>
            <w:tcBorders>
              <w:top w:val="single" w:sz="4" w:space="0" w:color="auto"/>
              <w:left w:val="single" w:sz="4" w:space="0" w:color="auto"/>
              <w:bottom w:val="single" w:sz="4" w:space="0" w:color="auto"/>
              <w:right w:val="single" w:sz="4" w:space="0" w:color="auto"/>
            </w:tcBorders>
          </w:tcPr>
          <w:p w14:paraId="329260C5" w14:textId="77777777" w:rsidR="009028E7" w:rsidRPr="00A93383" w:rsidRDefault="009529FA" w:rsidP="00A93383">
            <w:pPr>
              <w:spacing w:after="0" w:line="240" w:lineRule="auto"/>
              <w:rPr>
                <w:rFonts w:ascii="Times New Roman" w:hAnsi="Times New Roman" w:cs="Times New Roman"/>
                <w:color w:val="000000"/>
                <w:sz w:val="24"/>
                <w:szCs w:val="24"/>
              </w:rPr>
            </w:pPr>
            <w:r w:rsidRPr="00A93383">
              <w:rPr>
                <w:rFonts w:ascii="Times New Roman" w:hAnsi="Times New Roman" w:cs="Times New Roman"/>
                <w:color w:val="000000"/>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3969" w:type="dxa"/>
            <w:gridSpan w:val="3"/>
            <w:tcBorders>
              <w:top w:val="single" w:sz="4" w:space="0" w:color="auto"/>
              <w:left w:val="single" w:sz="4" w:space="0" w:color="auto"/>
              <w:bottom w:val="single" w:sz="4" w:space="0" w:color="auto"/>
              <w:right w:val="single" w:sz="4" w:space="0" w:color="auto"/>
            </w:tcBorders>
          </w:tcPr>
          <w:p w14:paraId="349741A8"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r w:rsidR="009529FA" w:rsidRPr="00A93383" w14:paraId="1C9DDF7B" w14:textId="77777777" w:rsidTr="00C65BDC">
        <w:trPr>
          <w:gridAfter w:val="1"/>
          <w:wAfter w:w="30" w:type="dxa"/>
        </w:trPr>
        <w:tc>
          <w:tcPr>
            <w:tcW w:w="566" w:type="dxa"/>
            <w:tcBorders>
              <w:top w:val="single" w:sz="4" w:space="0" w:color="auto"/>
              <w:left w:val="single" w:sz="4" w:space="0" w:color="auto"/>
              <w:bottom w:val="single" w:sz="4" w:space="0" w:color="auto"/>
              <w:right w:val="single" w:sz="4" w:space="0" w:color="auto"/>
            </w:tcBorders>
          </w:tcPr>
          <w:p w14:paraId="0D3D8641"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4</w:t>
            </w:r>
          </w:p>
        </w:tc>
        <w:tc>
          <w:tcPr>
            <w:tcW w:w="4816" w:type="dxa"/>
            <w:gridSpan w:val="3"/>
            <w:tcBorders>
              <w:top w:val="single" w:sz="4" w:space="0" w:color="auto"/>
              <w:left w:val="single" w:sz="4" w:space="0" w:color="auto"/>
              <w:bottom w:val="single" w:sz="4" w:space="0" w:color="auto"/>
              <w:right w:val="single" w:sz="4" w:space="0" w:color="auto"/>
            </w:tcBorders>
          </w:tcPr>
          <w:p w14:paraId="0C541EB8" w14:textId="77777777" w:rsidR="009529FA" w:rsidRPr="00A93383" w:rsidRDefault="009529FA" w:rsidP="00A93383">
            <w:pPr>
              <w:spacing w:after="0" w:line="240" w:lineRule="auto"/>
              <w:rPr>
                <w:rFonts w:ascii="Times New Roman" w:hAnsi="Times New Roman" w:cs="Times New Roman"/>
                <w:color w:val="000000"/>
                <w:sz w:val="24"/>
                <w:szCs w:val="24"/>
                <w:vertAlign w:val="superscript"/>
              </w:rPr>
            </w:pPr>
            <w:r w:rsidRPr="00A93383">
              <w:rPr>
                <w:rFonts w:ascii="Times New Roman" w:hAnsi="Times New Roman" w:cs="Times New Roman"/>
                <w:color w:val="000000"/>
                <w:sz w:val="24"/>
                <w:szCs w:val="24"/>
              </w:rPr>
              <w:t>Контактный телефон</w:t>
            </w:r>
          </w:p>
        </w:tc>
        <w:tc>
          <w:tcPr>
            <w:tcW w:w="3969" w:type="dxa"/>
            <w:gridSpan w:val="3"/>
            <w:tcBorders>
              <w:top w:val="single" w:sz="4" w:space="0" w:color="auto"/>
              <w:left w:val="single" w:sz="4" w:space="0" w:color="auto"/>
              <w:bottom w:val="single" w:sz="4" w:space="0" w:color="auto"/>
              <w:right w:val="single" w:sz="4" w:space="0" w:color="auto"/>
            </w:tcBorders>
          </w:tcPr>
          <w:p w14:paraId="122B27AD"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r w:rsidR="009529FA" w:rsidRPr="00A93383" w14:paraId="4CDDC089" w14:textId="77777777" w:rsidTr="00C65BDC">
        <w:trPr>
          <w:gridAfter w:val="1"/>
          <w:wAfter w:w="30" w:type="dxa"/>
        </w:trPr>
        <w:tc>
          <w:tcPr>
            <w:tcW w:w="566" w:type="dxa"/>
            <w:tcBorders>
              <w:top w:val="single" w:sz="4" w:space="0" w:color="auto"/>
              <w:left w:val="single" w:sz="4" w:space="0" w:color="auto"/>
              <w:bottom w:val="single" w:sz="4" w:space="0" w:color="auto"/>
              <w:right w:val="single" w:sz="4" w:space="0" w:color="auto"/>
            </w:tcBorders>
          </w:tcPr>
          <w:p w14:paraId="6F933E08"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5</w:t>
            </w:r>
          </w:p>
        </w:tc>
        <w:tc>
          <w:tcPr>
            <w:tcW w:w="4816" w:type="dxa"/>
            <w:gridSpan w:val="3"/>
            <w:tcBorders>
              <w:top w:val="single" w:sz="4" w:space="0" w:color="auto"/>
              <w:left w:val="single" w:sz="4" w:space="0" w:color="auto"/>
              <w:bottom w:val="single" w:sz="4" w:space="0" w:color="auto"/>
              <w:right w:val="single" w:sz="4" w:space="0" w:color="auto"/>
            </w:tcBorders>
          </w:tcPr>
          <w:p w14:paraId="7EBFBCA0" w14:textId="77777777" w:rsidR="009529FA" w:rsidRPr="00A93383" w:rsidRDefault="009529FA" w:rsidP="00A93383">
            <w:pPr>
              <w:spacing w:after="0" w:line="240" w:lineRule="auto"/>
              <w:rPr>
                <w:rFonts w:ascii="Times New Roman" w:hAnsi="Times New Roman" w:cs="Times New Roman"/>
                <w:color w:val="000000"/>
                <w:sz w:val="24"/>
                <w:szCs w:val="24"/>
              </w:rPr>
            </w:pPr>
            <w:r w:rsidRPr="00A93383">
              <w:rPr>
                <w:rFonts w:ascii="Times New Roman" w:hAnsi="Times New Roman" w:cs="Times New Roman"/>
                <w:color w:val="000000"/>
                <w:sz w:val="24"/>
                <w:szCs w:val="24"/>
              </w:rPr>
              <w:t xml:space="preserve">Адрес электронной почты </w:t>
            </w:r>
            <w:r w:rsidR="006029C1" w:rsidRPr="00A93383">
              <w:rPr>
                <w:rFonts w:ascii="Times New Roman" w:hAnsi="Times New Roman" w:cs="Times New Roman"/>
                <w:color w:val="000000"/>
                <w:sz w:val="24"/>
                <w:szCs w:val="24"/>
              </w:rPr>
              <w:br/>
            </w:r>
            <w:r w:rsidRPr="00A93383">
              <w:rPr>
                <w:rFonts w:ascii="Times New Roman" w:hAnsi="Times New Roman" w:cs="Times New Roman"/>
                <w:color w:val="000000"/>
                <w:sz w:val="24"/>
                <w:szCs w:val="24"/>
              </w:rPr>
              <w:t>(при наличии)</w:t>
            </w:r>
          </w:p>
        </w:tc>
        <w:tc>
          <w:tcPr>
            <w:tcW w:w="3969" w:type="dxa"/>
            <w:gridSpan w:val="3"/>
            <w:tcBorders>
              <w:top w:val="single" w:sz="4" w:space="0" w:color="auto"/>
              <w:left w:val="single" w:sz="4" w:space="0" w:color="auto"/>
              <w:bottom w:val="single" w:sz="4" w:space="0" w:color="auto"/>
              <w:right w:val="single" w:sz="4" w:space="0" w:color="auto"/>
            </w:tcBorders>
          </w:tcPr>
          <w:p w14:paraId="1CB452EB"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r>
      <w:tr w:rsidR="00C65BDC" w:rsidRPr="00A93383" w14:paraId="351869D0" w14:textId="77777777" w:rsidTr="00C65BDC">
        <w:trPr>
          <w:trHeight w:val="486"/>
        </w:trPr>
        <w:tc>
          <w:tcPr>
            <w:tcW w:w="3424" w:type="dxa"/>
            <w:gridSpan w:val="2"/>
            <w:tcBorders>
              <w:bottom w:val="single" w:sz="4" w:space="0" w:color="auto"/>
            </w:tcBorders>
          </w:tcPr>
          <w:p w14:paraId="72302654" w14:textId="77777777" w:rsidR="00C65BDC" w:rsidRPr="00A93383" w:rsidRDefault="00C65BDC" w:rsidP="00D00C0A">
            <w:pPr>
              <w:spacing w:after="0" w:line="240" w:lineRule="auto"/>
              <w:jc w:val="both"/>
              <w:rPr>
                <w:rFonts w:ascii="Times New Roman" w:hAnsi="Times New Roman" w:cs="Times New Roman"/>
                <w:color w:val="000000"/>
                <w:sz w:val="24"/>
                <w:szCs w:val="24"/>
              </w:rPr>
            </w:pPr>
          </w:p>
        </w:tc>
        <w:tc>
          <w:tcPr>
            <w:tcW w:w="310" w:type="dxa"/>
          </w:tcPr>
          <w:p w14:paraId="3C3B4732" w14:textId="77777777" w:rsidR="00C65BDC" w:rsidRPr="00A93383" w:rsidRDefault="00C65BDC" w:rsidP="00D00C0A">
            <w:pPr>
              <w:spacing w:after="0" w:line="240" w:lineRule="auto"/>
              <w:jc w:val="both"/>
              <w:rPr>
                <w:rFonts w:ascii="Times New Roman" w:hAnsi="Times New Roman" w:cs="Times New Roman"/>
                <w:color w:val="000000"/>
                <w:sz w:val="24"/>
                <w:szCs w:val="24"/>
              </w:rPr>
            </w:pPr>
          </w:p>
        </w:tc>
        <w:tc>
          <w:tcPr>
            <w:tcW w:w="1891" w:type="dxa"/>
            <w:gridSpan w:val="2"/>
            <w:tcBorders>
              <w:bottom w:val="single" w:sz="4" w:space="0" w:color="auto"/>
            </w:tcBorders>
          </w:tcPr>
          <w:p w14:paraId="49272B8B" w14:textId="77777777" w:rsidR="00C65BDC" w:rsidRPr="00A93383" w:rsidRDefault="00C65BDC" w:rsidP="00D00C0A">
            <w:pPr>
              <w:spacing w:after="0" w:line="240" w:lineRule="auto"/>
              <w:jc w:val="both"/>
              <w:rPr>
                <w:rFonts w:ascii="Times New Roman" w:hAnsi="Times New Roman" w:cs="Times New Roman"/>
                <w:color w:val="000000"/>
                <w:sz w:val="24"/>
                <w:szCs w:val="24"/>
              </w:rPr>
            </w:pPr>
          </w:p>
        </w:tc>
        <w:tc>
          <w:tcPr>
            <w:tcW w:w="312" w:type="dxa"/>
          </w:tcPr>
          <w:p w14:paraId="7EBE604A" w14:textId="77777777" w:rsidR="00C65BDC" w:rsidRPr="00A93383" w:rsidRDefault="00C65BDC" w:rsidP="00D00C0A">
            <w:pPr>
              <w:spacing w:after="0" w:line="240" w:lineRule="auto"/>
              <w:jc w:val="both"/>
              <w:rPr>
                <w:rFonts w:ascii="Times New Roman" w:hAnsi="Times New Roman" w:cs="Times New Roman"/>
                <w:color w:val="000000"/>
                <w:sz w:val="24"/>
                <w:szCs w:val="24"/>
              </w:rPr>
            </w:pPr>
          </w:p>
        </w:tc>
        <w:tc>
          <w:tcPr>
            <w:tcW w:w="3444" w:type="dxa"/>
            <w:gridSpan w:val="2"/>
            <w:tcBorders>
              <w:bottom w:val="single" w:sz="4" w:space="0" w:color="auto"/>
            </w:tcBorders>
          </w:tcPr>
          <w:p w14:paraId="6880ED31" w14:textId="77777777" w:rsidR="00C65BDC" w:rsidRPr="00A93383" w:rsidRDefault="00C65BDC" w:rsidP="00D00C0A">
            <w:pPr>
              <w:spacing w:after="0" w:line="240" w:lineRule="auto"/>
              <w:jc w:val="both"/>
              <w:rPr>
                <w:rFonts w:ascii="Times New Roman" w:hAnsi="Times New Roman" w:cs="Times New Roman"/>
                <w:color w:val="000000"/>
                <w:sz w:val="24"/>
                <w:szCs w:val="24"/>
              </w:rPr>
            </w:pPr>
          </w:p>
        </w:tc>
      </w:tr>
      <w:tr w:rsidR="00C65BDC" w:rsidRPr="00A93383" w14:paraId="10C6B264" w14:textId="77777777" w:rsidTr="00C65BDC">
        <w:trPr>
          <w:trHeight w:val="854"/>
        </w:trPr>
        <w:tc>
          <w:tcPr>
            <w:tcW w:w="3424" w:type="dxa"/>
            <w:gridSpan w:val="2"/>
            <w:tcBorders>
              <w:top w:val="single" w:sz="4" w:space="0" w:color="auto"/>
            </w:tcBorders>
          </w:tcPr>
          <w:p w14:paraId="04A01174" w14:textId="77777777" w:rsidR="00C65BDC" w:rsidRPr="00A93383" w:rsidRDefault="00C65BDC"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(должность лица, подписавшего заявление)</w:t>
            </w:r>
          </w:p>
        </w:tc>
        <w:tc>
          <w:tcPr>
            <w:tcW w:w="310" w:type="dxa"/>
          </w:tcPr>
          <w:p w14:paraId="0BCA4E29" w14:textId="77777777" w:rsidR="00C65BDC" w:rsidRPr="00A93383" w:rsidRDefault="00C65BDC" w:rsidP="00D00C0A">
            <w:pPr>
              <w:spacing w:after="0" w:line="240" w:lineRule="auto"/>
              <w:jc w:val="both"/>
              <w:rPr>
                <w:rFonts w:ascii="Times New Roman" w:hAnsi="Times New Roman" w:cs="Times New Roman"/>
                <w:color w:val="000000"/>
                <w:sz w:val="24"/>
                <w:szCs w:val="24"/>
              </w:rPr>
            </w:pPr>
          </w:p>
        </w:tc>
        <w:tc>
          <w:tcPr>
            <w:tcW w:w="1891" w:type="dxa"/>
            <w:gridSpan w:val="2"/>
            <w:tcBorders>
              <w:top w:val="single" w:sz="4" w:space="0" w:color="auto"/>
            </w:tcBorders>
          </w:tcPr>
          <w:p w14:paraId="6B252527" w14:textId="77777777" w:rsidR="00C65BDC" w:rsidRPr="00A93383" w:rsidRDefault="00C65BDC"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(подпись)</w:t>
            </w:r>
          </w:p>
        </w:tc>
        <w:tc>
          <w:tcPr>
            <w:tcW w:w="312" w:type="dxa"/>
          </w:tcPr>
          <w:p w14:paraId="0B0F3418" w14:textId="77777777" w:rsidR="00C65BDC" w:rsidRPr="00A93383" w:rsidRDefault="00C65BDC" w:rsidP="00D00C0A">
            <w:pPr>
              <w:spacing w:after="0" w:line="240" w:lineRule="auto"/>
              <w:jc w:val="both"/>
              <w:rPr>
                <w:rFonts w:ascii="Times New Roman" w:hAnsi="Times New Roman" w:cs="Times New Roman"/>
                <w:color w:val="000000"/>
                <w:sz w:val="24"/>
                <w:szCs w:val="24"/>
              </w:rPr>
            </w:pPr>
          </w:p>
        </w:tc>
        <w:tc>
          <w:tcPr>
            <w:tcW w:w="3444" w:type="dxa"/>
            <w:gridSpan w:val="2"/>
            <w:tcBorders>
              <w:top w:val="single" w:sz="4" w:space="0" w:color="auto"/>
            </w:tcBorders>
          </w:tcPr>
          <w:p w14:paraId="614E37FC" w14:textId="77777777" w:rsidR="00C65BDC" w:rsidRPr="00A93383" w:rsidRDefault="00C65BDC" w:rsidP="00D00C0A">
            <w:pPr>
              <w:spacing w:after="0" w:line="240" w:lineRule="auto"/>
              <w:jc w:val="both"/>
              <w:rPr>
                <w:rFonts w:ascii="Times New Roman" w:hAnsi="Times New Roman" w:cs="Times New Roman"/>
                <w:color w:val="000000"/>
                <w:sz w:val="24"/>
                <w:szCs w:val="24"/>
                <w:vertAlign w:val="superscript"/>
              </w:rPr>
            </w:pPr>
            <w:r w:rsidRPr="00A93383">
              <w:rPr>
                <w:rFonts w:ascii="Times New Roman" w:hAnsi="Times New Roman" w:cs="Times New Roman"/>
                <w:color w:val="000000"/>
                <w:sz w:val="24"/>
                <w:szCs w:val="24"/>
              </w:rPr>
              <w:t>(Ф.И.О. лица, подписавшего заявление)</w:t>
            </w:r>
            <w:r w:rsidRPr="00A93383">
              <w:rPr>
                <w:rFonts w:ascii="Times New Roman" w:hAnsi="Times New Roman" w:cs="Times New Roman"/>
                <w:color w:val="000000"/>
                <w:sz w:val="24"/>
                <w:szCs w:val="24"/>
                <w:vertAlign w:val="superscript"/>
              </w:rPr>
              <w:t>1</w:t>
            </w:r>
          </w:p>
        </w:tc>
      </w:tr>
      <w:tr w:rsidR="00C65BDC" w:rsidRPr="00A93383" w14:paraId="072543E6" w14:textId="77777777" w:rsidTr="00C65BDC">
        <w:trPr>
          <w:trHeight w:val="486"/>
        </w:trPr>
        <w:tc>
          <w:tcPr>
            <w:tcW w:w="5937" w:type="dxa"/>
            <w:gridSpan w:val="6"/>
          </w:tcPr>
          <w:p w14:paraId="31B652C3" w14:textId="77777777" w:rsidR="00C65BDC" w:rsidRPr="00A93383" w:rsidRDefault="00C65BDC" w:rsidP="00D00C0A">
            <w:pPr>
              <w:spacing w:after="0" w:line="240" w:lineRule="auto"/>
              <w:jc w:val="both"/>
              <w:rPr>
                <w:rFonts w:ascii="Times New Roman" w:hAnsi="Times New Roman" w:cs="Times New Roman"/>
                <w:color w:val="000000"/>
                <w:sz w:val="24"/>
                <w:szCs w:val="24"/>
              </w:rPr>
            </w:pPr>
          </w:p>
        </w:tc>
        <w:tc>
          <w:tcPr>
            <w:tcW w:w="3444" w:type="dxa"/>
            <w:gridSpan w:val="2"/>
          </w:tcPr>
          <w:p w14:paraId="3A91D1AA" w14:textId="77777777" w:rsidR="00C65BDC" w:rsidRPr="00A93383" w:rsidRDefault="00C65BDC"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«___» _________ 20__ года</w:t>
            </w:r>
          </w:p>
        </w:tc>
      </w:tr>
    </w:tbl>
    <w:p w14:paraId="3BAA7990" w14:textId="77777777" w:rsidR="009529FA" w:rsidRPr="00A93383" w:rsidRDefault="009529FA" w:rsidP="00D00C0A">
      <w:pPr>
        <w:spacing w:after="0" w:line="240" w:lineRule="auto"/>
        <w:jc w:val="both"/>
        <w:rPr>
          <w:rFonts w:ascii="Times New Roman" w:hAnsi="Times New Roman" w:cs="Times New Roman"/>
          <w:color w:val="000000"/>
          <w:sz w:val="24"/>
          <w:szCs w:val="24"/>
        </w:rPr>
      </w:pPr>
    </w:p>
    <w:p w14:paraId="16066D32"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Результат рассмотрения заявления прошу:</w:t>
      </w:r>
    </w:p>
    <w:p w14:paraId="0F97CF83" w14:textId="77777777" w:rsidR="009529FA" w:rsidRPr="00A93383" w:rsidRDefault="009529FA" w:rsidP="00D00C0A">
      <w:pPr>
        <w:spacing w:after="0" w:line="240" w:lineRule="auto"/>
        <w:jc w:val="both"/>
        <w:rPr>
          <w:rFonts w:ascii="Times New Roman" w:hAnsi="Times New Roman" w:cs="Times New Roman"/>
          <w:color w:val="000000"/>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8463"/>
      </w:tblGrid>
      <w:tr w:rsidR="009529FA" w:rsidRPr="00A93383" w14:paraId="231F6993" w14:textId="77777777" w:rsidTr="00A93383">
        <w:trPr>
          <w:trHeight w:val="70"/>
          <w:jc w:val="center"/>
        </w:trPr>
        <w:tc>
          <w:tcPr>
            <w:tcW w:w="936" w:type="dxa"/>
            <w:tcBorders>
              <w:right w:val="single" w:sz="4" w:space="0" w:color="auto"/>
            </w:tcBorders>
            <w:shd w:val="clear" w:color="auto" w:fill="auto"/>
          </w:tcPr>
          <w:p w14:paraId="08DA9E89" w14:textId="77777777" w:rsidR="009529FA" w:rsidRPr="00A93383" w:rsidRDefault="009529FA" w:rsidP="00D00C0A">
            <w:pPr>
              <w:spacing w:after="0" w:line="240" w:lineRule="auto"/>
              <w:jc w:val="both"/>
              <w:rPr>
                <w:rFonts w:ascii="Times New Roman" w:hAnsi="Times New Roman" w:cs="Times New Roman"/>
                <w:color w:val="000000"/>
                <w:sz w:val="24"/>
                <w:szCs w:val="24"/>
              </w:rPr>
            </w:pPr>
          </w:p>
        </w:tc>
        <w:tc>
          <w:tcPr>
            <w:tcW w:w="8845" w:type="dxa"/>
            <w:tcBorders>
              <w:top w:val="nil"/>
              <w:left w:val="single" w:sz="4" w:space="0" w:color="auto"/>
              <w:bottom w:val="nil"/>
              <w:right w:val="nil"/>
            </w:tcBorders>
            <w:shd w:val="clear" w:color="auto" w:fill="auto"/>
            <w:vAlign w:val="center"/>
          </w:tcPr>
          <w:p w14:paraId="4600ADFC" w14:textId="58678F94"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 xml:space="preserve">направить в электронной форме в личный кабинет Государственной информационной системы </w:t>
            </w:r>
            <w:r w:rsidR="00A93383" w:rsidRPr="00A93383">
              <w:rPr>
                <w:rFonts w:ascii="Times New Roman" w:hAnsi="Times New Roman" w:cs="Times New Roman"/>
                <w:color w:val="000000"/>
                <w:sz w:val="24"/>
                <w:szCs w:val="24"/>
              </w:rPr>
              <w:t>Ленинградской</w:t>
            </w:r>
            <w:r w:rsidRPr="00A93383">
              <w:rPr>
                <w:rFonts w:ascii="Times New Roman" w:hAnsi="Times New Roman" w:cs="Times New Roman"/>
                <w:color w:val="000000"/>
                <w:sz w:val="24"/>
                <w:szCs w:val="24"/>
              </w:rPr>
              <w:t xml:space="preserve"> области «При</w:t>
            </w:r>
            <w:r w:rsidR="00A93383">
              <w:rPr>
                <w:rFonts w:ascii="Times New Roman" w:hAnsi="Times New Roman" w:cs="Times New Roman"/>
                <w:color w:val="000000"/>
                <w:sz w:val="24"/>
                <w:szCs w:val="24"/>
              </w:rPr>
              <w:t>ё</w:t>
            </w:r>
            <w:r w:rsidRPr="00A93383">
              <w:rPr>
                <w:rFonts w:ascii="Times New Roman" w:hAnsi="Times New Roman" w:cs="Times New Roman"/>
                <w:color w:val="000000"/>
                <w:sz w:val="24"/>
                <w:szCs w:val="24"/>
              </w:rPr>
              <w:t>м конкурсных заявок от субъектов малого и среднего предпринимательства на предоставление субсидий»</w:t>
            </w:r>
          </w:p>
        </w:tc>
      </w:tr>
    </w:tbl>
    <w:p w14:paraId="0721FBC1" w14:textId="77777777" w:rsidR="009529FA" w:rsidRPr="00A93383" w:rsidRDefault="009529FA" w:rsidP="00D00C0A">
      <w:pPr>
        <w:spacing w:after="0" w:line="240" w:lineRule="auto"/>
        <w:jc w:val="both"/>
        <w:rPr>
          <w:rFonts w:ascii="Times New Roman" w:hAnsi="Times New Roman" w:cs="Times New Roman"/>
          <w:color w:val="000000"/>
          <w:sz w:val="24"/>
          <w:szCs w:val="24"/>
        </w:rPr>
      </w:pPr>
    </w:p>
    <w:p w14:paraId="3DC3DC4D"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________________</w:t>
      </w:r>
    </w:p>
    <w:p w14:paraId="1DE750DD" w14:textId="77777777"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 – в случае выбора позиции в графе проставляется отметка.</w:t>
      </w:r>
    </w:p>
    <w:p w14:paraId="4E15EE6C" w14:textId="41D73F9E" w:rsidR="009529FA" w:rsidRPr="00A93383" w:rsidRDefault="009529FA" w:rsidP="00D00C0A">
      <w:pPr>
        <w:spacing w:after="0" w:line="240" w:lineRule="auto"/>
        <w:jc w:val="both"/>
        <w:rPr>
          <w:rFonts w:ascii="Times New Roman" w:hAnsi="Times New Roman" w:cs="Times New Roman"/>
          <w:color w:val="000000"/>
          <w:sz w:val="24"/>
          <w:szCs w:val="24"/>
        </w:rPr>
      </w:pPr>
      <w:r w:rsidRPr="00A93383">
        <w:rPr>
          <w:rFonts w:ascii="Times New Roman" w:hAnsi="Times New Roman" w:cs="Times New Roman"/>
          <w:color w:val="000000"/>
          <w:sz w:val="24"/>
          <w:szCs w:val="24"/>
        </w:rPr>
        <w:t>1 – в случае подписания заявления лицом, не имеющим права действовать от имени заявителя без доверенности,</w:t>
      </w:r>
      <w:r w:rsidR="006029C1" w:rsidRPr="00A93383">
        <w:rPr>
          <w:rFonts w:ascii="Times New Roman" w:hAnsi="Times New Roman" w:cs="Times New Roman"/>
          <w:color w:val="000000"/>
          <w:sz w:val="24"/>
          <w:szCs w:val="24"/>
        </w:rPr>
        <w:t xml:space="preserve"> </w:t>
      </w:r>
      <w:r w:rsidRPr="00A93383">
        <w:rPr>
          <w:rFonts w:ascii="Times New Roman" w:hAnsi="Times New Roman" w:cs="Times New Roman"/>
          <w:color w:val="000000"/>
          <w:sz w:val="24"/>
          <w:szCs w:val="24"/>
        </w:rP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3A6891A8" w14:textId="77777777" w:rsidR="009529FA" w:rsidRPr="009529FA" w:rsidRDefault="009529FA" w:rsidP="00D00C0A">
      <w:pPr>
        <w:spacing w:after="0" w:line="240" w:lineRule="auto"/>
        <w:jc w:val="both"/>
        <w:rPr>
          <w:rFonts w:ascii="Times New Roman" w:hAnsi="Times New Roman" w:cs="Times New Roman"/>
          <w:color w:val="000000"/>
          <w:sz w:val="28"/>
          <w:szCs w:val="28"/>
        </w:rPr>
      </w:pPr>
      <w:r w:rsidRPr="009529FA">
        <w:rPr>
          <w:rFonts w:ascii="Times New Roman" w:hAnsi="Times New Roman" w:cs="Times New Roman"/>
          <w:color w:val="000000"/>
          <w:sz w:val="28"/>
          <w:szCs w:val="28"/>
        </w:rPr>
        <w:br w:type="page"/>
      </w:r>
    </w:p>
    <w:p w14:paraId="58A8AD80" w14:textId="45462068" w:rsidR="009529FA" w:rsidRPr="00596BC6" w:rsidRDefault="009529FA" w:rsidP="00596BC6">
      <w:pPr>
        <w:spacing w:after="0" w:line="240" w:lineRule="auto"/>
        <w:ind w:left="5812"/>
        <w:rPr>
          <w:rFonts w:ascii="Times New Roman" w:hAnsi="Times New Roman" w:cs="Times New Roman"/>
          <w:bCs/>
          <w:color w:val="000000"/>
          <w:sz w:val="24"/>
          <w:szCs w:val="24"/>
        </w:rPr>
      </w:pPr>
      <w:r w:rsidRPr="00596BC6">
        <w:rPr>
          <w:rFonts w:ascii="Times New Roman" w:hAnsi="Times New Roman" w:cs="Times New Roman"/>
          <w:bCs/>
          <w:color w:val="000000"/>
          <w:sz w:val="24"/>
          <w:szCs w:val="24"/>
        </w:rPr>
        <w:t xml:space="preserve">Приложение </w:t>
      </w:r>
      <w:r w:rsidR="00D00C0A" w:rsidRPr="00596BC6">
        <w:rPr>
          <w:rFonts w:ascii="Times New Roman" w:hAnsi="Times New Roman" w:cs="Times New Roman"/>
          <w:bCs/>
          <w:color w:val="000000"/>
          <w:sz w:val="24"/>
          <w:szCs w:val="24"/>
        </w:rPr>
        <w:t>№ </w:t>
      </w:r>
      <w:r w:rsidRPr="00596BC6">
        <w:rPr>
          <w:rFonts w:ascii="Times New Roman" w:hAnsi="Times New Roman" w:cs="Times New Roman"/>
          <w:bCs/>
          <w:color w:val="000000"/>
          <w:sz w:val="24"/>
          <w:szCs w:val="24"/>
        </w:rPr>
        <w:t>3</w:t>
      </w:r>
    </w:p>
    <w:p w14:paraId="5A14EEAD" w14:textId="77777777" w:rsidR="009529FA" w:rsidRPr="00596BC6" w:rsidRDefault="006029C1" w:rsidP="00596BC6">
      <w:pPr>
        <w:spacing w:after="0" w:line="240" w:lineRule="auto"/>
        <w:ind w:left="5812"/>
        <w:rPr>
          <w:rFonts w:ascii="Times New Roman" w:hAnsi="Times New Roman" w:cs="Times New Roman"/>
          <w:color w:val="000000"/>
          <w:sz w:val="24"/>
          <w:szCs w:val="24"/>
        </w:rPr>
      </w:pPr>
      <w:r w:rsidRPr="00596BC6">
        <w:rPr>
          <w:rFonts w:ascii="Times New Roman" w:hAnsi="Times New Roman" w:cs="Times New Roman"/>
          <w:color w:val="000000"/>
          <w:sz w:val="24"/>
          <w:szCs w:val="24"/>
        </w:rPr>
        <w:t>к административному регламенту</w:t>
      </w:r>
    </w:p>
    <w:p w14:paraId="70154141" w14:textId="06CE9ED1" w:rsidR="009529FA" w:rsidRPr="00596BC6" w:rsidRDefault="006029C1" w:rsidP="00596BC6">
      <w:pPr>
        <w:spacing w:after="0" w:line="240" w:lineRule="auto"/>
        <w:ind w:left="5812"/>
        <w:jc w:val="center"/>
        <w:rPr>
          <w:rFonts w:ascii="Times New Roman" w:hAnsi="Times New Roman" w:cs="Times New Roman"/>
          <w:color w:val="000000"/>
          <w:sz w:val="24"/>
          <w:szCs w:val="24"/>
        </w:rPr>
      </w:pPr>
      <w:r w:rsidRPr="00596BC6">
        <w:rPr>
          <w:rFonts w:ascii="Times New Roman" w:hAnsi="Times New Roman" w:cs="Times New Roman"/>
          <w:color w:val="000000"/>
          <w:sz w:val="24"/>
          <w:szCs w:val="24"/>
        </w:rPr>
        <w:t>(Ф</w:t>
      </w:r>
      <w:r w:rsidR="00596BC6" w:rsidRPr="00596BC6">
        <w:rPr>
          <w:rFonts w:ascii="Times New Roman" w:hAnsi="Times New Roman" w:cs="Times New Roman"/>
          <w:color w:val="000000"/>
          <w:sz w:val="24"/>
          <w:szCs w:val="24"/>
        </w:rPr>
        <w:t>орма</w:t>
      </w:r>
      <w:r w:rsidRPr="00596BC6">
        <w:rPr>
          <w:rFonts w:ascii="Times New Roman" w:hAnsi="Times New Roman" w:cs="Times New Roman"/>
          <w:color w:val="000000"/>
          <w:sz w:val="24"/>
          <w:szCs w:val="24"/>
        </w:rPr>
        <w:t>)</w:t>
      </w:r>
    </w:p>
    <w:p w14:paraId="7A7555B8" w14:textId="35868F38" w:rsidR="009529FA" w:rsidRPr="006029C1" w:rsidRDefault="006029C1" w:rsidP="00596BC6">
      <w:pPr>
        <w:spacing w:after="0" w:line="240" w:lineRule="auto"/>
        <w:ind w:left="5812"/>
        <w:jc w:val="center"/>
        <w:rPr>
          <w:rFonts w:ascii="Times New Roman" w:hAnsi="Times New Roman" w:cs="Times New Roman"/>
          <w:color w:val="000000"/>
          <w:sz w:val="28"/>
          <w:szCs w:val="28"/>
        </w:rPr>
      </w:pPr>
      <w:r w:rsidRPr="00596BC6">
        <w:rPr>
          <w:rFonts w:ascii="Times New Roman" w:hAnsi="Times New Roman" w:cs="Times New Roman"/>
          <w:color w:val="000000"/>
          <w:sz w:val="24"/>
          <w:szCs w:val="24"/>
        </w:rPr>
        <w:t>&lt;Н</w:t>
      </w:r>
      <w:r w:rsidR="00596BC6" w:rsidRPr="00596BC6">
        <w:rPr>
          <w:rFonts w:ascii="Times New Roman" w:hAnsi="Times New Roman" w:cs="Times New Roman"/>
          <w:color w:val="000000"/>
          <w:sz w:val="24"/>
          <w:szCs w:val="24"/>
        </w:rPr>
        <w:t xml:space="preserve">а бланке </w:t>
      </w:r>
      <w:r w:rsidRPr="00596BC6">
        <w:rPr>
          <w:rFonts w:ascii="Times New Roman" w:hAnsi="Times New Roman" w:cs="Times New Roman"/>
          <w:color w:val="000000"/>
          <w:sz w:val="24"/>
          <w:szCs w:val="24"/>
        </w:rPr>
        <w:t>ОМСУ&gt;</w:t>
      </w:r>
    </w:p>
    <w:p w14:paraId="02665E79" w14:textId="77777777" w:rsidR="009529FA" w:rsidRPr="00596BC6" w:rsidRDefault="009529FA" w:rsidP="00D00C0A">
      <w:pPr>
        <w:spacing w:after="0" w:line="240" w:lineRule="auto"/>
        <w:jc w:val="right"/>
        <w:rPr>
          <w:rFonts w:ascii="Times New Roman" w:hAnsi="Times New Roman" w:cs="Times New Roman"/>
          <w:b/>
          <w:color w:val="000000"/>
          <w:sz w:val="24"/>
          <w:szCs w:val="24"/>
        </w:rPr>
      </w:pPr>
      <w:r w:rsidRPr="00596BC6">
        <w:rPr>
          <w:rFonts w:ascii="Times New Roman" w:hAnsi="Times New Roman" w:cs="Times New Roman"/>
          <w:i/>
          <w:color w:val="000000"/>
          <w:sz w:val="24"/>
          <w:szCs w:val="24"/>
        </w:rPr>
        <w:t>Наименование и адрес заявителя</w:t>
      </w:r>
    </w:p>
    <w:p w14:paraId="2C42E75B" w14:textId="77777777" w:rsidR="009529FA" w:rsidRPr="00596BC6" w:rsidRDefault="009529FA" w:rsidP="00D00C0A">
      <w:pPr>
        <w:spacing w:after="0" w:line="240" w:lineRule="auto"/>
        <w:jc w:val="both"/>
        <w:rPr>
          <w:rFonts w:ascii="Times New Roman" w:hAnsi="Times New Roman" w:cs="Times New Roman"/>
          <w:b/>
          <w:color w:val="000000"/>
          <w:sz w:val="24"/>
          <w:szCs w:val="24"/>
        </w:rPr>
      </w:pPr>
    </w:p>
    <w:p w14:paraId="1DB245A9" w14:textId="77777777" w:rsidR="009529FA" w:rsidRPr="00596BC6" w:rsidRDefault="009529FA" w:rsidP="00D00C0A">
      <w:pPr>
        <w:spacing w:after="0" w:line="240" w:lineRule="auto"/>
        <w:jc w:val="center"/>
        <w:rPr>
          <w:rFonts w:ascii="Times New Roman" w:hAnsi="Times New Roman" w:cs="Times New Roman"/>
          <w:b/>
          <w:color w:val="000000"/>
          <w:sz w:val="24"/>
          <w:szCs w:val="24"/>
        </w:rPr>
      </w:pPr>
      <w:r w:rsidRPr="00596BC6">
        <w:rPr>
          <w:rFonts w:ascii="Times New Roman" w:hAnsi="Times New Roman" w:cs="Times New Roman"/>
          <w:b/>
          <w:color w:val="000000"/>
          <w:sz w:val="24"/>
          <w:szCs w:val="24"/>
        </w:rPr>
        <w:t>УВЕДОМЛЕНИЕ</w:t>
      </w:r>
    </w:p>
    <w:p w14:paraId="5B272655" w14:textId="35E86903" w:rsidR="006029C1" w:rsidRPr="00596BC6" w:rsidRDefault="009529FA" w:rsidP="00D00C0A">
      <w:pPr>
        <w:spacing w:after="0" w:line="240" w:lineRule="auto"/>
        <w:jc w:val="center"/>
        <w:rPr>
          <w:rFonts w:ascii="Times New Roman" w:hAnsi="Times New Roman" w:cs="Times New Roman"/>
          <w:b/>
          <w:color w:val="000000"/>
          <w:sz w:val="24"/>
          <w:szCs w:val="24"/>
        </w:rPr>
      </w:pPr>
      <w:r w:rsidRPr="00596BC6">
        <w:rPr>
          <w:rFonts w:ascii="Times New Roman" w:hAnsi="Times New Roman" w:cs="Times New Roman"/>
          <w:b/>
          <w:color w:val="000000"/>
          <w:sz w:val="24"/>
          <w:szCs w:val="24"/>
        </w:rPr>
        <w:t>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w:t>
      </w:r>
    </w:p>
    <w:p w14:paraId="07F65EBA" w14:textId="18C4A06B" w:rsidR="009529FA" w:rsidRPr="00596BC6" w:rsidRDefault="006029C1" w:rsidP="00D00C0A">
      <w:pPr>
        <w:spacing w:after="0" w:line="240" w:lineRule="auto"/>
        <w:jc w:val="both"/>
        <w:rPr>
          <w:rFonts w:ascii="Times New Roman" w:hAnsi="Times New Roman" w:cs="Times New Roman"/>
          <w:b/>
          <w:color w:val="000000"/>
          <w:sz w:val="24"/>
          <w:szCs w:val="24"/>
        </w:rPr>
      </w:pPr>
      <w:r w:rsidRPr="00596BC6">
        <w:rPr>
          <w:rFonts w:ascii="Times New Roman" w:hAnsi="Times New Roman" w:cs="Times New Roman"/>
          <w:b/>
          <w:color w:val="000000"/>
          <w:sz w:val="24"/>
          <w:szCs w:val="24"/>
        </w:rPr>
        <w:br/>
      </w:r>
      <w:r w:rsidR="009529FA" w:rsidRPr="00596BC6">
        <w:rPr>
          <w:rFonts w:ascii="Times New Roman" w:hAnsi="Times New Roman" w:cs="Times New Roman"/>
          <w:color w:val="000000"/>
          <w:sz w:val="24"/>
          <w:szCs w:val="24"/>
        </w:rPr>
        <w:t xml:space="preserve">________________________ </w:t>
      </w:r>
      <w:r w:rsidR="009529FA" w:rsidRPr="00596BC6">
        <w:rPr>
          <w:rFonts w:ascii="Times New Roman" w:hAnsi="Times New Roman" w:cs="Times New Roman"/>
          <w:i/>
          <w:color w:val="000000"/>
          <w:sz w:val="24"/>
          <w:szCs w:val="24"/>
        </w:rPr>
        <w:t>(наименование ОМСУ)</w:t>
      </w:r>
      <w:r w:rsidR="009529FA" w:rsidRPr="00596BC6">
        <w:rPr>
          <w:rFonts w:ascii="Times New Roman" w:hAnsi="Times New Roman" w:cs="Times New Roman"/>
          <w:color w:val="000000"/>
          <w:sz w:val="24"/>
          <w:szCs w:val="24"/>
        </w:rPr>
        <w:t xml:space="preserve">, рассмотрев заявление о 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w:t>
      </w:r>
      <w:r w:rsidRPr="00596BC6">
        <w:rPr>
          <w:rFonts w:ascii="Times New Roman" w:hAnsi="Times New Roman" w:cs="Times New Roman"/>
          <w:color w:val="000000"/>
          <w:sz w:val="24"/>
          <w:szCs w:val="24"/>
        </w:rPr>
        <w:t xml:space="preserve">и муниципальной собственности, </w:t>
      </w:r>
      <w:r w:rsidR="009529FA" w:rsidRPr="00596BC6">
        <w:rPr>
          <w:rFonts w:ascii="Times New Roman" w:hAnsi="Times New Roman" w:cs="Times New Roman"/>
          <w:color w:val="000000"/>
          <w:sz w:val="24"/>
          <w:szCs w:val="24"/>
        </w:rPr>
        <w:t>на территории муниципального образования _________________________ Ленинградской области (далее – Схема) от «____» ___________ 20__ г., сообщает об отказе во включении нестационарного торгового объекта в Схему по следующим основаниям</w:t>
      </w:r>
      <w:r w:rsidRPr="00596BC6">
        <w:rPr>
          <w:rFonts w:ascii="Times New Roman" w:hAnsi="Times New Roman" w:cs="Times New Roman"/>
          <w:color w:val="000000"/>
          <w:sz w:val="24"/>
          <w:szCs w:val="24"/>
        </w:rPr>
        <w:t>:_____________</w:t>
      </w:r>
      <w:r w:rsidR="009529FA" w:rsidRPr="00596BC6">
        <w:rPr>
          <w:rFonts w:ascii="Times New Roman" w:hAnsi="Times New Roman" w:cs="Times New Roman"/>
          <w:color w:val="000000"/>
          <w:sz w:val="24"/>
          <w:szCs w:val="24"/>
        </w:rPr>
        <w:t xml:space="preserve"> </w:t>
      </w:r>
      <w:r w:rsidR="009529FA" w:rsidRPr="00596BC6">
        <w:rPr>
          <w:rFonts w:ascii="Times New Roman" w:hAnsi="Times New Roman" w:cs="Times New Roman"/>
          <w:i/>
          <w:color w:val="000000"/>
          <w:sz w:val="24"/>
          <w:szCs w:val="24"/>
        </w:rPr>
        <w:t>(указывается мотивированные причины отказа)</w:t>
      </w:r>
      <w:r w:rsidR="009529FA" w:rsidRPr="00596BC6">
        <w:rPr>
          <w:rFonts w:ascii="Times New Roman" w:hAnsi="Times New Roman" w:cs="Times New Roman"/>
          <w:color w:val="000000"/>
          <w:sz w:val="24"/>
          <w:szCs w:val="24"/>
        </w:rPr>
        <w:t>.</w:t>
      </w:r>
    </w:p>
    <w:p w14:paraId="119CC2DD" w14:textId="77777777" w:rsidR="009529FA" w:rsidRPr="00596BC6" w:rsidRDefault="009529FA" w:rsidP="00D00C0A">
      <w:pPr>
        <w:spacing w:after="0" w:line="240" w:lineRule="auto"/>
        <w:jc w:val="both"/>
        <w:rPr>
          <w:rFonts w:ascii="Times New Roman" w:hAnsi="Times New Roman" w:cs="Times New Roman"/>
          <w:color w:val="000000"/>
          <w:sz w:val="24"/>
          <w:szCs w:val="24"/>
        </w:rPr>
      </w:pPr>
    </w:p>
    <w:tbl>
      <w:tblPr>
        <w:tblW w:w="0" w:type="auto"/>
        <w:tblLook w:val="01E0" w:firstRow="1" w:lastRow="1" w:firstColumn="1" w:lastColumn="1" w:noHBand="0" w:noVBand="0"/>
      </w:tblPr>
      <w:tblGrid>
        <w:gridCol w:w="3558"/>
        <w:gridCol w:w="462"/>
        <w:gridCol w:w="1901"/>
        <w:gridCol w:w="462"/>
        <w:gridCol w:w="2971"/>
      </w:tblGrid>
      <w:tr w:rsidR="009028E7" w:rsidRPr="00596BC6" w14:paraId="69552EA6" w14:textId="77777777" w:rsidTr="009028E7">
        <w:tc>
          <w:tcPr>
            <w:tcW w:w="3708" w:type="dxa"/>
          </w:tcPr>
          <w:p w14:paraId="45EC6217" w14:textId="77777777" w:rsidR="009529FA" w:rsidRPr="00596BC6" w:rsidRDefault="009028E7" w:rsidP="00D00C0A">
            <w:pPr>
              <w:spacing w:after="0" w:line="240" w:lineRule="auto"/>
              <w:jc w:val="both"/>
              <w:rPr>
                <w:rFonts w:ascii="Times New Roman" w:hAnsi="Times New Roman" w:cs="Times New Roman"/>
                <w:color w:val="000000"/>
                <w:sz w:val="24"/>
                <w:szCs w:val="24"/>
              </w:rPr>
            </w:pPr>
            <w:r w:rsidRPr="00596BC6">
              <w:rPr>
                <w:rFonts w:ascii="Times New Roman" w:hAnsi="Times New Roman" w:cs="Times New Roman"/>
                <w:color w:val="000000"/>
                <w:sz w:val="24"/>
                <w:szCs w:val="24"/>
              </w:rPr>
              <w:t>________________________</w:t>
            </w:r>
          </w:p>
        </w:tc>
        <w:tc>
          <w:tcPr>
            <w:tcW w:w="540" w:type="dxa"/>
          </w:tcPr>
          <w:p w14:paraId="187BE2FA" w14:textId="77777777" w:rsidR="009529FA" w:rsidRPr="00596BC6" w:rsidRDefault="009529FA" w:rsidP="00D00C0A">
            <w:pPr>
              <w:spacing w:after="0" w:line="240" w:lineRule="auto"/>
              <w:jc w:val="both"/>
              <w:rPr>
                <w:rFonts w:ascii="Times New Roman" w:hAnsi="Times New Roman" w:cs="Times New Roman"/>
                <w:color w:val="000000"/>
                <w:sz w:val="24"/>
                <w:szCs w:val="24"/>
              </w:rPr>
            </w:pPr>
          </w:p>
        </w:tc>
        <w:tc>
          <w:tcPr>
            <w:tcW w:w="1980" w:type="dxa"/>
          </w:tcPr>
          <w:p w14:paraId="63BF4365" w14:textId="77777777" w:rsidR="009529FA" w:rsidRPr="00596BC6" w:rsidRDefault="009028E7" w:rsidP="00D00C0A">
            <w:pPr>
              <w:spacing w:after="0" w:line="240" w:lineRule="auto"/>
              <w:jc w:val="both"/>
              <w:rPr>
                <w:rFonts w:ascii="Times New Roman" w:hAnsi="Times New Roman" w:cs="Times New Roman"/>
                <w:color w:val="000000"/>
                <w:sz w:val="24"/>
                <w:szCs w:val="24"/>
              </w:rPr>
            </w:pPr>
            <w:r w:rsidRPr="00596BC6">
              <w:rPr>
                <w:rFonts w:ascii="Times New Roman" w:hAnsi="Times New Roman" w:cs="Times New Roman"/>
                <w:color w:val="000000"/>
                <w:sz w:val="24"/>
                <w:szCs w:val="24"/>
              </w:rPr>
              <w:t>____________</w:t>
            </w:r>
          </w:p>
        </w:tc>
        <w:tc>
          <w:tcPr>
            <w:tcW w:w="540" w:type="dxa"/>
          </w:tcPr>
          <w:p w14:paraId="3B896AD5" w14:textId="77777777" w:rsidR="009529FA" w:rsidRPr="00596BC6" w:rsidRDefault="009529FA" w:rsidP="00D00C0A">
            <w:pPr>
              <w:spacing w:after="0" w:line="240" w:lineRule="auto"/>
              <w:jc w:val="both"/>
              <w:rPr>
                <w:rFonts w:ascii="Times New Roman" w:hAnsi="Times New Roman" w:cs="Times New Roman"/>
                <w:color w:val="000000"/>
                <w:sz w:val="24"/>
                <w:szCs w:val="24"/>
              </w:rPr>
            </w:pPr>
          </w:p>
        </w:tc>
        <w:tc>
          <w:tcPr>
            <w:tcW w:w="3086" w:type="dxa"/>
          </w:tcPr>
          <w:p w14:paraId="21D451DC" w14:textId="77777777" w:rsidR="009529FA" w:rsidRPr="00596BC6" w:rsidRDefault="009028E7" w:rsidP="00D00C0A">
            <w:pPr>
              <w:spacing w:after="0" w:line="240" w:lineRule="auto"/>
              <w:jc w:val="both"/>
              <w:rPr>
                <w:rFonts w:ascii="Times New Roman" w:hAnsi="Times New Roman" w:cs="Times New Roman"/>
                <w:color w:val="000000"/>
                <w:sz w:val="24"/>
                <w:szCs w:val="24"/>
              </w:rPr>
            </w:pPr>
            <w:r w:rsidRPr="00596BC6">
              <w:rPr>
                <w:rFonts w:ascii="Times New Roman" w:hAnsi="Times New Roman" w:cs="Times New Roman"/>
                <w:color w:val="000000"/>
                <w:sz w:val="24"/>
                <w:szCs w:val="24"/>
              </w:rPr>
              <w:t>____________________</w:t>
            </w:r>
          </w:p>
        </w:tc>
      </w:tr>
      <w:tr w:rsidR="009028E7" w:rsidRPr="00596BC6" w14:paraId="474CA1F9" w14:textId="77777777" w:rsidTr="009028E7">
        <w:tc>
          <w:tcPr>
            <w:tcW w:w="3708" w:type="dxa"/>
          </w:tcPr>
          <w:p w14:paraId="03EB8C52" w14:textId="77777777" w:rsidR="009529FA" w:rsidRPr="00596BC6" w:rsidRDefault="009529FA" w:rsidP="00D00C0A">
            <w:pPr>
              <w:spacing w:after="0" w:line="240" w:lineRule="auto"/>
              <w:jc w:val="center"/>
              <w:rPr>
                <w:rFonts w:ascii="Times New Roman" w:hAnsi="Times New Roman" w:cs="Times New Roman"/>
                <w:i/>
                <w:color w:val="000000"/>
                <w:sz w:val="24"/>
                <w:szCs w:val="24"/>
              </w:rPr>
            </w:pPr>
            <w:r w:rsidRPr="00596BC6">
              <w:rPr>
                <w:rFonts w:ascii="Times New Roman" w:hAnsi="Times New Roman" w:cs="Times New Roman"/>
                <w:i/>
                <w:color w:val="000000"/>
                <w:sz w:val="24"/>
                <w:szCs w:val="24"/>
              </w:rPr>
              <w:t>(должность руководителя)</w:t>
            </w:r>
          </w:p>
        </w:tc>
        <w:tc>
          <w:tcPr>
            <w:tcW w:w="540" w:type="dxa"/>
          </w:tcPr>
          <w:p w14:paraId="7E72DC7C" w14:textId="77777777" w:rsidR="009529FA" w:rsidRPr="00596BC6" w:rsidRDefault="009529FA" w:rsidP="00D00C0A">
            <w:pPr>
              <w:spacing w:after="0" w:line="240" w:lineRule="auto"/>
              <w:jc w:val="both"/>
              <w:rPr>
                <w:rFonts w:ascii="Times New Roman" w:hAnsi="Times New Roman" w:cs="Times New Roman"/>
                <w:color w:val="000000"/>
                <w:sz w:val="24"/>
                <w:szCs w:val="24"/>
              </w:rPr>
            </w:pPr>
          </w:p>
        </w:tc>
        <w:tc>
          <w:tcPr>
            <w:tcW w:w="1980" w:type="dxa"/>
          </w:tcPr>
          <w:p w14:paraId="178171D1" w14:textId="77777777" w:rsidR="009529FA" w:rsidRPr="00596BC6" w:rsidRDefault="009529FA" w:rsidP="00D00C0A">
            <w:pPr>
              <w:spacing w:after="0" w:line="240" w:lineRule="auto"/>
              <w:jc w:val="center"/>
              <w:rPr>
                <w:rFonts w:ascii="Times New Roman" w:hAnsi="Times New Roman" w:cs="Times New Roman"/>
                <w:i/>
                <w:color w:val="000000"/>
                <w:sz w:val="24"/>
                <w:szCs w:val="24"/>
              </w:rPr>
            </w:pPr>
            <w:r w:rsidRPr="00596BC6">
              <w:rPr>
                <w:rFonts w:ascii="Times New Roman" w:hAnsi="Times New Roman" w:cs="Times New Roman"/>
                <w:i/>
                <w:color w:val="000000"/>
                <w:sz w:val="24"/>
                <w:szCs w:val="24"/>
              </w:rPr>
              <w:t>(подпись)</w:t>
            </w:r>
          </w:p>
        </w:tc>
        <w:tc>
          <w:tcPr>
            <w:tcW w:w="540" w:type="dxa"/>
          </w:tcPr>
          <w:p w14:paraId="5BF820A3" w14:textId="77777777" w:rsidR="009529FA" w:rsidRPr="00596BC6" w:rsidRDefault="009529FA" w:rsidP="00D00C0A">
            <w:pPr>
              <w:spacing w:after="0" w:line="240" w:lineRule="auto"/>
              <w:jc w:val="both"/>
              <w:rPr>
                <w:rFonts w:ascii="Times New Roman" w:hAnsi="Times New Roman" w:cs="Times New Roman"/>
                <w:i/>
                <w:color w:val="000000"/>
                <w:sz w:val="24"/>
                <w:szCs w:val="24"/>
              </w:rPr>
            </w:pPr>
          </w:p>
        </w:tc>
        <w:tc>
          <w:tcPr>
            <w:tcW w:w="3086" w:type="dxa"/>
          </w:tcPr>
          <w:p w14:paraId="5908F284" w14:textId="77777777" w:rsidR="009529FA" w:rsidRPr="00596BC6" w:rsidRDefault="009529FA" w:rsidP="00D00C0A">
            <w:pPr>
              <w:spacing w:after="0" w:line="240" w:lineRule="auto"/>
              <w:jc w:val="center"/>
              <w:rPr>
                <w:rFonts w:ascii="Times New Roman" w:hAnsi="Times New Roman" w:cs="Times New Roman"/>
                <w:i/>
                <w:color w:val="000000"/>
                <w:sz w:val="24"/>
                <w:szCs w:val="24"/>
              </w:rPr>
            </w:pPr>
            <w:r w:rsidRPr="00596BC6">
              <w:rPr>
                <w:rFonts w:ascii="Times New Roman" w:hAnsi="Times New Roman" w:cs="Times New Roman"/>
                <w:i/>
                <w:color w:val="000000"/>
                <w:sz w:val="24"/>
                <w:szCs w:val="24"/>
              </w:rPr>
              <w:t>(фамилия и инициалы руководителя)</w:t>
            </w:r>
          </w:p>
        </w:tc>
      </w:tr>
    </w:tbl>
    <w:p w14:paraId="61EE9623" w14:textId="77777777" w:rsidR="009529FA" w:rsidRPr="00596BC6" w:rsidRDefault="009529FA" w:rsidP="00D00C0A">
      <w:pPr>
        <w:spacing w:after="0" w:line="240" w:lineRule="auto"/>
        <w:jc w:val="both"/>
        <w:rPr>
          <w:rFonts w:ascii="Times New Roman" w:hAnsi="Times New Roman" w:cs="Times New Roman"/>
          <w:color w:val="000000"/>
          <w:sz w:val="24"/>
          <w:szCs w:val="24"/>
        </w:rPr>
      </w:pPr>
    </w:p>
    <w:sectPr w:rsidR="009529FA" w:rsidRPr="00596BC6" w:rsidSect="00D00C0A">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6EF5E" w14:textId="77777777" w:rsidR="00D00C0A" w:rsidRDefault="00D00C0A" w:rsidP="00D00C0A">
      <w:pPr>
        <w:spacing w:after="0" w:line="240" w:lineRule="auto"/>
      </w:pPr>
      <w:r>
        <w:separator/>
      </w:r>
    </w:p>
  </w:endnote>
  <w:endnote w:type="continuationSeparator" w:id="0">
    <w:p w14:paraId="230FD46C" w14:textId="77777777" w:rsidR="00D00C0A" w:rsidRDefault="00D00C0A" w:rsidP="00D0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A499" w14:textId="77777777" w:rsidR="00D00C0A" w:rsidRDefault="00D00C0A" w:rsidP="00D00C0A">
      <w:pPr>
        <w:spacing w:after="0" w:line="240" w:lineRule="auto"/>
      </w:pPr>
      <w:r>
        <w:separator/>
      </w:r>
    </w:p>
  </w:footnote>
  <w:footnote w:type="continuationSeparator" w:id="0">
    <w:p w14:paraId="7AE31799" w14:textId="77777777" w:rsidR="00D00C0A" w:rsidRDefault="00D00C0A" w:rsidP="00D0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650079"/>
      <w:docPartObj>
        <w:docPartGallery w:val="Page Numbers (Top of Page)"/>
        <w:docPartUnique/>
      </w:docPartObj>
    </w:sdtPr>
    <w:sdtContent>
      <w:p w14:paraId="0594EB0A" w14:textId="2C34D6F6" w:rsidR="00D00C0A" w:rsidRDefault="00D00C0A">
        <w:pPr>
          <w:pStyle w:val="a6"/>
          <w:jc w:val="center"/>
        </w:pPr>
        <w:r>
          <w:fldChar w:fldCharType="begin"/>
        </w:r>
        <w:r>
          <w:instrText>PAGE   \* MERGEFORMAT</w:instrText>
        </w:r>
        <w:r>
          <w:fldChar w:fldCharType="separate"/>
        </w:r>
        <w:r>
          <w:t>2</w:t>
        </w:r>
        <w:r>
          <w:fldChar w:fldCharType="end"/>
        </w:r>
      </w:p>
    </w:sdtContent>
  </w:sdt>
  <w:p w14:paraId="229318FE" w14:textId="77777777" w:rsidR="00D00C0A" w:rsidRDefault="00D00C0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E43"/>
    <w:multiLevelType w:val="hybridMultilevel"/>
    <w:tmpl w:val="ED0C7FCA"/>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E5613"/>
    <w:multiLevelType w:val="hybridMultilevel"/>
    <w:tmpl w:val="258E4620"/>
    <w:lvl w:ilvl="0" w:tplc="57582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414E4"/>
    <w:multiLevelType w:val="hybridMultilevel"/>
    <w:tmpl w:val="66D8E4DA"/>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9358AF"/>
    <w:multiLevelType w:val="hybridMultilevel"/>
    <w:tmpl w:val="177073A0"/>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1E00F5"/>
    <w:multiLevelType w:val="hybridMultilevel"/>
    <w:tmpl w:val="93E40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6117BA"/>
    <w:multiLevelType w:val="hybridMultilevel"/>
    <w:tmpl w:val="CA12C2AE"/>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AE0E3F"/>
    <w:multiLevelType w:val="hybridMultilevel"/>
    <w:tmpl w:val="2EBE7CAC"/>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F84449"/>
    <w:multiLevelType w:val="hybridMultilevel"/>
    <w:tmpl w:val="C19E4AA2"/>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1A311C"/>
    <w:multiLevelType w:val="hybridMultilevel"/>
    <w:tmpl w:val="5C208DB6"/>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5F37D8"/>
    <w:multiLevelType w:val="hybridMultilevel"/>
    <w:tmpl w:val="01E03D2A"/>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1E3B53"/>
    <w:multiLevelType w:val="hybridMultilevel"/>
    <w:tmpl w:val="2B98E3B8"/>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223E5E"/>
    <w:multiLevelType w:val="hybridMultilevel"/>
    <w:tmpl w:val="60D4178C"/>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53292A"/>
    <w:multiLevelType w:val="hybridMultilevel"/>
    <w:tmpl w:val="BE16D6D6"/>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826ED6"/>
    <w:multiLevelType w:val="hybridMultilevel"/>
    <w:tmpl w:val="96B08BC2"/>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24017F"/>
    <w:multiLevelType w:val="hybridMultilevel"/>
    <w:tmpl w:val="1CD221EE"/>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3628ED"/>
    <w:multiLevelType w:val="hybridMultilevel"/>
    <w:tmpl w:val="9A82E070"/>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BC0004"/>
    <w:multiLevelType w:val="hybridMultilevel"/>
    <w:tmpl w:val="C1989ABE"/>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CC71B9"/>
    <w:multiLevelType w:val="hybridMultilevel"/>
    <w:tmpl w:val="3626BFE6"/>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8023CC"/>
    <w:multiLevelType w:val="hybridMultilevel"/>
    <w:tmpl w:val="0C6AA2E2"/>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5D41B6"/>
    <w:multiLevelType w:val="hybridMultilevel"/>
    <w:tmpl w:val="459E2AAC"/>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6E1A92"/>
    <w:multiLevelType w:val="hybridMultilevel"/>
    <w:tmpl w:val="256E6186"/>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2441AE"/>
    <w:multiLevelType w:val="hybridMultilevel"/>
    <w:tmpl w:val="01D497DC"/>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722E48"/>
    <w:multiLevelType w:val="hybridMultilevel"/>
    <w:tmpl w:val="7EC49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9B4607"/>
    <w:multiLevelType w:val="hybridMultilevel"/>
    <w:tmpl w:val="99584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C40205"/>
    <w:multiLevelType w:val="hybridMultilevel"/>
    <w:tmpl w:val="964A3F9A"/>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056048"/>
    <w:multiLevelType w:val="hybridMultilevel"/>
    <w:tmpl w:val="CC26847A"/>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6824A3"/>
    <w:multiLevelType w:val="hybridMultilevel"/>
    <w:tmpl w:val="FDE25284"/>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FD3F16"/>
    <w:multiLevelType w:val="hybridMultilevel"/>
    <w:tmpl w:val="FBE29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4D54A6"/>
    <w:multiLevelType w:val="hybridMultilevel"/>
    <w:tmpl w:val="5796936E"/>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583386"/>
    <w:multiLevelType w:val="hybridMultilevel"/>
    <w:tmpl w:val="A86CC55A"/>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1F14BC"/>
    <w:multiLevelType w:val="hybridMultilevel"/>
    <w:tmpl w:val="072A3EAE"/>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9C62EB"/>
    <w:multiLevelType w:val="hybridMultilevel"/>
    <w:tmpl w:val="93C09E26"/>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AEF6B89"/>
    <w:multiLevelType w:val="hybridMultilevel"/>
    <w:tmpl w:val="461C296C"/>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A82F6B"/>
    <w:multiLevelType w:val="hybridMultilevel"/>
    <w:tmpl w:val="D15AFB80"/>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CE5FF5"/>
    <w:multiLevelType w:val="hybridMultilevel"/>
    <w:tmpl w:val="2B0E01D0"/>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3F7A42"/>
    <w:multiLevelType w:val="hybridMultilevel"/>
    <w:tmpl w:val="31D070DA"/>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1708622">
    <w:abstractNumId w:val="1"/>
  </w:num>
  <w:num w:numId="2" w16cid:durableId="909653284">
    <w:abstractNumId w:val="23"/>
  </w:num>
  <w:num w:numId="3" w16cid:durableId="1450471286">
    <w:abstractNumId w:val="4"/>
  </w:num>
  <w:num w:numId="4" w16cid:durableId="632755153">
    <w:abstractNumId w:val="35"/>
  </w:num>
  <w:num w:numId="5" w16cid:durableId="2010136254">
    <w:abstractNumId w:val="22"/>
  </w:num>
  <w:num w:numId="6" w16cid:durableId="2094161315">
    <w:abstractNumId w:val="32"/>
  </w:num>
  <w:num w:numId="7" w16cid:durableId="549340826">
    <w:abstractNumId w:val="13"/>
  </w:num>
  <w:num w:numId="8" w16cid:durableId="1163205155">
    <w:abstractNumId w:val="31"/>
  </w:num>
  <w:num w:numId="9" w16cid:durableId="1122726075">
    <w:abstractNumId w:val="3"/>
  </w:num>
  <w:num w:numId="10" w16cid:durableId="147209142">
    <w:abstractNumId w:val="30"/>
  </w:num>
  <w:num w:numId="11" w16cid:durableId="1946159107">
    <w:abstractNumId w:val="2"/>
  </w:num>
  <w:num w:numId="12" w16cid:durableId="1043673741">
    <w:abstractNumId w:val="9"/>
  </w:num>
  <w:num w:numId="13" w16cid:durableId="465704042">
    <w:abstractNumId w:val="19"/>
  </w:num>
  <w:num w:numId="14" w16cid:durableId="214244898">
    <w:abstractNumId w:val="11"/>
  </w:num>
  <w:num w:numId="15" w16cid:durableId="2000689705">
    <w:abstractNumId w:val="21"/>
  </w:num>
  <w:num w:numId="16" w16cid:durableId="916595644">
    <w:abstractNumId w:val="6"/>
  </w:num>
  <w:num w:numId="17" w16cid:durableId="1021735157">
    <w:abstractNumId w:val="14"/>
  </w:num>
  <w:num w:numId="18" w16cid:durableId="1791630632">
    <w:abstractNumId w:val="28"/>
  </w:num>
  <w:num w:numId="19" w16cid:durableId="1792630579">
    <w:abstractNumId w:val="29"/>
  </w:num>
  <w:num w:numId="20" w16cid:durableId="1273702612">
    <w:abstractNumId w:val="34"/>
  </w:num>
  <w:num w:numId="21" w16cid:durableId="589388525">
    <w:abstractNumId w:val="33"/>
  </w:num>
  <w:num w:numId="22" w16cid:durableId="909384063">
    <w:abstractNumId w:val="20"/>
  </w:num>
  <w:num w:numId="23" w16cid:durableId="2106685853">
    <w:abstractNumId w:val="15"/>
  </w:num>
  <w:num w:numId="24" w16cid:durableId="1766879751">
    <w:abstractNumId w:val="18"/>
  </w:num>
  <w:num w:numId="25" w16cid:durableId="1553078328">
    <w:abstractNumId w:val="17"/>
  </w:num>
  <w:num w:numId="26" w16cid:durableId="1238635246">
    <w:abstractNumId w:val="16"/>
  </w:num>
  <w:num w:numId="27" w16cid:durableId="1072048701">
    <w:abstractNumId w:val="8"/>
  </w:num>
  <w:num w:numId="28" w16cid:durableId="2036423621">
    <w:abstractNumId w:val="27"/>
  </w:num>
  <w:num w:numId="29" w16cid:durableId="1676028545">
    <w:abstractNumId w:val="24"/>
  </w:num>
  <w:num w:numId="30" w16cid:durableId="387530695">
    <w:abstractNumId w:val="0"/>
  </w:num>
  <w:num w:numId="31" w16cid:durableId="866942399">
    <w:abstractNumId w:val="12"/>
  </w:num>
  <w:num w:numId="32" w16cid:durableId="244456606">
    <w:abstractNumId w:val="5"/>
  </w:num>
  <w:num w:numId="33" w16cid:durableId="1065449293">
    <w:abstractNumId w:val="7"/>
  </w:num>
  <w:num w:numId="34" w16cid:durableId="1762069660">
    <w:abstractNumId w:val="26"/>
  </w:num>
  <w:num w:numId="35" w16cid:durableId="1819346894">
    <w:abstractNumId w:val="10"/>
  </w:num>
  <w:num w:numId="36" w16cid:durableId="11936898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345"/>
    <w:rsid w:val="001179A1"/>
    <w:rsid w:val="001C42ED"/>
    <w:rsid w:val="00244187"/>
    <w:rsid w:val="00253E07"/>
    <w:rsid w:val="00406953"/>
    <w:rsid w:val="00440ED5"/>
    <w:rsid w:val="004D7AE5"/>
    <w:rsid w:val="00504D61"/>
    <w:rsid w:val="00596BC6"/>
    <w:rsid w:val="005A31DE"/>
    <w:rsid w:val="006029C1"/>
    <w:rsid w:val="00651C01"/>
    <w:rsid w:val="00774321"/>
    <w:rsid w:val="008375B9"/>
    <w:rsid w:val="00866F4B"/>
    <w:rsid w:val="009028E7"/>
    <w:rsid w:val="009529FA"/>
    <w:rsid w:val="00A373C2"/>
    <w:rsid w:val="00A50338"/>
    <w:rsid w:val="00A93383"/>
    <w:rsid w:val="00AE4BAA"/>
    <w:rsid w:val="00B17843"/>
    <w:rsid w:val="00B920DD"/>
    <w:rsid w:val="00BC1EB4"/>
    <w:rsid w:val="00BD7345"/>
    <w:rsid w:val="00C65BDC"/>
    <w:rsid w:val="00D00C0A"/>
    <w:rsid w:val="00D40B11"/>
    <w:rsid w:val="00DD3C84"/>
    <w:rsid w:val="00DD479C"/>
    <w:rsid w:val="00DE392B"/>
    <w:rsid w:val="00E52B64"/>
    <w:rsid w:val="00F4611A"/>
    <w:rsid w:val="00FA04DB"/>
    <w:rsid w:val="00FA4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6CCCB"/>
  <w15:chartTrackingRefBased/>
  <w15:docId w15:val="{C4435084-D13A-44F4-BC10-3E617D08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BDC"/>
  </w:style>
  <w:style w:type="paragraph" w:styleId="1">
    <w:name w:val="heading 1"/>
    <w:basedOn w:val="a"/>
    <w:next w:val="a"/>
    <w:link w:val="10"/>
    <w:uiPriority w:val="9"/>
    <w:qFormat/>
    <w:rsid w:val="00596BC6"/>
    <w:pPr>
      <w:keepNext/>
      <w:keepLines/>
      <w:spacing w:before="240" w:after="120" w:line="240" w:lineRule="auto"/>
      <w:jc w:val="center"/>
      <w:outlineLvl w:val="0"/>
    </w:pPr>
    <w:rPr>
      <w:rFonts w:ascii="Times New Roman" w:eastAsiaTheme="majorEastAsia"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BD7345"/>
    <w:pPr>
      <w:autoSpaceDE w:val="0"/>
      <w:autoSpaceDN w:val="0"/>
      <w:adjustRightInd w:val="0"/>
      <w:spacing w:after="0" w:line="240" w:lineRule="auto"/>
    </w:pPr>
    <w:rPr>
      <w:rFonts w:ascii="Arial" w:hAnsi="Arial" w:cs="Arial"/>
      <w:b/>
      <w:bCs/>
    </w:rPr>
  </w:style>
  <w:style w:type="paragraph" w:styleId="a3">
    <w:name w:val="Normal (Web)"/>
    <w:basedOn w:val="a"/>
    <w:rsid w:val="009529FA"/>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ConsPlusTitle">
    <w:name w:val="ConsPlusTitle"/>
    <w:rsid w:val="009529F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9529FA"/>
    <w:pPr>
      <w:suppressAutoHyphens/>
      <w:spacing w:after="0" w:line="240" w:lineRule="auto"/>
    </w:pPr>
    <w:rPr>
      <w:rFonts w:ascii="Tahoma" w:eastAsia="Times New Roman" w:hAnsi="Tahoma" w:cs="Tahoma"/>
      <w:sz w:val="16"/>
      <w:szCs w:val="16"/>
      <w:lang w:eastAsia="ar-SA"/>
    </w:rPr>
  </w:style>
  <w:style w:type="character" w:customStyle="1" w:styleId="a5">
    <w:name w:val="Текст выноски Знак"/>
    <w:basedOn w:val="a0"/>
    <w:link w:val="a4"/>
    <w:uiPriority w:val="99"/>
    <w:semiHidden/>
    <w:rsid w:val="009529FA"/>
    <w:rPr>
      <w:rFonts w:ascii="Tahoma" w:eastAsia="Times New Roman" w:hAnsi="Tahoma" w:cs="Tahoma"/>
      <w:sz w:val="16"/>
      <w:szCs w:val="16"/>
      <w:lang w:eastAsia="ar-SA"/>
    </w:rPr>
  </w:style>
  <w:style w:type="paragraph" w:styleId="a6">
    <w:name w:val="header"/>
    <w:basedOn w:val="a"/>
    <w:link w:val="a7"/>
    <w:uiPriority w:val="99"/>
    <w:unhideWhenUsed/>
    <w:rsid w:val="009529FA"/>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uiPriority w:val="99"/>
    <w:rsid w:val="009529F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9529FA"/>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Нижний колонтитул Знак"/>
    <w:basedOn w:val="a0"/>
    <w:link w:val="a8"/>
    <w:uiPriority w:val="99"/>
    <w:rsid w:val="009529FA"/>
    <w:rPr>
      <w:rFonts w:ascii="Times New Roman" w:eastAsia="Times New Roman" w:hAnsi="Times New Roman" w:cs="Times New Roman"/>
      <w:sz w:val="20"/>
      <w:szCs w:val="20"/>
      <w:lang w:eastAsia="ar-SA"/>
    </w:rPr>
  </w:style>
  <w:style w:type="paragraph" w:styleId="aa">
    <w:name w:val="List Paragraph"/>
    <w:basedOn w:val="a"/>
    <w:uiPriority w:val="34"/>
    <w:qFormat/>
    <w:rsid w:val="009529FA"/>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ConsPlusNormal">
    <w:name w:val="ConsPlusNormal"/>
    <w:rsid w:val="009529FA"/>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b">
    <w:name w:val="Hyperlink"/>
    <w:basedOn w:val="a0"/>
    <w:uiPriority w:val="99"/>
    <w:unhideWhenUsed/>
    <w:rsid w:val="009028E7"/>
    <w:rPr>
      <w:color w:val="0563C1" w:themeColor="hyperlink"/>
      <w:u w:val="single"/>
    </w:rPr>
  </w:style>
  <w:style w:type="paragraph" w:customStyle="1" w:styleId="Default">
    <w:name w:val="Default"/>
    <w:rsid w:val="00651C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596BC6"/>
    <w:rPr>
      <w:rFonts w:ascii="Times New Roman" w:eastAsiaTheme="majorEastAsia"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rtikhvin@yandex.r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26</Pages>
  <Words>9460</Words>
  <Characters>53924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Горская Светлана Владимировна</dc:creator>
  <cp:keywords/>
  <dc:description/>
  <cp:lastModifiedBy>Мельников Александр Геннадьевич</cp:lastModifiedBy>
  <cp:revision>7</cp:revision>
  <dcterms:created xsi:type="dcterms:W3CDTF">2025-01-31T06:07:00Z</dcterms:created>
  <dcterms:modified xsi:type="dcterms:W3CDTF">2025-02-03T11:18:00Z</dcterms:modified>
</cp:coreProperties>
</file>